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24EBC" w14:textId="562E20E8" w:rsidR="005D00AB" w:rsidRDefault="005D00AB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42B1411E" w14:textId="251BF7C3" w:rsidR="00F5621C" w:rsidRDefault="00F5621C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3CFCC1D7" w14:textId="47A53251" w:rsidR="00F5621C" w:rsidRDefault="00F5621C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278825C5" w14:textId="77777777" w:rsidR="00F5621C" w:rsidRPr="005D00AB" w:rsidRDefault="00F5621C" w:rsidP="005D00AB">
      <w:pPr>
        <w:widowControl w:val="0"/>
        <w:spacing w:line="360" w:lineRule="auto"/>
        <w:jc w:val="both"/>
        <w:rPr>
          <w:rFonts w:ascii="仿宋_GB2312" w:eastAsia="仿宋_GB2312" w:cs="Times New Roman" w:hint="eastAsia"/>
          <w:color w:val="000000"/>
          <w:kern w:val="16"/>
          <w:sz w:val="24"/>
        </w:rPr>
      </w:pPr>
    </w:p>
    <w:p w14:paraId="70134940" w14:textId="77777777"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7C492CED" w14:textId="2D1DAFF7" w:rsidR="00C0501F" w:rsidRPr="0022495C" w:rsidRDefault="00915F89" w:rsidP="00F5621C">
      <w:pPr>
        <w:widowControl w:val="0"/>
        <w:jc w:val="center"/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</w:pPr>
      <w:r w:rsidRPr="0022495C"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2021年度北京市西城区总工会部门/单位</w:t>
      </w:r>
      <w:bookmarkStart w:id="0" w:name="_GoBack"/>
      <w:bookmarkEnd w:id="0"/>
    </w:p>
    <w:p w14:paraId="1E4D6F38" w14:textId="77777777" w:rsidR="00CE50F6" w:rsidRPr="0022495C" w:rsidRDefault="00915F89" w:rsidP="00C0501F">
      <w:pPr>
        <w:widowControl w:val="0"/>
        <w:jc w:val="center"/>
        <w:rPr>
          <w:rFonts w:ascii="黑体" w:eastAsia="黑体" w:hAnsi="黑体" w:cs="微软雅黑"/>
          <w:b/>
          <w:bCs/>
          <w:color w:val="000000"/>
          <w:kern w:val="16"/>
          <w:sz w:val="52"/>
          <w:szCs w:val="52"/>
        </w:rPr>
      </w:pPr>
      <w:r w:rsidRPr="0022495C">
        <w:rPr>
          <w:rFonts w:ascii="黑体" w:eastAsia="黑体" w:hAnsi="黑体" w:cs="微软雅黑" w:hint="eastAsia"/>
          <w:b/>
          <w:bCs/>
          <w:color w:val="000000"/>
          <w:kern w:val="16"/>
          <w:sz w:val="52"/>
          <w:szCs w:val="52"/>
        </w:rPr>
        <w:t>财务报告</w:t>
      </w:r>
    </w:p>
    <w:p w14:paraId="1BB07935" w14:textId="77777777"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5C26B321" w14:textId="77777777"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53B2E0C3" w14:textId="77777777"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106588A3" w14:textId="77777777" w:rsidR="00D42AE5" w:rsidRPr="005D00AB" w:rsidRDefault="00D42AE5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223788FE" w14:textId="77777777" w:rsidR="00D42AE5" w:rsidRPr="005D00AB" w:rsidRDefault="00D42AE5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478F3F75" w14:textId="77777777" w:rsidR="00D42AE5" w:rsidRPr="005D00AB" w:rsidRDefault="00D42AE5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5D823468" w14:textId="6D41461C" w:rsidR="00C0501F" w:rsidRDefault="00C0501F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7C2B9EB9" w14:textId="77777777" w:rsidR="001D7CBE" w:rsidRDefault="001D7CBE" w:rsidP="005D00AB">
      <w:pPr>
        <w:widowControl w:val="0"/>
        <w:spacing w:line="360" w:lineRule="auto"/>
        <w:jc w:val="both"/>
        <w:rPr>
          <w:rFonts w:ascii="仿宋_GB2312" w:eastAsia="仿宋_GB2312" w:cs="Times New Roman" w:hint="eastAsia"/>
          <w:color w:val="000000"/>
          <w:kern w:val="16"/>
          <w:sz w:val="24"/>
        </w:rPr>
      </w:pPr>
    </w:p>
    <w:p w14:paraId="67216FDE" w14:textId="77777777" w:rsidR="005D00AB" w:rsidRDefault="005D00AB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08CD7BAE" w14:textId="77777777" w:rsidR="005D00AB" w:rsidRPr="005D00AB" w:rsidRDefault="005D00AB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4E0E887E" w14:textId="77777777"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部门（单位）名称：（公章）</w:t>
      </w:r>
    </w:p>
    <w:p w14:paraId="1E973227" w14:textId="77777777"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296BB69F" w14:textId="77777777"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单位负责人：（签名并盖章）</w:t>
      </w:r>
    </w:p>
    <w:p w14:paraId="2449AAEF" w14:textId="77777777"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392F5D01" w14:textId="77777777"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财务负责人：（签名并盖章）</w:t>
      </w:r>
    </w:p>
    <w:p w14:paraId="690FC275" w14:textId="77777777"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1CA3ED34" w14:textId="77777777"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编制人：（签章）</w:t>
      </w:r>
    </w:p>
    <w:p w14:paraId="57CFB08B" w14:textId="77777777"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55B4975E" w14:textId="77777777"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报送日期：2022年4月</w:t>
      </w:r>
      <w:bookmarkStart w:id="1" w:name="_Toc503548883"/>
      <w:bookmarkStart w:id="2" w:name="_Toc436083526"/>
      <w:bookmarkStart w:id="3" w:name="_Toc435363359"/>
      <w:bookmarkStart w:id="4" w:name="_Toc435362709"/>
      <w:bookmarkStart w:id="5" w:name="_Toc435363575"/>
      <w:bookmarkStart w:id="6" w:name="_Toc435370952"/>
      <w:bookmarkStart w:id="7" w:name="_Toc435711768"/>
      <w:bookmarkStart w:id="8" w:name="_Toc435714296"/>
      <w:bookmarkStart w:id="9" w:name="_Toc430698577"/>
      <w:bookmarkStart w:id="10" w:name="_Toc435361710"/>
      <w:bookmarkStart w:id="11" w:name="_Toc435361472"/>
    </w:p>
    <w:p w14:paraId="0C1FC6F2" w14:textId="77777777" w:rsidR="0086187C" w:rsidRPr="00C0501F" w:rsidRDefault="0086187C" w:rsidP="00D42AE5">
      <w:pPr>
        <w:widowControl w:val="0"/>
        <w:spacing w:line="360" w:lineRule="auto"/>
        <w:jc w:val="both"/>
        <w:rPr>
          <w:rFonts w:ascii="仿宋" w:hAnsi="仿宋" w:cstheme="minorEastAsia"/>
          <w:bCs/>
          <w:kern w:val="16"/>
          <w:sz w:val="32"/>
          <w:szCs w:val="32"/>
        </w:rPr>
        <w:sectPr w:rsidR="0086187C" w:rsidRPr="00C0501F" w:rsidSect="00C0501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pgNumType w:start="1"/>
          <w:cols w:space="425"/>
          <w:docGrid w:type="lines" w:linePitch="326"/>
        </w:sectPr>
      </w:pPr>
    </w:p>
    <w:p w14:paraId="3A1FE491" w14:textId="1FB2915E" w:rsidR="00CE50F6" w:rsidRPr="0083200C" w:rsidRDefault="00915F89" w:rsidP="005C554C">
      <w:pPr>
        <w:widowControl w:val="0"/>
        <w:jc w:val="center"/>
        <w:outlineLvl w:val="0"/>
        <w:rPr>
          <w:rFonts w:eastAsia="宋体" w:cs="华文中宋"/>
          <w:b/>
          <w:bCs/>
          <w:kern w:val="16"/>
          <w:sz w:val="32"/>
          <w:szCs w:val="32"/>
        </w:rPr>
      </w:pPr>
      <w:bookmarkStart w:id="12" w:name="_Toc35452574"/>
      <w:r w:rsidRPr="0083200C">
        <w:rPr>
          <w:rFonts w:eastAsia="宋体" w:cs="华文中宋" w:hint="eastAsia"/>
          <w:b/>
          <w:bCs/>
          <w:kern w:val="16"/>
          <w:sz w:val="32"/>
          <w:szCs w:val="32"/>
        </w:rPr>
        <w:lastRenderedPageBreak/>
        <w:t xml:space="preserve">目 </w:t>
      </w:r>
      <w:r w:rsidRPr="0083200C">
        <w:rPr>
          <w:rFonts w:eastAsia="宋体" w:cs="华文中宋"/>
          <w:b/>
          <w:bCs/>
          <w:kern w:val="16"/>
          <w:sz w:val="32"/>
          <w:szCs w:val="32"/>
        </w:rPr>
        <w:t xml:space="preserve"> </w:t>
      </w:r>
      <w:r w:rsidRPr="0083200C">
        <w:rPr>
          <w:rFonts w:eastAsia="宋体" w:cs="华文中宋" w:hint="eastAsia"/>
          <w:b/>
          <w:bCs/>
          <w:kern w:val="16"/>
          <w:sz w:val="32"/>
          <w:szCs w:val="32"/>
        </w:rPr>
        <w:t>录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2"/>
    </w:p>
    <w:bookmarkEnd w:id="9"/>
    <w:bookmarkEnd w:id="10"/>
    <w:bookmarkEnd w:id="11"/>
    <w:p w14:paraId="7490606B" w14:textId="77777777" w:rsidR="00CE50F6" w:rsidRPr="00FE64E7" w:rsidRDefault="00915F89" w:rsidP="009A59DA">
      <w:pPr>
        <w:pStyle w:val="TOC1"/>
        <w:tabs>
          <w:tab w:val="right" w:leader="dot" w:pos="8302"/>
        </w:tabs>
        <w:spacing w:before="0" w:after="0" w:line="360" w:lineRule="auto"/>
        <w:ind w:leftChars="175" w:left="385" w:right="220"/>
        <w:rPr>
          <w:rFonts w:ascii="宋体" w:eastAsia="宋体" w:hAnsi="宋体" w:cstheme="minorBidi"/>
          <w:bCs w:val="0"/>
          <w:caps w:val="0"/>
          <w:kern w:val="2"/>
          <w:sz w:val="24"/>
          <w:szCs w:val="24"/>
        </w:rPr>
      </w:pPr>
      <w:r w:rsidRPr="00FE64E7">
        <w:rPr>
          <w:rFonts w:ascii="宋体" w:eastAsia="宋体" w:hAnsi="宋体"/>
          <w:b w:val="0"/>
          <w:smallCaps/>
          <w:sz w:val="24"/>
          <w:szCs w:val="24"/>
        </w:rPr>
        <w:fldChar w:fldCharType="begin"/>
      </w:r>
      <w:r w:rsidRPr="00FE64E7">
        <w:rPr>
          <w:rFonts w:ascii="宋体" w:eastAsia="宋体" w:hAnsi="宋体"/>
          <w:b w:val="0"/>
          <w:smallCaps/>
          <w:sz w:val="24"/>
          <w:szCs w:val="24"/>
        </w:rPr>
        <w:instrText xml:space="preserve"> TOC \o "1-3" \h \z \u </w:instrText>
      </w:r>
      <w:r w:rsidRPr="00FE64E7">
        <w:rPr>
          <w:rFonts w:ascii="宋体" w:eastAsia="宋体" w:hAnsi="宋体"/>
          <w:b w:val="0"/>
          <w:smallCaps/>
          <w:sz w:val="24"/>
          <w:szCs w:val="24"/>
        </w:rPr>
        <w:fldChar w:fldCharType="separate"/>
      </w:r>
      <w:hyperlink w:anchor="_Toc35500801" w:history="1">
        <w:r w:rsidRPr="00FE64E7">
          <w:rPr>
            <w:rStyle w:val="afc"/>
            <w:rFonts w:ascii="宋体" w:eastAsia="宋体" w:hAnsi="宋体"/>
            <w:sz w:val="24"/>
            <w:szCs w:val="24"/>
          </w:rPr>
          <w:t>一、政府部门财务报表</w:t>
        </w:r>
        <w:r w:rsidRPr="00FE64E7">
          <w:rPr>
            <w:rFonts w:ascii="宋体" w:eastAsia="宋体" w:hAnsi="宋体"/>
            <w:sz w:val="24"/>
            <w:szCs w:val="24"/>
          </w:rPr>
          <w:tab/>
        </w:r>
        <w:r w:rsidRPr="00FE64E7">
          <w:rPr>
            <w:rFonts w:ascii="宋体" w:eastAsia="宋体" w:hAnsi="宋体"/>
            <w:sz w:val="24"/>
            <w:szCs w:val="24"/>
          </w:rPr>
          <w:fldChar w:fldCharType="begin"/>
        </w:r>
        <w:r w:rsidRPr="00FE64E7">
          <w:rPr>
            <w:rFonts w:ascii="宋体" w:eastAsia="宋体" w:hAnsi="宋体"/>
            <w:sz w:val="24"/>
            <w:szCs w:val="24"/>
          </w:rPr>
          <w:instrText xml:space="preserve"> PAGEREF _Toc35500801 \h </w:instrText>
        </w:r>
        <w:r w:rsidRPr="00FE64E7">
          <w:rPr>
            <w:rFonts w:ascii="宋体" w:eastAsia="宋体" w:hAnsi="宋体"/>
            <w:sz w:val="24"/>
            <w:szCs w:val="24"/>
          </w:rPr>
        </w:r>
        <w:r w:rsidRPr="00FE64E7">
          <w:rPr>
            <w:rFonts w:ascii="宋体" w:eastAsia="宋体" w:hAnsi="宋体"/>
            <w:sz w:val="24"/>
            <w:szCs w:val="24"/>
          </w:rPr>
          <w:fldChar w:fldCharType="separate"/>
        </w:r>
        <w:r w:rsidRPr="00FE64E7">
          <w:rPr>
            <w:rFonts w:ascii="宋体" w:eastAsia="宋体" w:hAnsi="宋体"/>
            <w:sz w:val="24"/>
            <w:szCs w:val="24"/>
          </w:rPr>
          <w:t>3</w:t>
        </w:r>
        <w:r w:rsidRPr="00FE64E7"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14:paraId="61CFEF97" w14:textId="77777777" w:rsidR="00CE50F6" w:rsidRPr="00FE64E7" w:rsidRDefault="00CC4A5B" w:rsidP="009A59DA">
      <w:pPr>
        <w:pStyle w:val="TOC2"/>
        <w:tabs>
          <w:tab w:val="right" w:leader="dot" w:pos="8302"/>
        </w:tabs>
        <w:spacing w:line="360" w:lineRule="auto"/>
        <w:ind w:leftChars="275" w:left="605" w:right="220"/>
        <w:rPr>
          <w:rFonts w:ascii="宋体" w:eastAsia="宋体" w:hAnsi="宋体" w:cstheme="minorBidi"/>
          <w:smallCaps w:val="0"/>
          <w:kern w:val="2"/>
          <w:sz w:val="24"/>
          <w:szCs w:val="24"/>
        </w:rPr>
      </w:pPr>
      <w:hyperlink w:anchor="_Toc35500802" w:history="1"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t>（一）政府部门会计报表</w:t>
        </w:r>
        <w:r w:rsidR="00915F89" w:rsidRPr="00FE64E7">
          <w:rPr>
            <w:rFonts w:ascii="宋体" w:eastAsia="宋体" w:hAnsi="宋体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sz w:val="24"/>
            <w:szCs w:val="24"/>
          </w:rPr>
          <w:instrText xml:space="preserve"> PAGEREF _Toc35500802 \h </w:instrText>
        </w:r>
        <w:r w:rsidR="00915F89" w:rsidRPr="00FE64E7">
          <w:rPr>
            <w:rFonts w:ascii="宋体" w:eastAsia="宋体" w:hAnsi="宋体"/>
            <w:sz w:val="24"/>
            <w:szCs w:val="24"/>
          </w:rPr>
        </w:r>
        <w:r w:rsidR="00915F89" w:rsidRPr="00FE64E7">
          <w:rPr>
            <w:rFonts w:ascii="宋体" w:eastAsia="宋体" w:hAnsi="宋体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sz w:val="24"/>
            <w:szCs w:val="24"/>
          </w:rPr>
          <w:t>3</w:t>
        </w:r>
        <w:r w:rsidR="00915F89" w:rsidRPr="00FE64E7"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14:paraId="0127647A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3" w:history="1">
        <w:r w:rsidR="00915F89" w:rsidRPr="00FE64E7">
          <w:rPr>
            <w:rStyle w:val="afc"/>
            <w:rFonts w:ascii="宋体" w:eastAsia="宋体" w:hAnsi="宋体"/>
            <w:bCs/>
            <w:i w:val="0"/>
            <w:sz w:val="24"/>
            <w:szCs w:val="24"/>
          </w:rPr>
          <w:t>资产负债表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_Toc35500803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3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5F465005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4" w:history="1">
        <w:r w:rsidR="00915F89" w:rsidRPr="00FE64E7">
          <w:rPr>
            <w:rStyle w:val="afc"/>
            <w:rFonts w:ascii="宋体" w:eastAsia="宋体" w:hAnsi="宋体"/>
            <w:bCs/>
            <w:i w:val="0"/>
            <w:sz w:val="24"/>
            <w:szCs w:val="24"/>
          </w:rPr>
          <w:t>收入费用表（1）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_Toc35500804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3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2778B665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5" w:history="1">
        <w:r w:rsidR="00915F89" w:rsidRPr="00FE64E7">
          <w:rPr>
            <w:rStyle w:val="afc"/>
            <w:rFonts w:ascii="宋体" w:eastAsia="宋体" w:hAnsi="宋体"/>
            <w:bCs/>
            <w:i w:val="0"/>
            <w:sz w:val="24"/>
            <w:szCs w:val="24"/>
          </w:rPr>
          <w:t>收入费用表（2）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_Toc35500805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3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5CFA192E" w14:textId="77777777" w:rsidR="00CE50F6" w:rsidRPr="00FE64E7" w:rsidRDefault="00CC4A5B" w:rsidP="009A59DA">
      <w:pPr>
        <w:pStyle w:val="TOC2"/>
        <w:tabs>
          <w:tab w:val="right" w:leader="dot" w:pos="8302"/>
        </w:tabs>
        <w:spacing w:line="360" w:lineRule="auto"/>
        <w:ind w:leftChars="275" w:left="605" w:right="220"/>
        <w:rPr>
          <w:rFonts w:ascii="宋体" w:eastAsia="宋体" w:hAnsi="宋体" w:cstheme="minorBidi"/>
          <w:smallCaps w:val="0"/>
          <w:kern w:val="2"/>
          <w:sz w:val="24"/>
          <w:szCs w:val="24"/>
        </w:rPr>
      </w:pPr>
      <w:hyperlink w:anchor="_Toc35500806" w:history="1"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t>（二）政府部门会计报表附注</w:t>
        </w:r>
        <w:r w:rsidR="00915F89" w:rsidRPr="00FE64E7">
          <w:rPr>
            <w:rFonts w:ascii="宋体" w:eastAsia="宋体" w:hAnsi="宋体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sz w:val="24"/>
            <w:szCs w:val="24"/>
          </w:rPr>
          <w:instrText xml:space="preserve"> PAGEREF _Toc35500806 \h </w:instrText>
        </w:r>
        <w:r w:rsidR="00915F89" w:rsidRPr="00FE64E7">
          <w:rPr>
            <w:rFonts w:ascii="宋体" w:eastAsia="宋体" w:hAnsi="宋体"/>
            <w:sz w:val="24"/>
            <w:szCs w:val="24"/>
          </w:rPr>
        </w:r>
        <w:r w:rsidR="00915F89" w:rsidRPr="00FE64E7">
          <w:rPr>
            <w:rFonts w:ascii="宋体" w:eastAsia="宋体" w:hAnsi="宋体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sz w:val="24"/>
            <w:szCs w:val="24"/>
          </w:rPr>
          <w:t>4</w:t>
        </w:r>
        <w:r w:rsidR="00915F89" w:rsidRPr="00FE64E7"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14:paraId="01A4E769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7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1.会计报表编制基础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_Toc35500807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4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2E4E57A0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8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2.遵循相关制度规定的声明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_Toc35500808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4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0E845C9C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9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3.合并范围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_Toc35500809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4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06E19698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0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4.重要会计政策与会计估计变更情况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_Toc35500810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4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175AECBF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1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5.会计报表重要项目的明细信息及说明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_Toc35500811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5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16391AF7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2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6.需要说明的其他事项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_Toc35500812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12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27CC4113" w14:textId="77777777" w:rsidR="00CE50F6" w:rsidRPr="00FE64E7" w:rsidRDefault="00CC4A5B" w:rsidP="009A59DA">
      <w:pPr>
        <w:pStyle w:val="TOC1"/>
        <w:tabs>
          <w:tab w:val="right" w:leader="dot" w:pos="8302"/>
        </w:tabs>
        <w:spacing w:before="0" w:after="0" w:line="360" w:lineRule="auto"/>
        <w:ind w:leftChars="175" w:left="385" w:right="220"/>
        <w:rPr>
          <w:rStyle w:val="afc"/>
          <w:rFonts w:ascii="宋体" w:eastAsia="宋体" w:hAnsi="宋体"/>
          <w:sz w:val="24"/>
          <w:szCs w:val="24"/>
        </w:rPr>
      </w:pPr>
      <w:hyperlink w:anchor="_Toc35500813" w:history="1"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t>二、政府部门财务分析</w:t>
        </w:r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tab/>
        </w:r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fldChar w:fldCharType="begin"/>
        </w:r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instrText xml:space="preserve"> PAGEREF _Toc35500813 \h </w:instrText>
        </w:r>
        <w:r w:rsidR="00915F89" w:rsidRPr="00FE64E7">
          <w:rPr>
            <w:rStyle w:val="afc"/>
            <w:rFonts w:ascii="宋体" w:eastAsia="宋体" w:hAnsi="宋体"/>
            <w:sz w:val="24"/>
            <w:szCs w:val="24"/>
          </w:rPr>
        </w:r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fldChar w:fldCharType="separate"/>
        </w:r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t>13</w:t>
        </w:r>
        <w:r w:rsidR="00915F89" w:rsidRPr="00FE64E7">
          <w:rPr>
            <w:rStyle w:val="afc"/>
            <w:rFonts w:ascii="宋体" w:eastAsia="宋体" w:hAnsi="宋体"/>
            <w:sz w:val="24"/>
            <w:szCs w:val="24"/>
          </w:rPr>
          <w:fldChar w:fldCharType="end"/>
        </w:r>
      </w:hyperlink>
    </w:p>
    <w:p w14:paraId="61E92EBC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4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（一）</w:t>
        </w:r>
        <w:r w:rsidR="00915F89" w:rsidRPr="00FE64E7">
          <w:rPr>
            <w:rStyle w:val="afc"/>
            <w:rFonts w:ascii="宋体" w:eastAsia="宋体" w:hAnsi="宋体" w:cs="黑体"/>
            <w:i w:val="0"/>
            <w:spacing w:val="-8"/>
            <w:sz w:val="24"/>
            <w:szCs w:val="24"/>
          </w:rPr>
          <w:t>政府部门工作目标完成情况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_Toc35500814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13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49B2C6AA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5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（二）政府部门财务状况分析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_Toc35500815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13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6A7C3A2D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6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（三）政府部门运行情况分析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_Toc35500816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14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3AD0C90F" w14:textId="77777777" w:rsidR="00CE50F6" w:rsidRPr="00FE64E7" w:rsidRDefault="00CC4A5B" w:rsidP="009A59DA">
      <w:pPr>
        <w:pStyle w:val="TOC3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7" w:history="1">
        <w:r w:rsidR="00915F89" w:rsidRPr="00FE64E7">
          <w:rPr>
            <w:rStyle w:val="afc"/>
            <w:rFonts w:ascii="宋体" w:eastAsia="宋体" w:hAnsi="宋体"/>
            <w:i w:val="0"/>
            <w:sz w:val="24"/>
            <w:szCs w:val="24"/>
          </w:rPr>
          <w:t>（四）政府部门财务管理情况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ab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instrText xml:space="preserve"> PAGEREF _Toc35500817 \h </w:instrTex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t>15</w:t>
        </w:r>
        <w:r w:rsidR="00915F89" w:rsidRPr="00FE64E7"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14:paraId="76BE0FD3" w14:textId="77777777" w:rsidR="00CE50F6" w:rsidRDefault="00915F89" w:rsidP="009A59DA">
      <w:pPr>
        <w:pStyle w:val="ac"/>
        <w:spacing w:line="360" w:lineRule="auto"/>
        <w:sectPr w:rsidR="00CE50F6" w:rsidSect="00C0501F"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  <w:r w:rsidRPr="00FE64E7">
        <w:rPr>
          <w:rFonts w:eastAsia="宋体"/>
          <w:sz w:val="24"/>
          <w:szCs w:val="24"/>
        </w:rPr>
        <w:fldChar w:fldCharType="end"/>
      </w:r>
    </w:p>
    <w:p w14:paraId="74720783" w14:textId="77777777" w:rsidR="00CE50F6" w:rsidRPr="00E771D4" w:rsidRDefault="00915F89" w:rsidP="00E771D4">
      <w:pPr>
        <w:widowControl w:val="0"/>
        <w:spacing w:line="360" w:lineRule="auto"/>
        <w:outlineLvl w:val="1"/>
        <w:rPr>
          <w:rFonts w:ascii="黑体" w:eastAsia="黑体" w:hAnsi="黑体" w:cs="黑体"/>
          <w:noProof/>
          <w:color w:val="000000"/>
          <w:sz w:val="32"/>
          <w:szCs w:val="32"/>
        </w:rPr>
      </w:pPr>
      <w:bookmarkStart w:id="13" w:name="_Toc435363360"/>
      <w:bookmarkStart w:id="14" w:name="_Toc35500801"/>
      <w:bookmarkStart w:id="15" w:name="_Toc435362289"/>
      <w:bookmarkStart w:id="16" w:name="_Toc436083527"/>
      <w:bookmarkStart w:id="17" w:name="_Toc503548884"/>
      <w:bookmarkStart w:id="18" w:name="_Toc435360895"/>
      <w:bookmarkStart w:id="19" w:name="_Toc435362487"/>
      <w:bookmarkStart w:id="20" w:name="_Toc435362062"/>
      <w:bookmarkStart w:id="21" w:name="_Toc435361944"/>
      <w:bookmarkStart w:id="22" w:name="_Toc35452575"/>
      <w:r w:rsidRPr="00E771D4">
        <w:rPr>
          <w:rFonts w:ascii="黑体" w:eastAsia="黑体" w:hAnsi="黑体" w:cs="黑体" w:hint="eastAsia"/>
          <w:noProof/>
          <w:color w:val="000000"/>
          <w:sz w:val="32"/>
          <w:szCs w:val="32"/>
        </w:rPr>
        <w:lastRenderedPageBreak/>
        <w:t>一、政府部门财务报表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5972227" w14:textId="77777777"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23" w:name="_Toc435361945"/>
      <w:bookmarkStart w:id="24" w:name="_Toc503548885"/>
      <w:bookmarkStart w:id="25" w:name="_Toc435362488"/>
      <w:bookmarkStart w:id="26" w:name="_Toc35500802"/>
      <w:bookmarkStart w:id="27" w:name="_Toc435362290"/>
      <w:bookmarkStart w:id="28" w:name="_Toc435362063"/>
      <w:bookmarkStart w:id="29" w:name="_Toc436083528"/>
      <w:bookmarkStart w:id="30" w:name="_Toc35452576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（一）政府部门会计报表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2060BDC" w14:textId="77777777" w:rsidR="00CE50F6" w:rsidRPr="006A4ECC" w:rsidRDefault="00915F89" w:rsidP="00CC668D">
      <w:pPr>
        <w:widowControl w:val="0"/>
        <w:ind w:leftChars="200" w:left="440"/>
        <w:jc w:val="both"/>
        <w:rPr>
          <w:rFonts w:eastAsia="宋体" w:cs="仿宋_GB2312"/>
          <w:noProof/>
          <w:color w:val="000000"/>
          <w:sz w:val="24"/>
        </w:rPr>
      </w:pPr>
      <w:bookmarkStart w:id="31" w:name="_Toc435362489"/>
      <w:bookmarkStart w:id="32" w:name="_Toc435362064"/>
      <w:bookmarkStart w:id="33" w:name="_Toc435362291"/>
      <w:bookmarkStart w:id="34" w:name="_Toc435361946"/>
      <w:r w:rsidRPr="006A4ECC">
        <w:rPr>
          <w:rFonts w:eastAsia="宋体" w:cs="仿宋_GB2312" w:hint="eastAsia"/>
          <w:noProof/>
          <w:color w:val="000000"/>
          <w:sz w:val="24"/>
        </w:rPr>
        <w:t>表</w:t>
      </w:r>
      <w:r w:rsidRPr="006A4ECC">
        <w:rPr>
          <w:rFonts w:eastAsia="宋体" w:cs="仿宋_GB2312"/>
          <w:noProof/>
          <w:color w:val="000000"/>
          <w:sz w:val="24"/>
        </w:rPr>
        <w:t>1</w:t>
      </w:r>
    </w:p>
    <w:p w14:paraId="5D01BAA8" w14:textId="77777777" w:rsidR="00CE50F6" w:rsidRPr="006A4ECC" w:rsidRDefault="00915F89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noProof/>
          <w:color w:val="000000"/>
          <w:spacing w:val="-1"/>
          <w:sz w:val="24"/>
        </w:rPr>
      </w:pPr>
      <w:bookmarkStart w:id="35" w:name="_Toc35500803"/>
      <w:bookmarkStart w:id="36" w:name="_Toc35452577"/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t>资产负债表</w:t>
      </w:r>
      <w:bookmarkEnd w:id="31"/>
      <w:bookmarkEnd w:id="32"/>
      <w:bookmarkEnd w:id="33"/>
      <w:bookmarkEnd w:id="34"/>
      <w:bookmarkEnd w:id="35"/>
      <w:bookmarkEnd w:id="36"/>
    </w:p>
    <w:p w14:paraId="2662A0AA" w14:textId="77777777" w:rsidR="00CE50F6" w:rsidRPr="006A4ECC" w:rsidRDefault="00915F89" w:rsidP="00CD43D3">
      <w:pPr>
        <w:tabs>
          <w:tab w:val="left" w:pos="4160"/>
          <w:tab w:val="left" w:pos="858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 w:rsidRPr="006A4ECC">
        <w:rPr>
          <w:rFonts w:eastAsia="宋体" w:hint="eastAsia"/>
          <w:szCs w:val="22"/>
        </w:rPr>
        <w:t>编制单位：北京市西城区总工会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/>
          <w:szCs w:val="22"/>
        </w:rPr>
        <w:t>2021</w:t>
      </w:r>
      <w:r w:rsidRPr="006A4ECC">
        <w:rPr>
          <w:rFonts w:eastAsia="宋体" w:hint="eastAsia"/>
          <w:szCs w:val="22"/>
        </w:rPr>
        <w:t>年12月31日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单位：万元</w:t>
      </w:r>
    </w:p>
    <w:tbl>
      <w:tblPr>
        <w:tblW w:w="9688" w:type="dxa"/>
        <w:jc w:val="center"/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4888"/>
        <w:gridCol w:w="1680"/>
        <w:gridCol w:w="1560"/>
        <w:gridCol w:w="1560"/>
      </w:tblGrid>
      <w:tr w:rsidR="00CE50F6" w:rsidRPr="006A4ECC" w14:paraId="3F046DB9" w14:textId="77777777" w:rsidTr="00CD43D3">
        <w:trPr>
          <w:trHeight w:hRule="exact" w:val="397"/>
          <w:tblHeader/>
          <w:jc w:val="center"/>
        </w:trPr>
        <w:tc>
          <w:tcPr>
            <w:tcW w:w="4888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0BA673C" w14:textId="77777777" w:rsidR="00CE50F6" w:rsidRPr="006A4ECC" w:rsidRDefault="00915F89" w:rsidP="003D7D54">
            <w:pPr>
              <w:adjustRightInd w:val="0"/>
              <w:snapToGrid w:val="0"/>
              <w:spacing w:line="320" w:lineRule="exact"/>
              <w:ind w:leftChars="-46" w:left="-100" w:rightChars="109" w:right="240" w:hanging="1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7A173B97" w14:textId="77777777" w:rsidR="00CE50F6" w:rsidRPr="006A4ECC" w:rsidRDefault="00915F89" w:rsidP="003D7D54">
            <w:pPr>
              <w:adjustRightInd w:val="0"/>
              <w:snapToGrid w:val="0"/>
              <w:spacing w:line="320" w:lineRule="exact"/>
              <w:ind w:leftChars="-12" w:left="-26" w:rightChars="-92" w:right="-202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6856050B" w14:textId="77777777" w:rsidR="00CE50F6" w:rsidRPr="006A4ECC" w:rsidRDefault="00915F89" w:rsidP="003D7D54">
            <w:pPr>
              <w:adjustRightInd w:val="0"/>
              <w:snapToGrid w:val="0"/>
              <w:spacing w:line="320" w:lineRule="exact"/>
              <w:ind w:leftChars="-6" w:left="-13" w:rightChars="-29" w:right="-64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470C5422" w14:textId="77777777" w:rsidR="00CE50F6" w:rsidRPr="006A4ECC" w:rsidRDefault="00915F89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</w:tr>
      <w:tr w:rsidR="00CE50F6" w:rsidRPr="006A4ECC" w14:paraId="4C73D3F1" w14:textId="77777777" w:rsidTr="00CD43D3">
        <w:trPr>
          <w:trHeight w:hRule="exact" w:val="20"/>
          <w:tblHeader/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27F23617" w14:textId="77777777"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211C8B4" w14:textId="77777777"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4F4D6BA5" w14:textId="77777777"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68277301" w14:textId="77777777"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货币资金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28,247.64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27,731.98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短期投资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财政应返还额度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应收票据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应收账款净额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附表3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1.19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预付账款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附表4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应收股利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应收利息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其他应收款净额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附表5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72.94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3.04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存货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待摊费用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一年内到期的非流动资产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其他流动资产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流动资产合计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28,321.77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27,735.02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长期股权投资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附表6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长期债券投资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附表6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固定资产原值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10,130.64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10,325.04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  减：固定资产累计折旧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873.27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165.58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固定资产净值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附表7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9,257.37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10,159.46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工程物资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在建工程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附表8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259.03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无形资产原值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  减：无形资产累计摊销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无形资产净值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附表9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研发支出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公共基础设施原值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  减：公共基础设施累计折旧（摊销）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公共基础设施净值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政府储备物资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附表11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文物文化资产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保障性住房原值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  减：保障性住房累计折旧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保障性住房净值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附表12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PPP项目资产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  减：PPP项目资产累计折旧（摊销）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PPP项目资产净值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附表13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长期待摊费用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待处理财产损溢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其他非流动资产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非流动资产合计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9,676.40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10,319.46</w:t>
            </w:r>
          </w:p>
        </w:tc>
      </w:tr>
      <w:tr>
        <w:trPr>
          <w:trHeight w:val="455"/>
        </w:trPr>
        <w:tc>
          <w:tcPr>
            <w:tcW w:w="4888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受托代理资产</w:t>
            </w:r>
          </w:p>
        </w:tc>
        <w:tc>
          <w:tcPr>
            <w:tcW w:w="168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4888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资产总计</w:t>
            </w:r>
          </w:p>
        </w:tc>
        <w:tc>
          <w:tcPr>
            <w:tcW w:w="168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37,998.17</w:t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38,054.48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短期借款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应交增值税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其他应交税费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-0.04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0.22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应缴财政款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应付职工薪酬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11.45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11.24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应付票据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附表14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应付账款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附表15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566.15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应付政府补贴款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应付利息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预收账款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附表16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其他应付款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附表17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186.94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216.54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预提费用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一年内到期的非流动负债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其他流动负债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流动负债合计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764.50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228.00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长期借款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附表18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长期应付款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附表19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预计负债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其他非流动负债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非流动负债合计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4888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受托代理负债</w:t>
            </w:r>
          </w:p>
        </w:tc>
        <w:tc>
          <w:tcPr>
            <w:tcW w:w="168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4888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负债合计</w:t>
            </w:r>
          </w:p>
        </w:tc>
        <w:tc>
          <w:tcPr>
            <w:tcW w:w="168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764.50</w:t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228.00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累计盈余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27,789.88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27,627.06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专用基金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9,443.79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10,199.42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权益法调整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23"/>
        </w:trPr>
        <w:tc>
          <w:tcPr>
            <w:tcW w:w="488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PPP项目净资产</w:t>
            </w:r>
          </w:p>
        </w:tc>
        <w:tc>
          <w:tcPr>
            <w:tcW w:w="168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4888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净资产合计</w:t>
            </w:r>
          </w:p>
        </w:tc>
        <w:tc>
          <w:tcPr>
            <w:tcW w:w="168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37,233.67</w:t>
            </w:r>
          </w:p>
        </w:tc>
        <w:tc>
          <w:tcPr>
            <w:tcW w:w="1560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37,826.48</w:t>
            </w:r>
          </w:p>
        </w:tc>
      </w:tr>
      <w:tr>
        <w:trPr>
          <w:trHeight w:val="455"/>
        </w:trPr>
        <w:tc>
          <w:tcPr>
            <w:tcW w:w="4888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负债及净资产总计</w:t>
            </w:r>
          </w:p>
        </w:tc>
        <w:tc>
          <w:tcPr>
            <w:tcW w:w="1680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3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560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37,998.17</w:t>
            </w:r>
          </w:p>
        </w:tc>
        <w:tc>
          <w:tcPr>
            <w:tcW w:w="1560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spacing w:line="320" w:lineRule="exact"/>
              <w:ind w:right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38,054.48</w:t>
            </w:r>
          </w:p>
        </w:tc>
      </w:tr>
    </w:tbl>
    <w:p w14:paraId="5EC75694" w14:textId="77777777" w:rsidR="00CE50F6" w:rsidRPr="00CA5357" w:rsidRDefault="00CE50F6" w:rsidP="00CA5357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37" w:name="_Toc435362490"/>
      <w:bookmarkStart w:id="38" w:name="_Toc435362065"/>
      <w:bookmarkStart w:id="39" w:name="_Toc435362292"/>
      <w:bookmarkStart w:id="40" w:name="_Toc435361947"/>
    </w:p>
    <w:p w14:paraId="2051659A" w14:textId="77777777" w:rsidR="00CE50F6" w:rsidRPr="006A4ECC" w:rsidRDefault="00915F89" w:rsidP="00CC668D">
      <w:pPr>
        <w:widowControl w:val="0"/>
        <w:ind w:leftChars="200" w:left="440"/>
        <w:jc w:val="both"/>
        <w:rPr>
          <w:rFonts w:eastAsia="宋体" w:cs="仿宋_GB2312"/>
          <w:noProof/>
          <w:color w:val="000000"/>
          <w:sz w:val="24"/>
        </w:rPr>
      </w:pPr>
      <w:r w:rsidRPr="006A4ECC">
        <w:rPr>
          <w:rFonts w:eastAsia="宋体" w:cs="仿宋_GB2312" w:hint="eastAsia"/>
          <w:noProof/>
          <w:color w:val="000000"/>
          <w:sz w:val="24"/>
        </w:rPr>
        <w:t>表</w:t>
      </w:r>
      <w:r w:rsidRPr="006A4ECC">
        <w:rPr>
          <w:rFonts w:eastAsia="宋体" w:cs="仿宋_GB2312"/>
          <w:noProof/>
          <w:color w:val="000000"/>
          <w:sz w:val="24"/>
        </w:rPr>
        <w:t>2</w:t>
      </w:r>
      <w:bookmarkEnd w:id="37"/>
      <w:bookmarkEnd w:id="38"/>
      <w:bookmarkEnd w:id="39"/>
      <w:bookmarkEnd w:id="40"/>
      <w:r w:rsidRPr="006A4ECC">
        <w:rPr>
          <w:rFonts w:eastAsia="宋体" w:cs="仿宋_GB2312" w:hint="eastAsia"/>
          <w:noProof/>
          <w:color w:val="000000"/>
          <w:sz w:val="24"/>
        </w:rPr>
        <w:t>-1</w:t>
      </w:r>
    </w:p>
    <w:p w14:paraId="6DB385C1" w14:textId="77777777" w:rsidR="00CE50F6" w:rsidRPr="006A4ECC" w:rsidRDefault="00915F89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noProof/>
          <w:color w:val="000000"/>
          <w:spacing w:val="-1"/>
          <w:sz w:val="24"/>
        </w:rPr>
      </w:pPr>
      <w:bookmarkStart w:id="41" w:name="_Toc35452578"/>
      <w:bookmarkStart w:id="42" w:name="_Toc35500804"/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t>收入费用表</w:t>
      </w:r>
      <w:r w:rsidRPr="006A4ECC">
        <w:rPr>
          <w:rFonts w:eastAsia="宋体"/>
          <w:b/>
          <w:bCs/>
          <w:noProof/>
          <w:color w:val="000000"/>
          <w:spacing w:val="-1"/>
          <w:sz w:val="24"/>
        </w:rPr>
        <w:t>（1）</w:t>
      </w:r>
      <w:bookmarkEnd w:id="41"/>
      <w:bookmarkEnd w:id="42"/>
    </w:p>
    <w:p w14:paraId="1B1F41E4" w14:textId="77777777" w:rsidR="00CE50F6" w:rsidRPr="006A4ECC" w:rsidRDefault="00915F89" w:rsidP="00CD43D3">
      <w:pPr>
        <w:tabs>
          <w:tab w:val="left" w:pos="4962"/>
          <w:tab w:val="left" w:pos="867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 w:rsidRPr="006A4ECC">
        <w:rPr>
          <w:rFonts w:eastAsia="宋体" w:hint="eastAsia"/>
          <w:szCs w:val="22"/>
        </w:rPr>
        <w:t>编制单位：北京市西城区总工会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2021年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单位：万元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351"/>
        <w:gridCol w:w="1886"/>
        <w:gridCol w:w="1701"/>
        <w:gridCol w:w="1843"/>
      </w:tblGrid>
      <w:tr w:rsidR="00CE50F6" w:rsidRPr="006A4ECC" w14:paraId="68BB2649" w14:textId="77777777" w:rsidTr="00CD43D3">
        <w:trPr>
          <w:trHeight w:val="397"/>
          <w:tblHeader/>
        </w:trPr>
        <w:tc>
          <w:tcPr>
            <w:tcW w:w="4351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192F7636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4CD6B9CD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64A2D28D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55744656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6A4ECC" w14:paraId="3841F353" w14:textId="77777777" w:rsidTr="00CD43D3">
        <w:trPr>
          <w:trHeight w:hRule="exact" w:val="20"/>
          <w:tblHeader/>
        </w:trPr>
        <w:tc>
          <w:tcPr>
            <w:tcW w:w="4351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6EB89E93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3BA8685C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46B86E1C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2C64F619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财政拨款收入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998.78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959.48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事业收入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附表20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105.46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上级补助收入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附属单位上缴收入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经营收入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附表21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非同级财政拨款收入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附表22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投资收益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附表6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82.17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356.57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捐赠收入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利息收入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租金收入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附表23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其他收入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附表24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8,823.76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9,474.76</w:t>
            </w:r>
          </w:p>
        </w:tc>
      </w:tr>
      <w:tr>
        <w:trPr>
          <w:trHeight w:val="455"/>
        </w:trPr>
        <w:tc>
          <w:tcPr>
            <w:tcW w:w="4351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 xml:space="preserve">  收入合计</w:t>
            </w:r>
          </w:p>
        </w:tc>
        <w:tc>
          <w:tcPr>
            <w:tcW w:w="1886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9,904.71</w:t>
            </w:r>
          </w:p>
        </w:tc>
        <w:tc>
          <w:tcPr>
            <w:tcW w:w="184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10,896.27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业务活动费用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附表25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4,782.60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4,443.37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单位管理费用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附表26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5,049.82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4,901.53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经营费用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附表27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资产处置费用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上缴上级费用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对附属单位补助费用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所得税费用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35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其他费用</w:t>
            </w:r>
          </w:p>
        </w:tc>
        <w:tc>
          <w:tcPr>
            <w:tcW w:w="188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8.55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349.56</w:t>
            </w:r>
          </w:p>
        </w:tc>
      </w:tr>
      <w:tr>
        <w:trPr>
          <w:trHeight w:val="455"/>
        </w:trPr>
        <w:tc>
          <w:tcPr>
            <w:tcW w:w="4351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 xml:space="preserve">  费用合计</w:t>
            </w:r>
          </w:p>
        </w:tc>
        <w:tc>
          <w:tcPr>
            <w:tcW w:w="1886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9,840.97</w:t>
            </w:r>
          </w:p>
        </w:tc>
        <w:tc>
          <w:tcPr>
            <w:tcW w:w="184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9,694.46</w:t>
            </w:r>
          </w:p>
        </w:tc>
      </w:tr>
      <w:tr>
        <w:trPr>
          <w:trHeight w:val="455"/>
        </w:trPr>
        <w:tc>
          <w:tcPr>
            <w:tcW w:w="4351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 xml:space="preserve">  本年盈余</w:t>
            </w:r>
          </w:p>
        </w:tc>
        <w:tc>
          <w:tcPr>
            <w:tcW w:w="1886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13" w:firstLineChars="6" w:left="-11" w:leftChars="-5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/>
            </w:r>
          </w:p>
        </w:tc>
        <w:tc>
          <w:tcPr>
            <w:tcW w:w="1701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36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63.74</w:t>
            </w:r>
          </w:p>
        </w:tc>
        <w:tc>
          <w:tcPr>
            <w:tcW w:w="1843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1,201.81</w:t>
            </w:r>
          </w:p>
        </w:tc>
      </w:tr>
    </w:tbl>
    <w:p w14:paraId="079EBDC1" w14:textId="77777777" w:rsidR="00CE50F6" w:rsidRPr="00CA5357" w:rsidRDefault="00CE50F6" w:rsidP="00CA5357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6FE24058" w14:textId="77777777" w:rsidR="00CE50F6" w:rsidRPr="006A4ECC" w:rsidRDefault="00915F89" w:rsidP="00CC668D">
      <w:pPr>
        <w:widowControl w:val="0"/>
        <w:ind w:leftChars="200" w:left="440"/>
        <w:jc w:val="both"/>
        <w:rPr>
          <w:rFonts w:eastAsia="宋体" w:cs="仿宋_GB2312"/>
          <w:noProof/>
          <w:color w:val="000000"/>
          <w:sz w:val="24"/>
        </w:rPr>
      </w:pPr>
      <w:r w:rsidRPr="006A4ECC">
        <w:rPr>
          <w:rFonts w:eastAsia="宋体" w:cs="仿宋_GB2312" w:hint="eastAsia"/>
          <w:noProof/>
          <w:color w:val="000000"/>
          <w:sz w:val="24"/>
        </w:rPr>
        <w:t>表</w:t>
      </w:r>
      <w:r w:rsidRPr="006A4ECC">
        <w:rPr>
          <w:rFonts w:eastAsia="宋体" w:cs="仿宋_GB2312"/>
          <w:noProof/>
          <w:color w:val="000000"/>
          <w:sz w:val="24"/>
        </w:rPr>
        <w:t>2</w:t>
      </w:r>
      <w:r w:rsidRPr="006A4ECC">
        <w:rPr>
          <w:rFonts w:eastAsia="宋体" w:cs="仿宋_GB2312" w:hint="eastAsia"/>
          <w:noProof/>
          <w:color w:val="000000"/>
          <w:sz w:val="24"/>
        </w:rPr>
        <w:t>-2</w:t>
      </w:r>
    </w:p>
    <w:p w14:paraId="55CB68C1" w14:textId="77777777" w:rsidR="00CE50F6" w:rsidRPr="006A4ECC" w:rsidRDefault="00915F89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noProof/>
          <w:color w:val="000000"/>
          <w:spacing w:val="-1"/>
          <w:sz w:val="24"/>
        </w:rPr>
      </w:pPr>
      <w:bookmarkStart w:id="43" w:name="_Toc35500805"/>
      <w:bookmarkStart w:id="44" w:name="_Toc35452579"/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t>收入费用表</w:t>
      </w:r>
      <w:r w:rsidRPr="006A4ECC">
        <w:rPr>
          <w:rFonts w:eastAsia="宋体"/>
          <w:b/>
          <w:bCs/>
          <w:noProof/>
          <w:color w:val="000000"/>
          <w:spacing w:val="-1"/>
          <w:sz w:val="24"/>
        </w:rPr>
        <w:t>（</w:t>
      </w:r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t>2</w:t>
      </w:r>
      <w:r w:rsidRPr="006A4ECC">
        <w:rPr>
          <w:rFonts w:eastAsia="宋体"/>
          <w:b/>
          <w:bCs/>
          <w:noProof/>
          <w:color w:val="000000"/>
          <w:spacing w:val="-1"/>
          <w:sz w:val="24"/>
        </w:rPr>
        <w:t>）</w:t>
      </w:r>
      <w:bookmarkEnd w:id="43"/>
      <w:bookmarkEnd w:id="44"/>
    </w:p>
    <w:p w14:paraId="777E8675" w14:textId="77777777" w:rsidR="00CE50F6" w:rsidRPr="006A4ECC" w:rsidRDefault="00915F89" w:rsidP="00CD43D3">
      <w:pPr>
        <w:tabs>
          <w:tab w:val="left" w:pos="4962"/>
          <w:tab w:val="left" w:pos="8650"/>
          <w:tab w:val="left" w:pos="8931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 w:rsidRPr="006A4ECC">
        <w:rPr>
          <w:rFonts w:eastAsia="宋体" w:hint="eastAsia"/>
          <w:szCs w:val="22"/>
        </w:rPr>
        <w:t>编制单位：北京市西城区总工会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2021年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单位：万元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E50F6" w:rsidRPr="006A4ECC" w14:paraId="1C430DA9" w14:textId="77777777" w:rsidTr="00CD43D3">
        <w:trPr>
          <w:trHeight w:val="397"/>
          <w:tblHeader/>
        </w:trPr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4BF9283F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3089C889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30DF0CD5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77FC11C8" w14:textId="77777777"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6A4ECC" w14:paraId="15D53DE7" w14:textId="77777777" w:rsidTr="00CD43D3">
        <w:trPr>
          <w:trHeight w:hRule="exact" w:val="20"/>
          <w:tblHeader/>
        </w:trPr>
        <w:tc>
          <w:tcPr>
            <w:tcW w:w="4253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536FC45D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01CD17EE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341BA768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23F1FF20" w14:textId="77777777"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财政拨款收入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998.78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959.48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事业收入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附表20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105.46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上级补助收入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附属单位上缴收入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经营收入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附表21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非同级财政拨款收入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附表22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投资收益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附表6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82.17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356.57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捐赠收入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利息收入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租金收入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附表23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其他收入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附表24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8,823.76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9,474.76</w:t>
            </w:r>
          </w:p>
        </w:tc>
      </w:tr>
      <w:tr>
        <w:trPr>
          <w:trHeight w:val="455"/>
        </w:trPr>
        <w:tc>
          <w:tcPr>
            <w:tcW w:w="425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收入合计</w:t>
            </w:r>
          </w:p>
        </w:tc>
        <w:tc>
          <w:tcPr>
            <w:tcW w:w="184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9,904.71</w:t>
            </w:r>
          </w:p>
        </w:tc>
        <w:tc>
          <w:tcPr>
            <w:tcW w:w="184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10,896.27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工资福利费用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2,746.73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2,782.55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商品和服务费用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附表28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688.65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502.85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对个人和家庭的补助费用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305.17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288.25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对企业补助费用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固定资产折旧费用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29.00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无形资产摊销费用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公共基础设施折旧（摊销）费用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保障性住房折旧费用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计提专用基金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资产处置费用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上缴上级费用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对附属单位补助费用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所得税费用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25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其他费用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附表29</w:t>
            </w:r>
          </w:p>
        </w:tc>
        <w:tc>
          <w:tcPr>
            <w:tcW w:w="1842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6,100.42</w:t>
            </w:r>
          </w:p>
        </w:tc>
        <w:tc>
          <w:tcPr>
            <w:tcW w:w="184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6,091.81</w:t>
            </w:r>
          </w:p>
        </w:tc>
      </w:tr>
      <w:tr>
        <w:trPr>
          <w:trHeight w:val="455"/>
        </w:trPr>
        <w:tc>
          <w:tcPr>
            <w:tcW w:w="425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费用合计</w:t>
            </w:r>
          </w:p>
        </w:tc>
        <w:tc>
          <w:tcPr>
            <w:tcW w:w="184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9,840.97</w:t>
            </w:r>
          </w:p>
        </w:tc>
        <w:tc>
          <w:tcPr>
            <w:tcW w:w="1843"/>
            <w:tcBorders>
              <w:bottom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9,694.46</w:t>
            </w:r>
          </w:p>
        </w:tc>
      </w:tr>
      <w:tr>
        <w:trPr>
          <w:trHeight w:val="455"/>
        </w:trPr>
        <w:tc>
          <w:tcPr>
            <w:tcW w:w="4253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firstLine="220" w:firstLineChars="100"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本年盈余</w:t>
            </w:r>
          </w:p>
        </w:tc>
        <w:tc>
          <w:tcPr>
            <w:tcW w:w="1843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194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842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63.74</w:t>
            </w:r>
          </w:p>
        </w:tc>
        <w:tc>
          <w:tcPr>
            <w:tcW w:w="1843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1,201.81</w:t>
            </w:r>
          </w:p>
        </w:tc>
      </w:tr>
      <w:tr w:rsidR="00CE50F6" w:rsidRPr="006A4ECC" w14:paraId="68A99A02" w14:textId="77777777" w:rsidTr="00CD43D3">
        <w:trPr>
          <w:trHeight w:val="397"/>
        </w:trPr>
        <w:tc>
          <w:tcPr>
            <w:tcW w:w="9781" w:type="dxa"/>
            <w:gridSpan w:val="4"/>
            <w:shd w:color="FFFFFF" w:fill="FFFFFF"/>
            <w:vAlign w:val="center"/>
          </w:tcPr>
          <w:p w14:paraId="47ECF617" w14:textId="77777777" w:rsidR="00CE50F6" w:rsidRPr="006A4ECC" w:rsidRDefault="00915F89" w:rsidP="00874DF2">
            <w:pPr>
              <w:ind w:rightChars="-49" w:right="-108"/>
              <w:rPr>
                <w:rFonts w:eastAsia="宋体"/>
                <w:szCs w:val="22"/>
              </w:rPr>
            </w:pPr>
            <w:r w:rsidRPr="006A4ECC">
              <w:rPr>
                <w:rFonts w:eastAsia="宋体" w:cs="微软雅黑" w:hint="eastAsia"/>
                <w:color w:val="000000"/>
                <w:szCs w:val="22"/>
              </w:rPr>
              <w:t>表</w:t>
            </w:r>
            <w:r w:rsidRPr="006A4ECC">
              <w:rPr>
                <w:rFonts w:eastAsia="宋体" w:cs="DejaVu Sans"/>
                <w:color w:val="000000"/>
                <w:szCs w:val="22"/>
              </w:rPr>
              <w:t xml:space="preserve"> 2-2 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的</w:t>
            </w:r>
            <w:r w:rsidRPr="006A4ECC">
              <w:rPr>
                <w:rFonts w:eastAsia="宋体" w:cs="DejaVu Sans"/>
                <w:color w:val="000000"/>
                <w:szCs w:val="22"/>
              </w:rPr>
              <w:t>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其他费用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包括</w:t>
            </w:r>
            <w:r w:rsidRPr="006A4ECC">
              <w:rPr>
                <w:rFonts w:eastAsia="宋体" w:cs="DejaVu Sans"/>
                <w:color w:val="000000"/>
                <w:szCs w:val="22"/>
              </w:rPr>
              <w:t>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业务活动费用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单位管理费用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经营费用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等会计科目中的其他部分。</w:t>
            </w:r>
          </w:p>
        </w:tc>
      </w:tr>
    </w:tbl>
    <w:p w14:paraId="4D862DC5" w14:textId="77777777" w:rsidR="00CE50F6" w:rsidRPr="00CA5357" w:rsidRDefault="00CE50F6" w:rsidP="00CA5357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2F96BFC0" w14:textId="77777777" w:rsidR="00CE50F6" w:rsidRPr="007309F7" w:rsidRDefault="00915F89" w:rsidP="00CA5357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45" w:name="_Toc35500806"/>
      <w:bookmarkStart w:id="46" w:name="_Toc35452580"/>
      <w:bookmarkStart w:id="47" w:name="_Toc333610272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（二）政府部门会计报表附注</w:t>
      </w:r>
      <w:bookmarkEnd w:id="45"/>
      <w:bookmarkEnd w:id="46"/>
    </w:p>
    <w:p w14:paraId="4546F2C7" w14:textId="77777777"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48" w:name="2.遵循相关制度规定的声明。（略）"/>
      <w:bookmarkStart w:id="49" w:name="1.会计报表编制基础。（略）"/>
      <w:bookmarkStart w:id="50" w:name="_Toc35500807"/>
      <w:bookmarkStart w:id="51" w:name="_Toc35452581"/>
      <w:bookmarkStart w:id="52" w:name="_Toc35452582"/>
      <w:bookmarkEnd w:id="48"/>
      <w:bookmarkEnd w:id="49"/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1.</w:t>
      </w:r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会计报表编制基础</w:t>
      </w:r>
      <w:bookmarkEnd w:id="50"/>
      <w:bookmarkEnd w:id="51"/>
    </w:p>
    <w:p w14:paraId="4DDCA7D1" w14:textId="77777777" w:rsidR="00CE50F6" w:rsidRPr="00FE4499" w:rsidRDefault="00915F89" w:rsidP="00FE4499">
      <w:pPr>
        <w:pStyle w:val="12"/>
        <w:spacing w:line="360" w:lineRule="auto"/>
        <w:ind w:firstLine="480"/>
        <w:jc w:val="both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政府部门会计报表以权责发生制为基础编制。</w:t>
      </w:r>
    </w:p>
    <w:p w14:paraId="251EC981" w14:textId="77777777" w:rsidR="00CE50F6" w:rsidRPr="00C547B1" w:rsidRDefault="00CE50F6" w:rsidP="00C547B1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292525C4" w14:textId="77777777"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53" w:name="_Toc35500808"/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2.遵循相关制度规定的声明</w:t>
      </w:r>
      <w:bookmarkEnd w:id="52"/>
      <w:bookmarkEnd w:id="53"/>
    </w:p>
    <w:p w14:paraId="1126AA1F" w14:textId="77777777" w:rsidR="00CE50F6" w:rsidRPr="00FE4499" w:rsidRDefault="00915F89" w:rsidP="00FE4499">
      <w:pPr>
        <w:pStyle w:val="12"/>
        <w:spacing w:line="360" w:lineRule="auto"/>
        <w:ind w:firstLine="480"/>
        <w:jc w:val="both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政府部门应当声明编制的会计报表符合政府会计准则、相关会计制度和财务报告编制规定的要求，如实反映政府部门的财务状况、运行情况等有关信息。</w:t>
      </w:r>
    </w:p>
    <w:p w14:paraId="1359198B" w14:textId="77777777" w:rsidR="00CE50F6" w:rsidRPr="00FE4499" w:rsidRDefault="00CE50F6" w:rsidP="00C547B1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5C359866" w14:textId="77777777"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54" w:name="3.合并范围。（略）"/>
      <w:bookmarkStart w:id="55" w:name="_Toc35500809"/>
      <w:bookmarkStart w:id="56" w:name="_Toc35452583"/>
      <w:bookmarkEnd w:id="54"/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lastRenderedPageBreak/>
        <w:t>3</w:t>
      </w:r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10"/>
        <w:gridCol w:w="2230"/>
        <w:gridCol w:w="1949"/>
      </w:tblGrid>
      <w:tr w:rsidR="00CE50F6" w:rsidRPr="00FE4499" w14:paraId="04D0660D" w14:textId="77777777" w:rsidTr="00CD43D3">
        <w:trPr>
          <w:trHeight w:val="397"/>
          <w:jc w:val="center"/>
        </w:trPr>
        <w:tc>
          <w:tcPr>
            <w:tcW w:w="99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color="FFFFFF" w:fill="FFFFFF"/>
            <w:vAlign w:val="center"/>
          </w:tcPr>
          <w:p w14:paraId="0F247605" w14:textId="77777777" w:rsidR="00CE50F6" w:rsidRPr="00FE4499" w:rsidRDefault="00915F89">
            <w:pPr>
              <w:pStyle w:val="TableParagraph"/>
              <w:spacing w:line="260" w:lineRule="exact"/>
              <w:ind w:left="240" w:right="24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FE4499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2021</w:t>
            </w:r>
            <w:r w:rsidRPr="00FE4499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年度部门</w:t>
            </w:r>
            <w:r w:rsidRPr="00FE4499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报告合并范围</w:t>
            </w:r>
          </w:p>
        </w:tc>
      </w:tr>
      <w:tr w:rsidR="00CE50F6" w:rsidRPr="00FE4499" w14:paraId="708AB085" w14:textId="77777777" w:rsidTr="00CD43D3">
        <w:trPr>
          <w:trHeight w:val="397"/>
          <w:jc w:val="center"/>
        </w:trPr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49E7B818" w14:textId="77777777" w:rsidR="00CE50F6" w:rsidRPr="00FE4499" w:rsidRDefault="00915F89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</w:rPr>
            </w:pPr>
            <w:proofErr w:type="spellStart"/>
            <w:r w:rsidRPr="00FE4499"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39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598E5379" w14:textId="77777777" w:rsidR="00CE50F6" w:rsidRPr="00FE4499" w:rsidRDefault="00915F89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</w:rPr>
            </w:pPr>
            <w:proofErr w:type="spellStart"/>
            <w:r w:rsidRPr="00FE4499">
              <w:rPr>
                <w:rFonts w:ascii="宋体" w:eastAsia="宋体" w:hAnsi="宋体" w:cs="宋体" w:hint="eastAsia"/>
                <w:b/>
                <w:bCs/>
              </w:rPr>
              <w:t>单位名称</w:t>
            </w:r>
            <w:proofErr w:type="spellEnd"/>
          </w:p>
        </w:tc>
        <w:tc>
          <w:tcPr>
            <w:tcW w:w="2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4425323B" w14:textId="77777777" w:rsidR="00CE50F6" w:rsidRPr="00FE4499" w:rsidRDefault="00915F89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 w:rsidRPr="00FE4499">
              <w:rPr>
                <w:rFonts w:ascii="宋体" w:eastAsia="宋体" w:hAnsi="宋体" w:cs="宋体" w:hint="eastAsia"/>
                <w:b/>
                <w:bCs/>
                <w:lang w:eastAsia="zh-CN"/>
              </w:rPr>
              <w:t>单位性质</w:t>
            </w: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6204E323" w14:textId="77777777" w:rsidR="00CE50F6" w:rsidRPr="00FE4499" w:rsidRDefault="00915F89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</w:rPr>
            </w:pPr>
            <w:proofErr w:type="spellStart"/>
            <w:r w:rsidRPr="00FE4499">
              <w:rPr>
                <w:rFonts w:ascii="宋体" w:eastAsia="宋体" w:hAnsi="宋体" w:cs="宋体" w:hint="eastAsia"/>
                <w:b/>
                <w:bCs/>
              </w:rPr>
              <w:t>实有人数</w:t>
            </w:r>
            <w:proofErr w:type="spellEnd"/>
          </w:p>
        </w:tc>
      </w:tr>
      <w:tr w:rsidR="00CE50F6" w:rsidRPr="00FE4499" w14:paraId="65EEC2C7" w14:textId="77777777" w:rsidTr="00CD43D3">
        <w:trPr>
          <w:trHeight w:hRule="exact" w:val="23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color="FFFFFF" w:fill="FFFFFF"/>
          </w:tcPr>
          <w:p w14:paraId="13A2D35C" w14:textId="77777777" w:rsidR="00CE50F6" w:rsidRPr="00FE4499" w:rsidRDefault="00CE50F6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color="FFFFFF" w:fill="FFFFFF"/>
          </w:tcPr>
          <w:p w14:paraId="68931968" w14:textId="77777777" w:rsidR="00CE50F6" w:rsidRPr="00FE4499" w:rsidRDefault="00CE50F6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color="FFFFFF" w:fill="FFFFFF"/>
          </w:tcPr>
          <w:p w14:paraId="6E429254" w14:textId="77777777" w:rsidR="00CE50F6" w:rsidRPr="00FE4499" w:rsidRDefault="00CE50F6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color="FFFFFF" w:fill="FFFFFF"/>
          </w:tcPr>
          <w:p w14:paraId="0AF4A1C5" w14:textId="77777777" w:rsidR="00CE50F6" w:rsidRPr="00FE4499" w:rsidRDefault="00CE50F6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</w:tr>
      <w:tr>
        <w:trPr>
          <w:trHeight w:val="397"/>
        </w:trPr>
        <w:tc>
          <w:tcPr>
            <w:tcW w:w="1871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1</w:t>
            </w:r>
          </w:p>
        </w:tc>
        <w:tc>
          <w:tcPr>
            <w:tcW w:w="391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148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北京市西城区总工会 (本级)</w:t>
            </w:r>
          </w:p>
        </w:tc>
        <w:tc>
          <w:tcPr>
            <w:tcW w:w="223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行政类事业单位</w:t>
            </w:r>
          </w:p>
        </w:tc>
        <w:tc>
          <w:tcPr>
            <w:tcW w:w="1949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firstLine="2" w:firstLineChars="1" w:left="26" w:leftChars="12" w:right="95" w:rightChars="43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31</w:t>
            </w:r>
          </w:p>
        </w:tc>
      </w:tr>
      <w:tr>
        <w:trPr>
          <w:trHeight w:val="397"/>
        </w:trPr>
        <w:tc>
          <w:tcPr>
            <w:tcW w:w="1871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2</w:t>
            </w:r>
          </w:p>
        </w:tc>
        <w:tc>
          <w:tcPr>
            <w:tcW w:w="391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148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北京市西城区职工服务中心</w:t>
            </w:r>
          </w:p>
        </w:tc>
        <w:tc>
          <w:tcPr>
            <w:tcW w:w="223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公益一类事业单位</w:t>
            </w:r>
          </w:p>
        </w:tc>
        <w:tc>
          <w:tcPr>
            <w:tcW w:w="1949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firstLine="2" w:firstLineChars="1" w:left="26" w:leftChars="12" w:right="95" w:rightChars="43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86</w:t>
            </w:r>
          </w:p>
        </w:tc>
      </w:tr>
      <w:tr>
        <w:trPr>
          <w:trHeight w:val="397"/>
        </w:trPr>
        <w:tc>
          <w:tcPr>
            <w:tcW w:w="1871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3</w:t>
            </w:r>
          </w:p>
        </w:tc>
        <w:tc>
          <w:tcPr>
            <w:tcW w:w="391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148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北京市西城区职工文化宫</w:t>
            </w:r>
          </w:p>
        </w:tc>
        <w:tc>
          <w:tcPr>
            <w:tcW w:w="223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公益二类事业单位</w:t>
            </w:r>
          </w:p>
        </w:tc>
        <w:tc>
          <w:tcPr>
            <w:tcW w:w="1949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firstLine="2" w:firstLineChars="1" w:left="26" w:leftChars="12" w:right="95" w:rightChars="43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44</w:t>
            </w:r>
          </w:p>
        </w:tc>
      </w:tr>
      <w:tr>
        <w:trPr>
          <w:trHeight w:val="397"/>
        </w:trPr>
        <w:tc>
          <w:tcPr>
            <w:tcW w:w="1871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4</w:t>
            </w:r>
          </w:p>
        </w:tc>
        <w:tc>
          <w:tcPr>
            <w:tcW w:w="391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148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北京市西城区职工技能交流创新中心</w:t>
            </w:r>
          </w:p>
        </w:tc>
        <w:tc>
          <w:tcPr>
            <w:tcW w:w="2230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公益二类事业单位</w:t>
            </w:r>
          </w:p>
        </w:tc>
        <w:tc>
          <w:tcPr>
            <w:tcW w:w="1949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firstLine="2" w:firstLineChars="1" w:left="26" w:leftChars="12" w:right="95" w:rightChars="43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16</w:t>
            </w:r>
          </w:p>
        </w:tc>
      </w:tr>
      <w:tr>
        <w:trPr>
          <w:trHeight w:val="455"/>
        </w:trPr>
        <w:tc>
          <w:tcPr>
            <w:tcW w:w="1871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3910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148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2230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left="240" w:right="240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/>
            </w:r>
          </w:p>
        </w:tc>
        <w:tc>
          <w:tcPr>
            <w:tcW w:w="1949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spacing w:before="40"/>
              <w:ind w:firstLine="2" w:firstLineChars="1" w:left="26" w:leftChars="12" w:right="95" w:rightChars="43"/>
              <w:jc w:val="center"/>
              <w:textAlignment w:val="auto"/>
            </w:pPr>
            <w:r>
              <w:rPr>
                <w:rFonts w:ascii="宋体" w:hAnsi="宋体" w:cs="宋体" w:eastAsia="宋体" w:asciiTheme="" w:cstheme="" w:eastAsiaTheme="" w:hAnsiTheme=""/>
                <w:b w:val="false"/>
                <w:i w:val="false"/>
                <w:color w:val=""/>
                <w:position w:val="-1"/>
                <w:u w:val="none"/>
              </w:rPr>
              <w:t>177</w:t>
            </w:r>
          </w:p>
        </w:tc>
      </w:tr>
    </w:tbl>
    <w:p w14:paraId="278A5994" w14:textId="77777777" w:rsidR="00CE50F6" w:rsidRPr="00E423AA" w:rsidRDefault="00CE50F6" w:rsidP="00E423AA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019B563D" w14:textId="77777777" w:rsidR="00CE50F6" w:rsidRPr="00FE4499" w:rsidRDefault="00915F89">
      <w:pPr>
        <w:pStyle w:val="12"/>
        <w:spacing w:line="360" w:lineRule="auto"/>
        <w:ind w:firstLine="480"/>
        <w:jc w:val="both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报表包含的主体范围主要反映报表编制主体的基本情况，包括所属单位的名称、性质（如：行政单位、事业单位或社会团体）、实有人数等基本信息。</w:t>
      </w:r>
    </w:p>
    <w:p w14:paraId="3F4822F9" w14:textId="77777777" w:rsidR="00CE50F6" w:rsidRPr="00FE4499" w:rsidRDefault="00915F89">
      <w:pPr>
        <w:pStyle w:val="12"/>
        <w:spacing w:line="360" w:lineRule="auto"/>
        <w:ind w:firstLine="480"/>
        <w:jc w:val="both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与上年相比，合并范围发生变化的应详细说明变动情况。</w:t>
      </w:r>
    </w:p>
    <w:p w14:paraId="4D7288DE" w14:textId="77777777" w:rsidR="00CE50F6" w:rsidRPr="00FE4499" w:rsidRDefault="00CE50F6" w:rsidP="00C547B1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3DF98CDB" w14:textId="77777777"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57" w:name="4.重要会计政策与会计估计变更情况。（略）"/>
      <w:bookmarkStart w:id="58" w:name="_Toc35500810"/>
      <w:bookmarkStart w:id="59" w:name="_Toc35452584"/>
      <w:bookmarkEnd w:id="57"/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4.重要会计政策与会计估计变更情况</w:t>
      </w:r>
      <w:bookmarkEnd w:id="58"/>
      <w:bookmarkEnd w:id="59"/>
    </w:p>
    <w:p w14:paraId="299D9017" w14:textId="77777777" w:rsidR="00CE50F6" w:rsidRPr="00FE4499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</w:t>
      </w:r>
      <w:r w:rsidRPr="00FE4499">
        <w:rPr>
          <w:rFonts w:ascii="宋体" w:eastAsia="宋体" w:hAnsi="宋体" w:cs="仿宋_GB2312"/>
          <w:color w:val="00B0F0"/>
          <w:kern w:val="16"/>
          <w:sz w:val="24"/>
          <w:szCs w:val="24"/>
        </w:rPr>
        <w:t>1</w:t>
      </w: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）会计期间。</w:t>
      </w:r>
    </w:p>
    <w:p w14:paraId="1CAD96BA" w14:textId="77777777" w:rsidR="00CE50F6" w:rsidRPr="00FE4499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</w:t>
      </w:r>
      <w:r w:rsidRPr="00FE4499">
        <w:rPr>
          <w:rFonts w:ascii="宋体" w:eastAsia="宋体" w:hAnsi="宋体" w:cs="仿宋_GB2312"/>
          <w:color w:val="00B0F0"/>
          <w:kern w:val="16"/>
          <w:sz w:val="24"/>
          <w:szCs w:val="24"/>
        </w:rPr>
        <w:t>2</w:t>
      </w: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）记账本位币，外币折算汇率。</w:t>
      </w:r>
    </w:p>
    <w:p w14:paraId="4A7C2547" w14:textId="77777777" w:rsidR="00CE50F6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FE4499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（3）对本年发生的重要会计政策和会计估计变更，应说明变更的内容和原因、受其重要影响的报表项目名称和金额，以及重要会计政策和会计估计变更开始适用的时点。</w:t>
      </w:r>
    </w:p>
    <w:p w14:paraId="17AEE81E" w14:textId="77777777" w:rsidR="00FE4499" w:rsidRPr="00FE4499" w:rsidRDefault="00FE4499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2C0B79C7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  <w:sectPr w:rsidR="00CE50F6" w:rsidRPr="00C547B1" w:rsidSect="00C0501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3" w:bottom="1440" w:left="1083" w:header="0" w:footer="720" w:gutter="0"/>
          <w:pgNumType w:start="1"/>
          <w:cols w:space="720"/>
          <w:docGrid w:type="lines" w:linePitch="326"/>
        </w:sectPr>
      </w:pPr>
    </w:p>
    <w:p w14:paraId="4F4B8795" w14:textId="77777777"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60" w:name="_Toc333610277"/>
      <w:bookmarkStart w:id="61" w:name="_Toc435362300"/>
      <w:bookmarkStart w:id="62" w:name="_Toc435362498"/>
      <w:bookmarkStart w:id="63" w:name="_Toc35452585"/>
      <w:bookmarkStart w:id="64" w:name="_Toc435361955"/>
      <w:bookmarkStart w:id="65" w:name="_Toc435362073"/>
      <w:bookmarkStart w:id="66" w:name="_Toc35500811"/>
      <w:bookmarkEnd w:id="47"/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lastRenderedPageBreak/>
        <w:t>5.会计报表重要项目的明细信息</w:t>
      </w:r>
      <w:bookmarkEnd w:id="60"/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及说明</w:t>
      </w:r>
      <w:bookmarkEnd w:id="61"/>
      <w:bookmarkEnd w:id="62"/>
      <w:bookmarkEnd w:id="63"/>
      <w:bookmarkEnd w:id="64"/>
      <w:bookmarkEnd w:id="65"/>
      <w:bookmarkEnd w:id="66"/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ab/>
      </w:r>
    </w:p>
    <w:p w14:paraId="1F9D3320" w14:textId="77777777" w:rsidR="00CE50F6" w:rsidRPr="00401ED0" w:rsidRDefault="00915F89" w:rsidP="00401ED0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</w:t>
      </w:r>
      <w:r w:rsidRPr="00A92D4B">
        <w:rPr>
          <w:rFonts w:ascii="宋体" w:eastAsia="宋体" w:hAnsi="宋体" w:cs="仿宋_GB2312" w:hint="eastAsia"/>
          <w:sz w:val="24"/>
          <w:szCs w:val="24"/>
        </w:rPr>
        <w:t>）货币资金明细信息如下：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F1B8F" w14:paraId="5BE8A8B4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CBF1DDA" w14:textId="77777777" w:rsidR="00CE50F6" w:rsidRPr="007F1B8F" w:rsidRDefault="00915F89">
            <w:pPr>
              <w:widowControl w:val="0"/>
              <w:tabs>
                <w:tab w:val="left" w:pos="806"/>
              </w:tabs>
              <w:spacing w:line="218" w:lineRule="exact"/>
              <w:ind w:right="240"/>
              <w:rPr>
                <w:rFonts w:eastAsia="宋体"/>
                <w:color w:val="000000"/>
                <w:szCs w:val="22"/>
              </w:rPr>
            </w:pPr>
            <w:r w:rsidRPr="007F1B8F">
              <w:rPr>
                <w:rFonts w:eastAsia="宋体" w:hint="eastAsia"/>
                <w:color w:val="000000"/>
                <w:szCs w:val="22"/>
              </w:rPr>
              <w:t>附表1</w:t>
            </w:r>
          </w:p>
          <w:p w14:paraId="7AE91C1E" w14:textId="77777777" w:rsidR="00CE50F6" w:rsidRPr="007F1B8F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F1B8F" w14:paraId="2770B9A9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79CDA56" w14:textId="77777777" w:rsidR="00CE50F6" w:rsidRPr="007F1B8F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F1B8F">
              <w:rPr>
                <w:rFonts w:eastAsia="宋体" w:hint="eastAsia"/>
                <w:b/>
                <w:bCs/>
                <w:sz w:val="24"/>
              </w:rPr>
              <w:t>货币资金明细表</w:t>
            </w:r>
          </w:p>
        </w:tc>
      </w:tr>
      <w:tr w:rsidR="00CE50F6" w:rsidRPr="007F1B8F" w14:paraId="5590D951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A8F4683" w14:textId="77777777" w:rsidR="00CE50F6" w:rsidRPr="007F1B8F" w:rsidRDefault="00915F89">
            <w:pPr>
              <w:ind w:left="240" w:right="40"/>
              <w:jc w:val="right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30EDEE70" w14:textId="77777777" w:rsidR="00CE50F6" w:rsidRPr="00F27C38" w:rsidRDefault="00CE50F6"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  <w:bookmarkStart w:id="67" w:name="RANGE!A1:D9"/>
      <w:bookmarkEnd w:id="67"/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003"/>
        <w:gridCol w:w="2552"/>
        <w:gridCol w:w="3165"/>
      </w:tblGrid>
      <w:tr w:rsidR="00CE50F6" w:rsidRPr="00DA144D" w14:paraId="48D2A6F5" w14:textId="77777777" w:rsidTr="00CD43D3">
        <w:trPr>
          <w:trHeight w:hRule="exact" w:val="397"/>
          <w:tblHeader/>
          <w:jc w:val="center"/>
        </w:trPr>
        <w:tc>
          <w:tcPr>
            <w:tcW w:w="40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32E11BC0" w14:textId="77777777" w:rsidR="00CE50F6" w:rsidRPr="00DA144D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DA144D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00F25F28" w14:textId="77777777" w:rsidR="00CE50F6" w:rsidRPr="00DA144D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DA144D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  <w:tc>
          <w:tcPr>
            <w:tcW w:w="3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6D39432A" w14:textId="77777777" w:rsidR="00CE50F6" w:rsidRPr="00DA144D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DA144D"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</w:tr>
      <w:tr w:rsidR="00CE50F6" w:rsidRPr="00DA144D" w14:paraId="7A4F7499" w14:textId="77777777" w:rsidTr="00CD43D3">
        <w:trPr>
          <w:trHeight w:hRule="exact" w:val="20"/>
          <w:tblHeader/>
          <w:jc w:val="center"/>
        </w:trPr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shd w:color="FFFFFF" w:fill="FFFFFF"/>
            <w:vAlign w:val="center"/>
          </w:tcPr>
          <w:p w14:paraId="545BDE64" w14:textId="77777777"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color="FFFFFF" w:fill="FFFFFF"/>
            <w:vAlign w:val="center"/>
          </w:tcPr>
          <w:p w14:paraId="636F96EA" w14:textId="77777777"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  <w:shd w:color="FFFFFF" w:fill="FFFFFF"/>
            <w:vAlign w:val="center"/>
          </w:tcPr>
          <w:p w14:paraId="4AFD8120" w14:textId="77777777"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CE50F6" w:rsidRPr="00DA144D" w14:paraId="4F26797A" w14:textId="77777777" w:rsidTr="00CD43D3">
        <w:trPr>
          <w:trHeight w:hRule="exact" w:val="20"/>
          <w:tblHeader/>
          <w:jc w:val="center"/>
        </w:trPr>
        <w:tc>
          <w:tcPr>
            <w:tcW w:w="4003" w:type="dxa"/>
            <w:tcBorders>
              <w:left w:val="nil"/>
              <w:right w:val="nil"/>
            </w:tcBorders>
            <w:shd w:color="FFFFFF" w:fill="FFFFFF"/>
            <w:vAlign w:val="center"/>
          </w:tcPr>
          <w:p w14:paraId="553918D4" w14:textId="77777777"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color="FFFFFF" w:fill="FFFFFF"/>
            <w:vAlign w:val="center"/>
          </w:tcPr>
          <w:p w14:paraId="0A7A519D" w14:textId="77777777"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left w:val="nil"/>
              <w:right w:val="nil"/>
            </w:tcBorders>
            <w:shd w:color="FFFFFF" w:fill="FFFFFF"/>
            <w:vAlign w:val="center"/>
          </w:tcPr>
          <w:p w14:paraId="1199AA49" w14:textId="77777777"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397"/>
        </w:trPr>
        <w:tc>
          <w:tcPr>
            <w:tcW w:w="4003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库存现金</w:t>
            </w:r>
          </w:p>
        </w:tc>
        <w:tc>
          <w:tcPr>
            <w:tcW w:w="2552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0.38</w:t>
            </w:r>
          </w:p>
        </w:tc>
        <w:tc>
          <w:tcPr>
            <w:tcW w:w="3165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0.53</w:t>
            </w:r>
          </w:p>
        </w:tc>
      </w:tr>
      <w:tr>
        <w:trPr>
          <w:trHeight w:val="397"/>
        </w:trPr>
        <w:tc>
          <w:tcPr>
            <w:tcW w:w="4003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银行存款</w:t>
            </w:r>
          </w:p>
        </w:tc>
        <w:tc>
          <w:tcPr>
            <w:tcW w:w="2552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28,247.26</w:t>
            </w:r>
          </w:p>
        </w:tc>
        <w:tc>
          <w:tcPr>
            <w:tcW w:w="3165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27,731.45</w:t>
            </w:r>
          </w:p>
        </w:tc>
      </w:tr>
      <w:tr>
        <w:trPr>
          <w:trHeight w:val="397"/>
        </w:trPr>
        <w:tc>
          <w:tcPr>
            <w:tcW w:w="4003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其他货币资金</w:t>
            </w:r>
          </w:p>
        </w:tc>
        <w:tc>
          <w:tcPr>
            <w:tcW w:w="2552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3165"/>
            <w:tcBorders>
              <w:left w:val="nil"/>
              <w:bottom w:val="nil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4003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合计</w:t>
            </w:r>
          </w:p>
        </w:tc>
        <w:tc>
          <w:tcPr>
            <w:tcW w:w="2552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28,247.64</w:t>
            </w:r>
          </w:p>
        </w:tc>
        <w:tc>
          <w:tcPr>
            <w:tcW w:w="3165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27,731.98</w:t>
            </w:r>
          </w:p>
        </w:tc>
      </w:tr>
    </w:tbl>
    <w:p w14:paraId="70FD99C0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4C00564E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/>
          <w:sz w:val="24"/>
          <w:szCs w:val="24"/>
        </w:rPr>
        <w:t>（2）应收票据明细信息如下：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F1B8F" w14:paraId="22249FB0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3FBDC68" w14:textId="77777777" w:rsidR="00CE50F6" w:rsidRPr="007F1B8F" w:rsidRDefault="00915F89">
            <w:pPr>
              <w:spacing w:after="101"/>
              <w:ind w:right="240"/>
              <w:rPr>
                <w:rFonts w:eastAsia="宋体"/>
                <w:szCs w:val="22"/>
              </w:rPr>
            </w:pPr>
            <w:r w:rsidRPr="007F1B8F">
              <w:rPr>
                <w:rFonts w:eastAsia="宋体" w:hint="eastAsia"/>
                <w:color w:val="000000"/>
                <w:szCs w:val="22"/>
              </w:rPr>
              <w:t>附表</w:t>
            </w:r>
            <w:r w:rsidRPr="007F1B8F">
              <w:rPr>
                <w:rFonts w:eastAsia="宋体"/>
                <w:color w:val="000000"/>
                <w:szCs w:val="22"/>
              </w:rPr>
              <w:t>2</w:t>
            </w:r>
          </w:p>
          <w:p w14:paraId="3043551A" w14:textId="77777777" w:rsidR="00CE50F6" w:rsidRPr="007F1B8F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附表2为空表（略）</w:t>
            </w:r>
          </w:p>
        </w:tc>
      </w:tr>
    </w:tbl>
    <w:p w14:paraId="04AC473B" w14:textId="77777777" w:rsidR="00CE50F6" w:rsidRPr="00F27C38" w:rsidRDefault="00CE50F6"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59"/>
        <w:gridCol w:w="4641"/>
      </w:tblGrid>
    </w:tbl>
    <w:p w14:paraId="2E36F36E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0D2594C9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3</w:t>
      </w:r>
      <w:r w:rsidRPr="00A92D4B">
        <w:rPr>
          <w:rFonts w:ascii="宋体" w:eastAsia="宋体" w:hAnsi="宋体" w:cs="仿宋_GB2312" w:hint="eastAsia"/>
          <w:sz w:val="24"/>
          <w:szCs w:val="24"/>
        </w:rPr>
        <w:t>）应收账款净额明细信息如下：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F1B8F" w14:paraId="727AEE0E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75C9A3FB" w14:textId="77777777" w:rsidR="00CE50F6" w:rsidRPr="007F1B8F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F1B8F">
              <w:rPr>
                <w:rFonts w:eastAsia="宋体" w:hint="eastAsia"/>
                <w:color w:val="000000"/>
                <w:szCs w:val="22"/>
              </w:rPr>
              <w:t>附表</w:t>
            </w:r>
            <w:r w:rsidRPr="007F1B8F">
              <w:rPr>
                <w:rFonts w:eastAsia="宋体"/>
                <w:color w:val="000000"/>
                <w:szCs w:val="22"/>
              </w:rPr>
              <w:t>3</w:t>
            </w:r>
          </w:p>
          <w:p w14:paraId="53A4C087" w14:textId="77777777" w:rsidR="00CE50F6" w:rsidRPr="007F1B8F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F1B8F" w14:paraId="627987BB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710B8851" w14:textId="77777777" w:rsidR="00CE50F6" w:rsidRPr="007F1B8F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F1B8F">
              <w:rPr>
                <w:rFonts w:eastAsia="宋体" w:hint="eastAsia"/>
                <w:b/>
                <w:bCs/>
                <w:sz w:val="24"/>
              </w:rPr>
              <w:t>应收账款净额明细表</w:t>
            </w:r>
          </w:p>
        </w:tc>
      </w:tr>
      <w:tr w:rsidR="00CE50F6" w:rsidRPr="007F1B8F" w14:paraId="4F2D68D7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B58F7F5" w14:textId="77777777" w:rsidR="00CE50F6" w:rsidRPr="007F1B8F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 w:hint="eastAsia"/>
                <w:szCs w:val="22"/>
              </w:rPr>
              <w:t xml:space="preserve"> </w:t>
            </w:r>
            <w:r w:rsidRPr="007F1B8F">
              <w:rPr>
                <w:rFonts w:eastAsia="宋体"/>
                <w:szCs w:val="22"/>
              </w:rPr>
              <w:t xml:space="preserve"> </w:t>
            </w:r>
            <w:r w:rsidRPr="007F1B8F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1C1BDD3E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3337"/>
        <w:gridCol w:w="1701"/>
        <w:gridCol w:w="1418"/>
        <w:gridCol w:w="1199"/>
        <w:gridCol w:w="1825"/>
      </w:tblGrid>
      <w:tr w:rsidR="00CE50F6" w:rsidRPr="007F1B8F" w14:paraId="4B885BD1" w14:textId="77777777" w:rsidTr="003D7D54">
        <w:trPr>
          <w:trHeight w:val="397"/>
          <w:tblHeader/>
          <w:jc w:val="center"/>
        </w:trPr>
        <w:tc>
          <w:tcPr>
            <w:tcW w:w="3337" w:type="dxa"/>
            <w:vMerge w:val="restart"/>
            <w:tcBorders>
              <w:top w:val="single" w:sz="12" w:space="0" w:color="auto"/>
            </w:tcBorders>
            <w:shd w:color="FFFFFF" w:fill="FFFFFF"/>
            <w:vAlign w:val="center"/>
          </w:tcPr>
          <w:p w14:paraId="740364E5" w14:textId="77777777" w:rsidR="00CE50F6" w:rsidRPr="007F1B8F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 w:hint="eastAsia"/>
                <w:b/>
                <w:bCs/>
                <w:szCs w:val="22"/>
              </w:rPr>
              <w:t>债务人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41428912" w14:textId="77777777" w:rsidR="00CE50F6" w:rsidRPr="007F1B8F" w:rsidRDefault="00915F89" w:rsidP="003D7D54">
            <w:pPr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/>
                <w:b/>
                <w:bCs/>
                <w:szCs w:val="22"/>
              </w:rPr>
              <w:t>应收账款原值</w:t>
            </w:r>
          </w:p>
        </w:tc>
        <w:tc>
          <w:tcPr>
            <w:tcW w:w="26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30915653" w14:textId="77777777" w:rsidR="00CE50F6" w:rsidRPr="007F1B8F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/>
                <w:b/>
                <w:bCs/>
                <w:szCs w:val="22"/>
              </w:rPr>
              <w:t>减：坏账准备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52A97F60" w14:textId="77777777" w:rsidR="00CE50F6" w:rsidRPr="007F1B8F" w:rsidRDefault="00915F89" w:rsidP="003D7D54">
            <w:pPr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/>
                <w:b/>
                <w:bCs/>
                <w:szCs w:val="22"/>
              </w:rPr>
              <w:t>应收账款净值</w:t>
            </w:r>
          </w:p>
        </w:tc>
      </w:tr>
      <w:tr w:rsidR="00CE50F6" w:rsidRPr="007F1B8F" w14:paraId="0CFA606B" w14:textId="77777777" w:rsidTr="003D7D54">
        <w:trPr>
          <w:trHeight w:val="397"/>
          <w:tblHeader/>
          <w:jc w:val="center"/>
        </w:trPr>
        <w:tc>
          <w:tcPr>
            <w:tcW w:w="3337" w:type="dxa"/>
            <w:vMerge/>
            <w:tcBorders>
              <w:bottom w:val="single" w:sz="4" w:space="0" w:color="auto"/>
            </w:tcBorders>
            <w:shd w:color="FFFFFF" w:fill="FFFFFF"/>
            <w:vAlign w:val="center"/>
          </w:tcPr>
          <w:p w14:paraId="493747E1" w14:textId="77777777" w:rsidR="00CE50F6" w:rsidRPr="007F1B8F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68CD4C3E" w14:textId="77777777" w:rsidR="00CE50F6" w:rsidRPr="007F1B8F" w:rsidRDefault="00915F89">
            <w:pPr>
              <w:ind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26F2C7A2" w14:textId="77777777" w:rsidR="00CE50F6" w:rsidRPr="007F1B8F" w:rsidRDefault="00915F89" w:rsidP="003D7D54">
            <w:pPr>
              <w:pStyle w:val="TableParagraph"/>
              <w:ind w:leftChars="-20" w:left="-43" w:hanging="1"/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 w:rsidRPr="007F1B8F">
              <w:rPr>
                <w:rFonts w:ascii="宋体" w:eastAsia="宋体" w:hAnsi="宋体" w:hint="eastAsia"/>
                <w:b/>
                <w:bCs/>
                <w:lang w:eastAsia="zh-CN"/>
              </w:rPr>
              <w:t>当期补提</w:t>
            </w:r>
          </w:p>
          <w:p w14:paraId="4AE154E9" w14:textId="77777777" w:rsidR="00CE50F6" w:rsidRPr="007F1B8F" w:rsidRDefault="00915F89" w:rsidP="003D7D54">
            <w:pPr>
              <w:ind w:leftChars="-20" w:left="-43" w:rightChars="-16" w:right="-35" w:hanging="1"/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 w:hint="eastAsia"/>
                <w:b/>
                <w:bCs/>
                <w:szCs w:val="22"/>
              </w:rPr>
              <w:t>或冲减数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41835E4A" w14:textId="77777777" w:rsidR="00CE50F6" w:rsidRPr="007F1B8F" w:rsidRDefault="00915F89" w:rsidP="003D7D54">
            <w:pPr>
              <w:ind w:rightChars="-16" w:right="-35"/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67C50915" w14:textId="77777777" w:rsidR="00CE50F6" w:rsidRPr="007F1B8F" w:rsidRDefault="00915F89" w:rsidP="003D7D54">
            <w:pPr>
              <w:ind w:right="12"/>
              <w:jc w:val="center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 w:hint="eastAsia"/>
                <w:b/>
                <w:bCs/>
                <w:szCs w:val="22"/>
              </w:rPr>
              <w:t>年</w:t>
            </w:r>
            <w:r w:rsidRPr="007F1B8F">
              <w:rPr>
                <w:rFonts w:eastAsia="宋体"/>
                <w:b/>
                <w:bCs/>
                <w:szCs w:val="22"/>
              </w:rPr>
              <w:t>末</w:t>
            </w:r>
            <w:r w:rsidRPr="007F1B8F">
              <w:rPr>
                <w:rFonts w:eastAsia="宋体" w:hint="eastAsia"/>
                <w:b/>
                <w:bCs/>
                <w:szCs w:val="22"/>
              </w:rPr>
              <w:t>数</w:t>
            </w:r>
          </w:p>
        </w:tc>
      </w:tr>
      <w:tr w:rsidR="00CE50F6" w:rsidRPr="007F1B8F" w14:paraId="561791B9" w14:textId="77777777" w:rsidTr="003D7D54">
        <w:trPr>
          <w:trHeight w:hRule="exact" w:val="20"/>
          <w:tblHeader/>
          <w:jc w:val="center"/>
        </w:trPr>
        <w:tc>
          <w:tcPr>
            <w:tcW w:w="3337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7C51B106" w14:textId="77777777" w:rsidR="00CE50F6" w:rsidRPr="007F1B8F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6501304F" w14:textId="77777777" w:rsidR="00CE50F6" w:rsidRPr="007F1B8F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color="FFFFFF" w:fill="FFFFFF"/>
            <w:vAlign w:val="center"/>
          </w:tcPr>
          <w:p w14:paraId="79A72DB9" w14:textId="77777777" w:rsidR="00CE50F6" w:rsidRPr="007F1B8F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1D92090C" w14:textId="77777777" w:rsidR="00CE50F6" w:rsidRPr="007F1B8F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color="FFFFFF" w:fill="FFFFFF"/>
            <w:vAlign w:val="center"/>
          </w:tcPr>
          <w:p w14:paraId="0671C823" w14:textId="77777777" w:rsidR="00CE50F6" w:rsidRPr="007F1B8F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253"/>
        </w:trPr>
        <w:tc>
          <w:tcPr>
            <w:tcW w:w="333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应收本部门内部单位</w:t>
            </w:r>
          </w:p>
        </w:tc>
        <w:tc>
          <w:tcPr>
            <w:tcW w:w="1701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 w:right="-11" w:rightChars="-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99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1" w:leftChars="-4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25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253"/>
        </w:trPr>
        <w:tc>
          <w:tcPr>
            <w:tcW w:w="333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应收本部门以外的同级政府单位</w:t>
            </w:r>
          </w:p>
        </w:tc>
        <w:tc>
          <w:tcPr>
            <w:tcW w:w="1701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 w:right="-11" w:rightChars="-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99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1" w:leftChars="-4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25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253"/>
        </w:trPr>
        <w:tc>
          <w:tcPr>
            <w:tcW w:w="333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应收本部门以外的非同级政府单位</w:t>
            </w:r>
          </w:p>
        </w:tc>
        <w:tc>
          <w:tcPr>
            <w:tcW w:w="1701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 w:right="-11" w:rightChars="-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99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1" w:leftChars="-4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25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253"/>
        </w:trPr>
        <w:tc>
          <w:tcPr>
            <w:tcW w:w="333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应收其他单位</w:t>
            </w:r>
          </w:p>
        </w:tc>
        <w:tc>
          <w:tcPr>
            <w:tcW w:w="1701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 w:right="-11" w:rightChars="-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1.19</w:t>
            </w:r>
          </w:p>
        </w:tc>
        <w:tc>
          <w:tcPr>
            <w:tcW w:w="1418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99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1" w:leftChars="-4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25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1.19</w:t>
            </w:r>
          </w:p>
        </w:tc>
      </w:tr>
      <w:tr>
        <w:trPr>
          <w:trHeight w:val="455"/>
        </w:trPr>
        <w:tc>
          <w:tcPr>
            <w:tcW w:w="3337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1701"/>
            <w:tcBorders>
              <w:top w:val="single" w:color="auto" w:space="0" w:sz="4"/>
              <w:bottom w:val="single" w:color="auto" w:space="0" w:sz="12"/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 w:right="-11" w:rightChars="-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1.19</w:t>
            </w:r>
          </w:p>
        </w:tc>
        <w:tc>
          <w:tcPr>
            <w:tcW w:w="1418"/>
            <w:tcBorders>
              <w:top w:val="single" w:color="auto" w:space="0" w:sz="4"/>
              <w:left w:val="single" w:sz="4" w:space="0" w:color="auto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99"/>
            <w:tcBorders>
              <w:top w:val="single" w:color="auto" w:space="0" w:sz="4"/>
              <w:bottom w:val="single" w:color="auto" w:space="0" w:sz="12"/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1" w:leftChars="-4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825"/>
            <w:tcBorders>
              <w:top w:val="single" w:color="auto" w:space="0" w:sz="4"/>
              <w:left w:val="single" w:sz="4" w:space="0" w:color="auto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103" w:leftChars="-4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1.19</w:t>
            </w:r>
          </w:p>
        </w:tc>
      </w:tr>
      <w:tr w:rsidR="00CE50F6" w:rsidRPr="007F1B8F" w14:paraId="344A0FFA" w14:textId="77777777" w:rsidTr="00CD43D3">
        <w:trPr>
          <w:trHeight w:hRule="exact" w:val="397"/>
          <w:jc w:val="center"/>
        </w:trPr>
        <w:tc>
          <w:tcPr>
            <w:tcW w:w="9480" w:type="dxa"/>
            <w:gridSpan w:val="5"/>
            <w:shd w:color="FFFFFF" w:fill="FFFFFF"/>
            <w:vAlign w:val="center"/>
          </w:tcPr>
          <w:p w14:paraId="020C7DFD" w14:textId="77777777" w:rsidR="00CE50F6" w:rsidRPr="007F1B8F" w:rsidRDefault="00915F89">
            <w:pPr>
              <w:ind w:right="240"/>
              <w:rPr>
                <w:rFonts w:eastAsia="宋体" w:cs="Arial"/>
                <w:bCs/>
                <w:color w:val="000000"/>
                <w:szCs w:val="22"/>
              </w:rPr>
            </w:pPr>
            <w:r w:rsidRPr="007F1B8F">
              <w:rPr>
                <w:rFonts w:eastAsia="宋体" w:hint="eastAsia"/>
                <w:szCs w:val="22"/>
              </w:rPr>
              <w:t>注：当期坏账准备冲</w:t>
            </w:r>
            <w:r w:rsidRPr="007F1B8F">
              <w:rPr>
                <w:rFonts w:eastAsia="宋体"/>
                <w:szCs w:val="22"/>
              </w:rPr>
              <w:t>减数以“-”号填列。</w:t>
            </w:r>
          </w:p>
        </w:tc>
      </w:tr>
    </w:tbl>
    <w:p w14:paraId="1853C517" w14:textId="77777777" w:rsidR="00CE50F6" w:rsidRPr="003D7D54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60BCB09C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4</w:t>
      </w:r>
      <w:r w:rsidRPr="00A92D4B">
        <w:rPr>
          <w:rFonts w:ascii="宋体" w:eastAsia="宋体" w:hAnsi="宋体" w:cs="仿宋_GB2312" w:hint="eastAsia"/>
          <w:sz w:val="24"/>
          <w:szCs w:val="24"/>
        </w:rPr>
        <w:t>）预付账款明细信息如下：</w:t>
      </w:r>
    </w:p>
    <w:tbl>
      <w:tblPr>
        <w:tblW w:w="9524" w:type="dxa"/>
        <w:jc w:val="center"/>
        <w:tblLayout w:type="fixed"/>
        <w:tblLook w:val="04A0" w:firstRow="1" w:lastRow="0" w:firstColumn="1" w:lastColumn="0" w:noHBand="0" w:noVBand="1"/>
      </w:tblPr>
      <w:tblGrid>
        <w:gridCol w:w="9524"/>
      </w:tblGrid>
      <w:tr w:rsidR="00CE50F6" w:rsidRPr="00282B18" w14:paraId="448434EE" w14:textId="77777777" w:rsidTr="00CD43D3">
        <w:trPr>
          <w:trHeight w:hRule="exact" w:val="794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1D045C9" w14:textId="77777777" w:rsidR="00CE50F6" w:rsidRPr="00282B18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282B18">
              <w:rPr>
                <w:rFonts w:eastAsia="宋体" w:hint="eastAsia"/>
                <w:color w:val="000000"/>
                <w:szCs w:val="22"/>
              </w:rPr>
              <w:t>附表</w:t>
            </w:r>
            <w:r w:rsidRPr="00282B18">
              <w:rPr>
                <w:rFonts w:eastAsia="宋体"/>
                <w:color w:val="000000"/>
                <w:szCs w:val="22"/>
              </w:rPr>
              <w:t>4</w:t>
            </w:r>
          </w:p>
          <w:p w14:paraId="6E12062F" w14:textId="77777777" w:rsidR="00CE50F6" w:rsidRPr="00282B18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附表4为空表（略）</w:t>
            </w:r>
          </w:p>
        </w:tc>
      </w:tr>
    </w:tbl>
    <w:p w14:paraId="7A8CCE87" w14:textId="77777777" w:rsidR="00CE50F6" w:rsidRPr="00F27C38" w:rsidRDefault="00CE50F6">
      <w:pPr>
        <w:spacing w:line="20" w:lineRule="exact"/>
        <w:ind w:left="240" w:right="240"/>
        <w:jc w:val="right"/>
        <w:rPr>
          <w:color w:val="000000"/>
          <w:sz w:val="20"/>
          <w:szCs w:val="20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5571"/>
        <w:gridCol w:w="4149"/>
      </w:tblGrid>
    </w:tbl>
    <w:p w14:paraId="1A80977B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523FFA76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5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）其他应收款净额明细信息如下：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CE50F6" w:rsidRPr="00282B18" w14:paraId="0D44EE2E" w14:textId="77777777" w:rsidTr="00282B18">
        <w:trPr>
          <w:trHeight w:hRule="exact" w:val="3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7B786438" w14:textId="77777777" w:rsidR="00CE50F6" w:rsidRPr="00282B18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282B18">
              <w:rPr>
                <w:rFonts w:eastAsia="宋体" w:hint="eastAsia"/>
                <w:color w:val="000000"/>
                <w:szCs w:val="22"/>
              </w:rPr>
              <w:lastRenderedPageBreak/>
              <w:t>附表</w:t>
            </w:r>
            <w:r w:rsidRPr="00282B18">
              <w:rPr>
                <w:rFonts w:eastAsia="宋体"/>
                <w:color w:val="000000"/>
                <w:szCs w:val="22"/>
              </w:rPr>
              <w:t>5</w:t>
            </w:r>
          </w:p>
          <w:p w14:paraId="54A9B300" w14:textId="77777777" w:rsidR="00CE50F6" w:rsidRPr="00282B18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282B18" w14:paraId="3B467139" w14:textId="77777777" w:rsidTr="00282B18">
        <w:trPr>
          <w:trHeight w:hRule="exact" w:val="3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87212C2" w14:textId="77777777"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282B18">
              <w:rPr>
                <w:rFonts w:eastAsia="宋体" w:hint="eastAsia"/>
                <w:b/>
                <w:bCs/>
                <w:sz w:val="24"/>
              </w:rPr>
              <w:t>其他应收款净额明细表</w:t>
            </w:r>
          </w:p>
        </w:tc>
      </w:tr>
      <w:tr w:rsidR="00CE50F6" w:rsidRPr="00282B18" w14:paraId="763C1EE7" w14:textId="77777777" w:rsidTr="00282B18">
        <w:trPr>
          <w:trHeight w:hRule="exact" w:val="3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8725BE5" w14:textId="77777777" w:rsidR="00CE50F6" w:rsidRPr="00282B18" w:rsidRDefault="00915F89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7B7A8564" w14:textId="77777777" w:rsidR="00CE50F6" w:rsidRPr="00F27C38" w:rsidRDefault="00CE50F6">
      <w:pPr>
        <w:spacing w:line="20" w:lineRule="exact"/>
        <w:ind w:left="240" w:right="24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169"/>
        <w:tblW w:w="9760" w:type="dxa"/>
        <w:tblLayout w:type="fixed"/>
        <w:tblLook w:val="04A0" w:firstRow="1" w:lastRow="0" w:firstColumn="1" w:lastColumn="0" w:noHBand="0" w:noVBand="1"/>
      </w:tblPr>
      <w:tblGrid>
        <w:gridCol w:w="3097"/>
        <w:gridCol w:w="1702"/>
        <w:gridCol w:w="1670"/>
        <w:gridCol w:w="1560"/>
        <w:gridCol w:w="1731"/>
      </w:tblGrid>
      <w:tr w:rsidR="00CE50F6" w:rsidRPr="00282B18" w14:paraId="24F7CB51" w14:textId="77777777" w:rsidTr="00CD43D3">
        <w:trPr>
          <w:trHeight w:val="397"/>
          <w:tblHeader/>
        </w:trPr>
        <w:tc>
          <w:tcPr>
            <w:tcW w:w="3097" w:type="dxa"/>
            <w:vMerge w:val="restart"/>
            <w:tcBorders>
              <w:top w:val="single" w:sz="12" w:space="0" w:color="auto"/>
            </w:tcBorders>
            <w:shd w:color="FFFFFF" w:fill="FFFFFF"/>
            <w:vAlign w:val="center"/>
          </w:tcPr>
          <w:p w14:paraId="265C48BD" w14:textId="77777777"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债务人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3D5F346E" w14:textId="77777777"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其他</w:t>
            </w:r>
            <w:r w:rsidRPr="00282B18">
              <w:rPr>
                <w:rFonts w:eastAsia="宋体"/>
                <w:b/>
                <w:bCs/>
                <w:szCs w:val="22"/>
              </w:rPr>
              <w:t>应收款原值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086B3B87" w14:textId="77777777"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/>
                <w:b/>
                <w:bCs/>
                <w:szCs w:val="22"/>
              </w:rPr>
              <w:t>减：坏账准备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14D75C2C" w14:textId="77777777"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其他</w:t>
            </w:r>
            <w:r w:rsidRPr="00282B18">
              <w:rPr>
                <w:rFonts w:eastAsia="宋体"/>
                <w:b/>
                <w:bCs/>
                <w:szCs w:val="22"/>
              </w:rPr>
              <w:t>应收款净值</w:t>
            </w:r>
          </w:p>
        </w:tc>
      </w:tr>
      <w:tr w:rsidR="00CE50F6" w:rsidRPr="00282B18" w14:paraId="2819A4B6" w14:textId="77777777" w:rsidTr="00CD43D3">
        <w:trPr>
          <w:trHeight w:val="397"/>
          <w:tblHeader/>
        </w:trPr>
        <w:tc>
          <w:tcPr>
            <w:tcW w:w="3097" w:type="dxa"/>
            <w:vMerge/>
            <w:tcBorders>
              <w:bottom w:val="single" w:sz="4" w:space="0" w:color="auto"/>
            </w:tcBorders>
            <w:shd w:color="FFFFFF" w:fill="FFFFFF"/>
            <w:vAlign w:val="center"/>
          </w:tcPr>
          <w:p w14:paraId="513FB944" w14:textId="77777777"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14B3538D" w14:textId="77777777" w:rsidR="00CE50F6" w:rsidRPr="00282B18" w:rsidRDefault="00915F89" w:rsidP="003D7D54">
            <w:pPr>
              <w:ind w:leftChars="-36" w:left="-79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3E9906A3" w14:textId="77777777" w:rsidR="00CE50F6" w:rsidRPr="00282B18" w:rsidRDefault="00915F89" w:rsidP="005B092F">
            <w:pPr>
              <w:pStyle w:val="TableParagraph"/>
              <w:ind w:leftChars="-36" w:left="-79" w:rightChars="-10" w:right="-22"/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 w:rsidRPr="00282B18">
              <w:rPr>
                <w:rFonts w:ascii="宋体" w:eastAsia="宋体" w:hAnsi="宋体" w:hint="eastAsia"/>
                <w:b/>
                <w:bCs/>
                <w:lang w:eastAsia="zh-CN"/>
              </w:rPr>
              <w:t>当期补提</w:t>
            </w:r>
          </w:p>
          <w:p w14:paraId="0FA080D2" w14:textId="77777777" w:rsidR="00CE50F6" w:rsidRPr="00282B18" w:rsidRDefault="00915F89" w:rsidP="005B092F">
            <w:pPr>
              <w:ind w:leftChars="-36" w:left="-79" w:rightChars="-10" w:right="-22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或冲减数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1B7AB775" w14:textId="77777777" w:rsidR="00CE50F6" w:rsidRPr="00282B18" w:rsidRDefault="00915F89" w:rsidP="003D7D54">
            <w:pPr>
              <w:ind w:leftChars="-24" w:left="-53" w:rightChars="-4" w:right="-9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4DDCBBB3" w14:textId="77777777" w:rsidR="00CE50F6" w:rsidRPr="00282B18" w:rsidRDefault="00915F89" w:rsidP="003D7D54">
            <w:pPr>
              <w:ind w:leftChars="-23" w:left="-51" w:rightChars="-55" w:right="-121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年</w:t>
            </w:r>
            <w:r w:rsidRPr="00282B18">
              <w:rPr>
                <w:rFonts w:eastAsia="宋体"/>
                <w:b/>
                <w:bCs/>
                <w:szCs w:val="22"/>
              </w:rPr>
              <w:t>末</w:t>
            </w:r>
            <w:r w:rsidRPr="00282B18">
              <w:rPr>
                <w:rFonts w:eastAsia="宋体" w:hint="eastAsia"/>
                <w:b/>
                <w:bCs/>
                <w:szCs w:val="22"/>
              </w:rPr>
              <w:t>数</w:t>
            </w:r>
          </w:p>
        </w:tc>
      </w:tr>
      <w:tr w:rsidR="00CE50F6" w:rsidRPr="00282B18" w14:paraId="062A836F" w14:textId="77777777" w:rsidTr="00CD43D3">
        <w:trPr>
          <w:trHeight w:hRule="exact" w:val="20"/>
          <w:tblHeader/>
        </w:trPr>
        <w:tc>
          <w:tcPr>
            <w:tcW w:w="3097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7AD0960E" w14:textId="77777777"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2F19A347" w14:textId="77777777"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color="FFFFFF" w:fill="FFFFFF"/>
            <w:vAlign w:val="center"/>
          </w:tcPr>
          <w:p w14:paraId="0599AEF1" w14:textId="77777777"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color="FFFFFF" w:fill="FFFFFF"/>
            <w:vAlign w:val="center"/>
          </w:tcPr>
          <w:p w14:paraId="73D90659" w14:textId="77777777"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color="FFFFFF" w:fill="FFFFFF"/>
            <w:vAlign w:val="center"/>
          </w:tcPr>
          <w:p w14:paraId="67D58A60" w14:textId="77777777"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445"/>
        </w:trPr>
        <w:tc>
          <w:tcPr>
            <w:tcW w:w="309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应收本部门内部单位</w:t>
            </w:r>
          </w:p>
        </w:tc>
        <w:tc>
          <w:tcPr>
            <w:tcW w:w="1702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670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2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731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51" w:lef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45"/>
        </w:trPr>
        <w:tc>
          <w:tcPr>
            <w:tcW w:w="309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应收本部门以外的同级政府单位</w:t>
            </w:r>
          </w:p>
        </w:tc>
        <w:tc>
          <w:tcPr>
            <w:tcW w:w="1702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670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2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731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51" w:lef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45"/>
        </w:trPr>
        <w:tc>
          <w:tcPr>
            <w:tcW w:w="309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应收本部门以外的非同级政府单位</w:t>
            </w:r>
          </w:p>
        </w:tc>
        <w:tc>
          <w:tcPr>
            <w:tcW w:w="1702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670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2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731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51" w:lef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45"/>
        </w:trPr>
        <w:tc>
          <w:tcPr>
            <w:tcW w:w="309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应收同级财政</w:t>
            </w:r>
          </w:p>
        </w:tc>
        <w:tc>
          <w:tcPr>
            <w:tcW w:w="1702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670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2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731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51" w:lef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45"/>
        </w:trPr>
        <w:tc>
          <w:tcPr>
            <w:tcW w:w="309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应收其他单位</w:t>
            </w:r>
          </w:p>
        </w:tc>
        <w:tc>
          <w:tcPr>
            <w:tcW w:w="1702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72.94</w:t>
            </w:r>
          </w:p>
        </w:tc>
        <w:tc>
          <w:tcPr>
            <w:tcW w:w="1670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2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731"/>
            <w:tcBorders>
              <w:lef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51" w:lef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72.94</w:t>
            </w:r>
          </w:p>
        </w:tc>
      </w:tr>
      <w:tr>
        <w:trPr>
          <w:trHeight w:val="455"/>
        </w:trPr>
        <w:tc>
          <w:tcPr>
            <w:tcW w:w="3097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1702"/>
            <w:tcBorders>
              <w:top w:val="single" w:color="auto" w:space="0" w:sz="4"/>
              <w:bottom w:val="single" w:color="auto" w:space="0" w:sz="12"/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72.94</w:t>
            </w:r>
          </w:p>
        </w:tc>
        <w:tc>
          <w:tcPr>
            <w:tcW w:w="1670"/>
            <w:tcBorders>
              <w:top w:val="single" w:color="auto" w:space="0" w:sz="4"/>
              <w:left w:val="single" w:sz="4" w:space="0" w:color="auto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tcBorders>
              <w:top w:val="single" w:color="auto" w:space="0" w:sz="4"/>
              <w:bottom w:val="single" w:color="auto" w:space="0" w:sz="12"/>
              <w:right w:val="single" w:sz="4" w:space="0" w:color="auto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2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731"/>
            <w:tcBorders>
              <w:top w:val="single" w:color="auto" w:space="0" w:sz="4"/>
              <w:left w:val="single" w:sz="4" w:space="0" w:color="auto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-51" w:lef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72.94</w:t>
            </w:r>
          </w:p>
        </w:tc>
      </w:tr>
      <w:tr w:rsidR="00CE50F6" w:rsidRPr="00282B18" w14:paraId="47099673" w14:textId="77777777" w:rsidTr="00CD43D3">
        <w:trPr>
          <w:trHeight w:hRule="exact" w:val="397"/>
        </w:trPr>
        <w:tc>
          <w:tcPr>
            <w:tcW w:w="9760" w:type="dxa"/>
            <w:gridSpan w:val="5"/>
            <w:shd w:color="FFFFFF" w:fill="FFFFFF"/>
            <w:vAlign w:val="center"/>
          </w:tcPr>
          <w:p w14:paraId="452567BD" w14:textId="77777777" w:rsidR="00CE50F6" w:rsidRPr="00282B18" w:rsidRDefault="00915F89">
            <w:pPr>
              <w:ind w:right="240"/>
              <w:rPr>
                <w:rFonts w:eastAsia="宋体" w:cs="Arial"/>
                <w:bCs/>
                <w:color w:val="000000"/>
                <w:szCs w:val="22"/>
              </w:rPr>
            </w:pPr>
            <w:r w:rsidRPr="00282B18">
              <w:rPr>
                <w:rFonts w:eastAsia="宋体" w:hint="eastAsia"/>
                <w:szCs w:val="22"/>
              </w:rPr>
              <w:t>注：当期坏账准备冲</w:t>
            </w:r>
            <w:r w:rsidRPr="00282B18">
              <w:rPr>
                <w:rFonts w:eastAsia="宋体"/>
                <w:szCs w:val="22"/>
              </w:rPr>
              <w:t>减数以“-”号填列。</w:t>
            </w:r>
          </w:p>
        </w:tc>
      </w:tr>
    </w:tbl>
    <w:p w14:paraId="55DD9CFB" w14:textId="77777777" w:rsidR="00CE50F6" w:rsidRPr="003942A8" w:rsidRDefault="00CE50F6" w:rsidP="003942A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31DC35E8" w14:textId="77777777" w:rsidR="00CE50F6" w:rsidRPr="0084432B" w:rsidRDefault="00CE50F6">
      <w:pPr>
        <w:rPr>
          <w:rFonts w:eastAsia="宋体"/>
          <w:sz w:val="24"/>
        </w:rPr>
        <w:sectPr w:rsidR="00CE50F6" w:rsidRPr="0084432B" w:rsidSect="00C0501F"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</w:p>
    <w:p w14:paraId="680CCE42" w14:textId="77777777" w:rsidR="00CE50F6" w:rsidRPr="00401ED0" w:rsidRDefault="00915F89" w:rsidP="00401ED0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 w:rsidRPr="00A92D4B">
        <w:rPr>
          <w:rFonts w:ascii="宋体" w:eastAsia="宋体" w:hAnsi="宋体" w:cs="仿宋_GB2312"/>
          <w:sz w:val="24"/>
          <w:szCs w:val="24"/>
        </w:rPr>
        <w:t>6</w:t>
      </w:r>
      <w:r w:rsidRPr="00A92D4B">
        <w:rPr>
          <w:rFonts w:ascii="宋体" w:eastAsia="宋体" w:hAnsi="宋体" w:cs="仿宋_GB2312" w:hint="eastAsia"/>
          <w:sz w:val="24"/>
          <w:szCs w:val="24"/>
        </w:rPr>
        <w:t>）长期投资及投资收益明细信息如下：</w:t>
      </w:r>
    </w:p>
    <w:tbl>
      <w:tblPr>
        <w:tblW w:w="14040" w:type="dxa"/>
        <w:jc w:val="center"/>
        <w:tblLayout w:type="fixed"/>
        <w:tblLook w:val="04A0" w:firstRow="1" w:lastRow="0" w:firstColumn="1" w:lastColumn="0" w:noHBand="0" w:noVBand="1"/>
      </w:tblPr>
      <w:tblGrid>
        <w:gridCol w:w="14040"/>
      </w:tblGrid>
      <w:tr w:rsidR="00CE50F6" w:rsidRPr="00915212" w14:paraId="61385195" w14:textId="77777777" w:rsidTr="00CD43D3">
        <w:trPr>
          <w:trHeight w:hRule="exact" w:val="397"/>
          <w:jc w:val="center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E51B708" w14:textId="77777777" w:rsidR="00CE50F6" w:rsidRPr="00915212" w:rsidRDefault="00915F89">
            <w:pPr>
              <w:rPr>
                <w:rFonts w:eastAsia="宋体"/>
                <w:szCs w:val="22"/>
              </w:rPr>
            </w:pPr>
            <w:r w:rsidRPr="00915212">
              <w:rPr>
                <w:rFonts w:eastAsia="宋体" w:hint="eastAsia"/>
                <w:szCs w:val="22"/>
              </w:rPr>
              <w:t>附表</w:t>
            </w:r>
            <w:r w:rsidRPr="00915212">
              <w:rPr>
                <w:rFonts w:eastAsia="宋体"/>
                <w:szCs w:val="22"/>
              </w:rPr>
              <w:t>6</w:t>
            </w:r>
          </w:p>
          <w:p w14:paraId="2FE78DD1" w14:textId="77777777" w:rsidR="00CE50F6" w:rsidRPr="00915212" w:rsidRDefault="00CE50F6">
            <w:pPr>
              <w:rPr>
                <w:rFonts w:eastAsia="宋体"/>
                <w:szCs w:val="22"/>
              </w:rPr>
            </w:pPr>
          </w:p>
        </w:tc>
      </w:tr>
      <w:tr w:rsidR="00CE50F6" w:rsidRPr="00915212" w14:paraId="09527AC2" w14:textId="77777777" w:rsidTr="00CD43D3">
        <w:trPr>
          <w:trHeight w:hRule="exact" w:val="397"/>
          <w:jc w:val="center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89EA5FB" w14:textId="77777777" w:rsidR="00CE50F6" w:rsidRPr="00915212" w:rsidRDefault="00915F89">
            <w:pPr>
              <w:jc w:val="center"/>
              <w:rPr>
                <w:rFonts w:eastAsia="宋体"/>
                <w:b/>
                <w:bCs/>
                <w:sz w:val="24"/>
              </w:rPr>
            </w:pPr>
            <w:r w:rsidRPr="00915212">
              <w:rPr>
                <w:rFonts w:eastAsia="宋体" w:hint="eastAsia"/>
                <w:b/>
                <w:bCs/>
                <w:sz w:val="24"/>
              </w:rPr>
              <w:t>长期投资及投资收益明细表</w:t>
            </w:r>
          </w:p>
        </w:tc>
      </w:tr>
      <w:tr w:rsidR="00CE50F6" w:rsidRPr="00915212" w14:paraId="69921040" w14:textId="77777777" w:rsidTr="00CD43D3">
        <w:trPr>
          <w:trHeight w:hRule="exact" w:val="397"/>
          <w:jc w:val="center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3C3C1F85" w14:textId="77777777" w:rsidR="00CE50F6" w:rsidRPr="00915212" w:rsidRDefault="00915F89">
            <w:pPr>
              <w:jc w:val="right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23864669" w14:textId="77777777" w:rsidR="00CE50F6" w:rsidRPr="00F27C38" w:rsidRDefault="00CE50F6">
      <w:pPr>
        <w:spacing w:line="20" w:lineRule="exact"/>
        <w:ind w:left="240" w:right="24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73"/>
        <w:tblW w:w="13920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701"/>
        <w:gridCol w:w="1418"/>
        <w:gridCol w:w="1275"/>
        <w:gridCol w:w="1418"/>
        <w:gridCol w:w="1162"/>
      </w:tblGrid>
      <w:tr w:rsidR="00CE50F6" w:rsidRPr="00915212" w14:paraId="521B6EBF" w14:textId="77777777" w:rsidTr="00CD43D3">
        <w:trPr>
          <w:trHeight w:val="413"/>
          <w:tblHeader/>
        </w:trPr>
        <w:tc>
          <w:tcPr>
            <w:tcW w:w="311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color="FFFFFF" w:fill="FFFFFF"/>
            <w:vAlign w:val="center"/>
          </w:tcPr>
          <w:p w14:paraId="7147F7D8" w14:textId="77777777" w:rsidR="00CE50F6" w:rsidRPr="00915212" w:rsidRDefault="00915F89" w:rsidP="0026307B">
            <w:pPr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Style w:val="af8"/>
                <w:rFonts w:eastAsia="宋体" w:hint="eastAsia"/>
                <w:szCs w:val="22"/>
              </w:rPr>
              <w:t>投资对象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color="FFFFFF" w:fill="FFFFFF"/>
          </w:tcPr>
          <w:p w14:paraId="70FC012B" w14:textId="77777777" w:rsidR="00CE50F6" w:rsidRPr="00915212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 w:hint="eastAsia"/>
                <w:b/>
                <w:bCs/>
                <w:szCs w:val="22"/>
              </w:rPr>
              <w:t>长期投资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shd w:color="FFFFFF" w:fill="FFFFFF"/>
          </w:tcPr>
          <w:p w14:paraId="0EC5B773" w14:textId="77777777" w:rsidR="00CE50F6" w:rsidRPr="00915212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/>
                <w:b/>
                <w:bCs/>
                <w:szCs w:val="22"/>
              </w:rPr>
              <w:t>投资收益</w:t>
            </w:r>
          </w:p>
        </w:tc>
      </w:tr>
      <w:tr w:rsidR="00CE50F6" w:rsidRPr="00915212" w14:paraId="57DA06A7" w14:textId="77777777" w:rsidTr="00841445">
        <w:trPr>
          <w:trHeight w:val="413"/>
          <w:tblHeader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01748988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color="FFFFFF" w:fill="FFFFFF"/>
            <w:vAlign w:val="center"/>
          </w:tcPr>
          <w:p w14:paraId="6ECCC859" w14:textId="77777777" w:rsidR="00CE50F6" w:rsidRPr="00915212" w:rsidRDefault="00915F89" w:rsidP="0044476C">
            <w:pPr>
              <w:ind w:leftChars="-50" w:left="-110" w:rightChars="-47" w:right="-103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412EE309" w14:textId="77777777" w:rsidR="00CE50F6" w:rsidRPr="00915212" w:rsidRDefault="00915F89" w:rsidP="00A2797F">
            <w:pPr>
              <w:ind w:leftChars="-51" w:left="-112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 w:hint="eastAsia"/>
                <w:b/>
                <w:bCs/>
                <w:szCs w:val="22"/>
              </w:rPr>
              <w:t>追加投资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3EC8BA71" w14:textId="77777777" w:rsidR="00CE50F6" w:rsidRPr="00915212" w:rsidRDefault="00915F89" w:rsidP="005B092F">
            <w:pPr>
              <w:ind w:leftChars="-49" w:left="-108" w:rightChars="-49" w:right="-108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 w:hint="eastAsia"/>
                <w:b/>
                <w:bCs/>
                <w:szCs w:val="22"/>
              </w:rPr>
              <w:t>减少投资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35A569A7" w14:textId="77777777" w:rsidR="00CE50F6" w:rsidRPr="00915212" w:rsidRDefault="00915F89" w:rsidP="0044476C">
            <w:pPr>
              <w:ind w:leftChars="-50" w:left="-109" w:hanging="1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/>
                <w:b/>
                <w:bCs/>
                <w:szCs w:val="22"/>
              </w:rPr>
              <w:t>权益法下确认的投资收益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25D2F506" w14:textId="77777777" w:rsidR="00CE50F6" w:rsidRPr="00915212" w:rsidRDefault="00915F89" w:rsidP="0044476C">
            <w:pPr>
              <w:ind w:leftChars="-49" w:left="-108" w:rightChars="-46" w:right="-101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/>
                <w:b/>
                <w:bCs/>
                <w:szCs w:val="22"/>
              </w:rPr>
              <w:t>其他变动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color="FFFFFF" w:fill="FFFFFF"/>
            <w:vAlign w:val="center"/>
          </w:tcPr>
          <w:p w14:paraId="290EBA5A" w14:textId="77777777" w:rsidR="00CE50F6" w:rsidRPr="00915212" w:rsidRDefault="00915F89" w:rsidP="0044476C">
            <w:pPr>
              <w:ind w:leftChars="-48" w:left="-106" w:rightChars="-50" w:right="-110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color="FFFFFF" w:fill="FFFFFF"/>
            <w:vAlign w:val="center"/>
          </w:tcPr>
          <w:p w14:paraId="350FDA00" w14:textId="77777777" w:rsidR="00CE50F6" w:rsidRPr="00915212" w:rsidRDefault="00915F89" w:rsidP="0044476C">
            <w:pPr>
              <w:ind w:rightChars="-47" w:right="-103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color="FFFFFF" w:fill="FFFFFF"/>
            <w:vAlign w:val="center"/>
          </w:tcPr>
          <w:p w14:paraId="3C2AFA88" w14:textId="77777777" w:rsidR="00CE50F6" w:rsidRPr="00915212" w:rsidRDefault="00915F89" w:rsidP="0044476C">
            <w:pPr>
              <w:ind w:rightChars="-33" w:right="-73"/>
              <w:jc w:val="center"/>
              <w:rPr>
                <w:rFonts w:eastAsia="宋体"/>
                <w:b/>
                <w:bCs/>
                <w:szCs w:val="22"/>
              </w:rPr>
            </w:pPr>
            <w:r w:rsidRPr="00915212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915212" w14:paraId="3C54C83D" w14:textId="77777777" w:rsidTr="00841445">
        <w:trPr>
          <w:trHeight w:hRule="exact" w:val="23"/>
          <w:tblHeader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color="FFFFFF" w:fill="FFFFFF"/>
            <w:vAlign w:val="center"/>
          </w:tcPr>
          <w:p w14:paraId="623E06F0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color="FFFFFF" w:fill="FFFFFF"/>
            <w:vAlign w:val="center"/>
          </w:tcPr>
          <w:p w14:paraId="009D0FF7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shd w:color="FFFFFF" w:fill="FFFFFF"/>
            <w:vAlign w:val="center"/>
          </w:tcPr>
          <w:p w14:paraId="247A23FD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color="FFFFFF" w:fill="FFFFFF"/>
          </w:tcPr>
          <w:p w14:paraId="7CC36FA8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color="FFFFFF" w:fill="FFFFFF"/>
          </w:tcPr>
          <w:p w14:paraId="709F8810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color="FFFFFF" w:fill="FFFFFF"/>
          </w:tcPr>
          <w:p w14:paraId="3333B1FE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000000" w:themeColor="text1"/>
            </w:tcBorders>
            <w:shd w:color="FFFFFF" w:fill="FFFFFF"/>
          </w:tcPr>
          <w:p w14:paraId="61403191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</w:tcBorders>
            <w:shd w:color="FFFFFF" w:fill="FFFFFF"/>
          </w:tcPr>
          <w:p w14:paraId="76BA6EC6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nil"/>
            </w:tcBorders>
            <w:shd w:color="FFFFFF" w:fill="FFFFFF"/>
          </w:tcPr>
          <w:p w14:paraId="69389FBB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CE50F6" w:rsidRPr="00915212" w14:paraId="31B5D745" w14:textId="77777777" w:rsidTr="00841445">
        <w:trPr>
          <w:trHeight w:hRule="exact" w:val="20"/>
          <w:tblHeader/>
        </w:trPr>
        <w:tc>
          <w:tcPr>
            <w:tcW w:w="3119" w:type="dxa"/>
            <w:tcBorders>
              <w:left w:val="nil"/>
              <w:right w:val="nil"/>
            </w:tcBorders>
            <w:shd w:color="FFFFFF" w:fill="FFFFFF"/>
            <w:vAlign w:val="center"/>
          </w:tcPr>
          <w:p w14:paraId="1B9296F1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color="FFFFFF" w:fill="FFFFFF"/>
            <w:vAlign w:val="center"/>
          </w:tcPr>
          <w:p w14:paraId="61B559AA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color="FFFFFF" w:fill="FFFFFF"/>
            <w:vAlign w:val="center"/>
          </w:tcPr>
          <w:p w14:paraId="053DBEDB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shd w:color="FFFFFF" w:fill="FFFFFF"/>
          </w:tcPr>
          <w:p w14:paraId="2CCF80D8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color="FFFFFF" w:fill="FFFFFF"/>
          </w:tcPr>
          <w:p w14:paraId="2F8EBB88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18" w:type="dxa"/>
            <w:shd w:color="FFFFFF" w:fill="FFFFFF"/>
          </w:tcPr>
          <w:p w14:paraId="11BD1AD0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shd w:color="FFFFFF" w:fill="FFFFFF"/>
          </w:tcPr>
          <w:p w14:paraId="1EBA5F34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shd w:color="FFFFFF" w:fill="FFFFFF"/>
          </w:tcPr>
          <w:p w14:paraId="6EE305DC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162" w:type="dxa"/>
            <w:tcBorders>
              <w:right w:val="nil"/>
            </w:tcBorders>
            <w:shd w:color="FFFFFF" w:fill="FFFFFF"/>
          </w:tcPr>
          <w:p w14:paraId="1664BD10" w14:textId="77777777" w:rsidR="00CE50F6" w:rsidRPr="00915212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股权投资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82.17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356.56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对企业股权投资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82.17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356.56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权益法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82.17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356.56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  北京市菜市口股份有限公司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150.00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150.00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273.05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  北京银行股份有限公司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82.17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83.51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成本法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--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对投资基金股权投资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权益法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成本法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  --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37"/>
        </w:trPr>
        <w:tc>
          <w:tcPr>
            <w:tcW w:w="3119"/>
            <w:tcBorders>
              <w:left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债券投资</w:t>
            </w:r>
          </w:p>
        </w:tc>
        <w:tc>
          <w:tcPr>
            <w:tcW w:w="1276"/>
            <w:tcBorders>
              <w:left w:val="nil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lef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62"/>
            <w:tcBorders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3119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合计</w:t>
            </w:r>
          </w:p>
        </w:tc>
        <w:tc>
          <w:tcPr>
            <w:tcW w:w="1276"/>
            <w:tcBorders>
              <w:top w:val="single" w:color="auto" w:space="0" w:sz="4"/>
              <w:left w:val="nil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140" w:right="-26" w:rightChars="-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275"/>
            <w:tcBorders>
              <w:top w:val="single" w:color="auto" w:space="0" w:sz="4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40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6"/>
            <w:tcBorders>
              <w:top w:val="single" w:color="auto" w:space="0" w:sz="4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160" w:right="-4" w:rightChars="-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top w:val="single" w:color="auto" w:space="0" w:sz="4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18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90" w:leftChars="-41"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275"/>
            <w:tcBorders>
              <w:top w:val="single" w:color="auto" w:space="0" w:sz="4"/>
              <w:bottom w:val="single" w:color="auto" w:space="0" w:sz="12"/>
              <w:right w:val="single" w:sz="4" w:space="0" w:color="000000" w:themeColor="text1"/>
            </w:tcBorders>
            <w:shd w:color="FFFFFF" w:val="clear" w:fill="FFFFFF"/>
          </w:tcPr>
          <w:p>
            <w:pPr>
              <w:pageBreakBefore w:val="false"/>
              <w:pBdr/>
              <w:ind w:left="-95" w:leftChars="-4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160.00</w:t>
            </w:r>
          </w:p>
        </w:tc>
        <w:tc>
          <w:tcPr>
            <w:tcW w:w="1418"/>
            <w:tcBorders>
              <w:top w:val="single" w:color="auto" w:space="0" w:sz="4"/>
              <w:left w:val="single" w:sz="4" w:space="0" w:color="000000" w:themeColor="text1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92" w:leftChars="-4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82.17</w:t>
            </w:r>
          </w:p>
        </w:tc>
        <w:tc>
          <w:tcPr>
            <w:tcW w:w="1162"/>
            <w:tcBorders>
              <w:top w:val="single" w:color="auto" w:space="0" w:sz="4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left="-97" w:leftChars="-4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356.56</w:t>
            </w:r>
          </w:p>
        </w:tc>
      </w:tr>
      <w:tr w:rsidR="00CE50F6" w:rsidRPr="00915212" w14:paraId="7F8B45E9" w14:textId="77777777" w:rsidTr="00CD43D3">
        <w:trPr>
          <w:trHeight w:val="413"/>
        </w:trPr>
        <w:tc>
          <w:tcPr>
            <w:tcW w:w="13920" w:type="dxa"/>
            <w:gridSpan w:val="9"/>
            <w:tcBorders>
              <w:left w:val="nil"/>
              <w:right w:val="nil"/>
            </w:tcBorders>
            <w:shd w:color="FFFFFF" w:fill="FFFFFF"/>
            <w:vAlign w:val="center"/>
          </w:tcPr>
          <w:p w14:paraId="069E3CB3" w14:textId="77777777" w:rsidR="00CE50F6" w:rsidRPr="00915212" w:rsidRDefault="00915F89">
            <w:pPr>
              <w:ind w:right="240"/>
              <w:rPr>
                <w:rFonts w:eastAsia="宋体"/>
                <w:szCs w:val="22"/>
              </w:rPr>
            </w:pPr>
            <w:r w:rsidRPr="00915212">
              <w:rPr>
                <w:rFonts w:eastAsia="宋体" w:hint="eastAsia"/>
                <w:szCs w:val="22"/>
              </w:rPr>
              <w:t>注：1</w:t>
            </w:r>
            <w:r w:rsidRPr="00915212">
              <w:rPr>
                <w:rFonts w:eastAsia="宋体"/>
                <w:szCs w:val="22"/>
              </w:rPr>
              <w:t>.</w:t>
            </w:r>
            <w:r w:rsidRPr="00915212">
              <w:rPr>
                <w:rFonts w:eastAsia="宋体" w:hint="eastAsia"/>
                <w:szCs w:val="22"/>
              </w:rPr>
              <w:t>本表中每类投资下分别按照长期投资年末数从大到小排列。</w:t>
            </w:r>
          </w:p>
        </w:tc>
      </w:tr>
      <w:tr w:rsidR="00CE50F6" w:rsidRPr="00915212" w14:paraId="0B2B13AE" w14:textId="77777777" w:rsidTr="00CD43D3">
        <w:trPr>
          <w:trHeight w:val="413"/>
        </w:trPr>
        <w:tc>
          <w:tcPr>
            <w:tcW w:w="13920" w:type="dxa"/>
            <w:gridSpan w:val="9"/>
            <w:tcBorders>
              <w:left w:val="nil"/>
              <w:right w:val="nil"/>
            </w:tcBorders>
            <w:shd w:color="FFFFFF" w:fill="FFFFFF"/>
            <w:vAlign w:val="center"/>
          </w:tcPr>
          <w:p w14:paraId="1D060644" w14:textId="77777777" w:rsidR="00CE50F6" w:rsidRPr="00915212" w:rsidRDefault="00915F89">
            <w:pPr>
              <w:ind w:leftChars="194" w:left="427" w:right="240"/>
              <w:rPr>
                <w:rFonts w:eastAsia="宋体"/>
                <w:szCs w:val="22"/>
              </w:rPr>
            </w:pPr>
            <w:r w:rsidRPr="00915212">
              <w:rPr>
                <w:rFonts w:eastAsia="宋体" w:hint="eastAsia"/>
                <w:szCs w:val="22"/>
              </w:rPr>
              <w:t>2</w:t>
            </w:r>
            <w:r w:rsidRPr="00915212">
              <w:rPr>
                <w:rFonts w:eastAsia="宋体"/>
                <w:szCs w:val="22"/>
              </w:rPr>
              <w:t>.长期股权投资核算方法按照年末核算方法反映。</w:t>
            </w:r>
          </w:p>
        </w:tc>
      </w:tr>
      <w:tr w:rsidR="00CE50F6" w:rsidRPr="00915212" w14:paraId="7AE40ECD" w14:textId="77777777" w:rsidTr="00CD43D3">
        <w:trPr>
          <w:trHeight w:val="413"/>
        </w:trPr>
        <w:tc>
          <w:tcPr>
            <w:tcW w:w="13920" w:type="dxa"/>
            <w:gridSpan w:val="9"/>
            <w:tcBorders>
              <w:left w:val="nil"/>
              <w:right w:val="nil"/>
            </w:tcBorders>
            <w:shd w:color="FFFFFF" w:fill="FFFFFF"/>
            <w:vAlign w:val="center"/>
          </w:tcPr>
          <w:p w14:paraId="0E9EBDCD" w14:textId="77777777" w:rsidR="00CE50F6" w:rsidRPr="00915212" w:rsidRDefault="00915F89">
            <w:pPr>
              <w:ind w:leftChars="194" w:left="427" w:right="240" w:firstLine="1"/>
              <w:rPr>
                <w:rFonts w:eastAsia="宋体"/>
                <w:szCs w:val="22"/>
              </w:rPr>
            </w:pPr>
            <w:r w:rsidRPr="00915212">
              <w:rPr>
                <w:rFonts w:eastAsia="宋体"/>
                <w:szCs w:val="22"/>
              </w:rPr>
              <w:t>3.“权益法下确认的投资收益”项目按照“长期股权投资——损益调整”科目本年发生额净额填列，如为投资净损失以“-”号填列。</w:t>
            </w:r>
          </w:p>
        </w:tc>
      </w:tr>
      <w:tr w:rsidR="00CE50F6" w:rsidRPr="00915212" w14:paraId="441F7BA2" w14:textId="77777777" w:rsidTr="00CD43D3">
        <w:trPr>
          <w:trHeight w:val="413"/>
        </w:trPr>
        <w:tc>
          <w:tcPr>
            <w:tcW w:w="13920" w:type="dxa"/>
            <w:gridSpan w:val="9"/>
            <w:tcBorders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A18CA8E" w14:textId="77777777" w:rsidR="00CE50F6" w:rsidRPr="00915212" w:rsidRDefault="00915F89">
            <w:pPr>
              <w:ind w:leftChars="194" w:left="427" w:right="240" w:firstLine="1"/>
              <w:rPr>
                <w:rFonts w:eastAsia="宋体"/>
                <w:szCs w:val="22"/>
              </w:rPr>
            </w:pPr>
            <w:r w:rsidRPr="00915212">
              <w:rPr>
                <w:rFonts w:eastAsia="宋体"/>
                <w:szCs w:val="22"/>
              </w:rPr>
              <w:t>4.“投资收益”项目按照“投资收益”科目本年发生额净额填列，如为投资净损失以“-”填列</w:t>
            </w:r>
            <w:r w:rsidRPr="00915212">
              <w:rPr>
                <w:rFonts w:eastAsia="宋体" w:hint="eastAsia"/>
                <w:szCs w:val="22"/>
              </w:rPr>
              <w:t>。</w:t>
            </w:r>
          </w:p>
        </w:tc>
      </w:tr>
    </w:tbl>
    <w:p w14:paraId="06D6CBB9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795231D3" w14:textId="77777777" w:rsidR="00CE50F6" w:rsidRDefault="00CE50F6">
      <w:pPr>
        <w:sectPr w:rsidR="00CE50F6" w:rsidSect="005A0DC9">
          <w:pgSz w:w="16838" w:h="11906" w:orient="landscape"/>
          <w:pgMar w:top="1083" w:right="1440" w:bottom="1083" w:left="1440" w:header="0" w:footer="720" w:gutter="0"/>
          <w:cols w:space="425"/>
          <w:docGrid w:type="lines" w:linePitch="326"/>
        </w:sectPr>
      </w:pPr>
    </w:p>
    <w:p w14:paraId="614E5FA4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 w:rsidRPr="00A92D4B">
        <w:rPr>
          <w:rFonts w:ascii="宋体" w:eastAsia="宋体" w:hAnsi="宋体" w:cs="仿宋_GB2312"/>
          <w:sz w:val="24"/>
          <w:szCs w:val="24"/>
        </w:rPr>
        <w:t>7</w:t>
      </w:r>
      <w:r w:rsidRPr="00A92D4B">
        <w:rPr>
          <w:rFonts w:ascii="宋体" w:eastAsia="宋体" w:hAnsi="宋体" w:cs="仿宋_GB2312" w:hint="eastAsia"/>
          <w:sz w:val="24"/>
          <w:szCs w:val="24"/>
        </w:rPr>
        <w:t>）固定资产明细信息如下：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10E25DD4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6B7F750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7</w:t>
            </w:r>
          </w:p>
          <w:p w14:paraId="2A977EA6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309F7" w14:paraId="5AE80900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57365858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固定资产明细表</w:t>
            </w:r>
          </w:p>
        </w:tc>
      </w:tr>
      <w:tr w:rsidR="00CE50F6" w:rsidRPr="007309F7" w14:paraId="3E2C80E8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2AE2775" w14:textId="77777777" w:rsidR="00CE50F6" w:rsidRPr="007309F7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4C5A101C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3217"/>
        <w:gridCol w:w="1560"/>
        <w:gridCol w:w="1514"/>
        <w:gridCol w:w="1463"/>
        <w:gridCol w:w="1846"/>
      </w:tblGrid>
      <w:tr w:rsidR="00CE50F6" w:rsidRPr="007309F7" w14:paraId="4B0BCC64" w14:textId="77777777" w:rsidTr="00CD43D3">
        <w:trPr>
          <w:trHeight w:val="397"/>
          <w:tblHeader/>
          <w:jc w:val="center"/>
        </w:trPr>
        <w:tc>
          <w:tcPr>
            <w:tcW w:w="3217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3628D51E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5784BCA9" w14:textId="77777777" w:rsidR="00CE50F6" w:rsidRPr="007309F7" w:rsidRDefault="00915F89" w:rsidP="00100675">
            <w:pPr>
              <w:ind w:leftChars="-42" w:left="-92" w:right="28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1A46744A" w14:textId="77777777" w:rsidR="00CE50F6" w:rsidRPr="007309F7" w:rsidRDefault="00915F89" w:rsidP="00100675">
            <w:pPr>
              <w:ind w:right="129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本年增加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1BE80D02" w14:textId="77777777" w:rsidR="00CE50F6" w:rsidRPr="007309F7" w:rsidRDefault="00915F89" w:rsidP="00100675">
            <w:pPr>
              <w:ind w:left="83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本年减少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3047BC33" w14:textId="77777777" w:rsidR="00CE50F6" w:rsidRPr="007309F7" w:rsidRDefault="00915F89" w:rsidP="00F27C38">
            <w:pPr>
              <w:ind w:left="36" w:right="39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</w:tr>
      <w:tr w:rsidR="00CE50F6" w:rsidRPr="007309F7" w14:paraId="1A6C6F99" w14:textId="77777777" w:rsidTr="00CD43D3">
        <w:trPr>
          <w:trHeight w:hRule="exact" w:val="20"/>
          <w:tblHeader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1EACE655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6A0D01B9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100814EA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21170E68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0C906481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原值合计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10,325.04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110.52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304.92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10,130.64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房屋及构筑物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8,884.04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63.91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259.03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8,688.92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通用设备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1,078.52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3.96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39.24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1,043.24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专用设备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24.10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41.36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65.46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文物和陈列品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图书、档案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家具、用具、装具及动植物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338.38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1.29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6.65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333.02</w:t>
            </w:r>
          </w:p>
        </w:tc>
      </w:tr>
      <w:tr>
        <w:trPr>
          <w:trHeight w:val="455"/>
        </w:trPr>
        <w:tc>
          <w:tcPr>
            <w:tcW w:w="3217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累计折旧合计</w:t>
            </w:r>
          </w:p>
        </w:tc>
        <w:tc>
          <w:tcPr>
            <w:tcW w:w="1560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165.58</w:t>
            </w:r>
          </w:p>
        </w:tc>
        <w:tc>
          <w:tcPr>
            <w:tcW w:w="1514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757.39</w:t>
            </w:r>
          </w:p>
        </w:tc>
        <w:tc>
          <w:tcPr>
            <w:tcW w:w="1463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49.70</w:t>
            </w:r>
          </w:p>
        </w:tc>
        <w:tc>
          <w:tcPr>
            <w:tcW w:w="1846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873.27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房屋及构筑物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通用设备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66.66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743.51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13.07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797.10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专用设备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6.05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13.16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19.21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文物和陈列品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图书、档案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家具、用具、装具及动植物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92.87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0.72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36.63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56.96</w:t>
            </w:r>
          </w:p>
        </w:tc>
      </w:tr>
      <w:tr>
        <w:trPr>
          <w:trHeight w:val="455"/>
        </w:trPr>
        <w:tc>
          <w:tcPr>
            <w:tcW w:w="3217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净值合计</w:t>
            </w:r>
          </w:p>
        </w:tc>
        <w:tc>
          <w:tcPr>
            <w:tcW w:w="1560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10,159.46</w:t>
            </w:r>
          </w:p>
        </w:tc>
        <w:tc>
          <w:tcPr>
            <w:tcW w:w="1514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--</w:t>
            </w:r>
          </w:p>
        </w:tc>
        <w:tc>
          <w:tcPr>
            <w:tcW w:w="1463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--</w:t>
            </w:r>
          </w:p>
        </w:tc>
        <w:tc>
          <w:tcPr>
            <w:tcW w:w="1846"/>
            <w:tcBorders>
              <w:top w:val="single" w:color="auto" w:space="0" w:sz="4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9,257.37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房屋及构筑物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8,884.04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8,688.92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通用设备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1,011.86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246.14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专用设备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18.05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46.25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文物和陈列品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391"/>
        </w:trPr>
        <w:tc>
          <w:tcPr>
            <w:tcW w:w="32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图书、档案</w:t>
            </w:r>
          </w:p>
        </w:tc>
        <w:tc>
          <w:tcPr>
            <w:tcW w:w="1560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3217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家具、用具、装具及动植物</w:t>
            </w:r>
          </w:p>
        </w:tc>
        <w:tc>
          <w:tcPr>
            <w:tcW w:w="1560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1" w:left="-102" w:leftChars="-47" w:right="-26" w:rightChars="-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245.51</w:t>
            </w:r>
          </w:p>
        </w:tc>
        <w:tc>
          <w:tcPr>
            <w:tcW w:w="1514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-4" w:rightChars="-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/>
            <w:tcBorders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40" w:right="-33" w:rightChars="-1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276.06</w:t>
            </w:r>
          </w:p>
        </w:tc>
      </w:tr>
    </w:tbl>
    <w:p w14:paraId="6E01AB26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510FCD7C" w14:textId="77777777" w:rsidR="00CE50F6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仿宋_GB2312" w:hAnsi="仿宋_GB2312" w:cs="仿宋_GB2312"/>
          <w:color w:val="000000"/>
          <w:szCs w:val="30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8</w:t>
      </w:r>
      <w:r w:rsidRPr="00A92D4B">
        <w:rPr>
          <w:rFonts w:ascii="宋体" w:eastAsia="宋体" w:hAnsi="宋体" w:cs="仿宋_GB2312" w:hint="eastAsia"/>
          <w:sz w:val="24"/>
          <w:szCs w:val="24"/>
        </w:rPr>
        <w:t>）在建工程明细信息如下：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100675" w14:paraId="0869271D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64AF17A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8</w:t>
            </w:r>
          </w:p>
          <w:p w14:paraId="641EB095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100675" w14:paraId="4D13A341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50E34FD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在建工程明细表</w:t>
            </w:r>
          </w:p>
        </w:tc>
      </w:tr>
      <w:tr w:rsidR="00CE50F6" w:rsidRPr="00100675" w14:paraId="6CDB312E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56ACA2F" w14:textId="77777777" w:rsidR="00CE50F6" w:rsidRPr="007309F7" w:rsidRDefault="00915F89">
            <w:pPr>
              <w:ind w:left="240" w:right="145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 xml:space="preserve"> 单位：万元</w:t>
            </w:r>
          </w:p>
        </w:tc>
      </w:tr>
    </w:tbl>
    <w:p w14:paraId="2FFAB62F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1418"/>
        <w:gridCol w:w="1701"/>
        <w:gridCol w:w="1417"/>
        <w:gridCol w:w="1705"/>
      </w:tblGrid>
      <w:tr w:rsidR="00CE50F6" w:rsidRPr="007309F7" w14:paraId="48569AAA" w14:textId="77777777" w:rsidTr="00CD43D3">
        <w:trPr>
          <w:trHeight w:val="397"/>
          <w:tblHeader/>
          <w:jc w:val="center"/>
        </w:trPr>
        <w:tc>
          <w:tcPr>
            <w:tcW w:w="3359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402C084F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/>
                <w:b/>
                <w:bCs/>
                <w:szCs w:val="22"/>
              </w:rPr>
              <w:t>项目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7447935E" w14:textId="77777777" w:rsidR="00CE50F6" w:rsidRPr="007309F7" w:rsidRDefault="00915F89" w:rsidP="00100675">
            <w:pPr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/>
                <w:b/>
                <w:bCs/>
                <w:szCs w:val="22"/>
              </w:rPr>
              <w:t>年初</w:t>
            </w:r>
            <w:r w:rsidRPr="007309F7">
              <w:rPr>
                <w:rFonts w:eastAsia="宋体" w:hint="eastAsia"/>
                <w:b/>
                <w:bCs/>
                <w:szCs w:val="22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78ED60BA" w14:textId="77777777" w:rsidR="00CE50F6" w:rsidRPr="007309F7" w:rsidRDefault="00915F89" w:rsidP="00100675">
            <w:pPr>
              <w:tabs>
                <w:tab w:val="left" w:pos="1114"/>
              </w:tabs>
              <w:ind w:rightChars="36" w:right="79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/>
                <w:b/>
                <w:bCs/>
                <w:szCs w:val="22"/>
              </w:rPr>
              <w:t>本</w:t>
            </w:r>
            <w:r w:rsidRPr="007309F7">
              <w:rPr>
                <w:rFonts w:eastAsia="宋体" w:hint="eastAsia"/>
                <w:b/>
                <w:bCs/>
                <w:szCs w:val="22"/>
              </w:rPr>
              <w:t>年</w:t>
            </w:r>
            <w:r w:rsidRPr="007309F7">
              <w:rPr>
                <w:rFonts w:eastAsia="宋体"/>
                <w:b/>
                <w:bCs/>
                <w:szCs w:val="22"/>
              </w:rPr>
              <w:t>增加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45A4A8D8" w14:textId="77777777" w:rsidR="00CE50F6" w:rsidRPr="007309F7" w:rsidRDefault="00915F89" w:rsidP="00100675">
            <w:pPr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/>
                <w:b/>
                <w:bCs/>
                <w:szCs w:val="22"/>
              </w:rPr>
              <w:t>本</w:t>
            </w:r>
            <w:r w:rsidRPr="007309F7">
              <w:rPr>
                <w:rFonts w:eastAsia="宋体" w:hint="eastAsia"/>
                <w:b/>
                <w:bCs/>
                <w:szCs w:val="22"/>
              </w:rPr>
              <w:t>年</w:t>
            </w:r>
            <w:r w:rsidRPr="007309F7">
              <w:rPr>
                <w:rFonts w:eastAsia="宋体"/>
                <w:b/>
                <w:bCs/>
                <w:szCs w:val="22"/>
              </w:rPr>
              <w:t>减少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58EE4840" w14:textId="77777777" w:rsidR="00CE50F6" w:rsidRPr="007309F7" w:rsidRDefault="00915F89" w:rsidP="00100675">
            <w:pPr>
              <w:ind w:left="24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年</w:t>
            </w:r>
            <w:r w:rsidRPr="007309F7">
              <w:rPr>
                <w:rFonts w:eastAsia="宋体"/>
                <w:b/>
                <w:bCs/>
                <w:szCs w:val="22"/>
              </w:rPr>
              <w:t>末</w:t>
            </w:r>
            <w:r w:rsidRPr="007309F7">
              <w:rPr>
                <w:rFonts w:eastAsia="宋体" w:hint="eastAsia"/>
                <w:b/>
                <w:bCs/>
                <w:szCs w:val="22"/>
              </w:rPr>
              <w:t>数</w:t>
            </w:r>
          </w:p>
        </w:tc>
      </w:tr>
      <w:tr w:rsidR="00CE50F6" w:rsidRPr="007309F7" w14:paraId="0E516EBD" w14:textId="77777777" w:rsidTr="00CD43D3">
        <w:trPr>
          <w:trHeight w:hRule="exact" w:val="20"/>
          <w:tblHeader/>
          <w:jc w:val="center"/>
        </w:trPr>
        <w:tc>
          <w:tcPr>
            <w:tcW w:w="3359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3D783650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47C86AA3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6EAFC54E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68313639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shd w:color="FFFFFF" w:fill="FFFFFF"/>
            <w:vAlign w:val="center"/>
          </w:tcPr>
          <w:p w14:paraId="42FA1055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rPr>
          <w:trHeight w:val="431"/>
        </w:trPr>
        <w:tc>
          <w:tcPr>
            <w:tcW w:w="3359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 xml:space="preserve">  在建工程</w:t>
            </w:r>
          </w:p>
        </w:tc>
        <w:tc>
          <w:tcPr>
            <w:tcW w:w="1418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2" w:left="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259.03</w:t>
            </w:r>
          </w:p>
        </w:tc>
        <w:tc>
          <w:tcPr>
            <w:tcW w:w="1417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6" w:rightChars="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5"/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259.03</w:t>
            </w:r>
          </w:p>
        </w:tc>
      </w:tr>
      <w:tr>
        <w:trPr>
          <w:trHeight w:val="455"/>
        </w:trPr>
        <w:tc>
          <w:tcPr>
            <w:tcW w:w="3359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000000"/>
                <w:position w:val="-1"/>
                <w:u w:val="none"/>
              </w:rPr>
              <w:t>合计</w:t>
            </w:r>
          </w:p>
        </w:tc>
        <w:tc>
          <w:tcPr>
            <w:tcW w:w="1418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hanging="2" w:left="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1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259.03</w:t>
            </w:r>
          </w:p>
        </w:tc>
        <w:tc>
          <w:tcPr>
            <w:tcW w:w="1417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right="26" w:rightChars="12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705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  <w:vAlign w:val="center"/>
            <w:vAlign w:val="center"/>
          </w:tcPr>
          <w:p>
            <w:pPr>
              <w:pageBreakBefore w:val="false"/>
              <w:pBdr/>
              <w:ind w:left="25"/>
              <w:jc w:val="right"/>
              <w:textAlignment w:val="auto"/>
            </w:pPr>
            <w:r>
              <w:rPr>
                <w:rFonts w:ascii="" w:asciiTheme="" w:cs="Arial" w:cstheme="" w:eastAsia="宋体" w:eastAsiaTheme="" w:hAnsi="" w:hAnsiTheme=""/>
                <w:b w:val="false"/>
                <w:i w:val="false"/>
                <w:color w:val="000000"/>
                <w:position w:val="-1"/>
                <w:u w:val="none"/>
              </w:rPr>
              <w:t>259.03</w:t>
            </w:r>
          </w:p>
        </w:tc>
      </w:tr>
      <w:tr w:rsidR="00CE50F6" w:rsidRPr="007309F7" w14:paraId="515481E1" w14:textId="77777777" w:rsidTr="00CD43D3">
        <w:trPr>
          <w:trHeight w:hRule="exact" w:val="397"/>
          <w:jc w:val="center"/>
        </w:trPr>
        <w:tc>
          <w:tcPr>
            <w:tcW w:w="9600" w:type="dxa"/>
            <w:gridSpan w:val="5"/>
            <w:shd w:color="FFFFFF" w:fill="FFFFFF"/>
            <w:vAlign w:val="center"/>
          </w:tcPr>
          <w:p w14:paraId="5C29F979" w14:textId="77777777" w:rsidR="00CE50F6" w:rsidRPr="007309F7" w:rsidRDefault="00915F89">
            <w:pPr>
              <w:ind w:right="240"/>
              <w:rPr>
                <w:rFonts w:eastAsia="宋体" w:cs="Arial"/>
                <w:bCs/>
                <w:color w:val="000000"/>
                <w:szCs w:val="22"/>
              </w:rPr>
            </w:pPr>
            <w:r w:rsidRPr="007309F7">
              <w:rPr>
                <w:rFonts w:eastAsia="宋体"/>
                <w:szCs w:val="22"/>
              </w:rPr>
              <w:t>注：本表原则上按照项目金额从大到小列示前20</w:t>
            </w:r>
            <w:r w:rsidRPr="007309F7">
              <w:rPr>
                <w:rFonts w:eastAsia="宋体"/>
                <w:spacing w:val="-55"/>
                <w:szCs w:val="22"/>
              </w:rPr>
              <w:t xml:space="preserve"> </w:t>
            </w:r>
            <w:r w:rsidRPr="007309F7">
              <w:rPr>
                <w:rFonts w:eastAsia="宋体"/>
                <w:szCs w:val="22"/>
              </w:rPr>
              <w:t>项，其余部分合并填入其他项目。</w:t>
            </w:r>
          </w:p>
        </w:tc>
      </w:tr>
    </w:tbl>
    <w:p w14:paraId="3207764C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6352081D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9</w:t>
      </w:r>
      <w:r w:rsidRPr="00A92D4B">
        <w:rPr>
          <w:rFonts w:ascii="宋体" w:eastAsia="宋体" w:hAnsi="宋体" w:cs="仿宋_GB2312" w:hint="eastAsia"/>
          <w:sz w:val="24"/>
          <w:szCs w:val="24"/>
        </w:rPr>
        <w:t>）无形资产明细信息如下：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1D19C889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5D0E3DD0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9</w:t>
            </w:r>
          </w:p>
          <w:p w14:paraId="06664961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附表9为空表（略）</w:t>
            </w:r>
          </w:p>
        </w:tc>
      </w:tr>
    </w:tbl>
    <w:p w14:paraId="17EB9D2B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1560"/>
        <w:gridCol w:w="1559"/>
        <w:gridCol w:w="1559"/>
        <w:gridCol w:w="1563"/>
      </w:tblGrid>
    </w:tbl>
    <w:p w14:paraId="3619AD8F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68" w:name="RANGE!A1:D22"/>
      <w:bookmarkEnd w:id="68"/>
    </w:p>
    <w:p w14:paraId="122412EE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10</w:t>
      </w:r>
      <w:r w:rsidRPr="00A92D4B">
        <w:rPr>
          <w:rFonts w:ascii="宋体" w:eastAsia="宋体" w:hAnsi="宋体" w:cs="仿宋_GB2312" w:hint="eastAsia"/>
          <w:sz w:val="24"/>
          <w:szCs w:val="24"/>
        </w:rPr>
        <w:t>）公共基础设施明细信息如下：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06D7BA0A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CF6EEFC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10-1</w:t>
            </w:r>
          </w:p>
          <w:p w14:paraId="783AE7B3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附表10-1为空表（略）</w:t>
            </w:r>
          </w:p>
        </w:tc>
      </w:tr>
    </w:tbl>
    <w:p w14:paraId="1A297A1B" w14:textId="77777777"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3321"/>
        <w:gridCol w:w="1598"/>
        <w:gridCol w:w="1559"/>
        <w:gridCol w:w="1417"/>
        <w:gridCol w:w="1705"/>
      </w:tblGrid>
    </w:tbl>
    <w:p w14:paraId="41DE7D72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715714EB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F7F5423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10-2</w:t>
            </w:r>
          </w:p>
          <w:p w14:paraId="22CB6E66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附表10-2为空表（略）</w:t>
            </w:r>
          </w:p>
        </w:tc>
      </w:tr>
    </w:tbl>
    <w:p w14:paraId="580CA32B" w14:textId="77777777"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3239"/>
        <w:gridCol w:w="1276"/>
        <w:gridCol w:w="1559"/>
        <w:gridCol w:w="1560"/>
        <w:gridCol w:w="1966"/>
      </w:tblGrid>
    </w:tbl>
    <w:p w14:paraId="2B7FDBF8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57E58C24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3267DF3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10-3</w:t>
            </w:r>
          </w:p>
          <w:p w14:paraId="56BAD0B5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附表10-3为空表（略）</w:t>
            </w:r>
          </w:p>
        </w:tc>
      </w:tr>
    </w:tbl>
    <w:p w14:paraId="08CCD98C" w14:textId="77777777"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tbl>
      <w:tblPr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3098"/>
        <w:gridCol w:w="1417"/>
        <w:gridCol w:w="1701"/>
        <w:gridCol w:w="1559"/>
        <w:gridCol w:w="1705"/>
      </w:tblGrid>
    </w:tbl>
    <w:p w14:paraId="7AA4BE4F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1D25D496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1</w:t>
      </w:r>
      <w:r w:rsidRPr="00A92D4B">
        <w:rPr>
          <w:rFonts w:ascii="宋体" w:eastAsia="宋体" w:hAnsi="宋体" w:cs="仿宋_GB2312" w:hint="eastAsia"/>
          <w:sz w:val="24"/>
          <w:szCs w:val="24"/>
        </w:rPr>
        <w:t>）政府储备物资明细信息如下：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74CD3D9A" w14:textId="7777777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F5949F2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附表1</w:t>
            </w:r>
            <w:r w:rsidRPr="007309F7">
              <w:rPr>
                <w:rFonts w:eastAsia="宋体"/>
                <w:color w:val="000000"/>
                <w:szCs w:val="22"/>
              </w:rPr>
              <w:t>1</w:t>
            </w:r>
          </w:p>
          <w:p w14:paraId="2F769F62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附表11为空表（略）</w:t>
            </w:r>
          </w:p>
        </w:tc>
      </w:tr>
    </w:tbl>
    <w:p w14:paraId="6BFE3254" w14:textId="77777777"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3218"/>
        <w:gridCol w:w="1417"/>
        <w:gridCol w:w="1701"/>
        <w:gridCol w:w="1559"/>
        <w:gridCol w:w="1705"/>
      </w:tblGrid>
    </w:tbl>
    <w:p w14:paraId="4EBE2895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7027C52D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2</w:t>
      </w:r>
      <w:r w:rsidRPr="00A92D4B">
        <w:rPr>
          <w:rFonts w:ascii="宋体" w:eastAsia="宋体" w:hAnsi="宋体" w:cs="仿宋_GB2312" w:hint="eastAsia"/>
          <w:sz w:val="24"/>
          <w:szCs w:val="24"/>
        </w:rPr>
        <w:t>）保障性住房明细信息如下：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460C027A" w14:textId="7777777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0C44283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12</w:t>
            </w:r>
          </w:p>
          <w:p w14:paraId="44387C79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附表12为空表（略）</w:t>
            </w:r>
          </w:p>
        </w:tc>
      </w:tr>
    </w:tbl>
    <w:p w14:paraId="10874E61" w14:textId="77777777"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1418"/>
        <w:gridCol w:w="1701"/>
        <w:gridCol w:w="1559"/>
        <w:gridCol w:w="1563"/>
      </w:tblGrid>
    </w:tbl>
    <w:p w14:paraId="54436472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38715BC1" w14:textId="77777777" w:rsidR="00CE50F6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仿宋_GB2312" w:hAnsi="仿宋_GB2312" w:cs="仿宋_GB2312"/>
          <w:color w:val="000000"/>
          <w:szCs w:val="30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3</w:t>
      </w:r>
      <w:r w:rsidRPr="00A92D4B">
        <w:rPr>
          <w:rFonts w:ascii="宋体" w:eastAsia="宋体" w:hAnsi="宋体" w:cs="仿宋_GB2312" w:hint="eastAsia"/>
          <w:sz w:val="24"/>
          <w:szCs w:val="24"/>
        </w:rPr>
        <w:t>）</w:t>
      </w:r>
      <w:r w:rsidRPr="00A92D4B">
        <w:rPr>
          <w:rFonts w:ascii="宋体" w:eastAsia="宋体" w:hAnsi="宋体" w:cs="仿宋_GB2312"/>
          <w:sz w:val="24"/>
          <w:szCs w:val="24"/>
        </w:rPr>
        <w:t>PPP项目资产</w:t>
      </w:r>
      <w:r w:rsidRPr="00A92D4B">
        <w:rPr>
          <w:rFonts w:ascii="宋体" w:eastAsia="宋体" w:hAnsi="宋体" w:cs="仿宋_GB2312" w:hint="eastAsia"/>
          <w:sz w:val="24"/>
          <w:szCs w:val="24"/>
        </w:rPr>
        <w:t>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1DFBC62D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FD9DBFE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13</w:t>
            </w:r>
          </w:p>
          <w:p w14:paraId="13D99A29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附表13为空表（略）</w:t>
            </w:r>
          </w:p>
        </w:tc>
      </w:tr>
    </w:tbl>
    <w:p w14:paraId="5D477031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15"/>
        <w:gridCol w:w="1418"/>
        <w:gridCol w:w="1701"/>
        <w:gridCol w:w="1701"/>
        <w:gridCol w:w="1465"/>
      </w:tblGrid>
    </w:tbl>
    <w:p w14:paraId="7ABAF2BA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70FEC905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lastRenderedPageBreak/>
        <w:t>（1</w:t>
      </w:r>
      <w:r w:rsidRPr="00A92D4B">
        <w:rPr>
          <w:rFonts w:ascii="宋体" w:eastAsia="宋体" w:hAnsi="宋体" w:cs="仿宋_GB2312"/>
          <w:sz w:val="24"/>
          <w:szCs w:val="24"/>
        </w:rPr>
        <w:t>4</w:t>
      </w:r>
      <w:r w:rsidRPr="00A92D4B">
        <w:rPr>
          <w:rFonts w:ascii="宋体" w:eastAsia="宋体" w:hAnsi="宋体" w:cs="仿宋_GB2312" w:hint="eastAsia"/>
          <w:sz w:val="24"/>
          <w:szCs w:val="24"/>
        </w:rPr>
        <w:t>）应付票据明细信息如下：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7C4A0446" w14:textId="7777777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7972C3F7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14</w:t>
            </w:r>
          </w:p>
          <w:p w14:paraId="42D4E460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附表14为空表（略）</w:t>
            </w:r>
          </w:p>
        </w:tc>
      </w:tr>
    </w:tbl>
    <w:p w14:paraId="33466FF4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48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329"/>
        <w:gridCol w:w="5151"/>
      </w:tblGrid>
    </w:tbl>
    <w:p w14:paraId="0B3834E7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06522E0E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5</w:t>
      </w:r>
      <w:r w:rsidRPr="00A92D4B">
        <w:rPr>
          <w:rFonts w:ascii="宋体" w:eastAsia="宋体" w:hAnsi="宋体" w:cs="仿宋_GB2312" w:hint="eastAsia"/>
          <w:sz w:val="24"/>
          <w:szCs w:val="24"/>
        </w:rPr>
        <w:t>）应付账款明细信息如下：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2A877AB4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9BD820A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15</w:t>
            </w:r>
          </w:p>
          <w:p w14:paraId="163280E4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309F7" w14:paraId="4F2DF2AD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A7B16FF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应付账款明细表</w:t>
            </w:r>
          </w:p>
        </w:tc>
      </w:tr>
      <w:tr w:rsidR="00CE50F6" w:rsidRPr="007309F7" w14:paraId="60A8873A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30C3BFF9" w14:textId="77777777" w:rsidR="00CE50F6" w:rsidRPr="007309F7" w:rsidRDefault="00915F89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3C5898C2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600" w:type="dxa"/>
        <w:tblLayout w:type="fixed"/>
        <w:tblLook w:val="04A0" w:firstRow="1" w:lastRow="0" w:firstColumn="1" w:lastColumn="0" w:noHBand="0" w:noVBand="1"/>
      </w:tblPr>
      <w:tblGrid>
        <w:gridCol w:w="4744"/>
        <w:gridCol w:w="4856"/>
      </w:tblGrid>
      <w:tr w:rsidR="00CE50F6" w:rsidRPr="007309F7" w14:paraId="316518DB" w14:textId="77777777" w:rsidTr="00CD43D3">
        <w:trPr>
          <w:trHeight w:val="397"/>
        </w:trPr>
        <w:tc>
          <w:tcPr>
            <w:tcW w:w="4744" w:type="dxa"/>
            <w:tcBorders>
              <w:top w:val="single" w:sz="12" w:space="0" w:color="auto"/>
              <w:left w:val="nil"/>
              <w:right w:val="nil"/>
            </w:tcBorders>
            <w:shd w:color="FFFFFF" w:fill="FFFFFF"/>
            <w:vAlign w:val="center"/>
          </w:tcPr>
          <w:p w14:paraId="2DE91867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szCs w:val="22"/>
              </w:rPr>
            </w:pPr>
            <w:r w:rsidRPr="007309F7">
              <w:rPr>
                <w:rFonts w:eastAsia="宋体"/>
                <w:b/>
                <w:bCs/>
                <w:szCs w:val="22"/>
              </w:rPr>
              <w:t>债权人</w:t>
            </w:r>
          </w:p>
        </w:tc>
        <w:tc>
          <w:tcPr>
            <w:tcW w:w="4856" w:type="dxa"/>
            <w:tcBorders>
              <w:top w:val="single" w:sz="12" w:space="0" w:color="auto"/>
              <w:left w:val="nil"/>
              <w:right w:val="nil"/>
            </w:tcBorders>
            <w:shd w:color="FFFFFF" w:fill="FFFFFF"/>
            <w:vAlign w:val="center"/>
          </w:tcPr>
          <w:p w14:paraId="6259FDA9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szCs w:val="22"/>
              </w:rPr>
            </w:pPr>
            <w:r w:rsidRPr="007309F7">
              <w:rPr>
                <w:rFonts w:eastAsia="宋体"/>
                <w:b/>
                <w:bCs/>
                <w:szCs w:val="22"/>
              </w:rPr>
              <w:t>年末数</w:t>
            </w:r>
          </w:p>
        </w:tc>
      </w:tr>
      <w:tr w:rsidR="00CE50F6" w:rsidRPr="007309F7" w14:paraId="5D6881DE" w14:textId="77777777" w:rsidTr="00CD43D3">
        <w:trPr>
          <w:trHeight w:hRule="exact" w:val="23"/>
        </w:trPr>
        <w:tc>
          <w:tcPr>
            <w:tcW w:w="4744" w:type="dxa"/>
            <w:tcBorders>
              <w:left w:val="nil"/>
              <w:bottom w:val="nil"/>
              <w:right w:val="nil"/>
            </w:tcBorders>
            <w:shd w:color="FFFFFF" w:fill="FFFFFF"/>
          </w:tcPr>
          <w:p w14:paraId="0E7768F2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color="FFFFFF" w:fill="FFFFFF"/>
          </w:tcPr>
          <w:p w14:paraId="1601C829" w14:textId="77777777" w:rsidR="00CE50F6" w:rsidRPr="007309F7" w:rsidRDefault="00CE50F6">
            <w:pPr>
              <w:ind w:left="240" w:right="240"/>
              <w:jc w:val="right"/>
              <w:rPr>
                <w:rFonts w:eastAsia="宋体"/>
                <w:szCs w:val="22"/>
              </w:rPr>
            </w:pPr>
          </w:p>
        </w:tc>
      </w:tr>
      <w:tr>
        <w:trPr>
          <w:trHeight w:val="397"/>
        </w:trPr>
        <w:tc>
          <w:tcPr>
            <w:tcW w:w="4744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应付本部门内部单位</w:t>
            </w:r>
          </w:p>
        </w:tc>
        <w:tc>
          <w:tcPr>
            <w:tcW w:w="4856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744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应付本部门以外的同级政府单位</w:t>
            </w:r>
          </w:p>
        </w:tc>
        <w:tc>
          <w:tcPr>
            <w:tcW w:w="4856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744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应付本部门以外的非同级政府单位</w:t>
            </w:r>
          </w:p>
        </w:tc>
        <w:tc>
          <w:tcPr>
            <w:tcW w:w="4856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744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应付其他单位</w:t>
            </w:r>
          </w:p>
        </w:tc>
        <w:tc>
          <w:tcPr>
            <w:tcW w:w="4856"/>
            <w:tcBorders>
              <w:top w:val="nil"/>
              <w:left w:val="nil"/>
              <w:bottom w:val="nil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566.15</w:t>
            </w:r>
          </w:p>
        </w:tc>
      </w:tr>
      <w:tr>
        <w:trPr>
          <w:trHeight w:val="455"/>
        </w:trPr>
        <w:tc>
          <w:tcPr>
            <w:tcW w:w="4744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4856"/>
            <w:tcBorders>
              <w:top w:val="single" w:color="auto" w:space="0" w:sz="4"/>
              <w:left w:val="nil"/>
              <w:bottom w:val="single" w:color="auto" w:space="0" w:sz="12"/>
              <w:right w:val="nil"/>
            </w:tcBorders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566.15</w:t>
            </w:r>
          </w:p>
        </w:tc>
      </w:tr>
    </w:tbl>
    <w:p w14:paraId="163C28A4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1CEFCB16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16</w:t>
      </w:r>
      <w:r w:rsidRPr="00A92D4B">
        <w:rPr>
          <w:rFonts w:ascii="宋体" w:eastAsia="宋体" w:hAnsi="宋体" w:cs="仿宋_GB2312" w:hint="eastAsia"/>
          <w:sz w:val="24"/>
          <w:szCs w:val="24"/>
        </w:rPr>
        <w:t>）预收账款明细信息如下：</w:t>
      </w: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9960"/>
      </w:tblGrid>
      <w:tr w:rsidR="00CE50F6" w:rsidRPr="007309F7" w14:paraId="625C9C20" w14:textId="77777777" w:rsidTr="00CD43D3">
        <w:trPr>
          <w:trHeight w:hRule="exact" w:val="79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364EC49D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16</w:t>
            </w:r>
          </w:p>
          <w:p w14:paraId="06D988AA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附表16为空表（略）</w:t>
            </w:r>
          </w:p>
        </w:tc>
      </w:tr>
    </w:tbl>
    <w:p w14:paraId="1A3238F2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600" w:type="dxa"/>
        <w:tblLayout w:type="fixed"/>
        <w:tblLook w:val="04A0" w:firstRow="1" w:lastRow="0" w:firstColumn="1" w:lastColumn="0" w:noHBand="0" w:noVBand="1"/>
      </w:tblPr>
      <w:tblGrid>
        <w:gridCol w:w="4744"/>
        <w:gridCol w:w="4856"/>
      </w:tblGrid>
    </w:tbl>
    <w:p w14:paraId="60C16DF2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77A3C4FD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17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）其他应付款明细信息如下：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0200"/>
      </w:tblGrid>
      <w:tr w:rsidR="00CE50F6" w:rsidRPr="007309F7" w14:paraId="32DD1BE5" w14:textId="77777777" w:rsidTr="00CD43D3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0C90336" w14:textId="77777777" w:rsidR="00CE50F6" w:rsidRPr="007309F7" w:rsidRDefault="00915F89">
            <w:pPr>
              <w:spacing w:after="101"/>
              <w:ind w:left="240"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17</w:t>
            </w:r>
          </w:p>
          <w:p w14:paraId="1A8D1EA3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309F7" w14:paraId="4E3589E7" w14:textId="77777777" w:rsidTr="00CD43D3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784015F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其他应付款明细表</w:t>
            </w:r>
          </w:p>
        </w:tc>
      </w:tr>
      <w:tr w:rsidR="00CE50F6" w:rsidRPr="007309F7" w14:paraId="2EE611A1" w14:textId="77777777" w:rsidTr="00CD43D3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76F84E70" w14:textId="77777777" w:rsidR="00CE50F6" w:rsidRPr="007309F7" w:rsidRDefault="00915F89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4B3F198A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4856"/>
      </w:tblGrid>
      <w:tr w:rsidR="00CE50F6" w:rsidRPr="007309F7" w14:paraId="2084FAEF" w14:textId="77777777" w:rsidTr="00CD43D3">
        <w:trPr>
          <w:trHeight w:val="397"/>
        </w:trPr>
        <w:tc>
          <w:tcPr>
            <w:tcW w:w="4744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4EC3AAFC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债权人</w:t>
            </w:r>
          </w:p>
        </w:tc>
        <w:tc>
          <w:tcPr>
            <w:tcW w:w="4856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438355F2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</w:tr>
      <w:tr w:rsidR="00CE50F6" w:rsidRPr="007309F7" w14:paraId="3CAC0307" w14:textId="77777777" w:rsidTr="00CD43D3">
        <w:trPr>
          <w:trHeight w:hRule="exact" w:val="23"/>
        </w:trPr>
        <w:tc>
          <w:tcPr>
            <w:tcW w:w="4744" w:type="dxa"/>
            <w:tcBorders>
              <w:top w:val="single" w:sz="4" w:space="0" w:color="auto"/>
            </w:tcBorders>
            <w:shd w:color="FFFFFF" w:fill="FFFFFF"/>
          </w:tcPr>
          <w:p w14:paraId="289B6A62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color="FFFFFF" w:fill="FFFFFF"/>
          </w:tcPr>
          <w:p w14:paraId="6D4CF6FC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rPr>
          <w:trHeight w:val="397"/>
        </w:trPr>
        <w:tc>
          <w:tcPr>
            <w:tcW w:w="474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应付本部门内部单位</w:t>
            </w:r>
          </w:p>
        </w:tc>
        <w:tc>
          <w:tcPr>
            <w:tcW w:w="4856"/>
            <w:shd w:color="FFFFFF" w:val="clear" w:fill="FFFFFF"/>
          </w:tcPr>
          <w:p>
            <w:pPr>
              <w:pageBreakBefore w:val="false"/>
              <w:pBdr/>
              <w:ind w:left="-42" w:leftChars="-19"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74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应付本部门以外的同级政府单位</w:t>
            </w:r>
          </w:p>
        </w:tc>
        <w:tc>
          <w:tcPr>
            <w:tcW w:w="4856"/>
            <w:shd w:color="FFFFFF" w:val="clear" w:fill="FFFFFF"/>
          </w:tcPr>
          <w:p>
            <w:pPr>
              <w:pageBreakBefore w:val="false"/>
              <w:pBdr/>
              <w:ind w:left="-42" w:leftChars="-19"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74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应付本部门以外的非同级政府单位</w:t>
            </w:r>
          </w:p>
        </w:tc>
        <w:tc>
          <w:tcPr>
            <w:tcW w:w="4856"/>
            <w:shd w:color="FFFFFF" w:val="clear" w:fill="FFFFFF"/>
          </w:tcPr>
          <w:p>
            <w:pPr>
              <w:pageBreakBefore w:val="false"/>
              <w:pBdr/>
              <w:ind w:left="-42" w:leftChars="-19"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74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应付同级财政</w:t>
            </w:r>
          </w:p>
        </w:tc>
        <w:tc>
          <w:tcPr>
            <w:tcW w:w="4856"/>
            <w:shd w:color="FFFFFF" w:val="clear" w:fill="FFFFFF"/>
          </w:tcPr>
          <w:p>
            <w:pPr>
              <w:pageBreakBefore w:val="false"/>
              <w:pBdr/>
              <w:ind w:left="-42" w:leftChars="-19"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74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应付其他单位</w:t>
            </w:r>
          </w:p>
        </w:tc>
        <w:tc>
          <w:tcPr>
            <w:tcW w:w="4856"/>
            <w:shd w:color="FFFFFF" w:val="clear" w:fill="FFFFFF"/>
          </w:tcPr>
          <w:p>
            <w:pPr>
              <w:pageBreakBefore w:val="false"/>
              <w:pBdr/>
              <w:ind w:left="-42" w:leftChars="-19"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186.94</w:t>
            </w:r>
          </w:p>
        </w:tc>
      </w:tr>
      <w:tr>
        <w:trPr>
          <w:trHeight w:val="455"/>
        </w:trPr>
        <w:tc>
          <w:tcPr>
            <w:tcW w:w="4744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4856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42" w:leftChars="-19"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186.94</w:t>
            </w:r>
          </w:p>
        </w:tc>
      </w:tr>
      <w:tr w:rsidR="00CE50F6" w:rsidRPr="007309F7" w14:paraId="34D9E3A2" w14:textId="77777777" w:rsidTr="00CD43D3">
        <w:trPr>
          <w:trHeight w:hRule="exact" w:val="397"/>
        </w:trPr>
        <w:tc>
          <w:tcPr>
            <w:tcW w:w="9600" w:type="dxa"/>
            <w:gridSpan w:val="2"/>
            <w:shd w:color="FFFFFF" w:fill="FFFFFF"/>
          </w:tcPr>
          <w:p w14:paraId="68237F5C" w14:textId="77777777" w:rsidR="00CE50F6" w:rsidRPr="007309F7" w:rsidRDefault="00915F89">
            <w:pPr>
              <w:ind w:right="240"/>
              <w:jc w:val="left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注：“应付同级财政”主要包括预拨经费、向同级财政部门借入的款项。</w:t>
            </w:r>
          </w:p>
        </w:tc>
      </w:tr>
    </w:tbl>
    <w:p w14:paraId="25FE9751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32FFD39F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18</w:t>
      </w:r>
      <w:r w:rsidRPr="00A92D4B">
        <w:rPr>
          <w:rFonts w:ascii="宋体" w:eastAsia="宋体" w:hAnsi="宋体" w:cs="仿宋_GB2312" w:hint="eastAsia"/>
          <w:sz w:val="24"/>
          <w:szCs w:val="24"/>
        </w:rPr>
        <w:t>）长期借款明细信息如下：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59B2285B" w14:textId="7777777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B664265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18-</w:t>
            </w:r>
            <w:r w:rsidRPr="007309F7">
              <w:rPr>
                <w:rFonts w:eastAsia="宋体" w:hint="eastAsia"/>
                <w:color w:val="000000"/>
                <w:szCs w:val="22"/>
              </w:rPr>
              <w:t>1</w:t>
            </w:r>
          </w:p>
          <w:p w14:paraId="3D0DE90B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附表18-1为空表（略）</w:t>
            </w:r>
          </w:p>
        </w:tc>
      </w:tr>
    </w:tbl>
    <w:p w14:paraId="648F7FB9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4259"/>
        <w:gridCol w:w="2487"/>
        <w:gridCol w:w="2734"/>
      </w:tblGrid>
    </w:tbl>
    <w:p w14:paraId="18D13544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4825B781" w14:textId="7777777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CF51EA9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18-</w:t>
            </w:r>
            <w:r w:rsidRPr="007309F7">
              <w:rPr>
                <w:rFonts w:eastAsia="宋体" w:hint="eastAsia"/>
                <w:color w:val="000000"/>
                <w:szCs w:val="22"/>
              </w:rPr>
              <w:t>2</w:t>
            </w:r>
          </w:p>
          <w:p w14:paraId="52A612A2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附表18-2为空表（略）</w:t>
            </w:r>
          </w:p>
        </w:tc>
      </w:tr>
    </w:tbl>
    <w:p w14:paraId="2331A7DF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396"/>
        <w:gridCol w:w="2306"/>
        <w:gridCol w:w="2898"/>
      </w:tblGrid>
    </w:tbl>
    <w:p w14:paraId="75F42DE7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3391F313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19</w:t>
      </w:r>
      <w:r w:rsidRPr="00A92D4B">
        <w:rPr>
          <w:rFonts w:ascii="宋体" w:eastAsia="宋体" w:hAnsi="宋体" w:cs="仿宋_GB2312" w:hint="eastAsia"/>
          <w:sz w:val="24"/>
          <w:szCs w:val="24"/>
        </w:rPr>
        <w:t>）长期应付款明细信息如下：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3FD1C626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126F8FF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19</w:t>
            </w:r>
          </w:p>
          <w:p w14:paraId="4F2B00FD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附表19为空表（略）</w:t>
            </w:r>
          </w:p>
        </w:tc>
      </w:tr>
    </w:tbl>
    <w:p w14:paraId="2A451600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4856"/>
      </w:tblGrid>
    </w:tbl>
    <w:p w14:paraId="037158A8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2E62E492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20</w:t>
      </w:r>
      <w:r w:rsidRPr="00A92D4B">
        <w:rPr>
          <w:rFonts w:ascii="宋体" w:eastAsia="宋体" w:hAnsi="宋体" w:cs="仿宋_GB2312" w:hint="eastAsia"/>
          <w:sz w:val="24"/>
          <w:szCs w:val="24"/>
        </w:rPr>
        <w:t>）事业收入明细信息如下：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156576CA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2E79014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20</w:t>
            </w:r>
          </w:p>
          <w:p w14:paraId="288F1D58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附表20为空表（略）</w:t>
            </w:r>
          </w:p>
        </w:tc>
      </w:tr>
    </w:tbl>
    <w:p w14:paraId="44C78DAC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4856"/>
      </w:tblGrid>
    </w:tbl>
    <w:p w14:paraId="20E8CE8D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1E48C2FA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21</w:t>
      </w:r>
      <w:r w:rsidRPr="00A92D4B">
        <w:rPr>
          <w:rFonts w:ascii="宋体" w:eastAsia="宋体" w:hAnsi="宋体" w:cs="仿宋_GB2312" w:hint="eastAsia"/>
          <w:sz w:val="24"/>
          <w:szCs w:val="24"/>
        </w:rPr>
        <w:t>）经营收入明细信息如下：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7309F7" w14:paraId="7512EACA" w14:textId="7777777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86CBCCC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21</w:t>
            </w:r>
          </w:p>
          <w:p w14:paraId="2E93BEFE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附表21为空表（略）</w:t>
            </w:r>
          </w:p>
        </w:tc>
      </w:tr>
    </w:tbl>
    <w:p w14:paraId="1625B797" w14:textId="77777777"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4856"/>
      </w:tblGrid>
    </w:tbl>
    <w:p w14:paraId="3B392026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19931C49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22</w:t>
      </w:r>
      <w:r w:rsidRPr="00A92D4B">
        <w:rPr>
          <w:rFonts w:ascii="宋体" w:eastAsia="宋体" w:hAnsi="宋体" w:cs="仿宋_GB2312" w:hint="eastAsia"/>
          <w:sz w:val="24"/>
          <w:szCs w:val="24"/>
        </w:rPr>
        <w:t>）非同级财政拨款收入明细信息如下：</w:t>
      </w: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9960"/>
      </w:tblGrid>
      <w:tr w:rsidR="00CE50F6" w:rsidRPr="007309F7" w14:paraId="6108C441" w14:textId="77777777" w:rsidTr="00CD43D3">
        <w:trPr>
          <w:trHeight w:hRule="exact" w:val="79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3BB0E520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22</w:t>
            </w:r>
          </w:p>
          <w:p w14:paraId="0C52D6D8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附表22为空表（略）</w:t>
            </w:r>
          </w:p>
        </w:tc>
      </w:tr>
    </w:tbl>
    <w:p w14:paraId="55656AA3" w14:textId="77777777" w:rsidR="00CE50F6" w:rsidRPr="00414B85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4736"/>
      </w:tblGrid>
    </w:tbl>
    <w:p w14:paraId="25396389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25AC3445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3</w:t>
      </w:r>
      <w:r w:rsidRPr="00A92D4B">
        <w:rPr>
          <w:rFonts w:ascii="宋体" w:eastAsia="宋体" w:hAnsi="宋体" w:cs="仿宋_GB2312" w:hint="eastAsia"/>
          <w:sz w:val="24"/>
          <w:szCs w:val="24"/>
        </w:rPr>
        <w:t>）租金收入明细信息如下：</w:t>
      </w:r>
    </w:p>
    <w:p w14:paraId="5A5E0911" w14:textId="77777777" w:rsidR="00CE50F6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9836"/>
      </w:tblGrid>
      <w:tr w:rsidR="00CE50F6" w:rsidRPr="007309F7" w14:paraId="50C4E44E" w14:textId="77777777" w:rsidTr="00815F20">
        <w:trPr>
          <w:trHeight w:hRule="exact" w:val="397"/>
          <w:jc w:val="center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48EAE62" w14:textId="77777777" w:rsidR="00CE50F6" w:rsidRPr="007309F7" w:rsidRDefault="00915F89">
            <w:pPr>
              <w:spacing w:after="101"/>
              <w:ind w:right="240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附表2</w:t>
            </w:r>
            <w:r w:rsidRPr="007309F7">
              <w:rPr>
                <w:rFonts w:eastAsia="宋体"/>
                <w:color w:val="000000"/>
                <w:szCs w:val="22"/>
              </w:rPr>
              <w:t>3</w:t>
            </w:r>
          </w:p>
        </w:tc>
      </w:tr>
    </w:tbl>
    <w:p w14:paraId="146EC297" w14:textId="77777777" w:rsidR="00CE50F6" w:rsidRPr="00414B85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4736"/>
      </w:tblGrid>
    </w:tbl>
    <w:p w14:paraId="416E3693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3C30755A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4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）其他收入明细信息如下：</w:t>
      </w:r>
    </w:p>
    <w:tbl>
      <w:tblPr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9716"/>
      </w:tblGrid>
      <w:tr w:rsidR="00CE50F6" w:rsidRPr="00815F20" w14:paraId="2ECCA0FD" w14:textId="77777777" w:rsidTr="00CD43D3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A12D045" w14:textId="77777777" w:rsidR="00CE50F6" w:rsidRPr="007309F7" w:rsidRDefault="00915F89">
            <w:pPr>
              <w:spacing w:after="101"/>
              <w:ind w:right="240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附表2</w:t>
            </w:r>
            <w:r w:rsidRPr="007309F7">
              <w:rPr>
                <w:rFonts w:eastAsia="宋体"/>
                <w:color w:val="000000"/>
                <w:szCs w:val="22"/>
              </w:rPr>
              <w:t>4</w:t>
            </w:r>
          </w:p>
        </w:tc>
      </w:tr>
      <w:tr w:rsidR="00CE50F6" w:rsidRPr="00815F20" w14:paraId="32EF159C" w14:textId="77777777" w:rsidTr="00CD43D3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7B48CD0B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其他收入明细表</w:t>
            </w:r>
          </w:p>
        </w:tc>
      </w:tr>
      <w:tr w:rsidR="00CE50F6" w:rsidRPr="00815F20" w14:paraId="0077A0C9" w14:textId="77777777" w:rsidTr="00CD43D3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91CC9D5" w14:textId="77777777" w:rsidR="00CE50F6" w:rsidRPr="007309F7" w:rsidRDefault="00815F20" w:rsidP="00815F20">
            <w:pPr>
              <w:ind w:left="240" w:right="35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 xml:space="preserve"> </w:t>
            </w:r>
            <w:r w:rsidRPr="007309F7">
              <w:rPr>
                <w:rFonts w:eastAsia="宋体"/>
                <w:szCs w:val="22"/>
              </w:rPr>
              <w:t xml:space="preserve">  </w:t>
            </w:r>
            <w:r w:rsidR="00915F89"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085FFF89" w14:textId="77777777" w:rsidR="00CE50F6" w:rsidRPr="0013293B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4736"/>
      </w:tblGrid>
      <w:tr w:rsidR="00CE50F6" w:rsidRPr="007309F7" w14:paraId="07C4EF8D" w14:textId="77777777" w:rsidTr="00CD43D3">
        <w:trPr>
          <w:trHeight w:val="397"/>
        </w:trPr>
        <w:tc>
          <w:tcPr>
            <w:tcW w:w="4984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65DAED4E" w14:textId="77777777" w:rsidR="00CE50F6" w:rsidRPr="007309F7" w:rsidRDefault="00915F89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收入来源</w:t>
            </w:r>
          </w:p>
        </w:tc>
        <w:tc>
          <w:tcPr>
            <w:tcW w:w="4736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1ACEBA11" w14:textId="77777777" w:rsidR="00CE50F6" w:rsidRPr="007309F7" w:rsidRDefault="00915F89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</w:tr>
      <w:tr w:rsidR="00CE50F6" w:rsidRPr="007309F7" w14:paraId="0565CCC5" w14:textId="77777777" w:rsidTr="00CD43D3">
        <w:trPr>
          <w:trHeight w:hRule="exact" w:val="23"/>
        </w:trPr>
        <w:tc>
          <w:tcPr>
            <w:tcW w:w="4984" w:type="dxa"/>
            <w:tcBorders>
              <w:top w:val="single" w:sz="4" w:space="0" w:color="auto"/>
            </w:tcBorders>
            <w:shd w:color="FFFFFF" w:fill="FFFFFF"/>
          </w:tcPr>
          <w:p w14:paraId="2926B1BE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shd w:color="FFFFFF" w:fill="FFFFFF"/>
          </w:tcPr>
          <w:p w14:paraId="4C7D7E5E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rPr>
          <w:trHeight w:val="397"/>
        </w:trPr>
        <w:tc>
          <w:tcPr>
            <w:tcW w:w="498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来自本部门内部单位</w:t>
            </w:r>
          </w:p>
        </w:tc>
        <w:tc>
          <w:tcPr>
            <w:tcW w:w="4736"/>
            <w:shd w:color="FFFFFF" w:val="clear" w:fill="FFFFFF"/>
          </w:tcPr>
          <w:p>
            <w:pPr>
              <w:pageBreakBefore w:val="false"/>
              <w:pBdr/>
              <w:ind w:left="-42" w:leftChars="-19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98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来自本部门以外的同级政府单位</w:t>
            </w:r>
          </w:p>
        </w:tc>
        <w:tc>
          <w:tcPr>
            <w:tcW w:w="4736"/>
            <w:shd w:color="FFFFFF" w:val="clear" w:fill="FFFFFF"/>
          </w:tcPr>
          <w:p>
            <w:pPr>
              <w:pageBreakBefore w:val="false"/>
              <w:pBdr/>
              <w:ind w:left="-42" w:leftChars="-19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98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来自本部门以外的非同级政府单位</w:t>
            </w:r>
          </w:p>
        </w:tc>
        <w:tc>
          <w:tcPr>
            <w:tcW w:w="4736"/>
            <w:shd w:color="FFFFFF" w:val="clear" w:fill="FFFFFF"/>
          </w:tcPr>
          <w:p>
            <w:pPr>
              <w:pageBreakBefore w:val="false"/>
              <w:pBdr/>
              <w:ind w:left="-42" w:leftChars="-19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397"/>
        </w:trPr>
        <w:tc>
          <w:tcPr>
            <w:tcW w:w="4984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来自其他单位</w:t>
            </w:r>
          </w:p>
        </w:tc>
        <w:tc>
          <w:tcPr>
            <w:tcW w:w="4736"/>
            <w:shd w:color="FFFFFF" w:val="clear" w:fill="FFFFFF"/>
          </w:tcPr>
          <w:p>
            <w:pPr>
              <w:pageBreakBefore w:val="false"/>
              <w:pBdr/>
              <w:ind w:left="-42" w:leftChars="-19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8,823.76</w:t>
            </w:r>
          </w:p>
        </w:tc>
      </w:tr>
      <w:tr>
        <w:trPr>
          <w:trHeight w:val="455"/>
        </w:trPr>
        <w:tc>
          <w:tcPr>
            <w:tcW w:w="4984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4736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42" w:leftChars="-19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8,823.76</w:t>
            </w:r>
          </w:p>
        </w:tc>
      </w:tr>
    </w:tbl>
    <w:p w14:paraId="49B66D6C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7690AFC8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5</w:t>
      </w:r>
      <w:r w:rsidRPr="00A92D4B">
        <w:rPr>
          <w:rFonts w:ascii="宋体" w:eastAsia="宋体" w:hAnsi="宋体" w:cs="仿宋_GB2312" w:hint="eastAsia"/>
          <w:sz w:val="24"/>
          <w:szCs w:val="24"/>
        </w:rPr>
        <w:t>）业务活动费用明细信息如下：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9720"/>
      </w:tblGrid>
      <w:tr w:rsidR="00CE50F6" w:rsidRPr="00293C34" w14:paraId="7AD872F2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7B48CE9" w14:textId="77777777" w:rsidR="00CE50F6" w:rsidRPr="00293C34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293C34">
              <w:rPr>
                <w:rFonts w:eastAsia="宋体" w:hint="eastAsia"/>
                <w:color w:val="000000"/>
                <w:szCs w:val="22"/>
              </w:rPr>
              <w:t>附表</w:t>
            </w:r>
            <w:r w:rsidRPr="00293C34">
              <w:rPr>
                <w:rFonts w:eastAsia="宋体"/>
                <w:color w:val="000000"/>
                <w:szCs w:val="22"/>
              </w:rPr>
              <w:t>25</w:t>
            </w:r>
          </w:p>
          <w:p w14:paraId="548E86DB" w14:textId="77777777"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293C34" w14:paraId="189818C1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5CBEA3A0" w14:textId="77777777" w:rsidR="00CE50F6" w:rsidRPr="00293C34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293C34">
              <w:rPr>
                <w:rFonts w:eastAsia="宋体" w:hint="eastAsia"/>
                <w:b/>
                <w:bCs/>
                <w:sz w:val="24"/>
              </w:rPr>
              <w:t>业务活动费用明细表</w:t>
            </w:r>
          </w:p>
        </w:tc>
      </w:tr>
      <w:tr w:rsidR="00CE50F6" w:rsidRPr="00293C34" w14:paraId="29329FB1" w14:textId="77777777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DFA5F9C" w14:textId="77777777" w:rsidR="00CE50F6" w:rsidRPr="00293C34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16250FBC" w14:textId="77777777" w:rsidR="00CE50F6" w:rsidRPr="0013293B" w:rsidRDefault="00CE50F6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tbl>
      <w:tblPr>
        <w:tblStyle w:val="af7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6"/>
        <w:gridCol w:w="2693"/>
        <w:gridCol w:w="2552"/>
      </w:tblGrid>
      <w:tr w:rsidR="00CE50F6" w:rsidRPr="00293C34" w14:paraId="478F9698" w14:textId="77777777" w:rsidTr="00CD43D3">
        <w:trPr>
          <w:trHeight w:val="397"/>
        </w:trPr>
        <w:tc>
          <w:tcPr>
            <w:tcW w:w="4406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26D96F3F" w14:textId="77777777" w:rsidR="00CE50F6" w:rsidRPr="00293C34" w:rsidRDefault="00915F89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7E8D9674" w14:textId="77777777" w:rsidR="00CE50F6" w:rsidRPr="00293C34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18D1E6CA" w14:textId="77777777" w:rsidR="00CE50F6" w:rsidRPr="00293C34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293C34" w14:paraId="253497CC" w14:textId="77777777" w:rsidTr="00CD43D3">
        <w:trPr>
          <w:trHeight w:hRule="exact" w:val="23"/>
        </w:trPr>
        <w:tc>
          <w:tcPr>
            <w:tcW w:w="4406" w:type="dxa"/>
            <w:tcBorders>
              <w:top w:val="single" w:sz="4" w:space="0" w:color="auto"/>
            </w:tcBorders>
            <w:shd w:color="FFFFFF" w:fill="FFFFFF"/>
          </w:tcPr>
          <w:p w14:paraId="6A911C6F" w14:textId="77777777"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color="FFFFFF" w:fill="FFFFFF"/>
          </w:tcPr>
          <w:p w14:paraId="5BFCB8A5" w14:textId="77777777"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color="FFFFFF" w:fill="FFFFFF"/>
          </w:tcPr>
          <w:p w14:paraId="0944887B" w14:textId="77777777"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工资和福利费用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122.36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101.03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商品和服务费用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139.70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150.00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对个人和家庭的补助费用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对企业补助费用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固定资产折旧费用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无形资产摊销费用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公共基础设施折旧（摊销）费用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保障性住房折旧费用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计提专用基金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406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其他业务活动费用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4,520.54</w:t>
            </w:r>
          </w:p>
        </w:tc>
        <w:tc>
          <w:tcPr>
            <w:tcW w:w="2552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4,192.34</w:t>
            </w:r>
          </w:p>
        </w:tc>
      </w:tr>
      <w:tr>
        <w:trPr>
          <w:trHeight w:val="455"/>
        </w:trPr>
        <w:tc>
          <w:tcPr>
            <w:tcW w:w="4406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2693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4,782.60</w:t>
            </w:r>
          </w:p>
        </w:tc>
        <w:tc>
          <w:tcPr>
            <w:tcW w:w="2552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4,443.37</w:t>
            </w:r>
          </w:p>
        </w:tc>
      </w:tr>
    </w:tbl>
    <w:p w14:paraId="1C4DF3D4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758FC28F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6</w:t>
      </w:r>
      <w:r w:rsidRPr="00A92D4B">
        <w:rPr>
          <w:rFonts w:ascii="宋体" w:eastAsia="宋体" w:hAnsi="宋体" w:cs="仿宋_GB2312" w:hint="eastAsia"/>
          <w:sz w:val="24"/>
          <w:szCs w:val="24"/>
        </w:rPr>
        <w:t>）单位管理费用明细信息如下：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840"/>
      </w:tblGrid>
      <w:tr w:rsidR="00CE50F6" w:rsidRPr="007309F7" w14:paraId="33AC213F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727F125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26</w:t>
            </w:r>
          </w:p>
          <w:p w14:paraId="425AE265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309F7" w14:paraId="0561CC06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6D843E95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lastRenderedPageBreak/>
              <w:t>单位管理费用明细表</w:t>
            </w:r>
          </w:p>
        </w:tc>
      </w:tr>
      <w:tr w:rsidR="00CE50F6" w:rsidRPr="007309F7" w14:paraId="15BBB980" w14:textId="7777777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13DCB941" w14:textId="77777777" w:rsidR="00CE50F6" w:rsidRPr="007309F7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5DC81088" w14:textId="77777777" w:rsidR="00CE50F6" w:rsidRPr="0013293B" w:rsidRDefault="00CE50F6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tbl>
      <w:tblPr>
        <w:tblStyle w:val="af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2693"/>
        <w:gridCol w:w="2479"/>
      </w:tblGrid>
      <w:tr w:rsidR="00CE50F6" w:rsidRPr="007309F7" w14:paraId="44254D11" w14:textId="77777777" w:rsidTr="00CD43D3">
        <w:trPr>
          <w:trHeight w:val="397"/>
        </w:trPr>
        <w:tc>
          <w:tcPr>
            <w:tcW w:w="4548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5F2F119D" w14:textId="77777777" w:rsidR="00CE50F6" w:rsidRPr="007309F7" w:rsidRDefault="00915F89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2BC39691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2479" w:type="dxa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09740D0C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7309F7" w14:paraId="4FF8F509" w14:textId="77777777" w:rsidTr="00CD43D3">
        <w:trPr>
          <w:trHeight w:hRule="exact" w:val="23"/>
        </w:trPr>
        <w:tc>
          <w:tcPr>
            <w:tcW w:w="4548" w:type="dxa"/>
            <w:tcBorders>
              <w:top w:val="single" w:sz="4" w:space="0" w:color="auto"/>
            </w:tcBorders>
            <w:shd w:color="FFFFFF" w:fill="FFFFFF"/>
          </w:tcPr>
          <w:p w14:paraId="660A587E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color="FFFFFF" w:fill="FFFFFF"/>
          </w:tcPr>
          <w:p w14:paraId="35F1D961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color="FFFFFF" w:fill="FFFFFF"/>
          </w:tcPr>
          <w:p w14:paraId="1A2D1E88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rPr>
          <w:trHeight w:val="0"/>
        </w:trPr>
        <w:tc>
          <w:tcPr>
            <w:tcW w:w="4548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工资和福利费用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ind w:firstLine="26" w:firstLineChars="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2,624.37</w:t>
            </w:r>
          </w:p>
        </w:tc>
        <w:tc>
          <w:tcPr>
            <w:tcW w:w="2479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2,681.52</w:t>
            </w:r>
          </w:p>
        </w:tc>
      </w:tr>
      <w:tr>
        <w:trPr>
          <w:trHeight w:val="0"/>
        </w:trPr>
        <w:tc>
          <w:tcPr>
            <w:tcW w:w="4548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商品和服务费用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ind w:firstLine="26" w:firstLineChars="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548.95</w:t>
            </w:r>
          </w:p>
        </w:tc>
        <w:tc>
          <w:tcPr>
            <w:tcW w:w="2479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352.86</w:t>
            </w:r>
          </w:p>
        </w:tc>
      </w:tr>
      <w:tr>
        <w:trPr>
          <w:trHeight w:val="0"/>
        </w:trPr>
        <w:tc>
          <w:tcPr>
            <w:tcW w:w="4548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对个人和家庭的补助费用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ind w:firstLine="26" w:firstLineChars="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305.17</w:t>
            </w:r>
          </w:p>
        </w:tc>
        <w:tc>
          <w:tcPr>
            <w:tcW w:w="2479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288.25</w:t>
            </w:r>
          </w:p>
        </w:tc>
      </w:tr>
      <w:tr>
        <w:trPr>
          <w:trHeight w:val="0"/>
        </w:trPr>
        <w:tc>
          <w:tcPr>
            <w:tcW w:w="4548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固定资产折旧费用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ind w:firstLine="26" w:firstLineChars="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479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29.00</w:t>
            </w:r>
          </w:p>
        </w:tc>
      </w:tr>
      <w:tr>
        <w:trPr>
          <w:trHeight w:val="0"/>
        </w:trPr>
        <w:tc>
          <w:tcPr>
            <w:tcW w:w="4548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无形资产摊销费用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ind w:firstLine="26" w:firstLineChars="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2479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4548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 xml:space="preserve">  其他单位管理费用</w:t>
            </w:r>
          </w:p>
        </w:tc>
        <w:tc>
          <w:tcPr>
            <w:tcW w:w="2693"/>
            <w:shd w:color="FFFFFF" w:val="clear" w:fill="FFFFFF"/>
          </w:tcPr>
          <w:p>
            <w:pPr>
              <w:pageBreakBefore w:val="false"/>
              <w:pBdr/>
              <w:ind w:firstLine="26" w:firstLineChars="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1,571.33</w:t>
            </w:r>
          </w:p>
        </w:tc>
        <w:tc>
          <w:tcPr>
            <w:tcW w:w="2479"/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1,549.90</w:t>
            </w:r>
          </w:p>
        </w:tc>
      </w:tr>
      <w:tr>
        <w:trPr>
          <w:trHeight w:val="455"/>
        </w:trPr>
        <w:tc>
          <w:tcPr>
            <w:tcW w:w="4548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2693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firstLine="26" w:firstLineChars="12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5,049.82</w:t>
            </w:r>
          </w:p>
        </w:tc>
        <w:tc>
          <w:tcPr>
            <w:tcW w:w="2479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-51" w:rightChars="-2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4,901.53</w:t>
            </w:r>
          </w:p>
        </w:tc>
      </w:tr>
    </w:tbl>
    <w:p w14:paraId="17938D46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129F700D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7</w:t>
      </w:r>
      <w:r w:rsidRPr="00A92D4B">
        <w:rPr>
          <w:rFonts w:ascii="宋体" w:eastAsia="宋体" w:hAnsi="宋体" w:cs="仿宋_GB2312" w:hint="eastAsia"/>
          <w:sz w:val="24"/>
          <w:szCs w:val="24"/>
        </w:rPr>
        <w:t>）经营费用明细信息如下：</w:t>
      </w:r>
    </w:p>
    <w:tbl>
      <w:tblPr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64"/>
      </w:tblGrid>
      <w:tr w:rsidR="00CE50F6" w:rsidRPr="007309F7" w14:paraId="76B13DC1" w14:textId="77777777" w:rsidTr="00620E0F">
        <w:trPr>
          <w:trHeight w:hRule="exact" w:val="794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99A705A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27</w:t>
            </w:r>
          </w:p>
          <w:p w14:paraId="04D4E712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附表27为空表（略）</w:t>
            </w:r>
          </w:p>
        </w:tc>
      </w:tr>
    </w:tbl>
    <w:p w14:paraId="605E0AF4" w14:textId="77777777" w:rsidR="00CE50F6" w:rsidRPr="0013293B" w:rsidRDefault="00CE50F6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tbl>
      <w:tblPr>
        <w:tblStyle w:val="af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2410"/>
        <w:gridCol w:w="2621"/>
      </w:tblGrid>
    </w:tbl>
    <w:p w14:paraId="5F68D54C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53CBBC32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8</w:t>
      </w:r>
      <w:r w:rsidRPr="00A92D4B">
        <w:rPr>
          <w:rFonts w:ascii="宋体" w:eastAsia="宋体" w:hAnsi="宋体" w:cs="仿宋_GB2312" w:hint="eastAsia"/>
          <w:sz w:val="24"/>
          <w:szCs w:val="24"/>
        </w:rPr>
        <w:t>）商品和服务费用明细信息如下：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CE50F6" w:rsidRPr="00462C9A" w14:paraId="27128C59" w14:textId="77777777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49FFA01B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28</w:t>
            </w:r>
          </w:p>
          <w:p w14:paraId="6EAE12C2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462C9A" w14:paraId="24FCBB33" w14:textId="77777777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D9EED27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商品和服务费用明细表</w:t>
            </w:r>
          </w:p>
        </w:tc>
      </w:tr>
      <w:tr w:rsidR="00CE50F6" w:rsidRPr="00462C9A" w14:paraId="1EA52484" w14:textId="77777777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0EA658B1" w14:textId="77777777" w:rsidR="00CE50F6" w:rsidRPr="007309F7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14:paraId="4076A7DB" w14:textId="77777777" w:rsidR="00CE50F6" w:rsidRPr="0013293B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1701"/>
        <w:gridCol w:w="1560"/>
        <w:gridCol w:w="1559"/>
        <w:gridCol w:w="1465"/>
      </w:tblGrid>
      <w:tr w:rsidR="00CE50F6" w:rsidRPr="007309F7" w14:paraId="4B641ADA" w14:textId="77777777" w:rsidTr="00CD43D3">
        <w:trPr>
          <w:trHeight w:val="397"/>
        </w:trPr>
        <w:tc>
          <w:tcPr>
            <w:tcW w:w="3555" w:type="dxa"/>
            <w:vMerge w:val="restart"/>
            <w:tcBorders>
              <w:top w:val="single" w:sz="12" w:space="0" w:color="auto"/>
            </w:tcBorders>
            <w:shd w:color="FFFFFF" w:fill="FFFFFF"/>
            <w:vAlign w:val="center"/>
          </w:tcPr>
          <w:p w14:paraId="2312567A" w14:textId="77777777" w:rsidR="00CE50F6" w:rsidRPr="007309F7" w:rsidRDefault="00915F89">
            <w:pPr>
              <w:spacing w:line="480" w:lineRule="auto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项目</w:t>
            </w:r>
          </w:p>
        </w:tc>
        <w:tc>
          <w:tcPr>
            <w:tcW w:w="628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118C389A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本年数</w:t>
            </w:r>
          </w:p>
        </w:tc>
      </w:tr>
      <w:tr w:rsidR="00CE50F6" w:rsidRPr="007309F7" w14:paraId="714C105E" w14:textId="77777777" w:rsidTr="00CD43D3">
        <w:trPr>
          <w:trHeight w:val="397"/>
        </w:trPr>
        <w:tc>
          <w:tcPr>
            <w:tcW w:w="3555" w:type="dxa"/>
            <w:vMerge/>
            <w:tcBorders>
              <w:bottom w:val="single" w:sz="4" w:space="0" w:color="auto"/>
            </w:tcBorders>
            <w:shd w:color="FFFFFF" w:fill="FFFFFF"/>
            <w:vAlign w:val="center"/>
          </w:tcPr>
          <w:p w14:paraId="5A66EBCB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3970B957" w14:textId="77777777" w:rsidR="00CE50F6" w:rsidRPr="007309F7" w:rsidRDefault="00915F89" w:rsidP="005B092F">
            <w:pPr>
              <w:spacing w:line="480" w:lineRule="auto"/>
              <w:ind w:leftChars="-55" w:left="-121" w:rightChars="-43" w:right="-95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34831C57" w14:textId="77777777" w:rsidR="00CE50F6" w:rsidRPr="007309F7" w:rsidRDefault="00915F89" w:rsidP="005B092F">
            <w:pPr>
              <w:ind w:leftChars="-55" w:left="-121"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业务活动费用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24E3185D" w14:textId="77777777" w:rsidR="00CE50F6" w:rsidRPr="007309F7" w:rsidRDefault="00915F89" w:rsidP="005B092F">
            <w:pPr>
              <w:ind w:leftChars="-54" w:left="-119" w:rightChars="-46" w:right="-101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单位管理费用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372A6AB2" w14:textId="77777777" w:rsidR="00CE50F6" w:rsidRPr="007309F7" w:rsidRDefault="00915F89" w:rsidP="005B092F">
            <w:pPr>
              <w:ind w:leftChars="-52" w:left="-114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经营费用</w:t>
            </w:r>
          </w:p>
        </w:tc>
      </w:tr>
      <w:tr w:rsidR="00CE50F6" w:rsidRPr="007309F7" w14:paraId="3C51546E" w14:textId="77777777" w:rsidTr="00CD43D3">
        <w:trPr>
          <w:trHeight w:hRule="exact" w:val="23"/>
        </w:trPr>
        <w:tc>
          <w:tcPr>
            <w:tcW w:w="3555" w:type="dxa"/>
            <w:tcBorders>
              <w:top w:val="single" w:sz="4" w:space="0" w:color="auto"/>
            </w:tcBorders>
            <w:shd w:color="FFFFFF" w:fill="FFFFFF"/>
          </w:tcPr>
          <w:p w14:paraId="0E1CE0F6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color="FFFFFF" w:fill="FFFFFF"/>
          </w:tcPr>
          <w:p w14:paraId="04EEE5C2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color="FFFFFF" w:fill="FFFFFF"/>
          </w:tcPr>
          <w:p w14:paraId="5BF0F348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color="FFFFFF" w:fill="FFFFFF"/>
          </w:tcPr>
          <w:p w14:paraId="45B1E6A6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color="FFFFFF" w:fill="FFFFFF"/>
          </w:tcPr>
          <w:p w14:paraId="54EA51CF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rPr>
          <w:trHeight w:val="496"/>
        </w:trPr>
        <w:tc>
          <w:tcPr>
            <w:tcW w:w="3555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支付给本部门内部单位</w:t>
            </w:r>
          </w:p>
        </w:tc>
        <w:tc>
          <w:tcPr>
            <w:tcW w:w="1701"/>
            <w:shd w:color="FFFFFF" w:val="clear" w:fill="FFFFFF"/>
          </w:tcPr>
          <w:p>
            <w:pPr>
              <w:pageBreakBefore w:val="false"/>
              <w:pBdr/>
              <w:ind w:left="-55" w:leftChars="-25" w:right="-11" w:rightChars="-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</w:tcPr>
          <w:p>
            <w:pPr>
              <w:pageBreakBefore w:val="false"/>
              <w:pBdr/>
              <w:ind w:right="-9" w:rightChars="-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59"/>
            <w:shd w:color="FFFFFF" w:val="clear" w:fill="FFFFFF"/>
          </w:tcPr>
          <w:p>
            <w:pPr>
              <w:pageBreakBefore w:val="false"/>
              <w:pBdr/>
              <w:ind w:firstLine="40" w:firstLineChars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465"/>
            <w:shd w:color="FFFFFF" w:val="clear" w:fill="FFFFFF"/>
          </w:tcPr>
          <w:p>
            <w:pPr>
              <w:pageBreakBefore w:val="false"/>
              <w:pBdr/>
              <w:ind w:left="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96"/>
        </w:trPr>
        <w:tc>
          <w:tcPr>
            <w:tcW w:w="3555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支付给本部门以外的同级政府单位</w:t>
            </w:r>
          </w:p>
        </w:tc>
        <w:tc>
          <w:tcPr>
            <w:tcW w:w="1701"/>
            <w:shd w:color="FFFFFF" w:val="clear" w:fill="FFFFFF"/>
          </w:tcPr>
          <w:p>
            <w:pPr>
              <w:pageBreakBefore w:val="false"/>
              <w:pBdr/>
              <w:ind w:left="-55" w:leftChars="-25" w:right="-11" w:rightChars="-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</w:tcPr>
          <w:p>
            <w:pPr>
              <w:pageBreakBefore w:val="false"/>
              <w:pBdr/>
              <w:ind w:right="-9" w:rightChars="-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59"/>
            <w:shd w:color="FFFFFF" w:val="clear" w:fill="FFFFFF"/>
          </w:tcPr>
          <w:p>
            <w:pPr>
              <w:pageBreakBefore w:val="false"/>
              <w:pBdr/>
              <w:ind w:firstLine="40" w:firstLineChars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465"/>
            <w:shd w:color="FFFFFF" w:val="clear" w:fill="FFFFFF"/>
          </w:tcPr>
          <w:p>
            <w:pPr>
              <w:pageBreakBefore w:val="false"/>
              <w:pBdr/>
              <w:ind w:left="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96"/>
        </w:trPr>
        <w:tc>
          <w:tcPr>
            <w:tcW w:w="3555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支付给本部门以外的非同级政府单位</w:t>
            </w:r>
          </w:p>
        </w:tc>
        <w:tc>
          <w:tcPr>
            <w:tcW w:w="1701"/>
            <w:shd w:color="FFFFFF" w:val="clear" w:fill="FFFFFF"/>
          </w:tcPr>
          <w:p>
            <w:pPr>
              <w:pageBreakBefore w:val="false"/>
              <w:pBdr/>
              <w:ind w:left="-55" w:leftChars="-25" w:right="-11" w:rightChars="-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60"/>
            <w:shd w:color="FFFFFF" w:val="clear" w:fill="FFFFFF"/>
          </w:tcPr>
          <w:p>
            <w:pPr>
              <w:pageBreakBefore w:val="false"/>
              <w:pBdr/>
              <w:ind w:right="-9" w:rightChars="-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559"/>
            <w:shd w:color="FFFFFF" w:val="clear" w:fill="FFFFFF"/>
          </w:tcPr>
          <w:p>
            <w:pPr>
              <w:pageBreakBefore w:val="false"/>
              <w:pBdr/>
              <w:ind w:firstLine="40" w:firstLineChars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465"/>
            <w:shd w:color="FFFFFF" w:val="clear" w:fill="FFFFFF"/>
          </w:tcPr>
          <w:p>
            <w:pPr>
              <w:pageBreakBefore w:val="false"/>
              <w:pBdr/>
              <w:ind w:left="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96"/>
        </w:trPr>
        <w:tc>
          <w:tcPr>
            <w:tcW w:w="3555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支付给其他单位</w:t>
            </w:r>
          </w:p>
        </w:tc>
        <w:tc>
          <w:tcPr>
            <w:tcW w:w="1701"/>
            <w:shd w:color="FFFFFF" w:val="clear" w:fill="FFFFFF"/>
          </w:tcPr>
          <w:p>
            <w:pPr>
              <w:pageBreakBefore w:val="false"/>
              <w:pBdr/>
              <w:ind w:left="-55" w:leftChars="-25" w:right="-11" w:rightChars="-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688.65</w:t>
            </w:r>
          </w:p>
        </w:tc>
        <w:tc>
          <w:tcPr>
            <w:tcW w:w="1560"/>
            <w:shd w:color="FFFFFF" w:val="clear" w:fill="FFFFFF"/>
          </w:tcPr>
          <w:p>
            <w:pPr>
              <w:pageBreakBefore w:val="false"/>
              <w:pBdr/>
              <w:ind w:right="-9" w:rightChars="-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139.70</w:t>
            </w:r>
          </w:p>
        </w:tc>
        <w:tc>
          <w:tcPr>
            <w:tcW w:w="1559"/>
            <w:shd w:color="FFFFFF" w:val="clear" w:fill="FFFFFF"/>
          </w:tcPr>
          <w:p>
            <w:pPr>
              <w:pageBreakBefore w:val="false"/>
              <w:pBdr/>
              <w:ind w:firstLine="40" w:firstLineChars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548.95</w:t>
            </w:r>
          </w:p>
        </w:tc>
        <w:tc>
          <w:tcPr>
            <w:tcW w:w="1465"/>
            <w:shd w:color="FFFFFF" w:val="clear" w:fill="FFFFFF"/>
          </w:tcPr>
          <w:p>
            <w:pPr>
              <w:pageBreakBefore w:val="false"/>
              <w:pBdr/>
              <w:ind w:left="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455"/>
        </w:trPr>
        <w:tc>
          <w:tcPr>
            <w:tcW w:w="3555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1701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55" w:leftChars="-25" w:right="-11" w:rightChars="-5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688.65</w:t>
            </w:r>
          </w:p>
        </w:tc>
        <w:tc>
          <w:tcPr>
            <w:tcW w:w="1560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-9" w:rightChars="-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139.70</w:t>
            </w:r>
          </w:p>
        </w:tc>
        <w:tc>
          <w:tcPr>
            <w:tcW w:w="1559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firstLine="40" w:firstLineChars="1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548.95</w:t>
            </w:r>
          </w:p>
        </w:tc>
        <w:tc>
          <w:tcPr>
            <w:tcW w:w="1465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</w:tbl>
    <w:p w14:paraId="58F3E75B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1FFF6401" w14:textId="77777777"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9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）其他费用明细信息如下：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CE50F6" w:rsidRPr="007309F7" w14:paraId="3E67A88D" w14:textId="77777777" w:rsidTr="00CE146B">
        <w:trPr>
          <w:trHeight w:hRule="exact" w:val="794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color="FFFFFF" w:fill="FFFFFF"/>
            <w:vAlign w:val="center"/>
          </w:tcPr>
          <w:p w14:paraId="23AC3AF4" w14:textId="77777777"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29</w:t>
            </w:r>
          </w:p>
          <w:p w14:paraId="215E6C26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cs="宋体" w:eastAsia="宋体"/>
                <w:sz w:val="22"/>
              </w:rPr>
              <w:t>附表29为空表（略）</w:t>
            </w:r>
          </w:p>
        </w:tc>
      </w:tr>
    </w:tbl>
    <w:p w14:paraId="136C7E97" w14:textId="77777777" w:rsidR="00CE50F6" w:rsidRPr="00822DAD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f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1134"/>
        <w:gridCol w:w="1276"/>
        <w:gridCol w:w="1276"/>
        <w:gridCol w:w="1134"/>
        <w:gridCol w:w="1323"/>
      </w:tblGrid>
      <w:tr w:rsidR="00CE50F6" w:rsidRPr="007309F7" w14:paraId="22870519" w14:textId="77777777" w:rsidTr="00CD43D3">
        <w:trPr>
          <w:trHeight w:val="397"/>
        </w:trPr>
        <w:tc>
          <w:tcPr>
            <w:tcW w:w="3697" w:type="dxa"/>
            <w:vMerge w:val="restart"/>
            <w:tcBorders>
              <w:top w:val="single" w:sz="12" w:space="0" w:color="auto"/>
            </w:tcBorders>
            <w:shd w:color="FFFFFF" w:fill="FFFFFF"/>
            <w:vAlign w:val="center"/>
          </w:tcPr>
          <w:p w14:paraId="44411742" w14:textId="77777777" w:rsidR="00CE50F6" w:rsidRPr="007309F7" w:rsidRDefault="00915F89">
            <w:pPr>
              <w:spacing w:line="480" w:lineRule="auto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项目</w:t>
            </w:r>
          </w:p>
        </w:tc>
        <w:tc>
          <w:tcPr>
            <w:tcW w:w="614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color="FFFFFF" w:fill="FFFFFF"/>
            <w:vAlign w:val="center"/>
          </w:tcPr>
          <w:p w14:paraId="102625DB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本年数</w:t>
            </w:r>
          </w:p>
        </w:tc>
      </w:tr>
      <w:tr w:rsidR="00CE50F6" w:rsidRPr="007309F7" w14:paraId="33DAEF57" w14:textId="77777777" w:rsidTr="00CD43D3">
        <w:trPr>
          <w:trHeight w:val="397"/>
        </w:trPr>
        <w:tc>
          <w:tcPr>
            <w:tcW w:w="3697" w:type="dxa"/>
            <w:vMerge/>
            <w:tcBorders>
              <w:bottom w:val="single" w:sz="4" w:space="0" w:color="auto"/>
            </w:tcBorders>
            <w:shd w:color="FFFFFF" w:fill="FFFFFF"/>
          </w:tcPr>
          <w:p w14:paraId="30DB4EF3" w14:textId="77777777"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687082F6" w14:textId="77777777" w:rsidR="00CE50F6" w:rsidRPr="007309F7" w:rsidRDefault="00915F89" w:rsidP="005B092F">
            <w:pPr>
              <w:spacing w:line="480" w:lineRule="auto"/>
              <w:ind w:leftChars="-56" w:left="-123" w:right="-144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5E03B2EC" w14:textId="77777777" w:rsidR="005B092F" w:rsidRDefault="00915F89" w:rsidP="005B092F">
            <w:pPr>
              <w:ind w:left="-12" w:rightChars="-46" w:right="-101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业务活动</w:t>
            </w:r>
          </w:p>
          <w:p w14:paraId="3F5D0A88" w14:textId="6BBA1D52" w:rsidR="00CE50F6" w:rsidRPr="007309F7" w:rsidRDefault="00915F89" w:rsidP="005B092F">
            <w:pPr>
              <w:ind w:left="-12" w:rightChars="-46" w:right="-101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费用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7D6692F8" w14:textId="77777777" w:rsidR="005B092F" w:rsidRDefault="00915F89" w:rsidP="005B092F">
            <w:pPr>
              <w:ind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单位管理</w:t>
            </w:r>
          </w:p>
          <w:p w14:paraId="6F69E436" w14:textId="4EF3E35F" w:rsidR="00CE50F6" w:rsidRPr="007309F7" w:rsidRDefault="00915F89" w:rsidP="005B092F">
            <w:pPr>
              <w:ind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54E03E3F" w14:textId="7BCC67E1" w:rsidR="00CE50F6" w:rsidRPr="007309F7" w:rsidRDefault="00915F89" w:rsidP="005B092F">
            <w:pPr>
              <w:ind w:left="-143"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经营费用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color="FFFFFF" w:fill="FFFFFF"/>
            <w:vAlign w:val="center"/>
          </w:tcPr>
          <w:p w14:paraId="39C0C88F" w14:textId="77777777" w:rsidR="00CE50F6" w:rsidRPr="007309F7" w:rsidRDefault="00915F89" w:rsidP="005B092F">
            <w:pPr>
              <w:ind w:rightChars="-22" w:right="-48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其他费用</w:t>
            </w:r>
          </w:p>
        </w:tc>
      </w:tr>
      <w:tr w:rsidR="00CE50F6" w:rsidRPr="007309F7" w14:paraId="1FBAB2E7" w14:textId="77777777" w:rsidTr="00CD43D3">
        <w:trPr>
          <w:trHeight w:hRule="exact" w:val="23"/>
        </w:trPr>
        <w:tc>
          <w:tcPr>
            <w:tcW w:w="3697" w:type="dxa"/>
            <w:tcBorders>
              <w:top w:val="single" w:sz="4" w:space="0" w:color="auto"/>
            </w:tcBorders>
            <w:shd w:color="FFFFFF" w:fill="FFFFFF"/>
          </w:tcPr>
          <w:p w14:paraId="711CAAD4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color="FFFFFF" w:fill="FFFFFF"/>
          </w:tcPr>
          <w:p w14:paraId="73D27921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color="FFFFFF" w:fill="FFFFFF"/>
          </w:tcPr>
          <w:p w14:paraId="6C7DD967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color="FFFFFF" w:fill="FFFFFF"/>
          </w:tcPr>
          <w:p w14:paraId="330A2C58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color="FFFFFF" w:fill="FFFFFF"/>
          </w:tcPr>
          <w:p w14:paraId="28540369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color="FFFFFF" w:fill="FFFFFF"/>
          </w:tcPr>
          <w:p w14:paraId="3A13AC03" w14:textId="77777777"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rPr>
          <w:trHeight w:val="0"/>
        </w:trPr>
        <w:tc>
          <w:tcPr>
            <w:tcW w:w="3697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支付给本部门内部单位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0" w:right="-73" w:rightChars="-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firstLine="13" w:firstLineChars="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left="-2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1" w:right="9" w:rightChars="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323"/>
            <w:shd w:color="FFFFFF" w:val="clear" w:fill="FFFFFF"/>
          </w:tcPr>
          <w:p>
            <w:pPr>
              <w:pageBreakBefore w:val="false"/>
              <w:pBdr/>
              <w:ind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3697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支付给本部门以外的同级政府单位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0" w:right="-73" w:rightChars="-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firstLine="13" w:firstLineChars="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left="-2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1" w:right="9" w:rightChars="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323"/>
            <w:shd w:color="FFFFFF" w:val="clear" w:fill="FFFFFF"/>
          </w:tcPr>
          <w:p>
            <w:pPr>
              <w:pageBreakBefore w:val="false"/>
              <w:pBdr/>
              <w:ind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3697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支付给本部门以外的非同级政府单位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0" w:right="-73" w:rightChars="-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firstLine="13" w:firstLineChars="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left="-2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1" w:right="9" w:rightChars="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323"/>
            <w:shd w:color="FFFFFF" w:val="clear" w:fill="FFFFFF"/>
          </w:tcPr>
          <w:p>
            <w:pPr>
              <w:pageBreakBefore w:val="false"/>
              <w:pBdr/>
              <w:ind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</w:tr>
      <w:tr>
        <w:trPr>
          <w:trHeight w:val="0"/>
        </w:trPr>
        <w:tc>
          <w:tcPr>
            <w:tcW w:w="3697"/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lef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支付给其他单位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0" w:right="-73" w:rightChars="-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6,100.42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firstLine="13" w:firstLineChars="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4,520.54</w:t>
            </w:r>
          </w:p>
        </w:tc>
        <w:tc>
          <w:tcPr>
            <w:tcW w:w="1276"/>
            <w:shd w:color="FFFFFF" w:val="clear" w:fill="FFFFFF"/>
          </w:tcPr>
          <w:p>
            <w:pPr>
              <w:pageBreakBefore w:val="false"/>
              <w:pBdr/>
              <w:ind w:left="-2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1,571.33</w:t>
            </w:r>
          </w:p>
        </w:tc>
        <w:tc>
          <w:tcPr>
            <w:tcW w:w="1134"/>
            <w:shd w:color="FFFFFF" w:val="clear" w:fill="FFFFFF"/>
          </w:tcPr>
          <w:p>
            <w:pPr>
              <w:pageBreakBefore w:val="false"/>
              <w:pBdr/>
              <w:ind w:left="-141" w:right="9" w:rightChars="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323"/>
            <w:shd w:color="FFFFFF" w:val="clear" w:fill="FFFFFF"/>
          </w:tcPr>
          <w:p>
            <w:pPr>
              <w:pageBreakBefore w:val="false"/>
              <w:pBdr/>
              <w:ind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8.55</w:t>
            </w:r>
          </w:p>
        </w:tc>
      </w:tr>
      <w:tr>
        <w:trPr>
          <w:trHeight w:val="455"/>
        </w:trPr>
        <w:tc>
          <w:tcPr>
            <w:tcW w:w="3697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240"/>
              <w:jc w:val="left"/>
              <w:jc w:val="center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true"/>
                <w:i w:val="false"/>
                <w:color w:val=""/>
                <w:position w:val="-1"/>
                <w:u w:val="none"/>
              </w:rPr>
              <w:t>合计</w:t>
            </w:r>
          </w:p>
        </w:tc>
        <w:tc>
          <w:tcPr>
            <w:tcW w:w="1134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140" w:right="-73" w:rightChars="-33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6,100.42</w:t>
            </w:r>
          </w:p>
        </w:tc>
        <w:tc>
          <w:tcPr>
            <w:tcW w:w="1276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firstLine="13" w:firstLineChars="6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4,520.54</w:t>
            </w:r>
          </w:p>
        </w:tc>
        <w:tc>
          <w:tcPr>
            <w:tcW w:w="1276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2" w:right="-37" w:rightChars="-17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1,571.33</w:t>
            </w:r>
          </w:p>
        </w:tc>
        <w:tc>
          <w:tcPr>
            <w:tcW w:w="1134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left="-141" w:right="9" w:rightChars="4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0.00</w:t>
            </w:r>
          </w:p>
        </w:tc>
        <w:tc>
          <w:tcPr>
            <w:tcW w:w="1323"/>
            <w:tcBorders>
              <w:top w:val="single" w:color="auto" w:space="0" w:sz="4"/>
              <w:bottom w:val="single" w:color="auto" w:space="0" w:sz="12"/>
            </w:tcBorders>
            <w:shd w:color="FFFFFF" w:val="clear" w:fill="FFFFFF"/>
          </w:tcPr>
          <w:p>
            <w:pPr>
              <w:pageBreakBefore w:val="false"/>
              <w:pBdr/>
              <w:ind w:right="-18" w:rightChars="-8"/>
              <w:jc w:val="right"/>
              <w:textAlignment w:val="auto"/>
            </w:pPr>
            <w:r>
              <w:rPr>
                <w:rFonts w:ascii="" w:asciiTheme="" w:cs="" w:cstheme="" w:eastAsia="宋体" w:eastAsiaTheme="" w:hAnsi="" w:hAnsiTheme=""/>
                <w:b w:val="false"/>
                <w:i w:val="false"/>
                <w:color w:val=""/>
                <w:position w:val="-1"/>
                <w:u w:val="none"/>
              </w:rPr>
              <w:t>8.55</w:t>
            </w:r>
          </w:p>
        </w:tc>
      </w:tr>
    </w:tbl>
    <w:p w14:paraId="2E1A098B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69" w:name="_Toc35452586"/>
      <w:bookmarkStart w:id="70" w:name="_Toc35500812"/>
    </w:p>
    <w:p w14:paraId="37ECED31" w14:textId="77777777" w:rsidR="00CE50F6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b/>
          <w:color w:val="000000"/>
          <w:spacing w:val="-1"/>
          <w:szCs w:val="30"/>
        </w:rPr>
      </w:pPr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lastRenderedPageBreak/>
        <w:t>6</w:t>
      </w:r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.</w:t>
      </w:r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需要说明的其他事项</w:t>
      </w:r>
      <w:bookmarkEnd w:id="69"/>
      <w:bookmarkEnd w:id="70"/>
    </w:p>
    <w:p w14:paraId="17544686" w14:textId="77777777" w:rsidR="00CE50F6" w:rsidRPr="00B13A71" w:rsidRDefault="00915F89" w:rsidP="00B13A71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B13A71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（1）重要或有事项说明。逐笔披露政府部门或有事项的事由和金额，如担保事项、未决诉讼或未决仲裁等，若无法预计金额应说明理由。</w:t>
      </w:r>
    </w:p>
    <w:p w14:paraId="17222E5E" w14:textId="77777777" w:rsidR="00CE50F6" w:rsidRPr="00B13A71" w:rsidRDefault="00915F89" w:rsidP="00B13A71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B13A71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（2）以名义金额计量的资产名称、数量等情况，以及以名义金额计量理由的说明。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50F6" w:rsidRPr="007309F7" w14:paraId="24E995A7" w14:textId="77777777" w:rsidTr="00B13A71">
        <w:trPr>
          <w:trHeight w:hRule="exact" w:val="567"/>
        </w:trPr>
        <w:tc>
          <w:tcPr>
            <w:tcW w:w="9016" w:type="dxa"/>
            <w:shd w:color="FFFFFF" w:fill="FFFFFF"/>
            <w:vAlign w:val="center"/>
          </w:tcPr>
          <w:p w14:paraId="15597BA8" w14:textId="77777777" w:rsidR="00CE50F6" w:rsidRPr="007309F7" w:rsidRDefault="00915F89" w:rsidP="00B13A71">
            <w:pPr>
              <w:widowControl/>
              <w:ind w:left="240" w:right="240"/>
              <w:jc w:val="center"/>
              <w:rPr>
                <w:rFonts w:eastAsia="宋体"/>
                <w:b/>
                <w:bCs/>
                <w:color w:val="000000"/>
                <w:spacing w:val="19"/>
                <w:sz w:val="24"/>
              </w:rPr>
            </w:pPr>
            <w:r w:rsidRPr="007309F7">
              <w:rPr>
                <w:rFonts w:eastAsia="宋体"/>
                <w:b/>
                <w:bCs/>
                <w:sz w:val="24"/>
              </w:rPr>
              <w:t>以名义金额计量资产情况表</w:t>
            </w:r>
          </w:p>
        </w:tc>
      </w:tr>
    </w:tbl>
    <w:tbl>
      <w:tblPr>
        <w:tblStyle w:val="af7"/>
        <w:tblpPr w:leftFromText="180" w:rightFromText="180" w:vertAnchor="text" w:horzAnchor="margin" w:tblpY="241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306"/>
        <w:gridCol w:w="2306"/>
        <w:gridCol w:w="2918"/>
      </w:tblGrid>
    </w:tbl>
    <w:p w14:paraId="42A85546" w14:textId="77777777" w:rsidR="00CE50F6" w:rsidRDefault="00CE50F6"/>
    <w:p w14:paraId="5ED38345" w14:textId="77777777" w:rsidR="009822FE" w:rsidRDefault="009822FE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</w:p>
    <w:p w14:paraId="4EDC2ED4" w14:textId="2E71CD08" w:rsidR="00CE50F6" w:rsidRPr="00AA24B3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AA24B3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（3）使用债务资金形成的固定资产、公共基础设施、保障性住房等资产的账面价值、使用情况、收益情况及与此相关的债务偿还情况。</w:t>
      </w:r>
    </w:p>
    <w:p w14:paraId="6FFD5108" w14:textId="77777777" w:rsidR="00CE50F6" w:rsidRPr="00AA24B3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AA24B3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（4）重要资产置换、无偿调入（出）、捐入（出）、报废、重大毁损等情况的说明。</w:t>
      </w:r>
    </w:p>
    <w:p w14:paraId="641A8DD3" w14:textId="77777777" w:rsidR="00CE50F6" w:rsidRPr="00AA24B3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AA24B3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（5）对于政府部门管理的公共基础设施、文物文化资产、保障性住房、自然资源资产等重要资产，披露种类和实物量等相关信息。</w:t>
      </w:r>
    </w:p>
    <w:p w14:paraId="69BFC379" w14:textId="77777777" w:rsidR="00CE50F6" w:rsidRPr="00AA24B3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AA24B3">
        <w:rPr>
          <w:rFonts w:ascii="宋体" w:eastAsia="宋体" w:hAnsi="宋体" w:cs="仿宋_GB2312"/>
          <w:color w:val="00B0F0"/>
          <w:kern w:val="16"/>
          <w:sz w:val="24"/>
          <w:szCs w:val="24"/>
        </w:rPr>
        <w:t>（6）PPP 项目合同的总体描述、重要条款及报告期间所发生的项目合同变更情况。</w:t>
      </w:r>
    </w:p>
    <w:p w14:paraId="7CBAE167" w14:textId="77777777" w:rsidR="00CE50F6" w:rsidRPr="00AA24B3" w:rsidRDefault="00915F89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  <w:r w:rsidRPr="00AA24B3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（</w:t>
      </w:r>
      <w:r w:rsidRPr="00AA24B3">
        <w:rPr>
          <w:rFonts w:ascii="宋体" w:eastAsia="宋体" w:hAnsi="宋体" w:cs="仿宋_GB2312"/>
          <w:color w:val="00B0F0"/>
          <w:kern w:val="16"/>
          <w:sz w:val="24"/>
          <w:szCs w:val="24"/>
        </w:rPr>
        <w:t>7</w:t>
      </w:r>
      <w:r w:rsidRPr="00AA24B3">
        <w:rPr>
          <w:rFonts w:ascii="宋体" w:eastAsia="宋体" w:hAnsi="宋体" w:cs="仿宋_GB2312" w:hint="eastAsia"/>
          <w:color w:val="00B0F0"/>
          <w:kern w:val="16"/>
          <w:sz w:val="24"/>
          <w:szCs w:val="24"/>
        </w:rPr>
        <w:t>）政府会计具体准则中要求附注披露的其他内容，以及其他未在报表中列示，但对政府部门财务状况有重大影响的事项。</w:t>
      </w:r>
    </w:p>
    <w:tbl>
      <w:tblPr>
        <w:tblStyle w:val="af7"/>
        <w:tblW w:w="9600" w:type="dxa"/>
        <w:tblLook w:val="04A0" w:firstRow="1" w:lastRow="0" w:firstColumn="1" w:lastColumn="0" w:noHBand="0" w:noVBand="1"/>
      </w:tblPr>
      <w:tblGrid>
        <w:gridCol w:w="3150"/>
        <w:gridCol w:w="2994"/>
        <w:gridCol w:w="3456"/>
      </w:tblGrid>
    </w:tbl>
    <w:p w14:paraId="01B70638" w14:textId="77777777" w:rsidR="00CE50F6" w:rsidRDefault="00CE50F6">
      <w:pPr>
        <w:pStyle w:val="12"/>
        <w:spacing w:line="360" w:lineRule="auto"/>
        <w:ind w:firstLineChars="0" w:firstLine="0"/>
        <w:sectPr w:rsidR="00CE50F6" w:rsidSect="00C0501F"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</w:p>
    <w:p w14:paraId="657635B5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CE50F6" w:rsidRPr="007309F7" w14:paraId="65C89144" w14:textId="77777777" w:rsidTr="00A12D89">
        <w:trPr>
          <w:trHeight w:hRule="exact" w:val="503"/>
        </w:trPr>
        <w:tc>
          <w:tcPr>
            <w:tcW w:w="14034" w:type="dxa"/>
            <w:shd w:color="FFFFFF" w:fill="FFFFFF"/>
            <w:vAlign w:val="center"/>
          </w:tcPr>
          <w:p w14:paraId="02F756C6" w14:textId="77777777"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资产负债表年初数调整表</w:t>
            </w:r>
          </w:p>
        </w:tc>
      </w:tr>
      <w:tr w:rsidR="00CE50F6" w:rsidRPr="007309F7" w14:paraId="0C970040" w14:textId="77777777" w:rsidTr="00A12D89">
        <w:trPr>
          <w:trHeight w:hRule="exact" w:val="503"/>
        </w:trPr>
        <w:tc>
          <w:tcPr>
            <w:tcW w:w="14034" w:type="dxa"/>
            <w:shd w:color="FFFFFF" w:fill="FFFFFF"/>
            <w:vAlign w:val="center"/>
          </w:tcPr>
          <w:p w14:paraId="5A79C568" w14:textId="77777777" w:rsidR="00CE50F6" w:rsidRPr="007309F7" w:rsidRDefault="00915F89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tbl>
      <w:tblPr>
        <w:tblStyle w:val="af7"/>
        <w:tblW w:w="14034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701"/>
        <w:gridCol w:w="1560"/>
        <w:gridCol w:w="1559"/>
        <w:gridCol w:w="1559"/>
        <w:gridCol w:w="1418"/>
      </w:tblGrid>
    </w:tbl>
    <w:p w14:paraId="7F1F023F" w14:textId="77777777" w:rsidR="00CE50F6" w:rsidRDefault="00915F89">
      <w:pPr>
        <w:ind w:right="240"/>
        <w:sectPr w:rsidR="00CE50F6" w:rsidSect="00A12D89">
          <w:pgSz w:w="16838" w:h="11906" w:orient="landscape"/>
          <w:pgMar w:top="1083" w:right="1440" w:bottom="1083" w:left="1440" w:header="0" w:footer="720" w:gutter="0"/>
          <w:cols w:space="425"/>
          <w:docGrid w:type="lines" w:linePitch="326"/>
        </w:sectPr>
      </w:pPr>
      <w:r>
        <w:br w:type="page"/>
      </w:r>
    </w:p>
    <w:p w14:paraId="63A622EC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77969CA9" w14:textId="77777777" w:rsidR="00CE50F6" w:rsidRPr="00E771D4" w:rsidRDefault="00915F89" w:rsidP="00E771D4">
      <w:pPr>
        <w:widowControl w:val="0"/>
        <w:spacing w:line="360" w:lineRule="auto"/>
        <w:outlineLvl w:val="1"/>
        <w:rPr>
          <w:rFonts w:ascii="黑体" w:eastAsia="黑体" w:hAnsi="黑体" w:cs="黑体"/>
          <w:noProof/>
          <w:color w:val="000000"/>
          <w:sz w:val="32"/>
          <w:szCs w:val="32"/>
        </w:rPr>
      </w:pPr>
      <w:bookmarkStart w:id="71" w:name="_Toc35500813"/>
      <w:bookmarkStart w:id="72" w:name="_Toc35452587"/>
      <w:bookmarkStart w:id="73" w:name="_Toc436083530"/>
      <w:bookmarkStart w:id="74" w:name="_Toc503548887"/>
      <w:r w:rsidRPr="00E771D4">
        <w:rPr>
          <w:rFonts w:ascii="黑体" w:eastAsia="黑体" w:hAnsi="黑体" w:cs="黑体" w:hint="eastAsia"/>
          <w:noProof/>
          <w:color w:val="000000"/>
          <w:sz w:val="32"/>
          <w:szCs w:val="32"/>
        </w:rPr>
        <w:t>二、政府部门财务分析</w:t>
      </w:r>
      <w:bookmarkEnd w:id="71"/>
      <w:bookmarkEnd w:id="72"/>
      <w:bookmarkEnd w:id="73"/>
      <w:bookmarkEnd w:id="74"/>
    </w:p>
    <w:p w14:paraId="6804F2EF" w14:textId="77777777"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75" w:name="_Toc436083531"/>
      <w:bookmarkStart w:id="76" w:name="_Toc503548888"/>
      <w:bookmarkStart w:id="77" w:name="_Toc35452588"/>
      <w:bookmarkStart w:id="78" w:name="_Toc35500814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（一）</w:t>
      </w:r>
      <w:bookmarkStart w:id="79" w:name="_Toc436083532"/>
      <w:bookmarkStart w:id="80" w:name="_Toc503548889"/>
      <w:bookmarkEnd w:id="75"/>
      <w:bookmarkEnd w:id="76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政府部门工作目标完成情况</w:t>
      </w:r>
      <w:bookmarkEnd w:id="77"/>
      <w:bookmarkEnd w:id="78"/>
    </w:p>
    <w:p w14:paraId="20E89843" w14:textId="77777777" w:rsidR="00CE50F6" w:rsidRPr="00796E88" w:rsidRDefault="00915F89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 w:hint="eastAsia"/>
          <w:color w:val="00B0F0"/>
          <w:kern w:val="16"/>
          <w:sz w:val="24"/>
        </w:rPr>
        <w:t>结合政府部门职能、工作任务、相关政策要求等，说明政府部门年度工作目标计划及执行情况、绩效目标及完成情况。</w:t>
      </w:r>
    </w:p>
    <w:p w14:paraId="1626093A" w14:textId="77777777"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81" w:name="_Toc35500815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（二）</w:t>
      </w:r>
      <w:bookmarkEnd w:id="79"/>
      <w:bookmarkEnd w:id="80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政府部门财务状况分析</w:t>
      </w:r>
      <w:bookmarkEnd w:id="81"/>
    </w:p>
    <w:p w14:paraId="4C3CA31A" w14:textId="77777777" w:rsidR="00CE50F6" w:rsidRDefault="00915F89" w:rsidP="00E52822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/>
          <w:color w:val="00B0F0"/>
          <w:kern w:val="16"/>
          <w:sz w:val="24"/>
        </w:rPr>
        <w:t>1.分析政府部门的货币资金、长期投资、固定资产、在建</w:t>
      </w:r>
      <w:r w:rsidRPr="00796E88">
        <w:rPr>
          <w:rFonts w:eastAsia="宋体" w:cs="仿宋_GB2312" w:hint="eastAsia"/>
          <w:color w:val="00B0F0"/>
          <w:kern w:val="16"/>
          <w:sz w:val="24"/>
        </w:rPr>
        <w:t>工程、公共基础设施、政府储备物资、保障性住房等重要资产</w:t>
      </w:r>
      <w:r w:rsidRPr="00796E88">
        <w:rPr>
          <w:rFonts w:eastAsia="宋体" w:cs="仿宋_GB2312"/>
          <w:color w:val="00B0F0"/>
          <w:kern w:val="16"/>
          <w:sz w:val="24"/>
        </w:rPr>
        <w:t>项目的结构特点和变化情况，并评估对政府部门提供公共服务能力的影响。</w:t>
      </w:r>
    </w:p>
    <w:p w14:paraId="4D49FCA7" w14:textId="77777777" w:rsidR="00CE50F6" w:rsidRDefault="004E3E4F" w:rsidP="004E3E4F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>
        <w:rPr>
          <w:rFonts w:eastAsia="宋体" w:cs="仿宋_GB2312" w:hint="eastAsia"/>
          <w:color w:val="00B0F0"/>
          <w:kern w:val="16"/>
          <w:sz w:val="24"/>
        </w:rPr>
        <w:t xml:space="preserve"> </w:t>
      </w:r>
      <w:r w:rsidRPr="004E3E4F">
        <w:rPr>
          <w:rFonts w:eastAsia="宋体"/>
          <w:sz w:val="24"/>
        </w:rPr>
        <w:t>资产结构分析</w:t>
      </w:r>
      <w:r w:rsidRPr="004E3E4F">
        <w:rPr>
          <w:rFonts w:eastAsia="宋体" w:hint="eastAsia"/>
          <w:sz w:val="24"/>
        </w:rPr>
        <w:t>图：</w:t>
      </w:r>
    </w:p>
    <w:p w14:paraId="2A6E7533" w14:textId="77777777" w:rsidR="004E3E4F" w:rsidRDefault="004E3E4F" w:rsidP="004E3E4F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FA541A">
        <w:rPr>
          <w:rFonts w:eastAsia="宋体"/>
          <w:szCs w:val="22"/>
        </w:rPr>
        <w:t/>
        <w:drawing>
          <wp:inline distT="0" distR="0" distB="0" distL="0">
            <wp:extent cx="6350000" cy="3505200"/>
            <wp:docPr id="0" name="Drawing 0" descr="资产结构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资产结构分析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F9E5" w14:textId="77777777" w:rsidR="00380E6D" w:rsidRPr="00FA541A" w:rsidRDefault="00380E6D" w:rsidP="004E3E4F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</w:p>
    <w:p w14:paraId="2389B443" w14:textId="77777777" w:rsidR="004E3E4F" w:rsidRPr="004E3E4F" w:rsidRDefault="004E3E4F" w:rsidP="004E3E4F">
      <w:pPr>
        <w:spacing w:line="360" w:lineRule="auto"/>
        <w:ind w:left="240" w:right="240" w:firstLineChars="250" w:firstLine="600"/>
        <w:rPr>
          <w:rFonts w:eastAsia="宋体" w:cs="仿宋_GB2312"/>
          <w:color w:val="00B0F0"/>
          <w:kern w:val="16"/>
          <w:sz w:val="24"/>
        </w:rPr>
      </w:pPr>
      <w:r w:rsidRPr="004E3E4F">
        <w:rPr>
          <w:rFonts w:eastAsia="宋体"/>
          <w:sz w:val="24"/>
        </w:rPr>
        <w:t>重要资产项目年度情况分析</w:t>
      </w:r>
      <w:r w:rsidRPr="004E3E4F">
        <w:rPr>
          <w:rFonts w:eastAsia="宋体" w:hint="eastAsia"/>
          <w:sz w:val="24"/>
        </w:rPr>
        <w:t>图</w:t>
      </w:r>
      <w:r w:rsidRPr="004E3E4F">
        <w:rPr>
          <w:rFonts w:hint="eastAsia"/>
        </w:rPr>
        <w:t>:</w:t>
      </w:r>
    </w:p>
    <w:p w14:paraId="74D541A8" w14:textId="77777777" w:rsidR="004E3E4F" w:rsidRPr="004057EA" w:rsidRDefault="004E3E4F" w:rsidP="004E3E4F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szCs w:val="22"/>
        </w:rPr>
        <w:t/>
        <w:drawing>
          <wp:inline distT="0" distR="0" distB="0" distL="0">
            <wp:extent cx="6350000" cy="3505200"/>
            <wp:docPr id="1" name="Drawing 1" descr="重要资产项目年度情况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重要资产项目年度情况分析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C9A3" w14:textId="77777777" w:rsidR="00CE50F6" w:rsidRPr="00E52822" w:rsidRDefault="00CE50F6" w:rsidP="00E52822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4DF83294" w14:textId="77777777" w:rsidR="00CE50F6" w:rsidRDefault="00915F89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/>
          <w:color w:val="00B0F0"/>
          <w:kern w:val="16"/>
          <w:sz w:val="24"/>
        </w:rPr>
        <w:t>2.结合短期借款、长期借款等重点负债项目的增减变化情</w:t>
      </w:r>
      <w:r w:rsidRPr="00796E88">
        <w:rPr>
          <w:rFonts w:eastAsia="宋体" w:cs="仿宋_GB2312" w:hint="eastAsia"/>
          <w:color w:val="00B0F0"/>
          <w:kern w:val="16"/>
          <w:sz w:val="24"/>
        </w:rPr>
        <w:t>况，分析政府部门债务规模和债务结构等。</w:t>
      </w:r>
    </w:p>
    <w:p w14:paraId="45B932BB" w14:textId="77777777" w:rsidR="00CE50F6" w:rsidRPr="004E3E4F" w:rsidRDefault="004E3E4F" w:rsidP="004E3E4F">
      <w:pPr>
        <w:spacing w:line="360" w:lineRule="auto"/>
        <w:ind w:left="240" w:right="240" w:firstLineChars="250" w:firstLine="600"/>
        <w:rPr>
          <w:rFonts w:eastAsia="宋体" w:cs="仿宋_GB2312"/>
          <w:color w:val="00B0F0"/>
          <w:kern w:val="16"/>
          <w:sz w:val="24"/>
        </w:rPr>
      </w:pPr>
      <w:r w:rsidRPr="004E3E4F">
        <w:rPr>
          <w:rFonts w:eastAsia="宋体" w:hint="eastAsia"/>
          <w:sz w:val="24"/>
        </w:rPr>
        <w:t>部门债务分析图：</w:t>
      </w:r>
    </w:p>
    <w:p w14:paraId="6CDBF70A" w14:textId="77777777" w:rsidR="00CE50F6" w:rsidRDefault="00915F89" w:rsidP="004057EA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szCs w:val="22"/>
        </w:rPr>
        <w:t/>
        <w:drawing>
          <wp:inline distT="0" distR="0" distB="0" distL="0">
            <wp:extent cx="6350000" cy="3505200"/>
            <wp:docPr id="2" name="Drawing 2" descr="部门债务结构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部门债务结构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122EF" w14:textId="77777777" w:rsidR="006C4474" w:rsidRDefault="006C4474" w:rsidP="004057EA">
      <w:pPr>
        <w:spacing w:line="360" w:lineRule="auto"/>
        <w:ind w:leftChars="-300" w:left="-660" w:right="240"/>
        <w:jc w:val="center"/>
        <w:rPr>
          <w:rFonts w:ascii="新宋体" w:eastAsia="新宋体" w:hAnsi="新宋体"/>
          <w:sz w:val="24"/>
        </w:rPr>
      </w:pPr>
    </w:p>
    <w:p w14:paraId="39C5FEAB" w14:textId="77777777" w:rsidR="00CE50F6" w:rsidRPr="004E3E4F" w:rsidRDefault="004E3E4F" w:rsidP="004E3E4F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4E3E4F">
        <w:rPr>
          <w:rFonts w:eastAsia="宋体"/>
          <w:sz w:val="24"/>
        </w:rPr>
        <w:t>重要</w:t>
      </w:r>
      <w:r w:rsidRPr="004E3E4F">
        <w:rPr>
          <w:rFonts w:eastAsia="宋体" w:hint="eastAsia"/>
          <w:sz w:val="24"/>
        </w:rPr>
        <w:t>负债变化</w:t>
      </w:r>
      <w:r w:rsidRPr="004E3E4F">
        <w:rPr>
          <w:rFonts w:eastAsia="宋体"/>
          <w:sz w:val="24"/>
        </w:rPr>
        <w:t>分析</w:t>
      </w:r>
      <w:r w:rsidRPr="004E3E4F">
        <w:rPr>
          <w:rFonts w:eastAsia="宋体" w:hint="eastAsia"/>
          <w:sz w:val="24"/>
        </w:rPr>
        <w:t>图:</w:t>
      </w:r>
    </w:p>
    <w:p w14:paraId="7BC7C9C6" w14:textId="77777777" w:rsidR="00CE50F6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 w:hint="eastAsia"/>
          <w:szCs w:val="22"/>
        </w:rPr>
        <w:t/>
        <w:drawing>
          <wp:inline distT="0" distR="0" distB="0" distL="0">
            <wp:extent cx="6350000" cy="3505200"/>
            <wp:docPr id="3" name="Drawing 3" descr="重要负债变化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重要负债变化分析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4A119" w14:textId="77777777" w:rsidR="00EC6488" w:rsidRPr="004057EA" w:rsidRDefault="00EC6488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</w:p>
    <w:p w14:paraId="72F512C5" w14:textId="77777777" w:rsidR="00CE50F6" w:rsidRDefault="00915F89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/>
          <w:color w:val="00B0F0"/>
          <w:kern w:val="16"/>
          <w:sz w:val="24"/>
        </w:rPr>
        <w:t>3.运用资产负债率、现金比率、流动比率等指标，分析政府部门财务状况。</w:t>
      </w:r>
    </w:p>
    <w:p w14:paraId="3EDE15D7" w14:textId="77777777" w:rsidR="00CE50F6" w:rsidRPr="00EC6488" w:rsidRDefault="00EC6488" w:rsidP="00EC648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EC6488">
        <w:rPr>
          <w:rFonts w:eastAsia="宋体" w:hint="eastAsia"/>
          <w:sz w:val="24"/>
        </w:rPr>
        <w:t>部门财务状况分析图:</w:t>
      </w:r>
    </w:p>
    <w:p w14:paraId="68F89FC3" w14:textId="77777777"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szCs w:val="22"/>
        </w:rPr>
        <w:t/>
        <w:drawing>
          <wp:inline distT="0" distR="0" distB="0" distL="0">
            <wp:extent cx="6350000" cy="3505200"/>
            <wp:docPr id="4" name="Drawing 4" descr="部门财务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部门财务分析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E0B2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5359D2DF" w14:textId="77777777"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82" w:name="_Toc436083533"/>
      <w:bookmarkStart w:id="83" w:name="_Toc503548890"/>
      <w:bookmarkStart w:id="84" w:name="_Toc35500816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lastRenderedPageBreak/>
        <w:t>（三）</w:t>
      </w:r>
      <w:bookmarkEnd w:id="82"/>
      <w:bookmarkEnd w:id="83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政府部门运行情况分析</w:t>
      </w:r>
      <w:bookmarkEnd w:id="84"/>
    </w:p>
    <w:p w14:paraId="37FB966B" w14:textId="77777777" w:rsidR="00CE50F6" w:rsidRDefault="00915F89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 w:hint="eastAsia"/>
          <w:color w:val="00B0F0"/>
          <w:kern w:val="16"/>
          <w:sz w:val="24"/>
        </w:rPr>
        <w:t>1.分析政府部门的收入规模、结构及来源分布、重点收入项目的比重和变化趋势，以及经济形势、相关财政政策等对政府部门收入变动的影响等。</w:t>
      </w:r>
    </w:p>
    <w:p w14:paraId="49C665CE" w14:textId="77777777" w:rsidR="00E661D8" w:rsidRPr="00E661D8" w:rsidRDefault="00E661D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E661D8">
        <w:rPr>
          <w:rFonts w:eastAsia="宋体" w:hint="eastAsia"/>
          <w:sz w:val="24"/>
        </w:rPr>
        <w:t>收入类结构分析图:</w:t>
      </w:r>
    </w:p>
    <w:p w14:paraId="5B3C6EFE" w14:textId="77777777"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szCs w:val="22"/>
        </w:rPr>
        <w:t/>
        <w:drawing>
          <wp:inline distT="0" distR="0" distB="0" distL="0">
            <wp:extent cx="6350000" cy="3505200"/>
            <wp:docPr id="5" name="Drawing 5" descr="收入结构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收入结构分析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FA57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60E29CF1" w14:textId="77777777" w:rsidR="00CE50F6" w:rsidRPr="00796E88" w:rsidRDefault="00915F89" w:rsidP="00796E8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 w:hint="eastAsia"/>
          <w:color w:val="00B0F0"/>
          <w:kern w:val="16"/>
          <w:sz w:val="24"/>
        </w:rPr>
        <w:t>2.分析政府部门费用规模、构成及变化情况，特别是政府部门控制行政成本的政策、投融资情况及对费用变动的影响等。</w:t>
      </w:r>
    </w:p>
    <w:p w14:paraId="70ABB25F" w14:textId="77777777" w:rsidR="00CE50F6" w:rsidRPr="00465FB1" w:rsidRDefault="00915F89" w:rsidP="00465FB1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465FB1">
        <w:rPr>
          <w:rFonts w:eastAsia="宋体" w:cs="仿宋_GB2312" w:hint="eastAsia"/>
          <w:color w:val="000000" w:themeColor="text1"/>
          <w:kern w:val="16"/>
          <w:sz w:val="24"/>
        </w:rPr>
        <w:t>费用(按科目)分析图：</w:t>
      </w:r>
    </w:p>
    <w:p w14:paraId="05E6EB24" w14:textId="77777777"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 w:hint="eastAsia"/>
          <w:szCs w:val="22"/>
        </w:rPr>
        <w:t/>
        <w:drawing>
          <wp:inline distT="0" distR="0" distB="0" distL="0">
            <wp:extent cx="6350000" cy="3505200"/>
            <wp:docPr id="6" name="Drawing 6" descr="费用按科目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费用按科目分析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764AD" w14:textId="77777777" w:rsidR="00E52822" w:rsidRPr="00C547B1" w:rsidRDefault="00E52822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103DF4DA" w14:textId="77777777" w:rsidR="00CE50F6" w:rsidRPr="00465FB1" w:rsidRDefault="00915F89" w:rsidP="00465FB1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465FB1">
        <w:rPr>
          <w:rFonts w:eastAsia="宋体" w:cs="仿宋_GB2312" w:hint="eastAsia"/>
          <w:color w:val="000000" w:themeColor="text1"/>
          <w:kern w:val="16"/>
          <w:sz w:val="24"/>
        </w:rPr>
        <w:t>费用(按经济性质)分析图：</w:t>
      </w:r>
    </w:p>
    <w:p w14:paraId="33E704EC" w14:textId="77777777"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 w:hint="eastAsia"/>
          <w:szCs w:val="22"/>
        </w:rPr>
        <w:t/>
        <w:drawing>
          <wp:inline distT="0" distR="0" distB="0" distL="0">
            <wp:extent cx="6350000" cy="3505200"/>
            <wp:docPr id="7" name="Drawing 7" descr="费用按经济性质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费用按经济性质分析"/>
                    <pic:cNvPicPr>
                      <a:picLocks noChangeAspect="true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48E47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69C30AA3" w14:textId="77777777" w:rsidR="00CE50F6" w:rsidRPr="00796E88" w:rsidRDefault="00915F89" w:rsidP="00796E8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/>
          <w:color w:val="00B0F0"/>
          <w:kern w:val="16"/>
          <w:sz w:val="24"/>
        </w:rPr>
        <w:t>3.运用政府部门的收入费用率等指标，分析政府部门收入与费用的比例情况。</w:t>
      </w:r>
    </w:p>
    <w:p w14:paraId="7A7C0F0A" w14:textId="77777777" w:rsidR="00CE50F6" w:rsidRPr="00465FB1" w:rsidRDefault="00915F89" w:rsidP="00465FB1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465FB1">
        <w:rPr>
          <w:rFonts w:eastAsia="宋体" w:cs="仿宋_GB2312" w:hint="eastAsia"/>
          <w:color w:val="000000" w:themeColor="text1"/>
          <w:kern w:val="16"/>
          <w:sz w:val="24"/>
        </w:rPr>
        <w:t>部门财务状况分析图:</w:t>
      </w:r>
    </w:p>
    <w:p w14:paraId="0459EE32" w14:textId="77777777"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szCs w:val="22"/>
        </w:rPr>
        <w:t/>
        <w:drawing>
          <wp:inline distT="0" distR="0" distB="0" distL="0">
            <wp:extent cx="6350000" cy="3505200"/>
            <wp:docPr id="8" name="Drawing 8" descr="部门财务分析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部门财务分析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9583" w14:textId="77777777"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14:paraId="4F5B6F8C" w14:textId="77777777"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85" w:name="_Toc436083534"/>
      <w:bookmarkStart w:id="86" w:name="_Toc503548891"/>
      <w:bookmarkStart w:id="87" w:name="_Toc35452589"/>
      <w:bookmarkStart w:id="88" w:name="_Toc35500817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（四）</w:t>
      </w:r>
      <w:bookmarkEnd w:id="85"/>
      <w:bookmarkEnd w:id="86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政府部门财务管理情况</w:t>
      </w:r>
      <w:bookmarkEnd w:id="87"/>
      <w:bookmarkEnd w:id="88"/>
    </w:p>
    <w:p w14:paraId="01D3271A" w14:textId="77777777" w:rsidR="00CE50F6" w:rsidRDefault="00915F89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796E88">
        <w:rPr>
          <w:rFonts w:eastAsia="宋体" w:cs="仿宋_GB2312" w:hint="eastAsia"/>
          <w:color w:val="00B0F0"/>
          <w:kern w:val="16"/>
          <w:sz w:val="24"/>
        </w:rPr>
        <w:t>从部门预算管理、内控管理、资产管理、绩效管理、人才</w:t>
      </w:r>
      <w:r w:rsidRPr="00796E88">
        <w:rPr>
          <w:rFonts w:eastAsia="宋体" w:cs="仿宋_GB2312"/>
          <w:color w:val="00B0F0"/>
          <w:kern w:val="16"/>
          <w:sz w:val="24"/>
        </w:rPr>
        <w:t xml:space="preserve"> 队伍建设等方面反映部门加强财务管理的主要措施和取得成效。</w:t>
      </w:r>
    </w:p>
    <w:p w14:paraId="1C8FD0BC" w14:textId="77777777" w:rsidR="00E52822" w:rsidRPr="00796E88" w:rsidRDefault="00E52822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sectPr w:rsidR="00E52822" w:rsidRPr="00796E88" w:rsidSect="00C0501F">
      <w:pgSz w:w="11906" w:h="16838"/>
      <w:pgMar w:top="1440" w:right="1083" w:bottom="1440" w:left="1083" w:header="0" w:footer="72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2207" w14:textId="77777777" w:rsidR="00CC4A5B" w:rsidRDefault="00CC4A5B">
      <w:r>
        <w:separator/>
      </w:r>
    </w:p>
  </w:endnote>
  <w:endnote w:type="continuationSeparator" w:id="0">
    <w:p w14:paraId="11E5589D" w14:textId="77777777" w:rsidR="00CC4A5B" w:rsidRDefault="00CC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Verdana"/>
    <w:panose1 w:val="020B0604020202020204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新宋体">
    <w:altName w:val="微软雅黑"/>
    <w:panose1 w:val="020B0604020202020204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9"/>
      </w:rPr>
      <w:id w:val="-181054398"/>
      <w:docPartObj>
        <w:docPartGallery w:val="AutoText"/>
      </w:docPartObj>
    </w:sdtPr>
    <w:sdtEndPr>
      <w:rPr>
        <w:rStyle w:val="af9"/>
      </w:rPr>
    </w:sdtEndPr>
    <w:sdtContent>
      <w:p w14:paraId="598A74DC" w14:textId="77777777" w:rsidR="00E52822" w:rsidRDefault="00E52822">
        <w:pPr>
          <w:pStyle w:val="ac"/>
          <w:framePr w:wrap="around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sdt>
    <w:sdtPr>
      <w:rPr>
        <w:rStyle w:val="af9"/>
      </w:rPr>
      <w:id w:val="1390382835"/>
      <w:docPartObj>
        <w:docPartGallery w:val="AutoText"/>
      </w:docPartObj>
    </w:sdtPr>
    <w:sdtEndPr>
      <w:rPr>
        <w:rStyle w:val="af9"/>
      </w:rPr>
    </w:sdtEndPr>
    <w:sdtContent>
      <w:p w14:paraId="2FB21203" w14:textId="77777777" w:rsidR="00E52822" w:rsidRDefault="00E52822">
        <w:pPr>
          <w:pStyle w:val="ac"/>
          <w:framePr w:wrap="around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sdt>
    <w:sdtPr>
      <w:rPr>
        <w:rStyle w:val="af9"/>
      </w:rPr>
      <w:id w:val="734901767"/>
      <w:docPartObj>
        <w:docPartGallery w:val="AutoText"/>
      </w:docPartObj>
    </w:sdtPr>
    <w:sdtEndPr>
      <w:rPr>
        <w:rStyle w:val="af9"/>
      </w:rPr>
    </w:sdtEndPr>
    <w:sdtContent>
      <w:p w14:paraId="5D69BAC1" w14:textId="77777777" w:rsidR="00E52822" w:rsidRDefault="00E52822">
        <w:pPr>
          <w:pStyle w:val="ac"/>
          <w:framePr w:wrap="around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C2E6AC3" w14:textId="77777777" w:rsidR="00E52822" w:rsidRDefault="00E5282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9202" w14:textId="77777777" w:rsidR="00E52822" w:rsidRDefault="00E52822">
    <w:pPr>
      <w:pStyle w:val="ac"/>
      <w:ind w:left="240" w:right="360"/>
      <w:jc w:val="center"/>
      <w:rPr>
        <w:rFonts w:ascii="仿宋" w:eastAsia="仿宋" w:hAnsi="仿宋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45D9" w14:textId="77777777" w:rsidR="00E52822" w:rsidRDefault="00E52822">
    <w:pPr>
      <w:pStyle w:val="ac"/>
      <w:jc w:val="center"/>
      <w:rPr>
        <w:rFonts w:ascii="仿宋" w:eastAsia="仿宋" w:hAnsi="仿宋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9"/>
      </w:rPr>
      <w:id w:val="-2002197135"/>
      <w:docPartObj>
        <w:docPartGallery w:val="AutoText"/>
      </w:docPartObj>
    </w:sdtPr>
    <w:sdtEndPr>
      <w:rPr>
        <w:rStyle w:val="af9"/>
      </w:rPr>
    </w:sdtEndPr>
    <w:sdtContent>
      <w:p w14:paraId="20CCB6C1" w14:textId="77777777" w:rsidR="00E52822" w:rsidRDefault="00E52822">
        <w:pPr>
          <w:pStyle w:val="ac"/>
          <w:framePr w:wrap="around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>
          <w:rPr>
            <w:rStyle w:val="af9"/>
          </w:rPr>
          <w:t>1</w:t>
        </w:r>
        <w:r>
          <w:rPr>
            <w:rStyle w:val="af9"/>
          </w:rPr>
          <w:fldChar w:fldCharType="end"/>
        </w:r>
      </w:p>
    </w:sdtContent>
  </w:sdt>
  <w:p w14:paraId="688BDCAF" w14:textId="77777777" w:rsidR="00E52822" w:rsidRDefault="00E52822">
    <w:pPr>
      <w:pStyle w:val="ac"/>
      <w:ind w:left="240" w:right="360"/>
      <w:jc w:val="center"/>
      <w:rPr>
        <w:rFonts w:ascii="仿宋" w:eastAsia="仿宋" w:hAnsi="仿宋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9"/>
      </w:rPr>
      <w:id w:val="98609866"/>
      <w:docPartObj>
        <w:docPartGallery w:val="AutoText"/>
      </w:docPartObj>
    </w:sdtPr>
    <w:sdtEndPr>
      <w:rPr>
        <w:rStyle w:val="af9"/>
      </w:rPr>
    </w:sdtEndPr>
    <w:sdtContent>
      <w:p w14:paraId="18CEFA1C" w14:textId="77777777" w:rsidR="00E52822" w:rsidRDefault="00E52822">
        <w:pPr>
          <w:pStyle w:val="ac"/>
          <w:framePr w:wrap="around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>
          <w:rPr>
            <w:rStyle w:val="af9"/>
          </w:rPr>
          <w:t>1</w:t>
        </w:r>
        <w:r>
          <w:rPr>
            <w:rStyle w:val="af9"/>
          </w:rPr>
          <w:fldChar w:fldCharType="end"/>
        </w:r>
      </w:p>
    </w:sdtContent>
  </w:sdt>
  <w:p w14:paraId="575DD3F8" w14:textId="77777777" w:rsidR="00E52822" w:rsidRDefault="00E52822">
    <w:pPr>
      <w:pStyle w:val="ac"/>
      <w:jc w:val="center"/>
      <w:rPr>
        <w:rFonts w:ascii="仿宋" w:eastAsia="仿宋" w:hAnsi="仿宋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A90A" w14:textId="77777777" w:rsidR="00CC4A5B" w:rsidRDefault="00CC4A5B">
      <w:r>
        <w:separator/>
      </w:r>
    </w:p>
  </w:footnote>
  <w:footnote w:type="continuationSeparator" w:id="0">
    <w:p w14:paraId="36C81FF7" w14:textId="77777777" w:rsidR="00CC4A5B" w:rsidRDefault="00CC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EFD2" w14:textId="77777777" w:rsidR="00E52822" w:rsidRDefault="00E52822">
    <w:pPr>
      <w:ind w:left="24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7285" w14:textId="77777777" w:rsidR="00E52822" w:rsidRDefault="00E528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F4422" w14:textId="77777777" w:rsidR="00E52822" w:rsidRDefault="00E52822">
    <w:pPr>
      <w:ind w:left="240" w:right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8C0F" w14:textId="77777777" w:rsidR="00E52822" w:rsidRDefault="00E528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Fmt w:val="decimalEnclosedCircleChinese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0A"/>
    <w:rsid w:val="00000769"/>
    <w:rsid w:val="00001875"/>
    <w:rsid w:val="00001DA2"/>
    <w:rsid w:val="00003542"/>
    <w:rsid w:val="00003D4F"/>
    <w:rsid w:val="00005632"/>
    <w:rsid w:val="00005D80"/>
    <w:rsid w:val="00006043"/>
    <w:rsid w:val="00006125"/>
    <w:rsid w:val="000073F5"/>
    <w:rsid w:val="00007ACE"/>
    <w:rsid w:val="0001053B"/>
    <w:rsid w:val="000116C9"/>
    <w:rsid w:val="00012C4B"/>
    <w:rsid w:val="00012EB0"/>
    <w:rsid w:val="00013EC7"/>
    <w:rsid w:val="0001401B"/>
    <w:rsid w:val="00014AA7"/>
    <w:rsid w:val="00015324"/>
    <w:rsid w:val="00016B3D"/>
    <w:rsid w:val="00016DDF"/>
    <w:rsid w:val="00017068"/>
    <w:rsid w:val="00020A10"/>
    <w:rsid w:val="00021F19"/>
    <w:rsid w:val="000220CF"/>
    <w:rsid w:val="00022E5B"/>
    <w:rsid w:val="00024B77"/>
    <w:rsid w:val="00024E2E"/>
    <w:rsid w:val="00025161"/>
    <w:rsid w:val="00030183"/>
    <w:rsid w:val="00030B80"/>
    <w:rsid w:val="0003107E"/>
    <w:rsid w:val="000329FA"/>
    <w:rsid w:val="0003429E"/>
    <w:rsid w:val="00034D1A"/>
    <w:rsid w:val="000350CD"/>
    <w:rsid w:val="000355A9"/>
    <w:rsid w:val="00035C9B"/>
    <w:rsid w:val="000376E3"/>
    <w:rsid w:val="00037798"/>
    <w:rsid w:val="000406AA"/>
    <w:rsid w:val="00042520"/>
    <w:rsid w:val="0004279A"/>
    <w:rsid w:val="00043D78"/>
    <w:rsid w:val="00044F77"/>
    <w:rsid w:val="00045215"/>
    <w:rsid w:val="0004568F"/>
    <w:rsid w:val="00045AB1"/>
    <w:rsid w:val="00051605"/>
    <w:rsid w:val="000518FB"/>
    <w:rsid w:val="000524A3"/>
    <w:rsid w:val="000550B8"/>
    <w:rsid w:val="00056671"/>
    <w:rsid w:val="00056A1E"/>
    <w:rsid w:val="00057002"/>
    <w:rsid w:val="00060A24"/>
    <w:rsid w:val="00061C73"/>
    <w:rsid w:val="000648ED"/>
    <w:rsid w:val="000658F0"/>
    <w:rsid w:val="000671C8"/>
    <w:rsid w:val="000671F7"/>
    <w:rsid w:val="00067E05"/>
    <w:rsid w:val="000705FA"/>
    <w:rsid w:val="00070862"/>
    <w:rsid w:val="0007116B"/>
    <w:rsid w:val="00071A7A"/>
    <w:rsid w:val="00074FE7"/>
    <w:rsid w:val="00075841"/>
    <w:rsid w:val="00075C7E"/>
    <w:rsid w:val="00075F12"/>
    <w:rsid w:val="000764EE"/>
    <w:rsid w:val="000774A6"/>
    <w:rsid w:val="000776D8"/>
    <w:rsid w:val="000823CD"/>
    <w:rsid w:val="000838FB"/>
    <w:rsid w:val="00084BB6"/>
    <w:rsid w:val="000850F5"/>
    <w:rsid w:val="00086A07"/>
    <w:rsid w:val="00086A7D"/>
    <w:rsid w:val="000870A3"/>
    <w:rsid w:val="00090C8A"/>
    <w:rsid w:val="000922B9"/>
    <w:rsid w:val="000949F2"/>
    <w:rsid w:val="000958AE"/>
    <w:rsid w:val="00097B38"/>
    <w:rsid w:val="000A12FF"/>
    <w:rsid w:val="000A16A6"/>
    <w:rsid w:val="000A2130"/>
    <w:rsid w:val="000A22D9"/>
    <w:rsid w:val="000A35DC"/>
    <w:rsid w:val="000A44B0"/>
    <w:rsid w:val="000A4BE2"/>
    <w:rsid w:val="000A4CD0"/>
    <w:rsid w:val="000A514F"/>
    <w:rsid w:val="000A60C9"/>
    <w:rsid w:val="000A6650"/>
    <w:rsid w:val="000A7312"/>
    <w:rsid w:val="000A7E42"/>
    <w:rsid w:val="000B083A"/>
    <w:rsid w:val="000B0EA6"/>
    <w:rsid w:val="000B1202"/>
    <w:rsid w:val="000B1C40"/>
    <w:rsid w:val="000B1C95"/>
    <w:rsid w:val="000B7274"/>
    <w:rsid w:val="000B7A45"/>
    <w:rsid w:val="000C0493"/>
    <w:rsid w:val="000C08B8"/>
    <w:rsid w:val="000C092E"/>
    <w:rsid w:val="000C0C01"/>
    <w:rsid w:val="000C0F1F"/>
    <w:rsid w:val="000C29C6"/>
    <w:rsid w:val="000C3DEA"/>
    <w:rsid w:val="000C48D6"/>
    <w:rsid w:val="000C490D"/>
    <w:rsid w:val="000C5B8A"/>
    <w:rsid w:val="000C6630"/>
    <w:rsid w:val="000C6A88"/>
    <w:rsid w:val="000D069C"/>
    <w:rsid w:val="000D2D84"/>
    <w:rsid w:val="000D575F"/>
    <w:rsid w:val="000D7026"/>
    <w:rsid w:val="000E296D"/>
    <w:rsid w:val="000E2AFB"/>
    <w:rsid w:val="000E552E"/>
    <w:rsid w:val="000E58D5"/>
    <w:rsid w:val="000E607C"/>
    <w:rsid w:val="000E7147"/>
    <w:rsid w:val="000F050D"/>
    <w:rsid w:val="000F0E6A"/>
    <w:rsid w:val="000F0E76"/>
    <w:rsid w:val="000F1A84"/>
    <w:rsid w:val="000F2D51"/>
    <w:rsid w:val="000F339E"/>
    <w:rsid w:val="000F486C"/>
    <w:rsid w:val="000F5C4F"/>
    <w:rsid w:val="000F67B1"/>
    <w:rsid w:val="00100675"/>
    <w:rsid w:val="00101331"/>
    <w:rsid w:val="001014E6"/>
    <w:rsid w:val="00101871"/>
    <w:rsid w:val="00102038"/>
    <w:rsid w:val="00102186"/>
    <w:rsid w:val="00102256"/>
    <w:rsid w:val="00102702"/>
    <w:rsid w:val="0010314B"/>
    <w:rsid w:val="00103C6B"/>
    <w:rsid w:val="00103E08"/>
    <w:rsid w:val="00104C9B"/>
    <w:rsid w:val="00105AEE"/>
    <w:rsid w:val="00107B24"/>
    <w:rsid w:val="00107E8B"/>
    <w:rsid w:val="001107A6"/>
    <w:rsid w:val="001109B6"/>
    <w:rsid w:val="001118AF"/>
    <w:rsid w:val="00111CD8"/>
    <w:rsid w:val="00112D8E"/>
    <w:rsid w:val="001142C8"/>
    <w:rsid w:val="001147E2"/>
    <w:rsid w:val="00115725"/>
    <w:rsid w:val="00115E97"/>
    <w:rsid w:val="0012075A"/>
    <w:rsid w:val="00122A2B"/>
    <w:rsid w:val="00122C83"/>
    <w:rsid w:val="00123778"/>
    <w:rsid w:val="001249B1"/>
    <w:rsid w:val="00125531"/>
    <w:rsid w:val="00126554"/>
    <w:rsid w:val="001274D7"/>
    <w:rsid w:val="00127BC8"/>
    <w:rsid w:val="00127E02"/>
    <w:rsid w:val="00130483"/>
    <w:rsid w:val="00130C64"/>
    <w:rsid w:val="0013119C"/>
    <w:rsid w:val="001325BB"/>
    <w:rsid w:val="0013293B"/>
    <w:rsid w:val="0013466A"/>
    <w:rsid w:val="00135FCF"/>
    <w:rsid w:val="001360A0"/>
    <w:rsid w:val="00136B58"/>
    <w:rsid w:val="0013729D"/>
    <w:rsid w:val="001378A2"/>
    <w:rsid w:val="0014037F"/>
    <w:rsid w:val="00140D1D"/>
    <w:rsid w:val="00141101"/>
    <w:rsid w:val="00141CC6"/>
    <w:rsid w:val="00143282"/>
    <w:rsid w:val="00144A75"/>
    <w:rsid w:val="00144F88"/>
    <w:rsid w:val="001450A4"/>
    <w:rsid w:val="0014526F"/>
    <w:rsid w:val="00147A03"/>
    <w:rsid w:val="0015075E"/>
    <w:rsid w:val="001511CD"/>
    <w:rsid w:val="00153763"/>
    <w:rsid w:val="001632D2"/>
    <w:rsid w:val="0016377B"/>
    <w:rsid w:val="001641DD"/>
    <w:rsid w:val="001649F2"/>
    <w:rsid w:val="0016697A"/>
    <w:rsid w:val="00167CC1"/>
    <w:rsid w:val="00167DF7"/>
    <w:rsid w:val="00172398"/>
    <w:rsid w:val="001728C1"/>
    <w:rsid w:val="00173869"/>
    <w:rsid w:val="001749D8"/>
    <w:rsid w:val="00177AF1"/>
    <w:rsid w:val="0018105E"/>
    <w:rsid w:val="00181ED4"/>
    <w:rsid w:val="001856D7"/>
    <w:rsid w:val="00186921"/>
    <w:rsid w:val="001871E1"/>
    <w:rsid w:val="001879A6"/>
    <w:rsid w:val="00192BFF"/>
    <w:rsid w:val="00193CDE"/>
    <w:rsid w:val="001942C0"/>
    <w:rsid w:val="0019550F"/>
    <w:rsid w:val="001A066C"/>
    <w:rsid w:val="001A0727"/>
    <w:rsid w:val="001A206F"/>
    <w:rsid w:val="001A4BB0"/>
    <w:rsid w:val="001A50A4"/>
    <w:rsid w:val="001B1C30"/>
    <w:rsid w:val="001B1E04"/>
    <w:rsid w:val="001B21A4"/>
    <w:rsid w:val="001B22EA"/>
    <w:rsid w:val="001B331A"/>
    <w:rsid w:val="001B5606"/>
    <w:rsid w:val="001B57C1"/>
    <w:rsid w:val="001B6347"/>
    <w:rsid w:val="001B7C5E"/>
    <w:rsid w:val="001C0054"/>
    <w:rsid w:val="001C449F"/>
    <w:rsid w:val="001C517D"/>
    <w:rsid w:val="001C53B3"/>
    <w:rsid w:val="001C553C"/>
    <w:rsid w:val="001C55A7"/>
    <w:rsid w:val="001C6110"/>
    <w:rsid w:val="001C74F9"/>
    <w:rsid w:val="001D0EC0"/>
    <w:rsid w:val="001D17C4"/>
    <w:rsid w:val="001D2123"/>
    <w:rsid w:val="001D2EA7"/>
    <w:rsid w:val="001D6874"/>
    <w:rsid w:val="001D74A1"/>
    <w:rsid w:val="001D7CBE"/>
    <w:rsid w:val="001E4D19"/>
    <w:rsid w:val="001E57FA"/>
    <w:rsid w:val="001F25F4"/>
    <w:rsid w:val="001F2DCD"/>
    <w:rsid w:val="001F4143"/>
    <w:rsid w:val="001F54C8"/>
    <w:rsid w:val="001F5A03"/>
    <w:rsid w:val="001F5B96"/>
    <w:rsid w:val="001F67CC"/>
    <w:rsid w:val="001F6D4A"/>
    <w:rsid w:val="001F6F84"/>
    <w:rsid w:val="001F79E5"/>
    <w:rsid w:val="0020407F"/>
    <w:rsid w:val="0020598F"/>
    <w:rsid w:val="00205F38"/>
    <w:rsid w:val="00206746"/>
    <w:rsid w:val="00206BB0"/>
    <w:rsid w:val="002076E3"/>
    <w:rsid w:val="00210A2B"/>
    <w:rsid w:val="002118F2"/>
    <w:rsid w:val="00211AB7"/>
    <w:rsid w:val="0021436A"/>
    <w:rsid w:val="00214FEF"/>
    <w:rsid w:val="002170DD"/>
    <w:rsid w:val="002175DD"/>
    <w:rsid w:val="00217E61"/>
    <w:rsid w:val="00217F6E"/>
    <w:rsid w:val="002209DF"/>
    <w:rsid w:val="00221E15"/>
    <w:rsid w:val="0022495C"/>
    <w:rsid w:val="00224F54"/>
    <w:rsid w:val="00225950"/>
    <w:rsid w:val="00225E1C"/>
    <w:rsid w:val="00226734"/>
    <w:rsid w:val="00226EE9"/>
    <w:rsid w:val="002278D9"/>
    <w:rsid w:val="00232060"/>
    <w:rsid w:val="00232346"/>
    <w:rsid w:val="00232F1D"/>
    <w:rsid w:val="00233638"/>
    <w:rsid w:val="00233FC4"/>
    <w:rsid w:val="00234B3B"/>
    <w:rsid w:val="00235F8B"/>
    <w:rsid w:val="00236D26"/>
    <w:rsid w:val="0024034A"/>
    <w:rsid w:val="002404B6"/>
    <w:rsid w:val="002418CD"/>
    <w:rsid w:val="00241AA8"/>
    <w:rsid w:val="00242525"/>
    <w:rsid w:val="00242E1C"/>
    <w:rsid w:val="00243AED"/>
    <w:rsid w:val="00244DC8"/>
    <w:rsid w:val="00245188"/>
    <w:rsid w:val="0024707D"/>
    <w:rsid w:val="002512A3"/>
    <w:rsid w:val="0025326C"/>
    <w:rsid w:val="00254782"/>
    <w:rsid w:val="0025565A"/>
    <w:rsid w:val="00255F1C"/>
    <w:rsid w:val="002565BE"/>
    <w:rsid w:val="002575F2"/>
    <w:rsid w:val="002578CB"/>
    <w:rsid w:val="00260466"/>
    <w:rsid w:val="00260805"/>
    <w:rsid w:val="00260A30"/>
    <w:rsid w:val="00260EEB"/>
    <w:rsid w:val="00262284"/>
    <w:rsid w:val="00262A7D"/>
    <w:rsid w:val="0026307B"/>
    <w:rsid w:val="0026475C"/>
    <w:rsid w:val="00264D04"/>
    <w:rsid w:val="00264D9F"/>
    <w:rsid w:val="0026523B"/>
    <w:rsid w:val="00270F44"/>
    <w:rsid w:val="00271F2D"/>
    <w:rsid w:val="00272542"/>
    <w:rsid w:val="002744F3"/>
    <w:rsid w:val="00277626"/>
    <w:rsid w:val="00280B8A"/>
    <w:rsid w:val="00280F92"/>
    <w:rsid w:val="0028166B"/>
    <w:rsid w:val="00282B18"/>
    <w:rsid w:val="002831B2"/>
    <w:rsid w:val="00285850"/>
    <w:rsid w:val="00285B9C"/>
    <w:rsid w:val="002879A4"/>
    <w:rsid w:val="002905D9"/>
    <w:rsid w:val="00291EB7"/>
    <w:rsid w:val="002924D5"/>
    <w:rsid w:val="00293C34"/>
    <w:rsid w:val="00295DF2"/>
    <w:rsid w:val="00295E23"/>
    <w:rsid w:val="0029609F"/>
    <w:rsid w:val="0029654A"/>
    <w:rsid w:val="0029664F"/>
    <w:rsid w:val="0029710A"/>
    <w:rsid w:val="002A04E4"/>
    <w:rsid w:val="002A156A"/>
    <w:rsid w:val="002A1C06"/>
    <w:rsid w:val="002A2024"/>
    <w:rsid w:val="002A21CB"/>
    <w:rsid w:val="002A248D"/>
    <w:rsid w:val="002A2C9B"/>
    <w:rsid w:val="002A3752"/>
    <w:rsid w:val="002A37E3"/>
    <w:rsid w:val="002A4231"/>
    <w:rsid w:val="002A51C6"/>
    <w:rsid w:val="002A534D"/>
    <w:rsid w:val="002A5794"/>
    <w:rsid w:val="002B2B86"/>
    <w:rsid w:val="002B2B8B"/>
    <w:rsid w:val="002B388D"/>
    <w:rsid w:val="002B440B"/>
    <w:rsid w:val="002B44A7"/>
    <w:rsid w:val="002B4B1E"/>
    <w:rsid w:val="002B588B"/>
    <w:rsid w:val="002B6211"/>
    <w:rsid w:val="002B62E2"/>
    <w:rsid w:val="002B7809"/>
    <w:rsid w:val="002B795A"/>
    <w:rsid w:val="002C1691"/>
    <w:rsid w:val="002C183C"/>
    <w:rsid w:val="002C1D74"/>
    <w:rsid w:val="002C1F43"/>
    <w:rsid w:val="002C309E"/>
    <w:rsid w:val="002C3856"/>
    <w:rsid w:val="002C4368"/>
    <w:rsid w:val="002C4683"/>
    <w:rsid w:val="002C5E2B"/>
    <w:rsid w:val="002C604A"/>
    <w:rsid w:val="002D0375"/>
    <w:rsid w:val="002D0E07"/>
    <w:rsid w:val="002D2483"/>
    <w:rsid w:val="002D26B5"/>
    <w:rsid w:val="002D2A22"/>
    <w:rsid w:val="002D4937"/>
    <w:rsid w:val="002D4C23"/>
    <w:rsid w:val="002D649B"/>
    <w:rsid w:val="002D67E7"/>
    <w:rsid w:val="002D6A3D"/>
    <w:rsid w:val="002D7124"/>
    <w:rsid w:val="002E16FD"/>
    <w:rsid w:val="002E245A"/>
    <w:rsid w:val="002E3516"/>
    <w:rsid w:val="002E3759"/>
    <w:rsid w:val="002E45B4"/>
    <w:rsid w:val="002E5191"/>
    <w:rsid w:val="002E691F"/>
    <w:rsid w:val="002E6C0C"/>
    <w:rsid w:val="002F0EA9"/>
    <w:rsid w:val="002F1523"/>
    <w:rsid w:val="002F34FA"/>
    <w:rsid w:val="002F3C42"/>
    <w:rsid w:val="002F4770"/>
    <w:rsid w:val="002F4EDB"/>
    <w:rsid w:val="002F6BA7"/>
    <w:rsid w:val="002F6DCE"/>
    <w:rsid w:val="003000F8"/>
    <w:rsid w:val="003006A4"/>
    <w:rsid w:val="00300B5F"/>
    <w:rsid w:val="003012C1"/>
    <w:rsid w:val="0030271A"/>
    <w:rsid w:val="00302AE0"/>
    <w:rsid w:val="003039C2"/>
    <w:rsid w:val="00304827"/>
    <w:rsid w:val="00305F28"/>
    <w:rsid w:val="003060CB"/>
    <w:rsid w:val="00306172"/>
    <w:rsid w:val="00306E26"/>
    <w:rsid w:val="00306E2E"/>
    <w:rsid w:val="00306F77"/>
    <w:rsid w:val="00307420"/>
    <w:rsid w:val="00311C3D"/>
    <w:rsid w:val="00314926"/>
    <w:rsid w:val="00317B9A"/>
    <w:rsid w:val="0032056A"/>
    <w:rsid w:val="00320698"/>
    <w:rsid w:val="003240BA"/>
    <w:rsid w:val="00325AFF"/>
    <w:rsid w:val="00326C84"/>
    <w:rsid w:val="00327462"/>
    <w:rsid w:val="00333665"/>
    <w:rsid w:val="00333D5B"/>
    <w:rsid w:val="00335816"/>
    <w:rsid w:val="00341346"/>
    <w:rsid w:val="00341BEE"/>
    <w:rsid w:val="00341C57"/>
    <w:rsid w:val="00343C87"/>
    <w:rsid w:val="003462B8"/>
    <w:rsid w:val="00346920"/>
    <w:rsid w:val="003479F1"/>
    <w:rsid w:val="00350559"/>
    <w:rsid w:val="00350834"/>
    <w:rsid w:val="00350AE7"/>
    <w:rsid w:val="003520FC"/>
    <w:rsid w:val="00353FF0"/>
    <w:rsid w:val="00354687"/>
    <w:rsid w:val="00354927"/>
    <w:rsid w:val="00361205"/>
    <w:rsid w:val="0036131C"/>
    <w:rsid w:val="0036266F"/>
    <w:rsid w:val="003632B8"/>
    <w:rsid w:val="0036359D"/>
    <w:rsid w:val="00364BE9"/>
    <w:rsid w:val="003656FD"/>
    <w:rsid w:val="00365C39"/>
    <w:rsid w:val="0036707D"/>
    <w:rsid w:val="003707CA"/>
    <w:rsid w:val="00371E8B"/>
    <w:rsid w:val="00372264"/>
    <w:rsid w:val="0037232F"/>
    <w:rsid w:val="00372C23"/>
    <w:rsid w:val="00373254"/>
    <w:rsid w:val="0037524B"/>
    <w:rsid w:val="00377EC4"/>
    <w:rsid w:val="00380E6D"/>
    <w:rsid w:val="00381C97"/>
    <w:rsid w:val="00382847"/>
    <w:rsid w:val="003829A0"/>
    <w:rsid w:val="00382B2D"/>
    <w:rsid w:val="0038357D"/>
    <w:rsid w:val="00385BA4"/>
    <w:rsid w:val="00387FD3"/>
    <w:rsid w:val="00392067"/>
    <w:rsid w:val="00393FE8"/>
    <w:rsid w:val="003942A8"/>
    <w:rsid w:val="00394987"/>
    <w:rsid w:val="00394F7D"/>
    <w:rsid w:val="003969ED"/>
    <w:rsid w:val="003979C6"/>
    <w:rsid w:val="003A08E1"/>
    <w:rsid w:val="003A0C37"/>
    <w:rsid w:val="003A1794"/>
    <w:rsid w:val="003A1EE9"/>
    <w:rsid w:val="003A405A"/>
    <w:rsid w:val="003A47B2"/>
    <w:rsid w:val="003A6767"/>
    <w:rsid w:val="003B3D78"/>
    <w:rsid w:val="003B54AF"/>
    <w:rsid w:val="003B58BB"/>
    <w:rsid w:val="003B5EAE"/>
    <w:rsid w:val="003B78FC"/>
    <w:rsid w:val="003B7DD3"/>
    <w:rsid w:val="003C0A80"/>
    <w:rsid w:val="003C0EE3"/>
    <w:rsid w:val="003C0F0C"/>
    <w:rsid w:val="003C4B8E"/>
    <w:rsid w:val="003C5AC9"/>
    <w:rsid w:val="003C5B87"/>
    <w:rsid w:val="003C5BB6"/>
    <w:rsid w:val="003C62A8"/>
    <w:rsid w:val="003D072F"/>
    <w:rsid w:val="003D1F35"/>
    <w:rsid w:val="003D2AF6"/>
    <w:rsid w:val="003D3EA0"/>
    <w:rsid w:val="003D5F6D"/>
    <w:rsid w:val="003D62BC"/>
    <w:rsid w:val="003D7D54"/>
    <w:rsid w:val="003E1876"/>
    <w:rsid w:val="003E18C3"/>
    <w:rsid w:val="003E35DD"/>
    <w:rsid w:val="003E3A15"/>
    <w:rsid w:val="003E3C61"/>
    <w:rsid w:val="003E3E53"/>
    <w:rsid w:val="003E44B6"/>
    <w:rsid w:val="003E52D0"/>
    <w:rsid w:val="003E74FE"/>
    <w:rsid w:val="003E75AE"/>
    <w:rsid w:val="003F0EC3"/>
    <w:rsid w:val="003F1734"/>
    <w:rsid w:val="003F1EE5"/>
    <w:rsid w:val="003F37D7"/>
    <w:rsid w:val="003F3DC0"/>
    <w:rsid w:val="003F438A"/>
    <w:rsid w:val="003F4832"/>
    <w:rsid w:val="003F532D"/>
    <w:rsid w:val="003F6B4B"/>
    <w:rsid w:val="003F7411"/>
    <w:rsid w:val="003F7975"/>
    <w:rsid w:val="0040197A"/>
    <w:rsid w:val="00401ED0"/>
    <w:rsid w:val="0040235A"/>
    <w:rsid w:val="00404858"/>
    <w:rsid w:val="004057EA"/>
    <w:rsid w:val="00406A6E"/>
    <w:rsid w:val="00407AD0"/>
    <w:rsid w:val="00410B37"/>
    <w:rsid w:val="00410E70"/>
    <w:rsid w:val="00411585"/>
    <w:rsid w:val="00411696"/>
    <w:rsid w:val="00411BEA"/>
    <w:rsid w:val="004124B2"/>
    <w:rsid w:val="00412F4A"/>
    <w:rsid w:val="0041350E"/>
    <w:rsid w:val="00414B85"/>
    <w:rsid w:val="004152A1"/>
    <w:rsid w:val="00415BA8"/>
    <w:rsid w:val="00415CA8"/>
    <w:rsid w:val="00420B87"/>
    <w:rsid w:val="004217D6"/>
    <w:rsid w:val="00422763"/>
    <w:rsid w:val="0042361A"/>
    <w:rsid w:val="00423902"/>
    <w:rsid w:val="00423A5F"/>
    <w:rsid w:val="004247B7"/>
    <w:rsid w:val="00426813"/>
    <w:rsid w:val="00426BB1"/>
    <w:rsid w:val="00431DB6"/>
    <w:rsid w:val="00431E78"/>
    <w:rsid w:val="004365FA"/>
    <w:rsid w:val="00436998"/>
    <w:rsid w:val="00437111"/>
    <w:rsid w:val="00437AB5"/>
    <w:rsid w:val="00440727"/>
    <w:rsid w:val="00441A52"/>
    <w:rsid w:val="00441A6C"/>
    <w:rsid w:val="0044476C"/>
    <w:rsid w:val="004455B3"/>
    <w:rsid w:val="0044724A"/>
    <w:rsid w:val="004479CB"/>
    <w:rsid w:val="00450B61"/>
    <w:rsid w:val="0045156C"/>
    <w:rsid w:val="00451663"/>
    <w:rsid w:val="004546B3"/>
    <w:rsid w:val="00455A18"/>
    <w:rsid w:val="00455C92"/>
    <w:rsid w:val="004560AC"/>
    <w:rsid w:val="00460758"/>
    <w:rsid w:val="00460839"/>
    <w:rsid w:val="00461438"/>
    <w:rsid w:val="0046160E"/>
    <w:rsid w:val="0046285F"/>
    <w:rsid w:val="00462C9A"/>
    <w:rsid w:val="004646A3"/>
    <w:rsid w:val="0046582D"/>
    <w:rsid w:val="00465FB1"/>
    <w:rsid w:val="004672EE"/>
    <w:rsid w:val="0047032C"/>
    <w:rsid w:val="00473604"/>
    <w:rsid w:val="00473EE6"/>
    <w:rsid w:val="00474044"/>
    <w:rsid w:val="004744DB"/>
    <w:rsid w:val="004755AE"/>
    <w:rsid w:val="004755F7"/>
    <w:rsid w:val="004756F4"/>
    <w:rsid w:val="00475A1E"/>
    <w:rsid w:val="00475C1D"/>
    <w:rsid w:val="00477567"/>
    <w:rsid w:val="00480DA3"/>
    <w:rsid w:val="004823A1"/>
    <w:rsid w:val="00483931"/>
    <w:rsid w:val="00484E36"/>
    <w:rsid w:val="00487EC4"/>
    <w:rsid w:val="004939D3"/>
    <w:rsid w:val="00493C54"/>
    <w:rsid w:val="0049482B"/>
    <w:rsid w:val="00494D71"/>
    <w:rsid w:val="004962FC"/>
    <w:rsid w:val="0049638F"/>
    <w:rsid w:val="00497183"/>
    <w:rsid w:val="004A0918"/>
    <w:rsid w:val="004A0FFA"/>
    <w:rsid w:val="004A3C54"/>
    <w:rsid w:val="004A3EE0"/>
    <w:rsid w:val="004A5AA1"/>
    <w:rsid w:val="004A75E4"/>
    <w:rsid w:val="004B0474"/>
    <w:rsid w:val="004B1073"/>
    <w:rsid w:val="004B1FFF"/>
    <w:rsid w:val="004B347A"/>
    <w:rsid w:val="004B4201"/>
    <w:rsid w:val="004B481F"/>
    <w:rsid w:val="004B67B2"/>
    <w:rsid w:val="004C0072"/>
    <w:rsid w:val="004C08A5"/>
    <w:rsid w:val="004C0AD5"/>
    <w:rsid w:val="004C1377"/>
    <w:rsid w:val="004C1B17"/>
    <w:rsid w:val="004C2304"/>
    <w:rsid w:val="004C2A23"/>
    <w:rsid w:val="004C2B6C"/>
    <w:rsid w:val="004C2BEC"/>
    <w:rsid w:val="004C307C"/>
    <w:rsid w:val="004C407E"/>
    <w:rsid w:val="004C426F"/>
    <w:rsid w:val="004C5883"/>
    <w:rsid w:val="004D2890"/>
    <w:rsid w:val="004D2CCF"/>
    <w:rsid w:val="004D2D58"/>
    <w:rsid w:val="004D463C"/>
    <w:rsid w:val="004D7C97"/>
    <w:rsid w:val="004E075C"/>
    <w:rsid w:val="004E1C72"/>
    <w:rsid w:val="004E1E4A"/>
    <w:rsid w:val="004E2C9F"/>
    <w:rsid w:val="004E3E4F"/>
    <w:rsid w:val="004E4555"/>
    <w:rsid w:val="004E4D87"/>
    <w:rsid w:val="004E612E"/>
    <w:rsid w:val="004E6ABC"/>
    <w:rsid w:val="004E6C75"/>
    <w:rsid w:val="004E73C0"/>
    <w:rsid w:val="004E7CFD"/>
    <w:rsid w:val="004F185B"/>
    <w:rsid w:val="004F2020"/>
    <w:rsid w:val="004F23C8"/>
    <w:rsid w:val="004F294C"/>
    <w:rsid w:val="004F4CDF"/>
    <w:rsid w:val="004F617B"/>
    <w:rsid w:val="004F6DCF"/>
    <w:rsid w:val="004F749E"/>
    <w:rsid w:val="004F7669"/>
    <w:rsid w:val="00501133"/>
    <w:rsid w:val="00501429"/>
    <w:rsid w:val="00503200"/>
    <w:rsid w:val="00503E30"/>
    <w:rsid w:val="0050421A"/>
    <w:rsid w:val="00505893"/>
    <w:rsid w:val="005058E0"/>
    <w:rsid w:val="00505ED0"/>
    <w:rsid w:val="005136AC"/>
    <w:rsid w:val="00514C0A"/>
    <w:rsid w:val="00515777"/>
    <w:rsid w:val="00515F75"/>
    <w:rsid w:val="00517E82"/>
    <w:rsid w:val="00520829"/>
    <w:rsid w:val="00520AA5"/>
    <w:rsid w:val="00521118"/>
    <w:rsid w:val="005214A2"/>
    <w:rsid w:val="00522778"/>
    <w:rsid w:val="00522A14"/>
    <w:rsid w:val="00524170"/>
    <w:rsid w:val="005263C4"/>
    <w:rsid w:val="005265FF"/>
    <w:rsid w:val="00526F99"/>
    <w:rsid w:val="00527657"/>
    <w:rsid w:val="00530903"/>
    <w:rsid w:val="005319F7"/>
    <w:rsid w:val="00531AE8"/>
    <w:rsid w:val="00531EC4"/>
    <w:rsid w:val="00532A85"/>
    <w:rsid w:val="0053361D"/>
    <w:rsid w:val="005336DA"/>
    <w:rsid w:val="00535062"/>
    <w:rsid w:val="0053530D"/>
    <w:rsid w:val="0053720C"/>
    <w:rsid w:val="00537CB8"/>
    <w:rsid w:val="00542141"/>
    <w:rsid w:val="005434A6"/>
    <w:rsid w:val="00544CC6"/>
    <w:rsid w:val="0054542F"/>
    <w:rsid w:val="005471A0"/>
    <w:rsid w:val="00550C5C"/>
    <w:rsid w:val="00552C69"/>
    <w:rsid w:val="00554759"/>
    <w:rsid w:val="00555017"/>
    <w:rsid w:val="00555163"/>
    <w:rsid w:val="00555575"/>
    <w:rsid w:val="005570BA"/>
    <w:rsid w:val="005600A5"/>
    <w:rsid w:val="0056054B"/>
    <w:rsid w:val="00561665"/>
    <w:rsid w:val="0056294E"/>
    <w:rsid w:val="00565210"/>
    <w:rsid w:val="00565A04"/>
    <w:rsid w:val="00567528"/>
    <w:rsid w:val="005710BC"/>
    <w:rsid w:val="00576B53"/>
    <w:rsid w:val="005770BB"/>
    <w:rsid w:val="005849DB"/>
    <w:rsid w:val="00586B31"/>
    <w:rsid w:val="00587292"/>
    <w:rsid w:val="005929B4"/>
    <w:rsid w:val="00595F93"/>
    <w:rsid w:val="005A01AE"/>
    <w:rsid w:val="005A0DC9"/>
    <w:rsid w:val="005A1DB5"/>
    <w:rsid w:val="005A37B1"/>
    <w:rsid w:val="005A4D96"/>
    <w:rsid w:val="005A6D77"/>
    <w:rsid w:val="005A7093"/>
    <w:rsid w:val="005A7C46"/>
    <w:rsid w:val="005B017B"/>
    <w:rsid w:val="005B092F"/>
    <w:rsid w:val="005B1194"/>
    <w:rsid w:val="005B1AE9"/>
    <w:rsid w:val="005B2D7B"/>
    <w:rsid w:val="005B4F7B"/>
    <w:rsid w:val="005B5A3C"/>
    <w:rsid w:val="005B703E"/>
    <w:rsid w:val="005B7AA4"/>
    <w:rsid w:val="005C0A7D"/>
    <w:rsid w:val="005C1012"/>
    <w:rsid w:val="005C1440"/>
    <w:rsid w:val="005C1C44"/>
    <w:rsid w:val="005C284E"/>
    <w:rsid w:val="005C3123"/>
    <w:rsid w:val="005C3A71"/>
    <w:rsid w:val="005C4290"/>
    <w:rsid w:val="005C4BBB"/>
    <w:rsid w:val="005C554C"/>
    <w:rsid w:val="005C7B69"/>
    <w:rsid w:val="005D00AB"/>
    <w:rsid w:val="005D28B0"/>
    <w:rsid w:val="005D3D84"/>
    <w:rsid w:val="005D4AE0"/>
    <w:rsid w:val="005D55D8"/>
    <w:rsid w:val="005D6099"/>
    <w:rsid w:val="005D6706"/>
    <w:rsid w:val="005D6852"/>
    <w:rsid w:val="005E0029"/>
    <w:rsid w:val="005E041E"/>
    <w:rsid w:val="005E1967"/>
    <w:rsid w:val="005E1BA0"/>
    <w:rsid w:val="005E250E"/>
    <w:rsid w:val="005F0174"/>
    <w:rsid w:val="005F2993"/>
    <w:rsid w:val="005F2FD7"/>
    <w:rsid w:val="005F37A4"/>
    <w:rsid w:val="005F3894"/>
    <w:rsid w:val="005F3F3D"/>
    <w:rsid w:val="005F4691"/>
    <w:rsid w:val="005F59C0"/>
    <w:rsid w:val="005F6324"/>
    <w:rsid w:val="005F746E"/>
    <w:rsid w:val="005F7596"/>
    <w:rsid w:val="006019C3"/>
    <w:rsid w:val="00601C9D"/>
    <w:rsid w:val="00602A36"/>
    <w:rsid w:val="006032DD"/>
    <w:rsid w:val="006046F3"/>
    <w:rsid w:val="00606051"/>
    <w:rsid w:val="00606709"/>
    <w:rsid w:val="00612313"/>
    <w:rsid w:val="00613747"/>
    <w:rsid w:val="00613BDE"/>
    <w:rsid w:val="00614EDD"/>
    <w:rsid w:val="006153ED"/>
    <w:rsid w:val="00615475"/>
    <w:rsid w:val="00616C81"/>
    <w:rsid w:val="00620E0F"/>
    <w:rsid w:val="00622158"/>
    <w:rsid w:val="00622D9B"/>
    <w:rsid w:val="006236B4"/>
    <w:rsid w:val="00623787"/>
    <w:rsid w:val="006244E0"/>
    <w:rsid w:val="0062468A"/>
    <w:rsid w:val="00626C88"/>
    <w:rsid w:val="00626D13"/>
    <w:rsid w:val="00627B15"/>
    <w:rsid w:val="00630D5D"/>
    <w:rsid w:val="00631E9A"/>
    <w:rsid w:val="00631F22"/>
    <w:rsid w:val="00633492"/>
    <w:rsid w:val="00633D13"/>
    <w:rsid w:val="00634924"/>
    <w:rsid w:val="00635C52"/>
    <w:rsid w:val="00636295"/>
    <w:rsid w:val="00640FAA"/>
    <w:rsid w:val="00641CEE"/>
    <w:rsid w:val="00642B29"/>
    <w:rsid w:val="00642DA5"/>
    <w:rsid w:val="00642E1E"/>
    <w:rsid w:val="00642FB5"/>
    <w:rsid w:val="0064338C"/>
    <w:rsid w:val="00643467"/>
    <w:rsid w:val="00643592"/>
    <w:rsid w:val="0064438F"/>
    <w:rsid w:val="00646035"/>
    <w:rsid w:val="006461C9"/>
    <w:rsid w:val="00646F24"/>
    <w:rsid w:val="00650DF3"/>
    <w:rsid w:val="00652400"/>
    <w:rsid w:val="0065267C"/>
    <w:rsid w:val="00653A00"/>
    <w:rsid w:val="0066061A"/>
    <w:rsid w:val="006607A6"/>
    <w:rsid w:val="006612B3"/>
    <w:rsid w:val="0066282D"/>
    <w:rsid w:val="00663DCC"/>
    <w:rsid w:val="00664F21"/>
    <w:rsid w:val="006650B1"/>
    <w:rsid w:val="006654E2"/>
    <w:rsid w:val="006679F2"/>
    <w:rsid w:val="00667AC0"/>
    <w:rsid w:val="006711E6"/>
    <w:rsid w:val="006714D3"/>
    <w:rsid w:val="006718C6"/>
    <w:rsid w:val="00671C86"/>
    <w:rsid w:val="006725E8"/>
    <w:rsid w:val="00672A75"/>
    <w:rsid w:val="006733C9"/>
    <w:rsid w:val="00674788"/>
    <w:rsid w:val="00677BD2"/>
    <w:rsid w:val="00677E15"/>
    <w:rsid w:val="00681398"/>
    <w:rsid w:val="00682700"/>
    <w:rsid w:val="006855DB"/>
    <w:rsid w:val="0068585D"/>
    <w:rsid w:val="00686B5D"/>
    <w:rsid w:val="006906FD"/>
    <w:rsid w:val="00691509"/>
    <w:rsid w:val="00691B55"/>
    <w:rsid w:val="006922D7"/>
    <w:rsid w:val="00692810"/>
    <w:rsid w:val="00692AC0"/>
    <w:rsid w:val="006933EE"/>
    <w:rsid w:val="00694C20"/>
    <w:rsid w:val="0069599C"/>
    <w:rsid w:val="00695A9C"/>
    <w:rsid w:val="00696848"/>
    <w:rsid w:val="006A14CE"/>
    <w:rsid w:val="006A3E5A"/>
    <w:rsid w:val="006A4575"/>
    <w:rsid w:val="006A470F"/>
    <w:rsid w:val="006A4BBA"/>
    <w:rsid w:val="006A4ECC"/>
    <w:rsid w:val="006A52C3"/>
    <w:rsid w:val="006A591A"/>
    <w:rsid w:val="006A6C27"/>
    <w:rsid w:val="006A6D16"/>
    <w:rsid w:val="006A6D3B"/>
    <w:rsid w:val="006B160E"/>
    <w:rsid w:val="006B31A3"/>
    <w:rsid w:val="006B3DF3"/>
    <w:rsid w:val="006B4374"/>
    <w:rsid w:val="006B4B49"/>
    <w:rsid w:val="006B4BB9"/>
    <w:rsid w:val="006B53BB"/>
    <w:rsid w:val="006B699C"/>
    <w:rsid w:val="006B6C70"/>
    <w:rsid w:val="006B770E"/>
    <w:rsid w:val="006B7A2D"/>
    <w:rsid w:val="006C0FCF"/>
    <w:rsid w:val="006C11CB"/>
    <w:rsid w:val="006C2E9D"/>
    <w:rsid w:val="006C3228"/>
    <w:rsid w:val="006C4474"/>
    <w:rsid w:val="006C50EE"/>
    <w:rsid w:val="006C54FA"/>
    <w:rsid w:val="006C5E60"/>
    <w:rsid w:val="006C5F4C"/>
    <w:rsid w:val="006C5FFC"/>
    <w:rsid w:val="006C6A03"/>
    <w:rsid w:val="006D00A4"/>
    <w:rsid w:val="006D0CB8"/>
    <w:rsid w:val="006D16E2"/>
    <w:rsid w:val="006D1EE1"/>
    <w:rsid w:val="006D2661"/>
    <w:rsid w:val="006D2ED7"/>
    <w:rsid w:val="006D3976"/>
    <w:rsid w:val="006D534E"/>
    <w:rsid w:val="006D70C1"/>
    <w:rsid w:val="006D71AA"/>
    <w:rsid w:val="006E1EEC"/>
    <w:rsid w:val="006E3072"/>
    <w:rsid w:val="006E44A1"/>
    <w:rsid w:val="006E4BF5"/>
    <w:rsid w:val="006E4FA4"/>
    <w:rsid w:val="006E5499"/>
    <w:rsid w:val="006E5D09"/>
    <w:rsid w:val="006E5D2B"/>
    <w:rsid w:val="006E6377"/>
    <w:rsid w:val="006E73BF"/>
    <w:rsid w:val="006F021E"/>
    <w:rsid w:val="006F1820"/>
    <w:rsid w:val="006F25B2"/>
    <w:rsid w:val="006F2E86"/>
    <w:rsid w:val="006F483D"/>
    <w:rsid w:val="006F6017"/>
    <w:rsid w:val="00700164"/>
    <w:rsid w:val="00701D9F"/>
    <w:rsid w:val="00702C4F"/>
    <w:rsid w:val="00706EF1"/>
    <w:rsid w:val="007071EF"/>
    <w:rsid w:val="00710140"/>
    <w:rsid w:val="007110C3"/>
    <w:rsid w:val="00711204"/>
    <w:rsid w:val="0071146A"/>
    <w:rsid w:val="00711C9B"/>
    <w:rsid w:val="00711D7D"/>
    <w:rsid w:val="007124F0"/>
    <w:rsid w:val="007129EC"/>
    <w:rsid w:val="007135F3"/>
    <w:rsid w:val="00714952"/>
    <w:rsid w:val="00715ED1"/>
    <w:rsid w:val="007164D9"/>
    <w:rsid w:val="00716FF6"/>
    <w:rsid w:val="007174F1"/>
    <w:rsid w:val="007209C1"/>
    <w:rsid w:val="00720A59"/>
    <w:rsid w:val="0072221C"/>
    <w:rsid w:val="007236DE"/>
    <w:rsid w:val="00723E0A"/>
    <w:rsid w:val="00726964"/>
    <w:rsid w:val="00727924"/>
    <w:rsid w:val="00730223"/>
    <w:rsid w:val="007309F7"/>
    <w:rsid w:val="00730F22"/>
    <w:rsid w:val="00731692"/>
    <w:rsid w:val="00733312"/>
    <w:rsid w:val="007344A6"/>
    <w:rsid w:val="0073481D"/>
    <w:rsid w:val="00734FF6"/>
    <w:rsid w:val="00735200"/>
    <w:rsid w:val="0073576C"/>
    <w:rsid w:val="0073658A"/>
    <w:rsid w:val="007376B7"/>
    <w:rsid w:val="00737DD3"/>
    <w:rsid w:val="00737DEE"/>
    <w:rsid w:val="00740007"/>
    <w:rsid w:val="00740584"/>
    <w:rsid w:val="00740BAC"/>
    <w:rsid w:val="00740CDE"/>
    <w:rsid w:val="00740DE7"/>
    <w:rsid w:val="007414ED"/>
    <w:rsid w:val="0074244B"/>
    <w:rsid w:val="00742A65"/>
    <w:rsid w:val="00743ACF"/>
    <w:rsid w:val="0074448F"/>
    <w:rsid w:val="00745B0F"/>
    <w:rsid w:val="00747295"/>
    <w:rsid w:val="007504A0"/>
    <w:rsid w:val="0075123F"/>
    <w:rsid w:val="007512AA"/>
    <w:rsid w:val="007514B3"/>
    <w:rsid w:val="00751769"/>
    <w:rsid w:val="007525E1"/>
    <w:rsid w:val="00752FCF"/>
    <w:rsid w:val="00753C8B"/>
    <w:rsid w:val="007564A0"/>
    <w:rsid w:val="007609BC"/>
    <w:rsid w:val="00762F45"/>
    <w:rsid w:val="0076350F"/>
    <w:rsid w:val="00764ED2"/>
    <w:rsid w:val="00764FF4"/>
    <w:rsid w:val="007665B0"/>
    <w:rsid w:val="00766611"/>
    <w:rsid w:val="00766B6C"/>
    <w:rsid w:val="00767014"/>
    <w:rsid w:val="00767F8B"/>
    <w:rsid w:val="00770108"/>
    <w:rsid w:val="00770333"/>
    <w:rsid w:val="00770A9F"/>
    <w:rsid w:val="00771B04"/>
    <w:rsid w:val="007741A2"/>
    <w:rsid w:val="007743BB"/>
    <w:rsid w:val="007749F1"/>
    <w:rsid w:val="0077624C"/>
    <w:rsid w:val="007777E2"/>
    <w:rsid w:val="00777CBF"/>
    <w:rsid w:val="00777D9B"/>
    <w:rsid w:val="00780577"/>
    <w:rsid w:val="00782C7D"/>
    <w:rsid w:val="007830C8"/>
    <w:rsid w:val="00783FB0"/>
    <w:rsid w:val="00784432"/>
    <w:rsid w:val="007849C7"/>
    <w:rsid w:val="00786101"/>
    <w:rsid w:val="00786547"/>
    <w:rsid w:val="007879D6"/>
    <w:rsid w:val="00787FB0"/>
    <w:rsid w:val="0079098F"/>
    <w:rsid w:val="00790B09"/>
    <w:rsid w:val="00790E07"/>
    <w:rsid w:val="00791842"/>
    <w:rsid w:val="007920E6"/>
    <w:rsid w:val="00792C51"/>
    <w:rsid w:val="00792CCC"/>
    <w:rsid w:val="00793A3A"/>
    <w:rsid w:val="0079401B"/>
    <w:rsid w:val="00794404"/>
    <w:rsid w:val="0079478B"/>
    <w:rsid w:val="0079482F"/>
    <w:rsid w:val="00795C32"/>
    <w:rsid w:val="00796211"/>
    <w:rsid w:val="00796E88"/>
    <w:rsid w:val="00797830"/>
    <w:rsid w:val="00797D2C"/>
    <w:rsid w:val="007A13F6"/>
    <w:rsid w:val="007A187E"/>
    <w:rsid w:val="007A1AA9"/>
    <w:rsid w:val="007A299D"/>
    <w:rsid w:val="007A2C86"/>
    <w:rsid w:val="007A35DA"/>
    <w:rsid w:val="007A39AE"/>
    <w:rsid w:val="007A40FD"/>
    <w:rsid w:val="007A421E"/>
    <w:rsid w:val="007A469B"/>
    <w:rsid w:val="007A4786"/>
    <w:rsid w:val="007A5415"/>
    <w:rsid w:val="007A5B34"/>
    <w:rsid w:val="007A5F94"/>
    <w:rsid w:val="007A615C"/>
    <w:rsid w:val="007A62A2"/>
    <w:rsid w:val="007B00CC"/>
    <w:rsid w:val="007B07AC"/>
    <w:rsid w:val="007B1999"/>
    <w:rsid w:val="007B1D2C"/>
    <w:rsid w:val="007B3C1A"/>
    <w:rsid w:val="007B47C4"/>
    <w:rsid w:val="007B5070"/>
    <w:rsid w:val="007B667C"/>
    <w:rsid w:val="007B69B1"/>
    <w:rsid w:val="007B77E3"/>
    <w:rsid w:val="007B7E1B"/>
    <w:rsid w:val="007C1794"/>
    <w:rsid w:val="007C1CB4"/>
    <w:rsid w:val="007C1FDD"/>
    <w:rsid w:val="007C25D7"/>
    <w:rsid w:val="007C434F"/>
    <w:rsid w:val="007C5383"/>
    <w:rsid w:val="007C75B3"/>
    <w:rsid w:val="007D1094"/>
    <w:rsid w:val="007D1993"/>
    <w:rsid w:val="007D2C9B"/>
    <w:rsid w:val="007D33FE"/>
    <w:rsid w:val="007D3AB6"/>
    <w:rsid w:val="007D3B7B"/>
    <w:rsid w:val="007D42FD"/>
    <w:rsid w:val="007D44A7"/>
    <w:rsid w:val="007D4D1D"/>
    <w:rsid w:val="007D5BB7"/>
    <w:rsid w:val="007D73B8"/>
    <w:rsid w:val="007E07D7"/>
    <w:rsid w:val="007E1776"/>
    <w:rsid w:val="007E1BDE"/>
    <w:rsid w:val="007E299D"/>
    <w:rsid w:val="007E2ACF"/>
    <w:rsid w:val="007E416E"/>
    <w:rsid w:val="007E4263"/>
    <w:rsid w:val="007E460A"/>
    <w:rsid w:val="007E4F26"/>
    <w:rsid w:val="007E68A0"/>
    <w:rsid w:val="007E6D06"/>
    <w:rsid w:val="007F0ECD"/>
    <w:rsid w:val="007F1B8F"/>
    <w:rsid w:val="007F2A38"/>
    <w:rsid w:val="007F5625"/>
    <w:rsid w:val="007F599C"/>
    <w:rsid w:val="00800487"/>
    <w:rsid w:val="00800A2F"/>
    <w:rsid w:val="0080169D"/>
    <w:rsid w:val="00803997"/>
    <w:rsid w:val="0080433F"/>
    <w:rsid w:val="0080608F"/>
    <w:rsid w:val="008076DD"/>
    <w:rsid w:val="0081059D"/>
    <w:rsid w:val="00812534"/>
    <w:rsid w:val="00812D33"/>
    <w:rsid w:val="00813CEF"/>
    <w:rsid w:val="00813F38"/>
    <w:rsid w:val="00814A7E"/>
    <w:rsid w:val="00814C59"/>
    <w:rsid w:val="00815F20"/>
    <w:rsid w:val="008208C6"/>
    <w:rsid w:val="00822DAD"/>
    <w:rsid w:val="008251A3"/>
    <w:rsid w:val="0083200C"/>
    <w:rsid w:val="00833BC1"/>
    <w:rsid w:val="00834D1B"/>
    <w:rsid w:val="00835A86"/>
    <w:rsid w:val="00836735"/>
    <w:rsid w:val="00840078"/>
    <w:rsid w:val="00841445"/>
    <w:rsid w:val="0084163F"/>
    <w:rsid w:val="00842CE8"/>
    <w:rsid w:val="00843DFE"/>
    <w:rsid w:val="0084432B"/>
    <w:rsid w:val="0084452F"/>
    <w:rsid w:val="0084482F"/>
    <w:rsid w:val="008448EA"/>
    <w:rsid w:val="008450E5"/>
    <w:rsid w:val="00846D3C"/>
    <w:rsid w:val="00850B97"/>
    <w:rsid w:val="00850F58"/>
    <w:rsid w:val="008511AB"/>
    <w:rsid w:val="00851382"/>
    <w:rsid w:val="00851D08"/>
    <w:rsid w:val="0085203D"/>
    <w:rsid w:val="008524A1"/>
    <w:rsid w:val="0085324C"/>
    <w:rsid w:val="00853B38"/>
    <w:rsid w:val="00854754"/>
    <w:rsid w:val="00854B87"/>
    <w:rsid w:val="00855C5B"/>
    <w:rsid w:val="00856049"/>
    <w:rsid w:val="00860269"/>
    <w:rsid w:val="00860828"/>
    <w:rsid w:val="0086092B"/>
    <w:rsid w:val="00861692"/>
    <w:rsid w:val="008617C7"/>
    <w:rsid w:val="00861849"/>
    <w:rsid w:val="0086187C"/>
    <w:rsid w:val="00862B5E"/>
    <w:rsid w:val="00863CC2"/>
    <w:rsid w:val="00864E15"/>
    <w:rsid w:val="00865022"/>
    <w:rsid w:val="00865169"/>
    <w:rsid w:val="0086562A"/>
    <w:rsid w:val="00866D6A"/>
    <w:rsid w:val="008707D5"/>
    <w:rsid w:val="008720EF"/>
    <w:rsid w:val="008736B6"/>
    <w:rsid w:val="008746C9"/>
    <w:rsid w:val="00874DF2"/>
    <w:rsid w:val="0087529C"/>
    <w:rsid w:val="00875EE4"/>
    <w:rsid w:val="00876A3C"/>
    <w:rsid w:val="00877315"/>
    <w:rsid w:val="00877A24"/>
    <w:rsid w:val="00877B26"/>
    <w:rsid w:val="00880271"/>
    <w:rsid w:val="0088144D"/>
    <w:rsid w:val="00881EF6"/>
    <w:rsid w:val="00883315"/>
    <w:rsid w:val="00886947"/>
    <w:rsid w:val="00886D41"/>
    <w:rsid w:val="0088771A"/>
    <w:rsid w:val="00887726"/>
    <w:rsid w:val="00891ADF"/>
    <w:rsid w:val="008932E6"/>
    <w:rsid w:val="00893D7D"/>
    <w:rsid w:val="00893E3C"/>
    <w:rsid w:val="008969B9"/>
    <w:rsid w:val="00896F79"/>
    <w:rsid w:val="008970B2"/>
    <w:rsid w:val="00897E8D"/>
    <w:rsid w:val="008A01F2"/>
    <w:rsid w:val="008A1933"/>
    <w:rsid w:val="008A4757"/>
    <w:rsid w:val="008A59E2"/>
    <w:rsid w:val="008A61FB"/>
    <w:rsid w:val="008A6808"/>
    <w:rsid w:val="008A6F86"/>
    <w:rsid w:val="008A6F88"/>
    <w:rsid w:val="008A7C7E"/>
    <w:rsid w:val="008B04D9"/>
    <w:rsid w:val="008B15BD"/>
    <w:rsid w:val="008B1627"/>
    <w:rsid w:val="008B1F63"/>
    <w:rsid w:val="008B28F1"/>
    <w:rsid w:val="008B2E64"/>
    <w:rsid w:val="008B51CA"/>
    <w:rsid w:val="008B567B"/>
    <w:rsid w:val="008B5F74"/>
    <w:rsid w:val="008B6796"/>
    <w:rsid w:val="008B79BE"/>
    <w:rsid w:val="008B7A59"/>
    <w:rsid w:val="008B7DF1"/>
    <w:rsid w:val="008B7FCC"/>
    <w:rsid w:val="008C03CD"/>
    <w:rsid w:val="008C0696"/>
    <w:rsid w:val="008C0D96"/>
    <w:rsid w:val="008C19F8"/>
    <w:rsid w:val="008C2745"/>
    <w:rsid w:val="008C2778"/>
    <w:rsid w:val="008C2F7E"/>
    <w:rsid w:val="008C3CB2"/>
    <w:rsid w:val="008C43E6"/>
    <w:rsid w:val="008C591A"/>
    <w:rsid w:val="008C637F"/>
    <w:rsid w:val="008C6E1C"/>
    <w:rsid w:val="008C75A9"/>
    <w:rsid w:val="008C76B3"/>
    <w:rsid w:val="008C7BD1"/>
    <w:rsid w:val="008D14D7"/>
    <w:rsid w:val="008D19C1"/>
    <w:rsid w:val="008D572D"/>
    <w:rsid w:val="008D5831"/>
    <w:rsid w:val="008D724A"/>
    <w:rsid w:val="008D7E10"/>
    <w:rsid w:val="008E028E"/>
    <w:rsid w:val="008E045B"/>
    <w:rsid w:val="008E346E"/>
    <w:rsid w:val="008E399F"/>
    <w:rsid w:val="008E5F08"/>
    <w:rsid w:val="008F0323"/>
    <w:rsid w:val="008F06C0"/>
    <w:rsid w:val="008F1C64"/>
    <w:rsid w:val="008F2DA4"/>
    <w:rsid w:val="008F3413"/>
    <w:rsid w:val="008F4684"/>
    <w:rsid w:val="008F503B"/>
    <w:rsid w:val="008F50F7"/>
    <w:rsid w:val="008F5402"/>
    <w:rsid w:val="008F585F"/>
    <w:rsid w:val="008F5D94"/>
    <w:rsid w:val="008F6B03"/>
    <w:rsid w:val="008F7815"/>
    <w:rsid w:val="008F7823"/>
    <w:rsid w:val="00900368"/>
    <w:rsid w:val="009012E9"/>
    <w:rsid w:val="0090268A"/>
    <w:rsid w:val="00903A27"/>
    <w:rsid w:val="00903F99"/>
    <w:rsid w:val="0090411D"/>
    <w:rsid w:val="00905A4D"/>
    <w:rsid w:val="00906C95"/>
    <w:rsid w:val="009075BA"/>
    <w:rsid w:val="00907F3B"/>
    <w:rsid w:val="00907FF9"/>
    <w:rsid w:val="0091054E"/>
    <w:rsid w:val="0091076A"/>
    <w:rsid w:val="00911135"/>
    <w:rsid w:val="00912828"/>
    <w:rsid w:val="00912D7E"/>
    <w:rsid w:val="0091446D"/>
    <w:rsid w:val="00914759"/>
    <w:rsid w:val="00915212"/>
    <w:rsid w:val="009158EF"/>
    <w:rsid w:val="00915F89"/>
    <w:rsid w:val="009169A1"/>
    <w:rsid w:val="00917443"/>
    <w:rsid w:val="0091765A"/>
    <w:rsid w:val="00917811"/>
    <w:rsid w:val="009229CB"/>
    <w:rsid w:val="00923094"/>
    <w:rsid w:val="009233E9"/>
    <w:rsid w:val="00923503"/>
    <w:rsid w:val="00924777"/>
    <w:rsid w:val="00924AFD"/>
    <w:rsid w:val="00925B0E"/>
    <w:rsid w:val="00927D0E"/>
    <w:rsid w:val="00930473"/>
    <w:rsid w:val="00930589"/>
    <w:rsid w:val="0093098A"/>
    <w:rsid w:val="009332C6"/>
    <w:rsid w:val="00933F31"/>
    <w:rsid w:val="00934774"/>
    <w:rsid w:val="00935F26"/>
    <w:rsid w:val="0093722D"/>
    <w:rsid w:val="00937427"/>
    <w:rsid w:val="0093781D"/>
    <w:rsid w:val="00937B78"/>
    <w:rsid w:val="00940CE1"/>
    <w:rsid w:val="009416F7"/>
    <w:rsid w:val="009423B4"/>
    <w:rsid w:val="009427C6"/>
    <w:rsid w:val="009441A4"/>
    <w:rsid w:val="0094444C"/>
    <w:rsid w:val="0094550F"/>
    <w:rsid w:val="00945533"/>
    <w:rsid w:val="009468C6"/>
    <w:rsid w:val="00950524"/>
    <w:rsid w:val="00950D55"/>
    <w:rsid w:val="0095233A"/>
    <w:rsid w:val="0095263E"/>
    <w:rsid w:val="0095338A"/>
    <w:rsid w:val="00954999"/>
    <w:rsid w:val="00954C43"/>
    <w:rsid w:val="009551EF"/>
    <w:rsid w:val="00955C1D"/>
    <w:rsid w:val="00956DC1"/>
    <w:rsid w:val="00957371"/>
    <w:rsid w:val="009578F6"/>
    <w:rsid w:val="00957B36"/>
    <w:rsid w:val="009618E4"/>
    <w:rsid w:val="00962DA3"/>
    <w:rsid w:val="00963596"/>
    <w:rsid w:val="00964AD8"/>
    <w:rsid w:val="0096582E"/>
    <w:rsid w:val="00965DBE"/>
    <w:rsid w:val="00967196"/>
    <w:rsid w:val="00967D6A"/>
    <w:rsid w:val="009703E3"/>
    <w:rsid w:val="009737A2"/>
    <w:rsid w:val="009738FC"/>
    <w:rsid w:val="009743AE"/>
    <w:rsid w:val="009769CB"/>
    <w:rsid w:val="009774A4"/>
    <w:rsid w:val="00977B40"/>
    <w:rsid w:val="00980B1B"/>
    <w:rsid w:val="009816B8"/>
    <w:rsid w:val="009817D4"/>
    <w:rsid w:val="009821E0"/>
    <w:rsid w:val="009822FE"/>
    <w:rsid w:val="00983664"/>
    <w:rsid w:val="00985693"/>
    <w:rsid w:val="009864F1"/>
    <w:rsid w:val="009866C3"/>
    <w:rsid w:val="00986E53"/>
    <w:rsid w:val="00986F48"/>
    <w:rsid w:val="009871E6"/>
    <w:rsid w:val="00991971"/>
    <w:rsid w:val="00993989"/>
    <w:rsid w:val="00993C53"/>
    <w:rsid w:val="00995352"/>
    <w:rsid w:val="00997CA5"/>
    <w:rsid w:val="00997FE0"/>
    <w:rsid w:val="009A00CB"/>
    <w:rsid w:val="009A107B"/>
    <w:rsid w:val="009A59DA"/>
    <w:rsid w:val="009B04BD"/>
    <w:rsid w:val="009B35B8"/>
    <w:rsid w:val="009B4632"/>
    <w:rsid w:val="009B52BD"/>
    <w:rsid w:val="009B5943"/>
    <w:rsid w:val="009C660A"/>
    <w:rsid w:val="009C6945"/>
    <w:rsid w:val="009C6A68"/>
    <w:rsid w:val="009C6FF0"/>
    <w:rsid w:val="009C73C4"/>
    <w:rsid w:val="009D02E8"/>
    <w:rsid w:val="009D08C4"/>
    <w:rsid w:val="009D0CEB"/>
    <w:rsid w:val="009D103B"/>
    <w:rsid w:val="009D16C6"/>
    <w:rsid w:val="009D17B5"/>
    <w:rsid w:val="009D2234"/>
    <w:rsid w:val="009D257A"/>
    <w:rsid w:val="009D32F6"/>
    <w:rsid w:val="009D38F0"/>
    <w:rsid w:val="009D3F7C"/>
    <w:rsid w:val="009D4B53"/>
    <w:rsid w:val="009D5DF1"/>
    <w:rsid w:val="009D5FAB"/>
    <w:rsid w:val="009E05EB"/>
    <w:rsid w:val="009E093F"/>
    <w:rsid w:val="009E141C"/>
    <w:rsid w:val="009E1EB3"/>
    <w:rsid w:val="009E2C9D"/>
    <w:rsid w:val="009E4B57"/>
    <w:rsid w:val="009E502C"/>
    <w:rsid w:val="009E6850"/>
    <w:rsid w:val="009E741F"/>
    <w:rsid w:val="009E77BE"/>
    <w:rsid w:val="009F0947"/>
    <w:rsid w:val="009F0BB5"/>
    <w:rsid w:val="009F4AE2"/>
    <w:rsid w:val="009F5A8D"/>
    <w:rsid w:val="009F6401"/>
    <w:rsid w:val="009F6C44"/>
    <w:rsid w:val="009F7648"/>
    <w:rsid w:val="009F7D10"/>
    <w:rsid w:val="00A00594"/>
    <w:rsid w:val="00A00F1C"/>
    <w:rsid w:val="00A01115"/>
    <w:rsid w:val="00A0176B"/>
    <w:rsid w:val="00A02014"/>
    <w:rsid w:val="00A032C4"/>
    <w:rsid w:val="00A04BCA"/>
    <w:rsid w:val="00A061D1"/>
    <w:rsid w:val="00A067B5"/>
    <w:rsid w:val="00A073CC"/>
    <w:rsid w:val="00A10F2D"/>
    <w:rsid w:val="00A12BFF"/>
    <w:rsid w:val="00A12D89"/>
    <w:rsid w:val="00A16626"/>
    <w:rsid w:val="00A213D5"/>
    <w:rsid w:val="00A21A32"/>
    <w:rsid w:val="00A21FEA"/>
    <w:rsid w:val="00A222E8"/>
    <w:rsid w:val="00A2343E"/>
    <w:rsid w:val="00A2362E"/>
    <w:rsid w:val="00A23F13"/>
    <w:rsid w:val="00A23FA1"/>
    <w:rsid w:val="00A27823"/>
    <w:rsid w:val="00A27893"/>
    <w:rsid w:val="00A2797F"/>
    <w:rsid w:val="00A27A8B"/>
    <w:rsid w:val="00A32AF8"/>
    <w:rsid w:val="00A37F32"/>
    <w:rsid w:val="00A37FC5"/>
    <w:rsid w:val="00A41653"/>
    <w:rsid w:val="00A42009"/>
    <w:rsid w:val="00A421E7"/>
    <w:rsid w:val="00A424FD"/>
    <w:rsid w:val="00A434AC"/>
    <w:rsid w:val="00A4484A"/>
    <w:rsid w:val="00A448AF"/>
    <w:rsid w:val="00A452C6"/>
    <w:rsid w:val="00A46F63"/>
    <w:rsid w:val="00A477A8"/>
    <w:rsid w:val="00A47B8A"/>
    <w:rsid w:val="00A529E9"/>
    <w:rsid w:val="00A545EF"/>
    <w:rsid w:val="00A54D46"/>
    <w:rsid w:val="00A56FD5"/>
    <w:rsid w:val="00A57049"/>
    <w:rsid w:val="00A57128"/>
    <w:rsid w:val="00A5748B"/>
    <w:rsid w:val="00A60012"/>
    <w:rsid w:val="00A6125D"/>
    <w:rsid w:val="00A61BAF"/>
    <w:rsid w:val="00A61D99"/>
    <w:rsid w:val="00A62A45"/>
    <w:rsid w:val="00A635AD"/>
    <w:rsid w:val="00A6410D"/>
    <w:rsid w:val="00A648F7"/>
    <w:rsid w:val="00A65DD0"/>
    <w:rsid w:val="00A66251"/>
    <w:rsid w:val="00A666DE"/>
    <w:rsid w:val="00A66EE8"/>
    <w:rsid w:val="00A70B4C"/>
    <w:rsid w:val="00A71702"/>
    <w:rsid w:val="00A77076"/>
    <w:rsid w:val="00A801F7"/>
    <w:rsid w:val="00A80F24"/>
    <w:rsid w:val="00A825B3"/>
    <w:rsid w:val="00A83C2E"/>
    <w:rsid w:val="00A84BDA"/>
    <w:rsid w:val="00A8512D"/>
    <w:rsid w:val="00A85965"/>
    <w:rsid w:val="00A85A1B"/>
    <w:rsid w:val="00A85AA4"/>
    <w:rsid w:val="00A92C70"/>
    <w:rsid w:val="00A92D4B"/>
    <w:rsid w:val="00A9347D"/>
    <w:rsid w:val="00A943B1"/>
    <w:rsid w:val="00A9749A"/>
    <w:rsid w:val="00AA0240"/>
    <w:rsid w:val="00AA237B"/>
    <w:rsid w:val="00AA24B3"/>
    <w:rsid w:val="00AA27AA"/>
    <w:rsid w:val="00AA2ACB"/>
    <w:rsid w:val="00AA3279"/>
    <w:rsid w:val="00AA6622"/>
    <w:rsid w:val="00AA7184"/>
    <w:rsid w:val="00AA7A62"/>
    <w:rsid w:val="00AB11FF"/>
    <w:rsid w:val="00AB21C5"/>
    <w:rsid w:val="00AB29FE"/>
    <w:rsid w:val="00AB2BFD"/>
    <w:rsid w:val="00AB30EB"/>
    <w:rsid w:val="00AB30F6"/>
    <w:rsid w:val="00AB3F1A"/>
    <w:rsid w:val="00AB45B7"/>
    <w:rsid w:val="00AB467A"/>
    <w:rsid w:val="00AB46CD"/>
    <w:rsid w:val="00AC0063"/>
    <w:rsid w:val="00AC03FA"/>
    <w:rsid w:val="00AC05F4"/>
    <w:rsid w:val="00AC0926"/>
    <w:rsid w:val="00AC1598"/>
    <w:rsid w:val="00AC3057"/>
    <w:rsid w:val="00AC3816"/>
    <w:rsid w:val="00AC63D0"/>
    <w:rsid w:val="00AC6726"/>
    <w:rsid w:val="00AC7136"/>
    <w:rsid w:val="00AD13BA"/>
    <w:rsid w:val="00AD21D8"/>
    <w:rsid w:val="00AD4528"/>
    <w:rsid w:val="00AD5B1E"/>
    <w:rsid w:val="00AD64D8"/>
    <w:rsid w:val="00AD664A"/>
    <w:rsid w:val="00AD68E9"/>
    <w:rsid w:val="00AD6A3B"/>
    <w:rsid w:val="00AD6D2F"/>
    <w:rsid w:val="00AD6ECB"/>
    <w:rsid w:val="00AD777D"/>
    <w:rsid w:val="00AE1020"/>
    <w:rsid w:val="00AE1314"/>
    <w:rsid w:val="00AE2036"/>
    <w:rsid w:val="00AE2A4A"/>
    <w:rsid w:val="00AE38F9"/>
    <w:rsid w:val="00AE43CB"/>
    <w:rsid w:val="00AE4CA7"/>
    <w:rsid w:val="00AE5BF4"/>
    <w:rsid w:val="00AE7679"/>
    <w:rsid w:val="00AF142D"/>
    <w:rsid w:val="00AF27C9"/>
    <w:rsid w:val="00AF36B2"/>
    <w:rsid w:val="00AF5647"/>
    <w:rsid w:val="00B00EC2"/>
    <w:rsid w:val="00B01DA7"/>
    <w:rsid w:val="00B02483"/>
    <w:rsid w:val="00B0253E"/>
    <w:rsid w:val="00B02717"/>
    <w:rsid w:val="00B02824"/>
    <w:rsid w:val="00B02ECB"/>
    <w:rsid w:val="00B03EE0"/>
    <w:rsid w:val="00B04717"/>
    <w:rsid w:val="00B06B5A"/>
    <w:rsid w:val="00B1082D"/>
    <w:rsid w:val="00B111F2"/>
    <w:rsid w:val="00B11421"/>
    <w:rsid w:val="00B11B44"/>
    <w:rsid w:val="00B12FFA"/>
    <w:rsid w:val="00B13A71"/>
    <w:rsid w:val="00B13C28"/>
    <w:rsid w:val="00B13F8C"/>
    <w:rsid w:val="00B143EB"/>
    <w:rsid w:val="00B144FE"/>
    <w:rsid w:val="00B150D2"/>
    <w:rsid w:val="00B16141"/>
    <w:rsid w:val="00B171C8"/>
    <w:rsid w:val="00B20BCE"/>
    <w:rsid w:val="00B21354"/>
    <w:rsid w:val="00B228B4"/>
    <w:rsid w:val="00B22A9E"/>
    <w:rsid w:val="00B23B19"/>
    <w:rsid w:val="00B24A68"/>
    <w:rsid w:val="00B2541C"/>
    <w:rsid w:val="00B25ED8"/>
    <w:rsid w:val="00B26745"/>
    <w:rsid w:val="00B2683C"/>
    <w:rsid w:val="00B26BED"/>
    <w:rsid w:val="00B2705D"/>
    <w:rsid w:val="00B31F28"/>
    <w:rsid w:val="00B32C18"/>
    <w:rsid w:val="00B33151"/>
    <w:rsid w:val="00B3377D"/>
    <w:rsid w:val="00B33F3B"/>
    <w:rsid w:val="00B3430E"/>
    <w:rsid w:val="00B34981"/>
    <w:rsid w:val="00B3547B"/>
    <w:rsid w:val="00B356D5"/>
    <w:rsid w:val="00B356D9"/>
    <w:rsid w:val="00B35B74"/>
    <w:rsid w:val="00B360D6"/>
    <w:rsid w:val="00B36A81"/>
    <w:rsid w:val="00B37328"/>
    <w:rsid w:val="00B37AD8"/>
    <w:rsid w:val="00B37D40"/>
    <w:rsid w:val="00B41000"/>
    <w:rsid w:val="00B41284"/>
    <w:rsid w:val="00B4189C"/>
    <w:rsid w:val="00B41D7D"/>
    <w:rsid w:val="00B42BFD"/>
    <w:rsid w:val="00B435C2"/>
    <w:rsid w:val="00B445C8"/>
    <w:rsid w:val="00B44E3C"/>
    <w:rsid w:val="00B452A3"/>
    <w:rsid w:val="00B45668"/>
    <w:rsid w:val="00B46F09"/>
    <w:rsid w:val="00B47079"/>
    <w:rsid w:val="00B50BD9"/>
    <w:rsid w:val="00B51579"/>
    <w:rsid w:val="00B518EA"/>
    <w:rsid w:val="00B53520"/>
    <w:rsid w:val="00B538B3"/>
    <w:rsid w:val="00B53FA0"/>
    <w:rsid w:val="00B55C9E"/>
    <w:rsid w:val="00B56BDF"/>
    <w:rsid w:val="00B56FFD"/>
    <w:rsid w:val="00B62233"/>
    <w:rsid w:val="00B62944"/>
    <w:rsid w:val="00B64639"/>
    <w:rsid w:val="00B64A7E"/>
    <w:rsid w:val="00B66199"/>
    <w:rsid w:val="00B66A20"/>
    <w:rsid w:val="00B66DFA"/>
    <w:rsid w:val="00B7000A"/>
    <w:rsid w:val="00B70A68"/>
    <w:rsid w:val="00B70B10"/>
    <w:rsid w:val="00B70C0C"/>
    <w:rsid w:val="00B70D3D"/>
    <w:rsid w:val="00B70FA1"/>
    <w:rsid w:val="00B7120C"/>
    <w:rsid w:val="00B73E52"/>
    <w:rsid w:val="00B743C6"/>
    <w:rsid w:val="00B74708"/>
    <w:rsid w:val="00B74BFC"/>
    <w:rsid w:val="00B75401"/>
    <w:rsid w:val="00B77092"/>
    <w:rsid w:val="00B772C7"/>
    <w:rsid w:val="00B776A4"/>
    <w:rsid w:val="00B80B9E"/>
    <w:rsid w:val="00B837C1"/>
    <w:rsid w:val="00B84383"/>
    <w:rsid w:val="00B84C5E"/>
    <w:rsid w:val="00B867AF"/>
    <w:rsid w:val="00B872F3"/>
    <w:rsid w:val="00B9048C"/>
    <w:rsid w:val="00B90BCD"/>
    <w:rsid w:val="00B90E8F"/>
    <w:rsid w:val="00B92338"/>
    <w:rsid w:val="00B9256B"/>
    <w:rsid w:val="00B94B0D"/>
    <w:rsid w:val="00B94D48"/>
    <w:rsid w:val="00B96775"/>
    <w:rsid w:val="00B96EB7"/>
    <w:rsid w:val="00B96F4A"/>
    <w:rsid w:val="00B974CD"/>
    <w:rsid w:val="00B9784E"/>
    <w:rsid w:val="00B97A87"/>
    <w:rsid w:val="00B97AEA"/>
    <w:rsid w:val="00B97FDF"/>
    <w:rsid w:val="00BA06DD"/>
    <w:rsid w:val="00BA096B"/>
    <w:rsid w:val="00BA2565"/>
    <w:rsid w:val="00BA26D4"/>
    <w:rsid w:val="00BA2B73"/>
    <w:rsid w:val="00BA388C"/>
    <w:rsid w:val="00BA44C0"/>
    <w:rsid w:val="00BA507F"/>
    <w:rsid w:val="00BA5B2C"/>
    <w:rsid w:val="00BA607A"/>
    <w:rsid w:val="00BA6746"/>
    <w:rsid w:val="00BA78BA"/>
    <w:rsid w:val="00BB12DD"/>
    <w:rsid w:val="00BB3C7E"/>
    <w:rsid w:val="00BB3E64"/>
    <w:rsid w:val="00BB4200"/>
    <w:rsid w:val="00BB64FC"/>
    <w:rsid w:val="00BB74E8"/>
    <w:rsid w:val="00BB7500"/>
    <w:rsid w:val="00BB7D40"/>
    <w:rsid w:val="00BC0C02"/>
    <w:rsid w:val="00BC1094"/>
    <w:rsid w:val="00BC2164"/>
    <w:rsid w:val="00BC34C9"/>
    <w:rsid w:val="00BC601D"/>
    <w:rsid w:val="00BC7868"/>
    <w:rsid w:val="00BC7986"/>
    <w:rsid w:val="00BD0E70"/>
    <w:rsid w:val="00BD47E1"/>
    <w:rsid w:val="00BD66D3"/>
    <w:rsid w:val="00BD79A5"/>
    <w:rsid w:val="00BE43F0"/>
    <w:rsid w:val="00BE4E10"/>
    <w:rsid w:val="00BE53D4"/>
    <w:rsid w:val="00BE5647"/>
    <w:rsid w:val="00BE5B47"/>
    <w:rsid w:val="00BE75B4"/>
    <w:rsid w:val="00BE7B8D"/>
    <w:rsid w:val="00BF0025"/>
    <w:rsid w:val="00BF3FCA"/>
    <w:rsid w:val="00BF44B7"/>
    <w:rsid w:val="00BF47F2"/>
    <w:rsid w:val="00BF5361"/>
    <w:rsid w:val="00BF5B3E"/>
    <w:rsid w:val="00BF6014"/>
    <w:rsid w:val="00BF607B"/>
    <w:rsid w:val="00BF65F2"/>
    <w:rsid w:val="00BF7B52"/>
    <w:rsid w:val="00C00859"/>
    <w:rsid w:val="00C008F7"/>
    <w:rsid w:val="00C0178D"/>
    <w:rsid w:val="00C01B87"/>
    <w:rsid w:val="00C044F1"/>
    <w:rsid w:val="00C045E7"/>
    <w:rsid w:val="00C0501F"/>
    <w:rsid w:val="00C05E36"/>
    <w:rsid w:val="00C0732C"/>
    <w:rsid w:val="00C075D7"/>
    <w:rsid w:val="00C07A96"/>
    <w:rsid w:val="00C10000"/>
    <w:rsid w:val="00C1044D"/>
    <w:rsid w:val="00C11439"/>
    <w:rsid w:val="00C13273"/>
    <w:rsid w:val="00C13953"/>
    <w:rsid w:val="00C15451"/>
    <w:rsid w:val="00C15595"/>
    <w:rsid w:val="00C15C1A"/>
    <w:rsid w:val="00C166CD"/>
    <w:rsid w:val="00C1694E"/>
    <w:rsid w:val="00C16B2A"/>
    <w:rsid w:val="00C16B33"/>
    <w:rsid w:val="00C1790C"/>
    <w:rsid w:val="00C17EED"/>
    <w:rsid w:val="00C203CB"/>
    <w:rsid w:val="00C213DB"/>
    <w:rsid w:val="00C23082"/>
    <w:rsid w:val="00C231D1"/>
    <w:rsid w:val="00C23562"/>
    <w:rsid w:val="00C23A79"/>
    <w:rsid w:val="00C23CB8"/>
    <w:rsid w:val="00C255E4"/>
    <w:rsid w:val="00C25CF9"/>
    <w:rsid w:val="00C26B4E"/>
    <w:rsid w:val="00C276D0"/>
    <w:rsid w:val="00C306E4"/>
    <w:rsid w:val="00C3339F"/>
    <w:rsid w:val="00C33992"/>
    <w:rsid w:val="00C34EE9"/>
    <w:rsid w:val="00C352E7"/>
    <w:rsid w:val="00C36751"/>
    <w:rsid w:val="00C36E64"/>
    <w:rsid w:val="00C37643"/>
    <w:rsid w:val="00C40963"/>
    <w:rsid w:val="00C433E7"/>
    <w:rsid w:val="00C43528"/>
    <w:rsid w:val="00C43C71"/>
    <w:rsid w:val="00C4553B"/>
    <w:rsid w:val="00C46656"/>
    <w:rsid w:val="00C46AB8"/>
    <w:rsid w:val="00C47EC6"/>
    <w:rsid w:val="00C50887"/>
    <w:rsid w:val="00C5163F"/>
    <w:rsid w:val="00C52A95"/>
    <w:rsid w:val="00C52F21"/>
    <w:rsid w:val="00C53D88"/>
    <w:rsid w:val="00C54573"/>
    <w:rsid w:val="00C547B1"/>
    <w:rsid w:val="00C553BF"/>
    <w:rsid w:val="00C55582"/>
    <w:rsid w:val="00C56782"/>
    <w:rsid w:val="00C57F8B"/>
    <w:rsid w:val="00C602DB"/>
    <w:rsid w:val="00C60AEC"/>
    <w:rsid w:val="00C619C2"/>
    <w:rsid w:val="00C62797"/>
    <w:rsid w:val="00C62E3B"/>
    <w:rsid w:val="00C63B64"/>
    <w:rsid w:val="00C63C48"/>
    <w:rsid w:val="00C65109"/>
    <w:rsid w:val="00C65293"/>
    <w:rsid w:val="00C6552D"/>
    <w:rsid w:val="00C65921"/>
    <w:rsid w:val="00C65AE6"/>
    <w:rsid w:val="00C6626F"/>
    <w:rsid w:val="00C67DD9"/>
    <w:rsid w:val="00C7150F"/>
    <w:rsid w:val="00C747F0"/>
    <w:rsid w:val="00C74859"/>
    <w:rsid w:val="00C74C0D"/>
    <w:rsid w:val="00C75F73"/>
    <w:rsid w:val="00C75F84"/>
    <w:rsid w:val="00C776A5"/>
    <w:rsid w:val="00C777CC"/>
    <w:rsid w:val="00C77BB7"/>
    <w:rsid w:val="00C77BEC"/>
    <w:rsid w:val="00C8099A"/>
    <w:rsid w:val="00C80FAD"/>
    <w:rsid w:val="00C81D2B"/>
    <w:rsid w:val="00C83042"/>
    <w:rsid w:val="00C83787"/>
    <w:rsid w:val="00C85D25"/>
    <w:rsid w:val="00C866A6"/>
    <w:rsid w:val="00C8763A"/>
    <w:rsid w:val="00C90FBE"/>
    <w:rsid w:val="00C92A8B"/>
    <w:rsid w:val="00C92B1B"/>
    <w:rsid w:val="00C952F2"/>
    <w:rsid w:val="00C96484"/>
    <w:rsid w:val="00CA1A2E"/>
    <w:rsid w:val="00CA1BE2"/>
    <w:rsid w:val="00CA2C19"/>
    <w:rsid w:val="00CA2DCF"/>
    <w:rsid w:val="00CA32A1"/>
    <w:rsid w:val="00CA3A5E"/>
    <w:rsid w:val="00CA48F5"/>
    <w:rsid w:val="00CA5357"/>
    <w:rsid w:val="00CB3484"/>
    <w:rsid w:val="00CB38AD"/>
    <w:rsid w:val="00CB4445"/>
    <w:rsid w:val="00CB515A"/>
    <w:rsid w:val="00CB5731"/>
    <w:rsid w:val="00CB5860"/>
    <w:rsid w:val="00CB607A"/>
    <w:rsid w:val="00CB651D"/>
    <w:rsid w:val="00CB6B22"/>
    <w:rsid w:val="00CB6EA8"/>
    <w:rsid w:val="00CB72CE"/>
    <w:rsid w:val="00CB7D4C"/>
    <w:rsid w:val="00CC0AAA"/>
    <w:rsid w:val="00CC24CB"/>
    <w:rsid w:val="00CC397D"/>
    <w:rsid w:val="00CC4457"/>
    <w:rsid w:val="00CC4A5B"/>
    <w:rsid w:val="00CC55F4"/>
    <w:rsid w:val="00CC6462"/>
    <w:rsid w:val="00CC668D"/>
    <w:rsid w:val="00CC66EE"/>
    <w:rsid w:val="00CC79A3"/>
    <w:rsid w:val="00CD129B"/>
    <w:rsid w:val="00CD1458"/>
    <w:rsid w:val="00CD368E"/>
    <w:rsid w:val="00CD3C50"/>
    <w:rsid w:val="00CD43D3"/>
    <w:rsid w:val="00CD4527"/>
    <w:rsid w:val="00CD4F74"/>
    <w:rsid w:val="00CD5553"/>
    <w:rsid w:val="00CD7D13"/>
    <w:rsid w:val="00CE0ECD"/>
    <w:rsid w:val="00CE146B"/>
    <w:rsid w:val="00CE14CF"/>
    <w:rsid w:val="00CE44FA"/>
    <w:rsid w:val="00CE4669"/>
    <w:rsid w:val="00CE50F6"/>
    <w:rsid w:val="00CE573F"/>
    <w:rsid w:val="00CF0A3A"/>
    <w:rsid w:val="00CF1BE4"/>
    <w:rsid w:val="00CF2CF6"/>
    <w:rsid w:val="00CF3200"/>
    <w:rsid w:val="00CF33CA"/>
    <w:rsid w:val="00CF33E1"/>
    <w:rsid w:val="00CF44F5"/>
    <w:rsid w:val="00CF6C5C"/>
    <w:rsid w:val="00CF78D1"/>
    <w:rsid w:val="00D00F00"/>
    <w:rsid w:val="00D01BF5"/>
    <w:rsid w:val="00D01E09"/>
    <w:rsid w:val="00D0257F"/>
    <w:rsid w:val="00D02D5A"/>
    <w:rsid w:val="00D02F77"/>
    <w:rsid w:val="00D02FEA"/>
    <w:rsid w:val="00D03309"/>
    <w:rsid w:val="00D038FE"/>
    <w:rsid w:val="00D03AD7"/>
    <w:rsid w:val="00D03E13"/>
    <w:rsid w:val="00D0593A"/>
    <w:rsid w:val="00D0657D"/>
    <w:rsid w:val="00D07C78"/>
    <w:rsid w:val="00D104AE"/>
    <w:rsid w:val="00D115F2"/>
    <w:rsid w:val="00D11B1F"/>
    <w:rsid w:val="00D11F79"/>
    <w:rsid w:val="00D13688"/>
    <w:rsid w:val="00D1421B"/>
    <w:rsid w:val="00D14F02"/>
    <w:rsid w:val="00D15577"/>
    <w:rsid w:val="00D15C32"/>
    <w:rsid w:val="00D16251"/>
    <w:rsid w:val="00D16EAC"/>
    <w:rsid w:val="00D20FEE"/>
    <w:rsid w:val="00D210DE"/>
    <w:rsid w:val="00D21E9D"/>
    <w:rsid w:val="00D23115"/>
    <w:rsid w:val="00D23367"/>
    <w:rsid w:val="00D23B8B"/>
    <w:rsid w:val="00D23C33"/>
    <w:rsid w:val="00D24A40"/>
    <w:rsid w:val="00D253CA"/>
    <w:rsid w:val="00D25A65"/>
    <w:rsid w:val="00D26AE4"/>
    <w:rsid w:val="00D26E01"/>
    <w:rsid w:val="00D3510F"/>
    <w:rsid w:val="00D359E0"/>
    <w:rsid w:val="00D37A1E"/>
    <w:rsid w:val="00D40D86"/>
    <w:rsid w:val="00D41427"/>
    <w:rsid w:val="00D42AE5"/>
    <w:rsid w:val="00D43AA4"/>
    <w:rsid w:val="00D43EDC"/>
    <w:rsid w:val="00D43F43"/>
    <w:rsid w:val="00D44266"/>
    <w:rsid w:val="00D45E6C"/>
    <w:rsid w:val="00D46778"/>
    <w:rsid w:val="00D467AD"/>
    <w:rsid w:val="00D46C1C"/>
    <w:rsid w:val="00D47619"/>
    <w:rsid w:val="00D478F4"/>
    <w:rsid w:val="00D47CAC"/>
    <w:rsid w:val="00D52453"/>
    <w:rsid w:val="00D551CC"/>
    <w:rsid w:val="00D557A7"/>
    <w:rsid w:val="00D5633E"/>
    <w:rsid w:val="00D6023E"/>
    <w:rsid w:val="00D60E05"/>
    <w:rsid w:val="00D620E3"/>
    <w:rsid w:val="00D62F0A"/>
    <w:rsid w:val="00D63170"/>
    <w:rsid w:val="00D63178"/>
    <w:rsid w:val="00D656AE"/>
    <w:rsid w:val="00D71C47"/>
    <w:rsid w:val="00D72A8D"/>
    <w:rsid w:val="00D72AAC"/>
    <w:rsid w:val="00D73B12"/>
    <w:rsid w:val="00D74517"/>
    <w:rsid w:val="00D74C8B"/>
    <w:rsid w:val="00D770EE"/>
    <w:rsid w:val="00D80172"/>
    <w:rsid w:val="00D806D2"/>
    <w:rsid w:val="00D81037"/>
    <w:rsid w:val="00D843D7"/>
    <w:rsid w:val="00D85774"/>
    <w:rsid w:val="00D85F66"/>
    <w:rsid w:val="00D87F28"/>
    <w:rsid w:val="00D90EE9"/>
    <w:rsid w:val="00D915D6"/>
    <w:rsid w:val="00D91667"/>
    <w:rsid w:val="00D92264"/>
    <w:rsid w:val="00D92B04"/>
    <w:rsid w:val="00D9374B"/>
    <w:rsid w:val="00D9507A"/>
    <w:rsid w:val="00D95217"/>
    <w:rsid w:val="00D96174"/>
    <w:rsid w:val="00D977A9"/>
    <w:rsid w:val="00D97F8F"/>
    <w:rsid w:val="00DA144D"/>
    <w:rsid w:val="00DA20BE"/>
    <w:rsid w:val="00DA31A8"/>
    <w:rsid w:val="00DA367D"/>
    <w:rsid w:val="00DA39AB"/>
    <w:rsid w:val="00DA3FAD"/>
    <w:rsid w:val="00DA44F7"/>
    <w:rsid w:val="00DA45BE"/>
    <w:rsid w:val="00DA5ED6"/>
    <w:rsid w:val="00DA6E21"/>
    <w:rsid w:val="00DB3184"/>
    <w:rsid w:val="00DB3F50"/>
    <w:rsid w:val="00DB7448"/>
    <w:rsid w:val="00DB777F"/>
    <w:rsid w:val="00DC0319"/>
    <w:rsid w:val="00DC3754"/>
    <w:rsid w:val="00DC3CC0"/>
    <w:rsid w:val="00DC5844"/>
    <w:rsid w:val="00DC6455"/>
    <w:rsid w:val="00DC7624"/>
    <w:rsid w:val="00DD089B"/>
    <w:rsid w:val="00DD231D"/>
    <w:rsid w:val="00DD37A4"/>
    <w:rsid w:val="00DD71E9"/>
    <w:rsid w:val="00DD79D0"/>
    <w:rsid w:val="00DD7D0E"/>
    <w:rsid w:val="00DE0EC5"/>
    <w:rsid w:val="00DE201A"/>
    <w:rsid w:val="00DE3B46"/>
    <w:rsid w:val="00DE40B3"/>
    <w:rsid w:val="00DE4DA6"/>
    <w:rsid w:val="00DE6091"/>
    <w:rsid w:val="00DE6988"/>
    <w:rsid w:val="00DE69BF"/>
    <w:rsid w:val="00DE6FCB"/>
    <w:rsid w:val="00DE7517"/>
    <w:rsid w:val="00DF0933"/>
    <w:rsid w:val="00DF0DB9"/>
    <w:rsid w:val="00DF19C0"/>
    <w:rsid w:val="00DF236B"/>
    <w:rsid w:val="00DF3034"/>
    <w:rsid w:val="00DF3DDE"/>
    <w:rsid w:val="00DF538C"/>
    <w:rsid w:val="00DF7E35"/>
    <w:rsid w:val="00E00131"/>
    <w:rsid w:val="00E00576"/>
    <w:rsid w:val="00E00B93"/>
    <w:rsid w:val="00E01FD8"/>
    <w:rsid w:val="00E04282"/>
    <w:rsid w:val="00E06546"/>
    <w:rsid w:val="00E065E7"/>
    <w:rsid w:val="00E077DF"/>
    <w:rsid w:val="00E07B40"/>
    <w:rsid w:val="00E07C51"/>
    <w:rsid w:val="00E11545"/>
    <w:rsid w:val="00E12DEF"/>
    <w:rsid w:val="00E15B51"/>
    <w:rsid w:val="00E17AC9"/>
    <w:rsid w:val="00E20046"/>
    <w:rsid w:val="00E21686"/>
    <w:rsid w:val="00E2211B"/>
    <w:rsid w:val="00E2216B"/>
    <w:rsid w:val="00E22A5B"/>
    <w:rsid w:val="00E23603"/>
    <w:rsid w:val="00E23A42"/>
    <w:rsid w:val="00E24019"/>
    <w:rsid w:val="00E25053"/>
    <w:rsid w:val="00E256EC"/>
    <w:rsid w:val="00E273DF"/>
    <w:rsid w:val="00E27E4D"/>
    <w:rsid w:val="00E319E3"/>
    <w:rsid w:val="00E322A9"/>
    <w:rsid w:val="00E32724"/>
    <w:rsid w:val="00E33F84"/>
    <w:rsid w:val="00E359EB"/>
    <w:rsid w:val="00E361AB"/>
    <w:rsid w:val="00E3667C"/>
    <w:rsid w:val="00E36C28"/>
    <w:rsid w:val="00E3734B"/>
    <w:rsid w:val="00E41E7C"/>
    <w:rsid w:val="00E423AA"/>
    <w:rsid w:val="00E45D20"/>
    <w:rsid w:val="00E462A1"/>
    <w:rsid w:val="00E46782"/>
    <w:rsid w:val="00E51D7C"/>
    <w:rsid w:val="00E52320"/>
    <w:rsid w:val="00E52822"/>
    <w:rsid w:val="00E53712"/>
    <w:rsid w:val="00E55005"/>
    <w:rsid w:val="00E559A6"/>
    <w:rsid w:val="00E55A5A"/>
    <w:rsid w:val="00E56826"/>
    <w:rsid w:val="00E608E4"/>
    <w:rsid w:val="00E61922"/>
    <w:rsid w:val="00E62281"/>
    <w:rsid w:val="00E63622"/>
    <w:rsid w:val="00E652D7"/>
    <w:rsid w:val="00E661D8"/>
    <w:rsid w:val="00E663A5"/>
    <w:rsid w:val="00E6712C"/>
    <w:rsid w:val="00E6783C"/>
    <w:rsid w:val="00E721A9"/>
    <w:rsid w:val="00E75BFB"/>
    <w:rsid w:val="00E76AC1"/>
    <w:rsid w:val="00E771D4"/>
    <w:rsid w:val="00E772C1"/>
    <w:rsid w:val="00E81195"/>
    <w:rsid w:val="00E815FE"/>
    <w:rsid w:val="00E82EE0"/>
    <w:rsid w:val="00E84692"/>
    <w:rsid w:val="00E84730"/>
    <w:rsid w:val="00E84D7B"/>
    <w:rsid w:val="00E84F67"/>
    <w:rsid w:val="00E8556A"/>
    <w:rsid w:val="00E85700"/>
    <w:rsid w:val="00E85E09"/>
    <w:rsid w:val="00E9042F"/>
    <w:rsid w:val="00E9382B"/>
    <w:rsid w:val="00E942D7"/>
    <w:rsid w:val="00E944C5"/>
    <w:rsid w:val="00E94EBF"/>
    <w:rsid w:val="00E95832"/>
    <w:rsid w:val="00E96904"/>
    <w:rsid w:val="00E969F9"/>
    <w:rsid w:val="00E97CBD"/>
    <w:rsid w:val="00EA074B"/>
    <w:rsid w:val="00EA13B2"/>
    <w:rsid w:val="00EA2FAB"/>
    <w:rsid w:val="00EA3DC2"/>
    <w:rsid w:val="00EA679F"/>
    <w:rsid w:val="00EA6D7B"/>
    <w:rsid w:val="00EB18E0"/>
    <w:rsid w:val="00EB2DA0"/>
    <w:rsid w:val="00EB3F54"/>
    <w:rsid w:val="00EB42CE"/>
    <w:rsid w:val="00EB4404"/>
    <w:rsid w:val="00EB5365"/>
    <w:rsid w:val="00EB5466"/>
    <w:rsid w:val="00EB577F"/>
    <w:rsid w:val="00EB62BD"/>
    <w:rsid w:val="00EB6FB8"/>
    <w:rsid w:val="00EB6FEC"/>
    <w:rsid w:val="00EB772E"/>
    <w:rsid w:val="00EB785C"/>
    <w:rsid w:val="00EB7A18"/>
    <w:rsid w:val="00EC0C88"/>
    <w:rsid w:val="00EC118B"/>
    <w:rsid w:val="00EC1B82"/>
    <w:rsid w:val="00EC44C3"/>
    <w:rsid w:val="00EC45FF"/>
    <w:rsid w:val="00EC4E80"/>
    <w:rsid w:val="00EC6488"/>
    <w:rsid w:val="00EC7E4D"/>
    <w:rsid w:val="00EC7EFF"/>
    <w:rsid w:val="00ED1ECB"/>
    <w:rsid w:val="00ED1FF0"/>
    <w:rsid w:val="00ED360F"/>
    <w:rsid w:val="00ED6FD3"/>
    <w:rsid w:val="00EE0A6D"/>
    <w:rsid w:val="00EE24DF"/>
    <w:rsid w:val="00EE578C"/>
    <w:rsid w:val="00EE736F"/>
    <w:rsid w:val="00EE7DA2"/>
    <w:rsid w:val="00EF10B0"/>
    <w:rsid w:val="00EF177A"/>
    <w:rsid w:val="00EF22FE"/>
    <w:rsid w:val="00EF2672"/>
    <w:rsid w:val="00EF331A"/>
    <w:rsid w:val="00EF477C"/>
    <w:rsid w:val="00EF4C3E"/>
    <w:rsid w:val="00EF6209"/>
    <w:rsid w:val="00EF6490"/>
    <w:rsid w:val="00EF7EF7"/>
    <w:rsid w:val="00F0068D"/>
    <w:rsid w:val="00F00A6A"/>
    <w:rsid w:val="00F02260"/>
    <w:rsid w:val="00F04150"/>
    <w:rsid w:val="00F042D5"/>
    <w:rsid w:val="00F05263"/>
    <w:rsid w:val="00F066E6"/>
    <w:rsid w:val="00F06876"/>
    <w:rsid w:val="00F07048"/>
    <w:rsid w:val="00F10A64"/>
    <w:rsid w:val="00F147FA"/>
    <w:rsid w:val="00F2030A"/>
    <w:rsid w:val="00F2048A"/>
    <w:rsid w:val="00F20600"/>
    <w:rsid w:val="00F20682"/>
    <w:rsid w:val="00F2097C"/>
    <w:rsid w:val="00F20A86"/>
    <w:rsid w:val="00F218D0"/>
    <w:rsid w:val="00F263B1"/>
    <w:rsid w:val="00F26C18"/>
    <w:rsid w:val="00F26FCD"/>
    <w:rsid w:val="00F27C38"/>
    <w:rsid w:val="00F30BBA"/>
    <w:rsid w:val="00F3250D"/>
    <w:rsid w:val="00F32E5B"/>
    <w:rsid w:val="00F3306D"/>
    <w:rsid w:val="00F34AD5"/>
    <w:rsid w:val="00F34F5C"/>
    <w:rsid w:val="00F3527A"/>
    <w:rsid w:val="00F354AD"/>
    <w:rsid w:val="00F36C1A"/>
    <w:rsid w:val="00F37642"/>
    <w:rsid w:val="00F37A3B"/>
    <w:rsid w:val="00F37D14"/>
    <w:rsid w:val="00F4044E"/>
    <w:rsid w:val="00F404CA"/>
    <w:rsid w:val="00F416EB"/>
    <w:rsid w:val="00F41D1B"/>
    <w:rsid w:val="00F4265F"/>
    <w:rsid w:val="00F445BB"/>
    <w:rsid w:val="00F44EF8"/>
    <w:rsid w:val="00F46C03"/>
    <w:rsid w:val="00F477C9"/>
    <w:rsid w:val="00F505B0"/>
    <w:rsid w:val="00F51970"/>
    <w:rsid w:val="00F53643"/>
    <w:rsid w:val="00F547C3"/>
    <w:rsid w:val="00F55204"/>
    <w:rsid w:val="00F55CA3"/>
    <w:rsid w:val="00F5621C"/>
    <w:rsid w:val="00F56D58"/>
    <w:rsid w:val="00F56F7C"/>
    <w:rsid w:val="00F574D0"/>
    <w:rsid w:val="00F612A8"/>
    <w:rsid w:val="00F61BB1"/>
    <w:rsid w:val="00F623A0"/>
    <w:rsid w:val="00F62AB0"/>
    <w:rsid w:val="00F63928"/>
    <w:rsid w:val="00F63F7F"/>
    <w:rsid w:val="00F640F3"/>
    <w:rsid w:val="00F64418"/>
    <w:rsid w:val="00F661C4"/>
    <w:rsid w:val="00F71BAC"/>
    <w:rsid w:val="00F73C56"/>
    <w:rsid w:val="00F740A8"/>
    <w:rsid w:val="00F74527"/>
    <w:rsid w:val="00F7581D"/>
    <w:rsid w:val="00F773AA"/>
    <w:rsid w:val="00F77E17"/>
    <w:rsid w:val="00F77E30"/>
    <w:rsid w:val="00F77F9A"/>
    <w:rsid w:val="00F80689"/>
    <w:rsid w:val="00F806B3"/>
    <w:rsid w:val="00F8103F"/>
    <w:rsid w:val="00F814AF"/>
    <w:rsid w:val="00F8153C"/>
    <w:rsid w:val="00F825C7"/>
    <w:rsid w:val="00F82C69"/>
    <w:rsid w:val="00F83A33"/>
    <w:rsid w:val="00F84A40"/>
    <w:rsid w:val="00F91D30"/>
    <w:rsid w:val="00F92942"/>
    <w:rsid w:val="00F9328D"/>
    <w:rsid w:val="00F938AB"/>
    <w:rsid w:val="00F93C93"/>
    <w:rsid w:val="00F9496C"/>
    <w:rsid w:val="00F95EA5"/>
    <w:rsid w:val="00F96111"/>
    <w:rsid w:val="00F9665A"/>
    <w:rsid w:val="00F97A24"/>
    <w:rsid w:val="00FA2442"/>
    <w:rsid w:val="00FA35DB"/>
    <w:rsid w:val="00FA541A"/>
    <w:rsid w:val="00FA5A14"/>
    <w:rsid w:val="00FA7BE7"/>
    <w:rsid w:val="00FB0081"/>
    <w:rsid w:val="00FB1CFD"/>
    <w:rsid w:val="00FB50CE"/>
    <w:rsid w:val="00FB5F96"/>
    <w:rsid w:val="00FB638C"/>
    <w:rsid w:val="00FB6724"/>
    <w:rsid w:val="00FB6969"/>
    <w:rsid w:val="00FB69A8"/>
    <w:rsid w:val="00FB7405"/>
    <w:rsid w:val="00FC030A"/>
    <w:rsid w:val="00FC0842"/>
    <w:rsid w:val="00FC29B5"/>
    <w:rsid w:val="00FC3346"/>
    <w:rsid w:val="00FD0526"/>
    <w:rsid w:val="00FD0A65"/>
    <w:rsid w:val="00FD1C7C"/>
    <w:rsid w:val="00FD1EDD"/>
    <w:rsid w:val="00FD653F"/>
    <w:rsid w:val="00FD6DA2"/>
    <w:rsid w:val="00FD7CD9"/>
    <w:rsid w:val="00FD7DDC"/>
    <w:rsid w:val="00FE0CB2"/>
    <w:rsid w:val="00FE1ED2"/>
    <w:rsid w:val="00FE4499"/>
    <w:rsid w:val="00FE51F8"/>
    <w:rsid w:val="00FE64E7"/>
    <w:rsid w:val="00FE7455"/>
    <w:rsid w:val="00FE7B21"/>
    <w:rsid w:val="00FF2EB0"/>
    <w:rsid w:val="00FF354B"/>
    <w:rsid w:val="00FF413B"/>
    <w:rsid w:val="00FF540B"/>
    <w:rsid w:val="00FF5D9F"/>
    <w:rsid w:val="00FF7AF9"/>
    <w:rsid w:val="029F7BBA"/>
    <w:rsid w:val="03EF3EBE"/>
    <w:rsid w:val="06ED7B55"/>
    <w:rsid w:val="08BB41C4"/>
    <w:rsid w:val="09A71DD4"/>
    <w:rsid w:val="09DB5A42"/>
    <w:rsid w:val="0B683C73"/>
    <w:rsid w:val="0B801934"/>
    <w:rsid w:val="0BA83DBF"/>
    <w:rsid w:val="0C0000E3"/>
    <w:rsid w:val="0C002F86"/>
    <w:rsid w:val="0C1D28C8"/>
    <w:rsid w:val="0F281C8E"/>
    <w:rsid w:val="0F9A5C11"/>
    <w:rsid w:val="106E6475"/>
    <w:rsid w:val="11571580"/>
    <w:rsid w:val="12533C20"/>
    <w:rsid w:val="137228B7"/>
    <w:rsid w:val="13DF2F4B"/>
    <w:rsid w:val="147A7CA1"/>
    <w:rsid w:val="162D1484"/>
    <w:rsid w:val="17203968"/>
    <w:rsid w:val="176E6749"/>
    <w:rsid w:val="190943FD"/>
    <w:rsid w:val="194C41A2"/>
    <w:rsid w:val="19C911CE"/>
    <w:rsid w:val="19CC64C5"/>
    <w:rsid w:val="19E6543B"/>
    <w:rsid w:val="1A8846F7"/>
    <w:rsid w:val="1B5F1B7F"/>
    <w:rsid w:val="1BA2279D"/>
    <w:rsid w:val="1BDD7480"/>
    <w:rsid w:val="1D0E671F"/>
    <w:rsid w:val="1D590126"/>
    <w:rsid w:val="1DC57DAF"/>
    <w:rsid w:val="1E4E4D40"/>
    <w:rsid w:val="1F0B3FB7"/>
    <w:rsid w:val="20BF0E4A"/>
    <w:rsid w:val="219813EA"/>
    <w:rsid w:val="25186637"/>
    <w:rsid w:val="253533C5"/>
    <w:rsid w:val="256E139B"/>
    <w:rsid w:val="25986D72"/>
    <w:rsid w:val="25C07769"/>
    <w:rsid w:val="25C6791F"/>
    <w:rsid w:val="295D392A"/>
    <w:rsid w:val="2A5D3C60"/>
    <w:rsid w:val="2A7206A3"/>
    <w:rsid w:val="2ACC0667"/>
    <w:rsid w:val="2AEE502C"/>
    <w:rsid w:val="2B42677D"/>
    <w:rsid w:val="2B873022"/>
    <w:rsid w:val="2CF6456B"/>
    <w:rsid w:val="2E691D45"/>
    <w:rsid w:val="2FFC4700"/>
    <w:rsid w:val="312471AE"/>
    <w:rsid w:val="3217196E"/>
    <w:rsid w:val="32920CB3"/>
    <w:rsid w:val="32A84462"/>
    <w:rsid w:val="34660969"/>
    <w:rsid w:val="34B61A22"/>
    <w:rsid w:val="34CE3358"/>
    <w:rsid w:val="3581018C"/>
    <w:rsid w:val="36585409"/>
    <w:rsid w:val="36F60A58"/>
    <w:rsid w:val="37601390"/>
    <w:rsid w:val="392C4A6D"/>
    <w:rsid w:val="39A44463"/>
    <w:rsid w:val="3AE15444"/>
    <w:rsid w:val="3DB637BE"/>
    <w:rsid w:val="3F263985"/>
    <w:rsid w:val="4048469C"/>
    <w:rsid w:val="41D86A6A"/>
    <w:rsid w:val="459E2F7E"/>
    <w:rsid w:val="46C24E55"/>
    <w:rsid w:val="471A4266"/>
    <w:rsid w:val="482B4650"/>
    <w:rsid w:val="4B600FCC"/>
    <w:rsid w:val="4C71622C"/>
    <w:rsid w:val="4D735295"/>
    <w:rsid w:val="4D983E25"/>
    <w:rsid w:val="4E5237F7"/>
    <w:rsid w:val="4EAF01A5"/>
    <w:rsid w:val="50311597"/>
    <w:rsid w:val="504944AB"/>
    <w:rsid w:val="5123678D"/>
    <w:rsid w:val="530357AF"/>
    <w:rsid w:val="549254B8"/>
    <w:rsid w:val="56E1439E"/>
    <w:rsid w:val="581E0F10"/>
    <w:rsid w:val="585356D7"/>
    <w:rsid w:val="585356F2"/>
    <w:rsid w:val="59DF1227"/>
    <w:rsid w:val="5AF85669"/>
    <w:rsid w:val="5C93729E"/>
    <w:rsid w:val="5CF96949"/>
    <w:rsid w:val="5DAE40E6"/>
    <w:rsid w:val="5DB51860"/>
    <w:rsid w:val="5E3C5805"/>
    <w:rsid w:val="625F02AF"/>
    <w:rsid w:val="62B20BD0"/>
    <w:rsid w:val="62F26BD0"/>
    <w:rsid w:val="62FD772E"/>
    <w:rsid w:val="63371A62"/>
    <w:rsid w:val="63C302AB"/>
    <w:rsid w:val="6505341F"/>
    <w:rsid w:val="6566705C"/>
    <w:rsid w:val="65C74A5F"/>
    <w:rsid w:val="6BBC1E9A"/>
    <w:rsid w:val="6D925B1D"/>
    <w:rsid w:val="6DFD3B4E"/>
    <w:rsid w:val="6E0C50BA"/>
    <w:rsid w:val="6F425301"/>
    <w:rsid w:val="70712977"/>
    <w:rsid w:val="70EA1818"/>
    <w:rsid w:val="72EB1277"/>
    <w:rsid w:val="73C4583A"/>
    <w:rsid w:val="75A335AF"/>
    <w:rsid w:val="764C5F9F"/>
    <w:rsid w:val="769A17C7"/>
    <w:rsid w:val="793965D3"/>
    <w:rsid w:val="7A07406A"/>
    <w:rsid w:val="7A3B0BCF"/>
    <w:rsid w:val="7A45554D"/>
    <w:rsid w:val="7ACB0FD3"/>
    <w:rsid w:val="7C16483B"/>
    <w:rsid w:val="7DD07EAD"/>
    <w:rsid w:val="7F0864C5"/>
    <w:rsid w:val="7FD1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908B4"/>
  <w15:docId w15:val="{2A03CD4A-D1CB-4C47-B6FE-CEF9C18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708"/>
    <w:rPr>
      <w:rFonts w:ascii="宋体" w:eastAsia="SimSun-ExtB" w:hAnsi="宋体" w:cs="宋体"/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仿宋_GB2312" w:eastAsia="仿宋_GB2312" w:cs="Times New Roman"/>
      <w:b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before="260" w:after="260"/>
      <w:jc w:val="center"/>
      <w:outlineLvl w:val="1"/>
    </w:pPr>
    <w:rPr>
      <w:rFonts w:eastAsia="华文中宋" w:cs="Times New Roman"/>
      <w:b/>
      <w:bCs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widowControl w:val="0"/>
      <w:spacing w:before="260" w:after="260"/>
      <w:ind w:firstLineChars="200" w:firstLine="200"/>
      <w:jc w:val="center"/>
      <w:outlineLvl w:val="2"/>
    </w:pPr>
    <w:rPr>
      <w:rFonts w:ascii="Calibri" w:eastAsia="黑体" w:hAnsi="Calibri" w:cs="Times New Roman"/>
      <w:bCs/>
      <w:kern w:val="2"/>
      <w:szCs w:val="32"/>
    </w:rPr>
  </w:style>
  <w:style w:type="paragraph" w:styleId="4">
    <w:name w:val="heading 4"/>
    <w:basedOn w:val="3"/>
    <w:next w:val="a"/>
    <w:link w:val="40"/>
    <w:uiPriority w:val="99"/>
    <w:qFormat/>
    <w:pPr>
      <w:spacing w:before="280" w:after="290"/>
      <w:jc w:val="left"/>
      <w:outlineLvl w:val="3"/>
    </w:pPr>
    <w:rPr>
      <w:rFonts w:ascii="Cambria" w:eastAsia="仿宋_GB2312" w:hAnsi="Cambria"/>
      <w:b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widowControl w:val="0"/>
      <w:spacing w:before="240" w:after="64" w:line="319" w:lineRule="auto"/>
      <w:ind w:left="1276"/>
      <w:jc w:val="both"/>
      <w:outlineLvl w:val="5"/>
    </w:pPr>
    <w:rPr>
      <w:rFonts w:ascii="Arial" w:eastAsia="仿宋_GB2312" w:hAnsi="Arial" w:cs="Times New Roman"/>
      <w:b/>
      <w:bCs/>
      <w:color w:val="000000"/>
      <w:kern w:val="16"/>
      <w:szCs w:val="30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widowControl w:val="0"/>
      <w:spacing w:before="240" w:after="64" w:line="319" w:lineRule="auto"/>
      <w:ind w:left="1276"/>
      <w:jc w:val="both"/>
      <w:outlineLvl w:val="6"/>
    </w:pPr>
    <w:rPr>
      <w:rFonts w:ascii="仿宋_GB2312" w:eastAsia="仿宋_GB2312" w:cs="Times New Roman"/>
      <w:b/>
      <w:bCs/>
      <w:color w:val="000000"/>
      <w:kern w:val="16"/>
      <w:szCs w:val="30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 w:cs="Times New Roman"/>
      <w:kern w:val="2"/>
    </w:rPr>
  </w:style>
  <w:style w:type="paragraph" w:styleId="9">
    <w:name w:val="heading 9"/>
    <w:basedOn w:val="a"/>
    <w:next w:val="a"/>
    <w:link w:val="90"/>
    <w:uiPriority w:val="99"/>
    <w:qFormat/>
    <w:pPr>
      <w:overflowPunct w:val="0"/>
      <w:autoSpaceDE w:val="0"/>
      <w:autoSpaceDN w:val="0"/>
      <w:adjustRightInd w:val="0"/>
      <w:spacing w:before="240" w:after="60" w:line="360" w:lineRule="auto"/>
      <w:ind w:left="1276"/>
      <w:jc w:val="both"/>
      <w:textAlignment w:val="baseline"/>
      <w:outlineLvl w:val="8"/>
    </w:pPr>
    <w:rPr>
      <w:rFonts w:ascii="Arial" w:eastAsia="仿宋_GB2312" w:hAnsi="Arial"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99"/>
    <w:qFormat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a3">
    <w:name w:val="Document Map"/>
    <w:basedOn w:val="a"/>
    <w:link w:val="a4"/>
    <w:uiPriority w:val="99"/>
    <w:semiHidden/>
    <w:qFormat/>
    <w:pPr>
      <w:widowControl w:val="0"/>
      <w:jc w:val="both"/>
    </w:pPr>
    <w:rPr>
      <w:rFonts w:hAnsi="Calibri" w:cs="Times New Roman"/>
      <w:kern w:val="2"/>
      <w:sz w:val="18"/>
      <w:szCs w:val="20"/>
    </w:rPr>
  </w:style>
  <w:style w:type="paragraph" w:styleId="a5">
    <w:name w:val="annotation text"/>
    <w:basedOn w:val="a"/>
    <w:link w:val="a6"/>
    <w:uiPriority w:val="99"/>
    <w:semiHidden/>
    <w:qFormat/>
    <w:pPr>
      <w:widowControl w:val="0"/>
    </w:pPr>
    <w:rPr>
      <w:rFonts w:ascii="仿宋_GB2312" w:eastAsia="仿宋_GB2312" w:cs="Times New Roman"/>
      <w:color w:val="000000"/>
      <w:kern w:val="16"/>
      <w:szCs w:val="30"/>
    </w:rPr>
  </w:style>
  <w:style w:type="paragraph" w:styleId="a7">
    <w:name w:val="Body Text"/>
    <w:basedOn w:val="a"/>
    <w:uiPriority w:val="1"/>
    <w:qFormat/>
    <w:pPr>
      <w:spacing w:before="61"/>
      <w:ind w:left="117"/>
    </w:pPr>
    <w:rPr>
      <w:szCs w:val="30"/>
    </w:rPr>
  </w:style>
  <w:style w:type="paragraph" w:styleId="a8">
    <w:name w:val="Body Text Indent"/>
    <w:basedOn w:val="a"/>
    <w:link w:val="a9"/>
    <w:uiPriority w:val="99"/>
    <w:qFormat/>
    <w:pPr>
      <w:widowControl w:val="0"/>
      <w:ind w:firstLineChars="200" w:firstLine="600"/>
      <w:jc w:val="both"/>
    </w:pPr>
    <w:rPr>
      <w:rFonts w:ascii="仿宋_GB2312" w:eastAsia="仿宋_GB2312" w:hAnsi="Calibri" w:cs="Times New Roman"/>
      <w:szCs w:val="20"/>
    </w:rPr>
  </w:style>
  <w:style w:type="paragraph" w:styleId="TOC5">
    <w:name w:val="toc 5"/>
    <w:basedOn w:val="a"/>
    <w:next w:val="a"/>
    <w:uiPriority w:val="99"/>
    <w:qFormat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3">
    <w:name w:val="toc 3"/>
    <w:basedOn w:val="a"/>
    <w:next w:val="a"/>
    <w:link w:val="TOC30"/>
    <w:uiPriority w:val="39"/>
    <w:qFormat/>
    <w:pPr>
      <w:ind w:leftChars="100" w:left="960" w:rightChars="100" w:right="100"/>
    </w:pPr>
    <w:rPr>
      <w:rFonts w:asciiTheme="minorHAnsi" w:hAnsiTheme="minorHAnsi" w:cstheme="minorHAnsi"/>
      <w:i/>
      <w:iCs/>
      <w:sz w:val="20"/>
      <w:szCs w:val="20"/>
    </w:rPr>
  </w:style>
  <w:style w:type="paragraph" w:styleId="TOC8">
    <w:name w:val="toc 8"/>
    <w:basedOn w:val="a"/>
    <w:next w:val="a"/>
    <w:uiPriority w:val="99"/>
    <w:qFormat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link w:val="ab"/>
    <w:uiPriority w:val="99"/>
    <w:semiHidden/>
    <w:qFormat/>
    <w:pPr>
      <w:widowControl w:val="0"/>
      <w:jc w:val="both"/>
    </w:pPr>
    <w:rPr>
      <w:rFonts w:ascii="Calibri" w:hAnsi="Calibri" w:cs="Times New Roman"/>
      <w:kern w:val="2"/>
      <w:sz w:val="18"/>
      <w:szCs w:val="20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TOC1">
    <w:name w:val="toc 1"/>
    <w:basedOn w:val="TOC3"/>
    <w:next w:val="a"/>
    <w:link w:val="TOC10"/>
    <w:uiPriority w:val="39"/>
    <w:qFormat/>
    <w:pPr>
      <w:spacing w:before="120" w:after="120"/>
      <w:ind w:left="0"/>
    </w:pPr>
    <w:rPr>
      <w:b/>
      <w:bCs/>
      <w:i w:val="0"/>
      <w:iCs w:val="0"/>
      <w:caps/>
    </w:rPr>
  </w:style>
  <w:style w:type="paragraph" w:styleId="TOC4">
    <w:name w:val="toc 4"/>
    <w:basedOn w:val="a"/>
    <w:next w:val="a"/>
    <w:uiPriority w:val="39"/>
    <w:qFormat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af0">
    <w:name w:val="footnote text"/>
    <w:basedOn w:val="a"/>
    <w:link w:val="af1"/>
    <w:uiPriority w:val="99"/>
    <w:semiHidden/>
    <w:qFormat/>
    <w:pPr>
      <w:widowControl w:val="0"/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TOC6">
    <w:name w:val="toc 6"/>
    <w:basedOn w:val="a"/>
    <w:next w:val="a"/>
    <w:uiPriority w:val="99"/>
    <w:qFormat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2">
    <w:name w:val="toc 2"/>
    <w:basedOn w:val="TOC1"/>
    <w:next w:val="a"/>
    <w:link w:val="TOC20"/>
    <w:uiPriority w:val="39"/>
    <w:qFormat/>
    <w:pPr>
      <w:spacing w:before="0" w:after="0"/>
      <w:ind w:left="240"/>
    </w:pPr>
    <w:rPr>
      <w:b w:val="0"/>
      <w:bCs w:val="0"/>
      <w:caps w:val="0"/>
      <w:smallCaps/>
    </w:rPr>
  </w:style>
  <w:style w:type="paragraph" w:styleId="TOC9">
    <w:name w:val="toc 9"/>
    <w:basedOn w:val="a"/>
    <w:next w:val="a"/>
    <w:uiPriority w:val="99"/>
    <w:qFormat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af2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f3">
    <w:name w:val="Title"/>
    <w:basedOn w:val="a"/>
    <w:next w:val="a"/>
    <w:link w:val="af4"/>
    <w:uiPriority w:val="99"/>
    <w:qFormat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af5">
    <w:name w:val="annotation subject"/>
    <w:basedOn w:val="a5"/>
    <w:next w:val="a5"/>
    <w:link w:val="af6"/>
    <w:uiPriority w:val="99"/>
    <w:semiHidden/>
    <w:qFormat/>
    <w:rPr>
      <w:b/>
      <w:bCs/>
    </w:rPr>
  </w:style>
  <w:style w:type="table" w:styleId="af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locked/>
    <w:rPr>
      <w:b/>
      <w:bCs/>
    </w:rPr>
  </w:style>
  <w:style w:type="character" w:styleId="af9">
    <w:name w:val="page numbe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b">
    <w:name w:val="Emphasis"/>
    <w:basedOn w:val="a0"/>
    <w:uiPriority w:val="99"/>
    <w:qFormat/>
    <w:rPr>
      <w:rFonts w:cs="Times New Roman"/>
      <w:i/>
    </w:rPr>
  </w:style>
  <w:style w:type="character" w:styleId="af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d">
    <w:name w:val="annotation reference"/>
    <w:basedOn w:val="a0"/>
    <w:uiPriority w:val="99"/>
    <w:semiHidden/>
    <w:qFormat/>
    <w:rPr>
      <w:rFonts w:eastAsia="宋体" w:cs="Times New Roman"/>
      <w:kern w:val="2"/>
      <w:sz w:val="21"/>
      <w:lang w:val="en-US" w:eastAsia="zh-CN"/>
    </w:rPr>
  </w:style>
  <w:style w:type="character" w:styleId="afe">
    <w:name w:val="footnote reference"/>
    <w:basedOn w:val="a0"/>
    <w:uiPriority w:val="99"/>
    <w:semiHidden/>
    <w:qFormat/>
    <w:rPr>
      <w:rFonts w:eastAsia="宋体" w:cs="Times New Roman"/>
      <w:kern w:val="2"/>
      <w:sz w:val="24"/>
      <w:vertAlign w:val="superscript"/>
      <w:lang w:val="en-US" w:eastAsia="zh-CN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仿宋_GB2312" w:eastAsia="仿宋_GB2312" w:hAnsi="宋体"/>
      <w:b/>
      <w:color w:val="000000"/>
      <w:kern w:val="44"/>
      <w:sz w:val="4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华文中宋" w:hAnsi="宋体"/>
      <w:b/>
      <w:bCs/>
      <w:sz w:val="30"/>
      <w:szCs w:val="44"/>
    </w:rPr>
  </w:style>
  <w:style w:type="character" w:customStyle="1" w:styleId="30">
    <w:name w:val="标题 3 字符"/>
    <w:basedOn w:val="a0"/>
    <w:link w:val="3"/>
    <w:uiPriority w:val="99"/>
    <w:qFormat/>
    <w:locked/>
    <w:rPr>
      <w:rFonts w:ascii="Calibri" w:eastAsia="黑体" w:hAnsi="Calibri"/>
      <w:kern w:val="2"/>
      <w:sz w:val="32"/>
    </w:rPr>
  </w:style>
  <w:style w:type="character" w:customStyle="1" w:styleId="40">
    <w:name w:val="标题 4 字符"/>
    <w:basedOn w:val="a0"/>
    <w:link w:val="4"/>
    <w:uiPriority w:val="99"/>
    <w:qFormat/>
    <w:locked/>
    <w:rPr>
      <w:rFonts w:ascii="Cambria" w:eastAsia="仿宋_GB2312" w:hAnsi="Cambria"/>
      <w:b/>
      <w:kern w:val="2"/>
      <w:sz w:val="28"/>
    </w:rPr>
  </w:style>
  <w:style w:type="character" w:customStyle="1" w:styleId="50">
    <w:name w:val="标题 5 字符"/>
    <w:basedOn w:val="a0"/>
    <w:link w:val="5"/>
    <w:uiPriority w:val="99"/>
    <w:qFormat/>
    <w:locked/>
    <w:rPr>
      <w:rFonts w:ascii="Calibri" w:hAnsi="Calibri"/>
      <w:b/>
      <w:kern w:val="2"/>
      <w:sz w:val="28"/>
    </w:rPr>
  </w:style>
  <w:style w:type="character" w:customStyle="1" w:styleId="60">
    <w:name w:val="标题 6 字符"/>
    <w:basedOn w:val="a0"/>
    <w:link w:val="6"/>
    <w:uiPriority w:val="99"/>
    <w:qFormat/>
    <w:locked/>
    <w:rPr>
      <w:rFonts w:ascii="Arial" w:eastAsia="仿宋_GB2312" w:hAnsi="Arial"/>
      <w:b/>
      <w:color w:val="000000"/>
      <w:kern w:val="16"/>
      <w:sz w:val="30"/>
    </w:rPr>
  </w:style>
  <w:style w:type="character" w:customStyle="1" w:styleId="70">
    <w:name w:val="标题 7 字符"/>
    <w:basedOn w:val="a0"/>
    <w:link w:val="7"/>
    <w:uiPriority w:val="99"/>
    <w:qFormat/>
    <w:locked/>
    <w:rPr>
      <w:rFonts w:ascii="仿宋_GB2312" w:eastAsia="仿宋_GB2312" w:hAnsi="宋体"/>
      <w:b/>
      <w:color w:val="000000"/>
      <w:kern w:val="16"/>
      <w:sz w:val="30"/>
    </w:rPr>
  </w:style>
  <w:style w:type="character" w:customStyle="1" w:styleId="80">
    <w:name w:val="标题 8 字符"/>
    <w:basedOn w:val="a0"/>
    <w:link w:val="8"/>
    <w:uiPriority w:val="99"/>
    <w:qFormat/>
    <w:locked/>
    <w:rPr>
      <w:rFonts w:ascii="Cambria" w:eastAsia="宋体" w:hAnsi="Cambria"/>
      <w:kern w:val="2"/>
      <w:sz w:val="24"/>
    </w:rPr>
  </w:style>
  <w:style w:type="character" w:customStyle="1" w:styleId="90">
    <w:name w:val="标题 9 字符"/>
    <w:basedOn w:val="a0"/>
    <w:link w:val="9"/>
    <w:uiPriority w:val="99"/>
    <w:qFormat/>
    <w:locked/>
    <w:rPr>
      <w:rFonts w:ascii="Arial" w:eastAsia="仿宋_GB2312" w:hAnsi="Arial"/>
      <w:i/>
      <w:color w:val="000000"/>
      <w:sz w:val="18"/>
    </w:rPr>
  </w:style>
  <w:style w:type="paragraph" w:customStyle="1" w:styleId="font52478">
    <w:name w:val="font52478"/>
    <w:basedOn w:val="a"/>
    <w:uiPriority w:val="99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xl852478">
    <w:name w:val="xl85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2478">
    <w:name w:val="xl86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2478">
    <w:name w:val="xl872478"/>
    <w:basedOn w:val="a"/>
    <w:uiPriority w:val="99"/>
    <w:qFormat/>
    <w:pPr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882478">
    <w:name w:val="xl88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2478">
    <w:name w:val="xl892478"/>
    <w:basedOn w:val="a"/>
    <w:uiPriority w:val="99"/>
    <w:qFormat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2478">
    <w:name w:val="xl902478"/>
    <w:basedOn w:val="a"/>
    <w:uiPriority w:val="99"/>
    <w:qFormat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2478">
    <w:name w:val="xl912478"/>
    <w:basedOn w:val="a"/>
    <w:uiPriority w:val="99"/>
    <w:qFormat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22478">
    <w:name w:val="xl922478"/>
    <w:basedOn w:val="a"/>
    <w:uiPriority w:val="99"/>
    <w:qFormat/>
    <w:pPr>
      <w:spacing w:before="100" w:beforeAutospacing="1" w:after="100" w:afterAutospacing="1"/>
      <w:textAlignment w:val="center"/>
    </w:pPr>
    <w:rPr>
      <w:rFonts w:ascii="黑体" w:eastAsia="黑体" w:hAnsi="黑体"/>
      <w:color w:val="000000"/>
      <w:szCs w:val="22"/>
    </w:rPr>
  </w:style>
  <w:style w:type="paragraph" w:customStyle="1" w:styleId="xl932478">
    <w:name w:val="xl93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942478">
    <w:name w:val="xl94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Cs w:val="22"/>
    </w:rPr>
  </w:style>
  <w:style w:type="paragraph" w:customStyle="1" w:styleId="xl952478">
    <w:name w:val="xl95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2478">
    <w:name w:val="xl962478"/>
    <w:basedOn w:val="a"/>
    <w:uiPriority w:val="99"/>
    <w:qFormat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2478">
    <w:name w:val="xl972478"/>
    <w:basedOn w:val="a"/>
    <w:uiPriority w:val="99"/>
    <w:qFormat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2478">
    <w:name w:val="xl98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2478">
    <w:name w:val="xl99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2478">
    <w:name w:val="xl100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2478">
    <w:name w:val="xl101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2478">
    <w:name w:val="xl102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2478">
    <w:name w:val="xl1032478"/>
    <w:basedOn w:val="a"/>
    <w:uiPriority w:val="99"/>
    <w:qFormat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2478">
    <w:name w:val="xl1042478"/>
    <w:basedOn w:val="a"/>
    <w:uiPriority w:val="99"/>
    <w:qFormat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2478">
    <w:name w:val="xl105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2478">
    <w:name w:val="xl1062478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ad">
    <w:name w:val="页脚 字符"/>
    <w:basedOn w:val="a0"/>
    <w:link w:val="ac"/>
    <w:uiPriority w:val="99"/>
    <w:qFormat/>
    <w:locked/>
    <w:rPr>
      <w:rFonts w:ascii="宋体" w:eastAsia="宋体" w:hAnsi="宋体"/>
      <w:sz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font56441">
    <w:name w:val="font56441"/>
    <w:basedOn w:val="a"/>
    <w:uiPriority w:val="99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font66441">
    <w:name w:val="font66441"/>
    <w:basedOn w:val="a"/>
    <w:uiPriority w:val="99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xl756441">
    <w:name w:val="xl756441"/>
    <w:basedOn w:val="a"/>
    <w:uiPriority w:val="99"/>
    <w:qFormat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6441">
    <w:name w:val="xl766441"/>
    <w:basedOn w:val="a"/>
    <w:uiPriority w:val="99"/>
    <w:qFormat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6441">
    <w:name w:val="xl776441"/>
    <w:basedOn w:val="a"/>
    <w:uiPriority w:val="99"/>
    <w:qFormat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786441">
    <w:name w:val="xl786441"/>
    <w:basedOn w:val="a"/>
    <w:uiPriority w:val="99"/>
    <w:qFormat/>
    <w:pPr>
      <w:shd w:val="clear" w:color="000000" w:fill="FFFFFF"/>
      <w:spacing w:before="100" w:beforeAutospacing="1" w:after="100" w:afterAutospacing="1"/>
      <w:textAlignment w:val="center"/>
    </w:pPr>
    <w:rPr>
      <w:rFonts w:ascii="黑体" w:eastAsia="黑体" w:hAnsi="黑体"/>
      <w:color w:val="000000"/>
      <w:szCs w:val="22"/>
    </w:rPr>
  </w:style>
  <w:style w:type="paragraph" w:customStyle="1" w:styleId="xl796441">
    <w:name w:val="xl796441"/>
    <w:basedOn w:val="a"/>
    <w:uiPriority w:val="99"/>
    <w:qFormat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6"/>
      <w:szCs w:val="36"/>
    </w:rPr>
  </w:style>
  <w:style w:type="paragraph" w:customStyle="1" w:styleId="xl806441">
    <w:name w:val="xl806441"/>
    <w:basedOn w:val="a"/>
    <w:uiPriority w:val="99"/>
    <w:qFormat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6441">
    <w:name w:val="xl816441"/>
    <w:basedOn w:val="a"/>
    <w:uiPriority w:val="99"/>
    <w:qFormat/>
    <w:pP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/>
      <w:color w:val="000000"/>
      <w:szCs w:val="22"/>
    </w:rPr>
  </w:style>
  <w:style w:type="paragraph" w:customStyle="1" w:styleId="xl826441">
    <w:name w:val="xl82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6441">
    <w:name w:val="xl83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6441">
    <w:name w:val="xl84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6441">
    <w:name w:val="xl85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6441">
    <w:name w:val="xl86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6441">
    <w:name w:val="xl87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6441">
    <w:name w:val="xl88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6441">
    <w:name w:val="xl89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6441">
    <w:name w:val="xl906441"/>
    <w:basedOn w:val="a"/>
    <w:uiPriority w:val="99"/>
    <w:qFormat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916441">
    <w:name w:val="xl916441"/>
    <w:basedOn w:val="a"/>
    <w:uiPriority w:val="99"/>
    <w:qFormat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6441">
    <w:name w:val="xl926441"/>
    <w:basedOn w:val="a"/>
    <w:uiPriority w:val="99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2"/>
      <w:szCs w:val="32"/>
    </w:rPr>
  </w:style>
  <w:style w:type="paragraph" w:customStyle="1" w:styleId="xl936441">
    <w:name w:val="xl936441"/>
    <w:basedOn w:val="a"/>
    <w:uiPriority w:val="99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6441">
    <w:name w:val="xl946441"/>
    <w:basedOn w:val="a"/>
    <w:uiPriority w:val="99"/>
    <w:qFormat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6441">
    <w:name w:val="xl956441"/>
    <w:basedOn w:val="a"/>
    <w:uiPriority w:val="99"/>
    <w:qFormat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6441">
    <w:name w:val="xl966441"/>
    <w:basedOn w:val="a"/>
    <w:uiPriority w:val="99"/>
    <w:qFormat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Char">
    <w:name w:val="批注框文本 Char"/>
    <w:uiPriority w:val="99"/>
    <w:qFormat/>
    <w:locked/>
    <w:rPr>
      <w:rFonts w:ascii="Calibri" w:hAnsi="Calibri"/>
      <w:kern w:val="2"/>
      <w:sz w:val="18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宋体" w:hAnsi="宋体" w:cs="宋体"/>
      <w:kern w:val="0"/>
      <w:sz w:val="0"/>
      <w:szCs w:val="0"/>
    </w:rPr>
  </w:style>
  <w:style w:type="character" w:customStyle="1" w:styleId="Char0">
    <w:name w:val="脚注文本 Char"/>
    <w:uiPriority w:val="99"/>
    <w:qFormat/>
    <w:locked/>
    <w:rPr>
      <w:rFonts w:ascii="Calibri" w:hAnsi="Calibri"/>
      <w:kern w:val="2"/>
      <w:sz w:val="18"/>
    </w:rPr>
  </w:style>
  <w:style w:type="character" w:customStyle="1" w:styleId="af1">
    <w:name w:val="脚注文本 字符"/>
    <w:basedOn w:val="a0"/>
    <w:link w:val="af0"/>
    <w:uiPriority w:val="99"/>
    <w:semiHidden/>
    <w:qFormat/>
    <w:rPr>
      <w:rFonts w:ascii="宋体" w:hAnsi="宋体" w:cs="宋体"/>
      <w:kern w:val="0"/>
      <w:sz w:val="18"/>
      <w:szCs w:val="18"/>
    </w:rPr>
  </w:style>
  <w:style w:type="character" w:customStyle="1" w:styleId="Char1">
    <w:name w:val="文档结构图 Char"/>
    <w:uiPriority w:val="99"/>
    <w:qFormat/>
    <w:locked/>
    <w:rPr>
      <w:rFonts w:ascii="宋体" w:eastAsia="宋体" w:hAnsi="Calibri"/>
      <w:kern w:val="2"/>
      <w:sz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cs="宋体"/>
      <w:kern w:val="0"/>
      <w:sz w:val="0"/>
      <w:szCs w:val="0"/>
    </w:rPr>
  </w:style>
  <w:style w:type="character" w:customStyle="1" w:styleId="af4">
    <w:name w:val="标题 字符"/>
    <w:basedOn w:val="a0"/>
    <w:link w:val="af3"/>
    <w:uiPriority w:val="99"/>
    <w:qFormat/>
    <w:locked/>
    <w:rPr>
      <w:rFonts w:ascii="Cambria" w:eastAsia="宋体" w:hAnsi="Cambria"/>
      <w:b/>
      <w:kern w:val="2"/>
      <w:sz w:val="32"/>
    </w:rPr>
  </w:style>
  <w:style w:type="character" w:customStyle="1" w:styleId="af">
    <w:name w:val="副标题 字符"/>
    <w:basedOn w:val="a0"/>
    <w:link w:val="ae"/>
    <w:uiPriority w:val="99"/>
    <w:qFormat/>
    <w:locked/>
    <w:rPr>
      <w:rFonts w:ascii="Cambria" w:eastAsia="宋体" w:hAnsi="Cambria"/>
      <w:b/>
      <w:kern w:val="28"/>
      <w:sz w:val="32"/>
    </w:rPr>
  </w:style>
  <w:style w:type="paragraph" w:customStyle="1" w:styleId="12">
    <w:name w:val="无间隔1"/>
    <w:link w:val="aff"/>
    <w:uiPriority w:val="99"/>
    <w:qFormat/>
    <w:pPr>
      <w:ind w:firstLineChars="200" w:firstLine="200"/>
    </w:pPr>
    <w:rPr>
      <w:rFonts w:eastAsia="仿宋_GB2312"/>
      <w:sz w:val="30"/>
      <w:szCs w:val="22"/>
    </w:rPr>
  </w:style>
  <w:style w:type="character" w:customStyle="1" w:styleId="aff">
    <w:name w:val="无间隔 字符"/>
    <w:link w:val="12"/>
    <w:uiPriority w:val="99"/>
    <w:qFormat/>
    <w:locked/>
    <w:rPr>
      <w:rFonts w:eastAsia="仿宋_GB2312"/>
      <w:sz w:val="30"/>
      <w:szCs w:val="22"/>
      <w:lang w:bidi="ar-SA"/>
    </w:rPr>
  </w:style>
  <w:style w:type="character" w:customStyle="1" w:styleId="TOC30">
    <w:name w:val="TOC 3 字符"/>
    <w:link w:val="TOC3"/>
    <w:uiPriority w:val="39"/>
    <w:qFormat/>
    <w:locked/>
    <w:rPr>
      <w:rFonts w:asciiTheme="minorHAnsi" w:hAnsiTheme="minorHAnsi" w:cstheme="minorHAnsi"/>
      <w:i/>
      <w:iCs/>
    </w:rPr>
  </w:style>
  <w:style w:type="character" w:customStyle="1" w:styleId="TOC10">
    <w:name w:val="TOC 1 字符"/>
    <w:link w:val="TOC1"/>
    <w:uiPriority w:val="39"/>
    <w:qFormat/>
    <w:locked/>
    <w:rPr>
      <w:rFonts w:eastAsia="宋体" w:cstheme="minorHAnsi"/>
      <w:b/>
      <w:bCs/>
      <w:i/>
      <w:iCs/>
      <w:caps/>
    </w:rPr>
  </w:style>
  <w:style w:type="character" w:customStyle="1" w:styleId="TOC20">
    <w:name w:val="TOC 2 字符"/>
    <w:link w:val="TOC2"/>
    <w:uiPriority w:val="39"/>
    <w:qFormat/>
    <w:locked/>
    <w:rPr>
      <w:rFonts w:eastAsia="宋体" w:cstheme="minorHAnsi"/>
      <w:i/>
      <w:iCs/>
      <w:smallCaps/>
    </w:rPr>
  </w:style>
  <w:style w:type="paragraph" w:customStyle="1" w:styleId="aff0">
    <w:name w:val="目录一"/>
    <w:basedOn w:val="TOC2"/>
    <w:link w:val="Char2"/>
    <w:uiPriority w:val="99"/>
    <w:qFormat/>
    <w:rPr>
      <w:rFonts w:eastAsia="黑体"/>
      <w:b/>
      <w:iCs/>
      <w:caps/>
      <w:sz w:val="28"/>
    </w:rPr>
  </w:style>
  <w:style w:type="character" w:customStyle="1" w:styleId="Char2">
    <w:name w:val="目录一 Char"/>
    <w:link w:val="aff0"/>
    <w:uiPriority w:val="99"/>
    <w:qFormat/>
    <w:locked/>
    <w:rPr>
      <w:rFonts w:ascii="华文中宋" w:eastAsia="黑体" w:hAnsi="华文中宋"/>
      <w:b/>
      <w:caps/>
      <w:smallCaps/>
      <w:kern w:val="2"/>
      <w:sz w:val="28"/>
    </w:rPr>
  </w:style>
  <w:style w:type="paragraph" w:customStyle="1" w:styleId="13">
    <w:name w:val="目录1"/>
    <w:basedOn w:val="TOC3"/>
    <w:link w:val="1Char"/>
    <w:uiPriority w:val="99"/>
    <w:qFormat/>
    <w:pPr>
      <w:spacing w:line="400" w:lineRule="exact"/>
    </w:pPr>
    <w:rPr>
      <w:sz w:val="28"/>
    </w:rPr>
  </w:style>
  <w:style w:type="character" w:customStyle="1" w:styleId="1Char">
    <w:name w:val="目录1 Char"/>
    <w:link w:val="13"/>
    <w:uiPriority w:val="99"/>
    <w:qFormat/>
    <w:locked/>
    <w:rPr>
      <w:rFonts w:ascii="黑体" w:eastAsia="黑体" w:hAnsi="黑体"/>
      <w:kern w:val="2"/>
      <w:sz w:val="28"/>
    </w:rPr>
  </w:style>
  <w:style w:type="paragraph" w:customStyle="1" w:styleId="aff1">
    <w:name w:val="目录标题"/>
    <w:basedOn w:val="2"/>
    <w:link w:val="Char3"/>
    <w:uiPriority w:val="99"/>
    <w:qFormat/>
    <w:pPr>
      <w:ind w:firstLine="200"/>
    </w:pPr>
    <w:rPr>
      <w:bCs w:val="0"/>
      <w:sz w:val="44"/>
      <w:szCs w:val="20"/>
    </w:rPr>
  </w:style>
  <w:style w:type="character" w:customStyle="1" w:styleId="Char3">
    <w:name w:val="目录标题 Char"/>
    <w:link w:val="aff1"/>
    <w:uiPriority w:val="99"/>
    <w:qFormat/>
    <w:locked/>
    <w:rPr>
      <w:rFonts w:ascii="宋体" w:eastAsia="华文中宋" w:hAnsi="宋体"/>
      <w:sz w:val="44"/>
    </w:rPr>
  </w:style>
  <w:style w:type="paragraph" w:customStyle="1" w:styleId="aff2">
    <w:name w:val="目录（一）"/>
    <w:basedOn w:val="13"/>
    <w:link w:val="Char4"/>
    <w:uiPriority w:val="99"/>
    <w:qFormat/>
    <w:rPr>
      <w:sz w:val="24"/>
    </w:rPr>
  </w:style>
  <w:style w:type="character" w:customStyle="1" w:styleId="Char4">
    <w:name w:val="目录（一） Char"/>
    <w:link w:val="aff2"/>
    <w:uiPriority w:val="99"/>
    <w:qFormat/>
    <w:locked/>
    <w:rPr>
      <w:rFonts w:ascii="黑体" w:eastAsia="黑体" w:hAnsi="黑体"/>
      <w:kern w:val="2"/>
      <w:sz w:val="24"/>
    </w:rPr>
  </w:style>
  <w:style w:type="character" w:customStyle="1" w:styleId="14">
    <w:name w:val="访问过的超链接1"/>
    <w:uiPriority w:val="99"/>
    <w:qFormat/>
    <w:rPr>
      <w:rFonts w:eastAsia="宋体"/>
      <w:color w:val="800080"/>
      <w:kern w:val="2"/>
      <w:sz w:val="24"/>
      <w:u w:val="single"/>
      <w:lang w:val="en-US" w:eastAsia="zh-CN"/>
    </w:rPr>
  </w:style>
  <w:style w:type="character" w:customStyle="1" w:styleId="BodyTextIndentChar">
    <w:name w:val="Body Text Indent Char"/>
    <w:uiPriority w:val="99"/>
    <w:qFormat/>
    <w:locked/>
    <w:rPr>
      <w:rFonts w:ascii="仿宋_GB2312" w:eastAsia="仿宋_GB2312"/>
      <w:sz w:val="30"/>
    </w:rPr>
  </w:style>
  <w:style w:type="character" w:customStyle="1" w:styleId="BodyTextIndentChar1">
    <w:name w:val="Body Text Indent Char1"/>
    <w:basedOn w:val="a0"/>
    <w:uiPriority w:val="99"/>
    <w:semiHidden/>
    <w:qFormat/>
    <w:rPr>
      <w:rFonts w:ascii="仿宋_GB2312" w:eastAsia="仿宋_GB2312" w:hAnsi="宋体"/>
      <w:color w:val="000000"/>
      <w:kern w:val="16"/>
      <w:sz w:val="30"/>
    </w:rPr>
  </w:style>
  <w:style w:type="character" w:customStyle="1" w:styleId="a9">
    <w:name w:val="正文文本缩进 字符"/>
    <w:link w:val="a8"/>
    <w:uiPriority w:val="99"/>
    <w:qFormat/>
    <w:locked/>
    <w:rPr>
      <w:rFonts w:ascii="仿宋_GB2312" w:eastAsia="仿宋_GB2312" w:hAnsi="Calibri"/>
      <w:sz w:val="30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仿宋_GB2312" w:eastAsia="仿宋_GB2312" w:hAnsi="宋体"/>
      <w:color w:val="000000"/>
      <w:kern w:val="16"/>
      <w:sz w:val="30"/>
    </w:rPr>
  </w:style>
  <w:style w:type="character" w:customStyle="1" w:styleId="af6">
    <w:name w:val="批注主题 字符"/>
    <w:basedOn w:val="a6"/>
    <w:link w:val="af5"/>
    <w:uiPriority w:val="99"/>
    <w:semiHidden/>
    <w:qFormat/>
    <w:locked/>
    <w:rPr>
      <w:rFonts w:ascii="仿宋_GB2312" w:eastAsia="仿宋_GB2312" w:hAnsi="宋体"/>
      <w:b/>
      <w:color w:val="000000"/>
      <w:kern w:val="16"/>
      <w:sz w:val="30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Char5">
    <w:name w:val="Char"/>
    <w:basedOn w:val="a"/>
    <w:uiPriority w:val="99"/>
    <w:qFormat/>
    <w:pPr>
      <w:widowControl w:val="0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51">
    <w:name w:val="样式5"/>
    <w:basedOn w:val="1"/>
    <w:uiPriority w:val="99"/>
    <w:qFormat/>
    <w:pPr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Lines="50" w:afterLines="50" w:line="240" w:lineRule="auto"/>
      <w:ind w:left="1276"/>
      <w:jc w:val="center"/>
      <w:textAlignment w:val="baseline"/>
    </w:pPr>
    <w:rPr>
      <w:rFonts w:ascii="黑体" w:eastAsia="黑体" w:cs="黑体"/>
      <w:b w:val="0"/>
      <w:kern w:val="0"/>
      <w:sz w:val="36"/>
      <w:szCs w:val="36"/>
      <w:lang w:val="en-GB"/>
    </w:rPr>
  </w:style>
  <w:style w:type="paragraph" w:customStyle="1" w:styleId="CharCharCharCharCharCharChar">
    <w:name w:val="Char Char Char Char Char Char Char"/>
    <w:basedOn w:val="a3"/>
    <w:uiPriority w:val="99"/>
    <w:qFormat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eastAsia="仿宋_GB2312" w:hAnsi="Tahoma" w:cs="Tahoma"/>
      <w:color w:val="000000"/>
      <w:kern w:val="16"/>
      <w:sz w:val="24"/>
      <w:szCs w:val="24"/>
    </w:rPr>
  </w:style>
  <w:style w:type="paragraph" w:customStyle="1" w:styleId="2l22Heading2CharH2H3h22ndlevelheading1">
    <w:name w:val="样式 标题 2一级条标题l22Heading 2 CharH2H3二级h22nd levelheading ...1"/>
    <w:basedOn w:val="2"/>
    <w:uiPriority w:val="99"/>
    <w:qFormat/>
    <w:pPr>
      <w:spacing w:beforeLines="50" w:afterLines="50"/>
      <w:ind w:left="1276"/>
    </w:pPr>
    <w:rPr>
      <w:rFonts w:ascii="黑体" w:eastAsia="黑体" w:hAnsi="Times New Roman" w:cs="黑体"/>
      <w:bCs w:val="0"/>
      <w:color w:val="000000"/>
      <w:kern w:val="16"/>
      <w:szCs w:val="30"/>
    </w:rPr>
  </w:style>
  <w:style w:type="paragraph" w:customStyle="1" w:styleId="tgt1">
    <w:name w:val="tgt1"/>
    <w:basedOn w:val="a"/>
    <w:uiPriority w:val="99"/>
    <w:qFormat/>
    <w:pPr>
      <w:spacing w:after="150"/>
    </w:pPr>
  </w:style>
  <w:style w:type="paragraph" w:customStyle="1" w:styleId="3h31113l3CT3h4Heading3-old2">
    <w:name w:val="样式 标题 3二级条标题h3第二层条第三层1.1.1 标题 3l3CT3h4Heading 3 - old...2"/>
    <w:basedOn w:val="a"/>
    <w:uiPriority w:val="99"/>
    <w:qFormat/>
    <w:pPr>
      <w:widowControl w:val="0"/>
      <w:ind w:left="1276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CharCharCharChar">
    <w:name w:val="Char Char Char Char"/>
    <w:basedOn w:val="a"/>
    <w:uiPriority w:val="99"/>
    <w:qFormat/>
    <w:pPr>
      <w:widowControl w:val="0"/>
      <w:tabs>
        <w:tab w:val="left" w:pos="1415"/>
      </w:tabs>
      <w:ind w:left="1415" w:hanging="855"/>
      <w:jc w:val="both"/>
    </w:pPr>
    <w:rPr>
      <w:rFonts w:ascii="Times New Roman" w:hAnsi="Times New Roman" w:cs="Times New Roman"/>
      <w:kern w:val="2"/>
    </w:rPr>
  </w:style>
  <w:style w:type="paragraph" w:customStyle="1" w:styleId="15">
    <w:name w:val="修订1"/>
    <w:hidden/>
    <w:uiPriority w:val="99"/>
    <w:semiHidden/>
    <w:qFormat/>
    <w:rPr>
      <w:rFonts w:ascii="仿宋_GB2312" w:eastAsia="仿宋_GB2312" w:hAnsi="宋体" w:cs="仿宋_GB2312"/>
      <w:color w:val="000000"/>
      <w:kern w:val="16"/>
      <w:sz w:val="30"/>
      <w:szCs w:val="30"/>
    </w:rPr>
  </w:style>
  <w:style w:type="paragraph" w:customStyle="1" w:styleId="16">
    <w:name w:val="样式1"/>
    <w:basedOn w:val="a"/>
    <w:link w:val="1Char0"/>
    <w:uiPriority w:val="99"/>
    <w:qFormat/>
    <w:pPr>
      <w:jc w:val="both"/>
    </w:pPr>
    <w:rPr>
      <w:rFonts w:ascii="仿宋_GB2312" w:eastAsia="仿宋_GB2312" w:cs="Times New Roman"/>
      <w:kern w:val="16"/>
      <w:szCs w:val="20"/>
    </w:rPr>
  </w:style>
  <w:style w:type="character" w:customStyle="1" w:styleId="1Char0">
    <w:name w:val="样式1 Char"/>
    <w:link w:val="16"/>
    <w:uiPriority w:val="99"/>
    <w:qFormat/>
    <w:locked/>
    <w:rPr>
      <w:rFonts w:ascii="仿宋_GB2312" w:eastAsia="仿宋_GB2312" w:hAnsi="宋体"/>
      <w:kern w:val="16"/>
      <w:sz w:val="30"/>
    </w:rPr>
  </w:style>
  <w:style w:type="character" w:customStyle="1" w:styleId="HTML0">
    <w:name w:val="HTML 预设格式 字符"/>
    <w:basedOn w:val="a0"/>
    <w:link w:val="HTML"/>
    <w:uiPriority w:val="99"/>
    <w:semiHidden/>
    <w:qFormat/>
    <w:locked/>
    <w:rPr>
      <w:rFonts w:ascii="宋体" w:eastAsia="宋体" w:hAnsi="宋体"/>
      <w:sz w:val="24"/>
    </w:rPr>
  </w:style>
  <w:style w:type="paragraph" w:customStyle="1" w:styleId="TOC11">
    <w:name w:val="TOC 标题1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bCs/>
      <w:color w:val="365F91"/>
      <w:kern w:val="0"/>
      <w:sz w:val="28"/>
      <w:szCs w:val="28"/>
    </w:rPr>
  </w:style>
  <w:style w:type="paragraph" w:customStyle="1" w:styleId="TOC21">
    <w:name w:val="TOC 标题2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EastAsia" w:hAnsiTheme="minorHAnsi" w:cstheme="minorBidi"/>
      <w:szCs w:val="22"/>
      <w:lang w:eastAsia="en-US"/>
    </w:rPr>
  </w:style>
  <w:style w:type="table" w:customStyle="1" w:styleId="TableNormal1">
    <w:name w:val="Table Normal1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TOC31">
    <w:name w:val="TOC 标题3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aff3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header3.xml" Type="http://schemas.openxmlformats.org/officeDocument/2006/relationships/header"/><Relationship Id="rId14" Target="footer4.xml" Type="http://schemas.openxmlformats.org/officeDocument/2006/relationships/footer"/><Relationship Id="rId15" Target="header4.xml" Type="http://schemas.openxmlformats.org/officeDocument/2006/relationships/header"/><Relationship Id="rId16" Target="footer5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19" Target="media/image1.png" Type="http://schemas.openxmlformats.org/officeDocument/2006/relationships/image"/><Relationship Id="rId2" Target="../customXml/item2.xml" Type="http://schemas.openxmlformats.org/officeDocument/2006/relationships/customXml"/><Relationship Id="rId20" Target="media/image2.png" Type="http://schemas.openxmlformats.org/officeDocument/2006/relationships/image"/><Relationship Id="rId21" Target="media/image3.png" Type="http://schemas.openxmlformats.org/officeDocument/2006/relationships/image"/><Relationship Id="rId22" Target="media/image4.png" Type="http://schemas.openxmlformats.org/officeDocument/2006/relationships/image"/><Relationship Id="rId23" Target="media/image5.png" Type="http://schemas.openxmlformats.org/officeDocument/2006/relationships/image"/><Relationship Id="rId24" Target="media/image6.png" Type="http://schemas.openxmlformats.org/officeDocument/2006/relationships/image"/><Relationship Id="rId25" Target="media/image7.png" Type="http://schemas.openxmlformats.org/officeDocument/2006/relationships/image"/><Relationship Id="rId26" Target="media/image8.png" Type="http://schemas.openxmlformats.org/officeDocument/2006/relationships/imag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F357B-1376-E14D-9D39-2A65F61A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18</Pages>
  <Words>1389</Words>
  <Characters>7921</Characters>
  <Application>Microsoft Office Word</Application>
  <DocSecurity>0</DocSecurity>
  <Lines>66</Lines>
  <Paragraphs>18</Paragraphs>
  <ScaleCrop>false</ScaleCrop>
  <Company>Microsoft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2022-01-06T07:53:00Z</dcterms:created>
  <dc:creator>K2450</dc:creator>
  <cp:lastModifiedBy>Microsoft Office 用户</cp:lastModifiedBy>
  <cp:lastPrinted>2018-03-01T03:24:00Z</cp:lastPrinted>
  <dcterms:modified xsi:type="dcterms:W3CDTF">2022-03-23T03:07:00Z</dcterms:modified>
  <cp:revision>1859</cp:revision>
  <dc:title>政府部门财务报告编制操作指南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