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71" w:rsidRDefault="003D7D1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20</w:t>
      </w:r>
      <w:r w:rsidR="00346DD0">
        <w:rPr>
          <w:rFonts w:ascii="Times New Roman" w:hAnsi="Times New Roman" w:cs="Times New Roman" w:hint="eastAsia"/>
          <w:sz w:val="44"/>
          <w:szCs w:val="44"/>
        </w:rPr>
        <w:t>2</w:t>
      </w:r>
      <w:r w:rsidR="007A66D8">
        <w:rPr>
          <w:rFonts w:ascii="Times New Roman" w:hAnsi="Times New Roman" w:cs="Times New Roman" w:hint="eastAsia"/>
          <w:sz w:val="44"/>
          <w:szCs w:val="44"/>
        </w:rPr>
        <w:t>1</w:t>
      </w:r>
      <w:r>
        <w:rPr>
          <w:rFonts w:ascii="Times New Roman" w:hAnsi="Times New Roman" w:cs="Times New Roman" w:hint="eastAsia"/>
          <w:sz w:val="44"/>
          <w:szCs w:val="44"/>
        </w:rPr>
        <w:t>年政府购买服务情况说明</w:t>
      </w:r>
    </w:p>
    <w:p w:rsidR="00B97171" w:rsidRDefault="00B97171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我单位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 w:rsidR="00346DD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7A66D8"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年决算中政府购买服务项目</w:t>
      </w:r>
      <w:r w:rsidR="007A66D8"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个，金额</w:t>
      </w:r>
      <w:r w:rsidR="007A66D8" w:rsidRPr="007A66D8">
        <w:rPr>
          <w:rFonts w:ascii="Times New Roman" w:eastAsia="仿宋" w:hAnsi="Times New Roman" w:cs="Times New Roman"/>
          <w:sz w:val="32"/>
          <w:szCs w:val="32"/>
        </w:rPr>
        <w:t>7619223.43</w:t>
      </w:r>
      <w:r>
        <w:rPr>
          <w:rFonts w:ascii="Times New Roman" w:eastAsia="仿宋" w:hAnsi="Times New Roman" w:cs="Times New Roman"/>
          <w:sz w:val="32"/>
          <w:szCs w:val="32"/>
        </w:rPr>
        <w:t>元，按指导目录二级目录分类情况如下：</w:t>
      </w:r>
    </w:p>
    <w:tbl>
      <w:tblPr>
        <w:tblW w:w="8560" w:type="dxa"/>
        <w:tblInd w:w="93" w:type="dxa"/>
        <w:tblLook w:val="04A0"/>
      </w:tblPr>
      <w:tblGrid>
        <w:gridCol w:w="636"/>
        <w:gridCol w:w="3300"/>
        <w:gridCol w:w="1715"/>
        <w:gridCol w:w="1538"/>
        <w:gridCol w:w="1371"/>
      </w:tblGrid>
      <w:tr w:rsidR="007A66D8" w:rsidRPr="007A66D8" w:rsidTr="007A66D8">
        <w:trPr>
          <w:trHeight w:val="2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三级目录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承接主体性质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支出金额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公共服务平台建设与运维服务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办公信息系统建设与维护服务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1,194,292.80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公共服务平台建设与运维服务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办公信息系统建设与维护服务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评测评审及固定资产清查服务（政府购买服务）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财务会计服务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质保期项目二次验收服务（政府购买服务）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工程监理服务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第七次人口普查调查服务（政府购买服务）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人口调查服务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799,619.00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财政支出绩效跟踪评价及监督自查会计服务（政府购买服务）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财务会计服务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财政支出绩效跟踪评价及监督自查会计服务（政府购买服务）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财务会计服务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党群活动服务（政府购买服务）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宣传活动组织与实施服务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99,700.00</w:t>
            </w:r>
          </w:p>
        </w:tc>
      </w:tr>
      <w:tr w:rsidR="007A66D8" w:rsidRPr="007A66D8" w:rsidTr="007A66D8">
        <w:trPr>
          <w:trHeight w:val="53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法律咨询服务（政府购买服务）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法律咨询服务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240,300.00</w:t>
            </w:r>
          </w:p>
        </w:tc>
      </w:tr>
      <w:tr w:rsidR="007A66D8" w:rsidRPr="007A66D8" w:rsidTr="007A66D8">
        <w:trPr>
          <w:trHeight w:val="573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法律咨询服务（政府购买服务）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法律咨询服务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中介机构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200,000.00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体育设施管理与维护及体育活动服务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政府购买服务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231,449.24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体育设施管理与维护及体育活动服务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政府购买服务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192,219.12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体育设施管理与维护及体育活动服务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政府购买服务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77,100.27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体育设施管理与维护及体育活动服务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政府购买服务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体育设施管理与维护服务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白纸坊街道社会心理服务（政府购买服务）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公共卫生辅助服务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121,150.00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街道困难群众救助所购买服务（政府购买服务）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特殊群体救助服务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1,146,282.00</w:t>
            </w:r>
          </w:p>
        </w:tc>
      </w:tr>
      <w:tr w:rsidR="007A66D8" w:rsidRPr="007A66D8" w:rsidTr="007A66D8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为养老及便民网点绩效评价及收支情况评价购买服务（政府购买服务）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居家养老服务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246,800.00</w:t>
            </w:r>
          </w:p>
        </w:tc>
      </w:tr>
      <w:tr w:rsidR="007A66D8" w:rsidRPr="007A66D8" w:rsidTr="007A66D8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京财社指</w:t>
            </w:r>
            <w:proofErr w:type="gramEnd"/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[2020]1885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号生活垃圾分类社区动员发动试点建设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生活垃圾处理服务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72,000.00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对</w:t>
            </w:r>
            <w:proofErr w:type="gramStart"/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特扶家庭</w:t>
            </w:r>
            <w:proofErr w:type="gramEnd"/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的帮扶服务（政府购买服务）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特殊群体救助服务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317,677.60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对</w:t>
            </w:r>
            <w:proofErr w:type="gramStart"/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特扶家庭</w:t>
            </w:r>
            <w:proofErr w:type="gramEnd"/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的帮扶服务（政府购买服务）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特殊群体救助服务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54,830.40</w:t>
            </w:r>
          </w:p>
        </w:tc>
      </w:tr>
      <w:tr w:rsidR="007A66D8" w:rsidRPr="007A66D8" w:rsidTr="007A66D8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精神关怀、养老巡视服务</w:t>
            </w: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居家养老服务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社会组织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482,609.28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249,197.36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556,996.36</w:t>
            </w:r>
          </w:p>
        </w:tc>
      </w:tr>
      <w:tr w:rsidR="007A66D8" w:rsidRPr="007A66D8" w:rsidTr="007A66D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小区物业管理相关服务（政府购买服务）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物业服务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6D8" w:rsidRPr="007A66D8" w:rsidRDefault="007A66D8" w:rsidP="007A66D8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66D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40,000.00</w:t>
            </w:r>
          </w:p>
        </w:tc>
      </w:tr>
    </w:tbl>
    <w:p w:rsidR="00346DD0" w:rsidRPr="007A66D8" w:rsidRDefault="00346DD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97171" w:rsidRDefault="003D7D1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政府购买服务详细内容见“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202</w:t>
      </w:r>
      <w:r w:rsidR="007A66D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年政府购买服务支出情况表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京财综合补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01</w:t>
      </w:r>
      <w:r w:rsidR="00346DD0" w:rsidRPr="00346DD0">
        <w:rPr>
          <w:rFonts w:ascii="Times New Roman" w:eastAsia="仿宋" w:hAnsi="Times New Roman" w:cs="Times New Roman" w:hint="eastAsia"/>
          <w:sz w:val="32"/>
          <w:szCs w:val="32"/>
        </w:rPr>
        <w:t>表</w:t>
      </w:r>
      <w:r>
        <w:rPr>
          <w:rFonts w:ascii="Times New Roman" w:eastAsia="仿宋" w:hAnsi="Times New Roman" w:cs="Times New Roman" w:hint="eastAsia"/>
          <w:sz w:val="32"/>
          <w:szCs w:val="32"/>
        </w:rPr>
        <w:t>”。</w:t>
      </w:r>
      <w:bookmarkStart w:id="0" w:name="_GoBack"/>
      <w:bookmarkEnd w:id="0"/>
    </w:p>
    <w:sectPr w:rsidR="00B97171" w:rsidSect="00B9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99" w:rsidRDefault="00A91099" w:rsidP="00346DD0">
      <w:r>
        <w:separator/>
      </w:r>
    </w:p>
  </w:endnote>
  <w:endnote w:type="continuationSeparator" w:id="0">
    <w:p w:rsidR="00A91099" w:rsidRDefault="00A91099" w:rsidP="0034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99" w:rsidRDefault="00A91099" w:rsidP="00346DD0">
      <w:r>
        <w:separator/>
      </w:r>
    </w:p>
  </w:footnote>
  <w:footnote w:type="continuationSeparator" w:id="0">
    <w:p w:rsidR="00A91099" w:rsidRDefault="00A91099" w:rsidP="0034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02452D"/>
    <w:rsid w:val="00346DD0"/>
    <w:rsid w:val="003D7D1B"/>
    <w:rsid w:val="005407CD"/>
    <w:rsid w:val="005A5D6C"/>
    <w:rsid w:val="007A66D8"/>
    <w:rsid w:val="00A91099"/>
    <w:rsid w:val="00B36238"/>
    <w:rsid w:val="00B97171"/>
    <w:rsid w:val="00C24056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8B3543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02452D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CF05E7"/>
    <w:rsid w:val="46DD5FE1"/>
    <w:rsid w:val="47E06AA8"/>
    <w:rsid w:val="485916E6"/>
    <w:rsid w:val="486E310C"/>
    <w:rsid w:val="487C3791"/>
    <w:rsid w:val="489E597B"/>
    <w:rsid w:val="48DE7A93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B9717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9717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34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6DD0"/>
    <w:rPr>
      <w:kern w:val="2"/>
      <w:sz w:val="18"/>
      <w:szCs w:val="18"/>
    </w:rPr>
  </w:style>
  <w:style w:type="paragraph" w:styleId="a4">
    <w:name w:val="footer"/>
    <w:basedOn w:val="a"/>
    <w:link w:val="Char0"/>
    <w:rsid w:val="00346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6D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5</cp:revision>
  <dcterms:created xsi:type="dcterms:W3CDTF">2020-08-25T03:24:00Z</dcterms:created>
  <dcterms:modified xsi:type="dcterms:W3CDTF">2022-09-01T04:06:00Z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