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附件6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控烟、除四害方面行政处罚听证标准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北京市行政处罚听证程序实施办法》第二条规定：本市各级行政机关（含经依法授权或者受委托的行政执法组织，下同）对当事人依法作出责令停产停业、吊销许可证或者执照、对公民处以超过1000的罚款，对法人或者其它组织处以超过30000元的罚款，以市人民政府规定的其它行政处罚决定之前，当事人要求举行听证的，依照行政处罚法和本办法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99"/>
    <w:rsid w:val="000E37FF"/>
    <w:rsid w:val="001273B5"/>
    <w:rsid w:val="00145F59"/>
    <w:rsid w:val="00175333"/>
    <w:rsid w:val="001774B3"/>
    <w:rsid w:val="0022341F"/>
    <w:rsid w:val="002A738F"/>
    <w:rsid w:val="00304F22"/>
    <w:rsid w:val="00421833"/>
    <w:rsid w:val="004A3FEC"/>
    <w:rsid w:val="005024A2"/>
    <w:rsid w:val="0050625A"/>
    <w:rsid w:val="005C7F88"/>
    <w:rsid w:val="005E3559"/>
    <w:rsid w:val="007A51BB"/>
    <w:rsid w:val="007E5EDC"/>
    <w:rsid w:val="00923E99"/>
    <w:rsid w:val="00A267F3"/>
    <w:rsid w:val="00B139DA"/>
    <w:rsid w:val="00BC3432"/>
    <w:rsid w:val="00CB627E"/>
    <w:rsid w:val="00D66356"/>
    <w:rsid w:val="00DF3DB8"/>
    <w:rsid w:val="00E3052C"/>
    <w:rsid w:val="00E51A2E"/>
    <w:rsid w:val="00EC191A"/>
    <w:rsid w:val="00F073FC"/>
    <w:rsid w:val="21E3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Lines>1</Lines>
  <Paragraphs>1</Paragraphs>
  <TotalTime>7</TotalTime>
  <ScaleCrop>false</ScaleCrop>
  <LinksUpToDate>false</LinksUpToDate>
  <CharactersWithSpaces>186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2020-05-28T03:15:00Z</dcterms:created>
  <dc:creator>祝奕博</dc:creator>
  <cp:lastModifiedBy>pc</cp:lastModifiedBy>
  <dcterms:modified xsi:type="dcterms:W3CDTF">2020-05-29T07:10:08Z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