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9" w:type="dxa"/>
        <w:jc w:val="center"/>
        <w:tblInd w:w="-256" w:type="dxa"/>
        <w:tblLayout w:type="fixed"/>
        <w:tblLook w:val="04A0"/>
      </w:tblPr>
      <w:tblGrid>
        <w:gridCol w:w="652"/>
        <w:gridCol w:w="486"/>
        <w:gridCol w:w="1836"/>
        <w:gridCol w:w="1173"/>
        <w:gridCol w:w="2595"/>
        <w:gridCol w:w="1205"/>
        <w:gridCol w:w="486"/>
        <w:gridCol w:w="153"/>
        <w:gridCol w:w="333"/>
        <w:gridCol w:w="253"/>
        <w:gridCol w:w="1117"/>
      </w:tblGrid>
      <w:tr w:rsidR="00A1172D" w:rsidTr="00E77B68">
        <w:trPr>
          <w:trHeight w:hRule="exact" w:val="440"/>
          <w:jc w:val="center"/>
        </w:trPr>
        <w:tc>
          <w:tcPr>
            <w:tcW w:w="102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2D" w:rsidRDefault="002F2F45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A1172D" w:rsidTr="00E77B68">
        <w:trPr>
          <w:trHeight w:val="194"/>
          <w:jc w:val="center"/>
        </w:trPr>
        <w:tc>
          <w:tcPr>
            <w:tcW w:w="10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172D" w:rsidRDefault="002F2F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 年度）</w:t>
            </w:r>
          </w:p>
        </w:tc>
      </w:tr>
      <w:tr w:rsidR="00A1172D" w:rsidTr="00E77B68">
        <w:trPr>
          <w:trHeight w:hRule="exact" w:val="291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3313D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13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京财教育指【2020】1875号义务教育日常生均公用经费补助-综合维修定额</w:t>
            </w:r>
          </w:p>
        </w:tc>
      </w:tr>
      <w:tr w:rsidR="00A1172D" w:rsidTr="00E77B68">
        <w:trPr>
          <w:trHeight w:hRule="exact" w:val="291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580AE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0A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720BC7" w:rsidP="00720BC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北京市第四中学</w:t>
            </w:r>
          </w:p>
        </w:tc>
      </w:tr>
      <w:tr w:rsidR="00A1172D" w:rsidTr="00E77B68">
        <w:trPr>
          <w:trHeight w:hRule="exact" w:val="291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李志强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66539905</w:t>
            </w:r>
          </w:p>
        </w:tc>
      </w:tr>
      <w:tr w:rsidR="00A1172D" w:rsidTr="00E77B68">
        <w:trPr>
          <w:trHeight w:hRule="exact" w:val="291"/>
          <w:jc w:val="center"/>
        </w:trPr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1172D" w:rsidTr="00E77B68">
        <w:trPr>
          <w:trHeight w:hRule="exact" w:val="367"/>
          <w:jc w:val="center"/>
        </w:trPr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B155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A1172D" w:rsidTr="00E77B68">
        <w:trPr>
          <w:trHeight w:hRule="exact" w:val="291"/>
          <w:jc w:val="center"/>
        </w:trPr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B155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B155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1172D" w:rsidTr="00E77B68">
        <w:trPr>
          <w:trHeight w:hRule="exact" w:val="291"/>
          <w:jc w:val="center"/>
        </w:trPr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1172D" w:rsidTr="00E77B68">
        <w:trPr>
          <w:trHeight w:hRule="exact" w:val="291"/>
          <w:jc w:val="center"/>
        </w:trPr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1172D" w:rsidTr="00E77B68">
        <w:trPr>
          <w:trHeight w:hRule="exact" w:val="291"/>
          <w:jc w:val="center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A1172D" w:rsidTr="00E77B68">
        <w:trPr>
          <w:trHeight w:hRule="exact" w:val="579"/>
          <w:jc w:val="center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A1172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对校内建筑设施进行维修、抢修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完成良好</w:t>
            </w:r>
          </w:p>
        </w:tc>
      </w:tr>
      <w:tr w:rsidR="00A1172D" w:rsidTr="00E77B68">
        <w:trPr>
          <w:trHeight w:hRule="exact" w:val="517"/>
          <w:jc w:val="center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2D" w:rsidRDefault="002F2F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B13C4" w:rsidTr="00E77B68">
        <w:trPr>
          <w:trHeight w:hRule="exact" w:val="1236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项目完成后，排除安全隐患，规范格局，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改善学生活动和学习环境，</w:t>
            </w:r>
            <w:r>
              <w:rPr>
                <w:rFonts w:ascii="宋体" w:hAnsi="宋体" w:hint="eastAsia"/>
                <w:sz w:val="18"/>
                <w:szCs w:val="18"/>
              </w:rPr>
              <w:t>确保各类教育教学活动的顺利进行，从而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为师生提供良好的工作、学习环境。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143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项目完成后，排除安全隐患，规范格局，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改善学生活动和学习环境，</w:t>
            </w:r>
            <w:r>
              <w:rPr>
                <w:rFonts w:ascii="宋体" w:hAnsi="宋体" w:hint="eastAsia"/>
                <w:sz w:val="18"/>
                <w:szCs w:val="18"/>
              </w:rPr>
              <w:t>确保各类教育教学活动的顺利进行，从而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为师生提供良好的工作、学习环境。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1176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第一时间进行现场勘查并做出相应预算，提报校务会进行审议，决定后尽快实施工程，保障教育教学.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65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项目实施本着实用、节俭的原则，总成本控制在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100万</w:t>
            </w:r>
            <w:r>
              <w:rPr>
                <w:rFonts w:ascii="宋体" w:hAnsi="宋体" w:hint="eastAsia"/>
                <w:sz w:val="18"/>
                <w:szCs w:val="18"/>
              </w:rPr>
              <w:t>元。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406F9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38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标</w:t>
            </w:r>
          </w:p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经济效益</w:t>
            </w:r>
          </w:p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125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项目完成后，排除安全隐患，规范格局，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改善学生活动和学习环境，</w:t>
            </w:r>
            <w:r>
              <w:rPr>
                <w:rFonts w:ascii="宋体" w:hAnsi="宋体" w:hint="eastAsia"/>
                <w:sz w:val="18"/>
                <w:szCs w:val="18"/>
              </w:rPr>
              <w:t>确保各类教育教学活动的顺利进行，从而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为师生提供良好的工作、学习环境。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P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1206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项目完成后，排除安全隐患，规范格局，，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改善学生活动和学习环境，</w:t>
            </w:r>
            <w:r>
              <w:rPr>
                <w:rFonts w:ascii="宋体" w:hAnsi="宋体" w:hint="eastAsia"/>
                <w:sz w:val="18"/>
                <w:szCs w:val="18"/>
              </w:rPr>
              <w:t>确保各类教育教学活动的顺利进行，从而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为师生提供良好的工作、学习环境。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131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 w:rsidP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项目完成后，排除安全隐患，规范格局，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改善学生活动和学习环境，</w:t>
            </w:r>
            <w:r>
              <w:rPr>
                <w:rFonts w:ascii="宋体" w:hAnsi="宋体" w:hint="eastAsia"/>
                <w:sz w:val="18"/>
                <w:szCs w:val="18"/>
              </w:rPr>
              <w:t>确保各类教育教学活动的顺利进行，从而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为师生提供良好的工作、学习环境。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1301"/>
          <w:jc w:val="center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B13C4" w:rsidTr="00E77B68">
        <w:trPr>
          <w:trHeight w:hRule="exact" w:val="291"/>
          <w:jc w:val="center"/>
        </w:trPr>
        <w:tc>
          <w:tcPr>
            <w:tcW w:w="7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3C4" w:rsidRDefault="007B13C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1172D" w:rsidRDefault="00A1172D">
      <w:pPr>
        <w:widowControl/>
        <w:jc w:val="left"/>
      </w:pPr>
    </w:p>
    <w:sectPr w:rsidR="00A1172D" w:rsidSect="00A1172D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06" w:rsidRDefault="00AB1406" w:rsidP="00A1172D">
      <w:r>
        <w:separator/>
      </w:r>
    </w:p>
  </w:endnote>
  <w:endnote w:type="continuationSeparator" w:id="1">
    <w:p w:rsidR="00AB1406" w:rsidRDefault="00AB1406" w:rsidP="00A1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2D" w:rsidRDefault="003D3FF1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 w:rsidR="002F2F45"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2F2F45"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A1172D" w:rsidRDefault="00A1172D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2D" w:rsidRDefault="00A1172D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06" w:rsidRDefault="00AB1406" w:rsidP="00A1172D">
      <w:r>
        <w:separator/>
      </w:r>
    </w:p>
  </w:footnote>
  <w:footnote w:type="continuationSeparator" w:id="1">
    <w:p w:rsidR="00AB1406" w:rsidRDefault="00AB1406" w:rsidP="00A11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2F45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3D1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3FF1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AE6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0BC7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3C4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172D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69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406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593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77B68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043F"/>
    <w:rsid w:val="00FF1B37"/>
    <w:rsid w:val="00FF2D5F"/>
    <w:rsid w:val="00FF4423"/>
    <w:rsid w:val="00FF57EF"/>
    <w:rsid w:val="00FF629E"/>
    <w:rsid w:val="00FF71B5"/>
    <w:rsid w:val="1823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qFormat="1"/>
    <w:lsdException w:name="Normal Table" w:qFormat="1"/>
    <w:lsdException w:name="Balloon Text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172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1172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rsid w:val="00A1172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rsid w:val="00A1172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rsid w:val="00A1172D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rsid w:val="00A1172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A11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rsid w:val="00A11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A1172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qFormat/>
    <w:rsid w:val="00A1172D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A1172D"/>
  </w:style>
  <w:style w:type="character" w:customStyle="1" w:styleId="Char4">
    <w:name w:val="页眉 Char"/>
    <w:basedOn w:val="a0"/>
    <w:link w:val="a8"/>
    <w:rsid w:val="00A1172D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117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172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1172D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rsid w:val="00A1172D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rsid w:val="00A1172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rsid w:val="00A1172D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A1172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A1172D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A1172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Users</cp:lastModifiedBy>
  <cp:revision>11</cp:revision>
  <dcterms:created xsi:type="dcterms:W3CDTF">2022-03-02T02:09:00Z</dcterms:created>
  <dcterms:modified xsi:type="dcterms:W3CDTF">2022-04-07T06:12:00Z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2137FB30AF8F43B8AEBE62525DED5E3D</vt:lpwstr>
  </property>
</Properties>
</file>