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602"/>
        <w:gridCol w:w="795"/>
        <w:gridCol w:w="765"/>
        <w:gridCol w:w="195"/>
        <w:gridCol w:w="315"/>
        <w:gridCol w:w="315"/>
        <w:gridCol w:w="222"/>
        <w:gridCol w:w="555"/>
        <w:gridCol w:w="795"/>
      </w:tblGrid>
      <w:tr w:rsidR="003516B3">
        <w:trPr>
          <w:trHeight w:hRule="exact" w:val="440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6B3" w:rsidRDefault="002F7618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516B3">
        <w:trPr>
          <w:trHeight w:val="194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16B3" w:rsidRDefault="002F76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2021年度）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京财教育</w:t>
            </w:r>
            <w:proofErr w:type="gramEnd"/>
            <w:r>
              <w:rPr>
                <w:rFonts w:hint="eastAsia"/>
                <w:kern w:val="0"/>
                <w:szCs w:val="21"/>
              </w:rPr>
              <w:t>指</w:t>
            </w:r>
            <w:r>
              <w:rPr>
                <w:rFonts w:hint="eastAsia"/>
                <w:kern w:val="0"/>
                <w:szCs w:val="21"/>
              </w:rPr>
              <w:t>(2020)1876</w:t>
            </w:r>
            <w:r>
              <w:rPr>
                <w:rFonts w:hint="eastAsia"/>
                <w:kern w:val="0"/>
                <w:szCs w:val="21"/>
              </w:rPr>
              <w:t>号互联网</w:t>
            </w:r>
            <w:r>
              <w:rPr>
                <w:rFonts w:hint="eastAsia"/>
                <w:kern w:val="0"/>
                <w:szCs w:val="21"/>
              </w:rPr>
              <w:t>+</w:t>
            </w:r>
            <w:r>
              <w:rPr>
                <w:rFonts w:hint="eastAsia"/>
                <w:kern w:val="0"/>
                <w:szCs w:val="21"/>
              </w:rPr>
              <w:t>基础教育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实验推进引导项目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融合课堂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赵鑫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>18101122829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597.372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597.372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280.76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597.372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597.372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280.76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516B3" w:rsidTr="009B52CC">
        <w:trPr>
          <w:trHeight w:hRule="exact" w:val="103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以融合课堂为契机，加快教育教学信息化建设，进一步应用智能技术促进教学模式创新，加快探索构建未来课堂教学模式。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期项目，已</w:t>
            </w: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完成科信委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评审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招标工作，目前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在进行部分设备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</w:t>
            </w:r>
          </w:p>
        </w:tc>
      </w:tr>
      <w:tr w:rsidR="003516B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516B3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指标1：是否完成学生自主学习平台建设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4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指标2：是否完成教师备授课能力平台建设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5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指标3：是否完成评价能力平台建设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4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指标4：是否完成管理能力平台建设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5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指标5：是否完成2间智慧教室设计与改造建设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10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指标1：是否遵循互联网+基础教育工作要求，是否遵循国家、市区、学校的信息化标准，实现融合课堂试点示范；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5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指标2：能否保障在疫情等特殊时期办好线上教育；</w:t>
            </w:r>
          </w:p>
          <w:p w:rsidR="003516B3" w:rsidRDefault="003516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17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是否基于北京八中数字校园建设基础完成建设，实现与学校平台统一软件支撑，结合服务引擎、内容和服务等提供一站式的服务获取方式，结合北京八中素质教育课程体系，促进技术与教育教学深入融合；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13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指标4：是否促进学生个性化学习应用，是否推进教师备授课技术赋能，是否提升管理评价技术支撑，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上线下融合育人方式的变革。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8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指标5：是否完成现有系统与新建系统资源整合，形成资源汇聚服务师生；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5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指标1：是否按期完成融合课堂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指标1：是否控制在预算内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指标1：是否保证学校融合课堂正常运行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4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指标2：是否保障在疫情等特殊时期办好线上教育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4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指标1：是否保证学校正常办学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6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指标2：是否保证学校软件体系可持续化建设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3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指标1：学校对融合课堂是否满意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执行采购招标程序</w:t>
            </w:r>
          </w:p>
        </w:tc>
      </w:tr>
      <w:tr w:rsidR="003516B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16B3">
        <w:trPr>
          <w:trHeight w:hRule="exact" w:val="291"/>
          <w:jc w:val="center"/>
        </w:trPr>
        <w:tc>
          <w:tcPr>
            <w:tcW w:w="6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2F76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4403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95</w:t>
            </w:r>
            <w:bookmarkStart w:id="0" w:name="_GoBack"/>
            <w:bookmarkEnd w:id="0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B3" w:rsidRDefault="00351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516B3" w:rsidRDefault="003516B3">
      <w:pPr>
        <w:widowControl/>
        <w:jc w:val="left"/>
      </w:pPr>
    </w:p>
    <w:sectPr w:rsidR="003516B3" w:rsidSect="009B52CC">
      <w:footerReference w:type="even" r:id="rId8"/>
      <w:footerReference w:type="default" r:id="rId9"/>
      <w:pgSz w:w="11906" w:h="16838"/>
      <w:pgMar w:top="993" w:right="1474" w:bottom="1276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F2" w:rsidRDefault="002708F2">
      <w:r>
        <w:separator/>
      </w:r>
    </w:p>
  </w:endnote>
  <w:endnote w:type="continuationSeparator" w:id="0">
    <w:p w:rsidR="002708F2" w:rsidRDefault="0027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B3" w:rsidRDefault="002F7618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3516B3" w:rsidRDefault="003516B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B3" w:rsidRDefault="003516B3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F2" w:rsidRDefault="002708F2">
      <w:r>
        <w:separator/>
      </w:r>
    </w:p>
  </w:footnote>
  <w:footnote w:type="continuationSeparator" w:id="0">
    <w:p w:rsidR="002708F2" w:rsidRDefault="0027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08F2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04E1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2F7618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16B3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99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0C6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4FA9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2CC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62D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39CB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93C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B07706"/>
    <w:rsid w:val="09ED6A68"/>
    <w:rsid w:val="0D5D4963"/>
    <w:rsid w:val="1E1322EE"/>
    <w:rsid w:val="28DB44FC"/>
    <w:rsid w:val="32C959A4"/>
    <w:rsid w:val="34B147B7"/>
    <w:rsid w:val="50D644C9"/>
    <w:rsid w:val="55F13C5A"/>
    <w:rsid w:val="595E3205"/>
    <w:rsid w:val="5D8D0DD4"/>
    <w:rsid w:val="5F151D4A"/>
    <w:rsid w:val="63B2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2AC43"/>
  <w15:docId w15:val="{2327A634-F549-4018-AFF1-E1A22DA4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74FC0-AD52-4888-ACCD-68CF015E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7</cp:revision>
  <cp:lastPrinted>2022-03-25T01:40:00Z</cp:lastPrinted>
  <dcterms:created xsi:type="dcterms:W3CDTF">2022-03-02T02:09:00Z</dcterms:created>
  <dcterms:modified xsi:type="dcterms:W3CDTF">2022-04-13T02:40:00Z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