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740"/>
        <w:gridCol w:w="1092"/>
        <w:gridCol w:w="718"/>
        <w:gridCol w:w="1114"/>
        <w:gridCol w:w="279"/>
        <w:gridCol w:w="839"/>
        <w:gridCol w:w="7"/>
        <w:gridCol w:w="830"/>
        <w:gridCol w:w="7"/>
        <w:gridCol w:w="270"/>
        <w:gridCol w:w="280"/>
        <w:gridCol w:w="7"/>
        <w:gridCol w:w="409"/>
        <w:gridCol w:w="141"/>
        <w:gridCol w:w="7"/>
        <w:gridCol w:w="688"/>
        <w:gridCol w:w="1142"/>
      </w:tblGrid>
      <w:tr w:rsidR="003C7CAD" w:rsidRPr="003C7CAD" w:rsidTr="00015C41">
        <w:trPr>
          <w:trHeight w:hRule="exact" w:val="440"/>
          <w:jc w:val="center"/>
        </w:trPr>
        <w:tc>
          <w:tcPr>
            <w:tcW w:w="914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015C41">
        <w:trPr>
          <w:trHeight w:val="194"/>
          <w:jc w:val="center"/>
        </w:trPr>
        <w:tc>
          <w:tcPr>
            <w:tcW w:w="91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2829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829E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</w:t>
            </w:r>
            <w:r w:rsidR="002829EE">
              <w:rPr>
                <w:rFonts w:ascii="宋体" w:eastAsia="宋体" w:hAnsi="宋体" w:cs="宋体"/>
                <w:kern w:val="0"/>
                <w:sz w:val="22"/>
                <w:szCs w:val="24"/>
              </w:rPr>
              <w:t>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829EE" w:rsidRDefault="007573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5734E">
              <w:rPr>
                <w:rFonts w:hint="eastAsia"/>
                <w:color w:val="000000"/>
                <w:sz w:val="22"/>
              </w:rPr>
              <w:t>京财教育指【</w:t>
            </w:r>
            <w:r w:rsidRPr="0075734E">
              <w:rPr>
                <w:rFonts w:hint="eastAsia"/>
                <w:color w:val="000000"/>
                <w:sz w:val="22"/>
              </w:rPr>
              <w:t>2020</w:t>
            </w:r>
            <w:r w:rsidRPr="0075734E">
              <w:rPr>
                <w:rFonts w:hint="eastAsia"/>
                <w:color w:val="000000"/>
                <w:sz w:val="22"/>
              </w:rPr>
              <w:t>】</w:t>
            </w:r>
            <w:r w:rsidRPr="0075734E">
              <w:rPr>
                <w:rFonts w:hint="eastAsia"/>
                <w:color w:val="000000"/>
                <w:sz w:val="22"/>
              </w:rPr>
              <w:t>1875</w:t>
            </w:r>
            <w:r w:rsidRPr="0075734E">
              <w:rPr>
                <w:rFonts w:hint="eastAsia"/>
                <w:color w:val="000000"/>
                <w:sz w:val="22"/>
              </w:rPr>
              <w:t>号一般性转移支付因素法</w:t>
            </w:r>
            <w:r w:rsidRPr="0075734E">
              <w:rPr>
                <w:rFonts w:hint="eastAsia"/>
                <w:color w:val="000000"/>
                <w:sz w:val="22"/>
              </w:rPr>
              <w:t>-</w:t>
            </w:r>
            <w:r w:rsidRPr="0075734E">
              <w:rPr>
                <w:rFonts w:hint="eastAsia"/>
                <w:color w:val="000000"/>
                <w:sz w:val="22"/>
              </w:rPr>
              <w:t>校园保障经费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829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829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北京第二实验小学涭水河分校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723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姜英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723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66020280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573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573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46.08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573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46.08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573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015C41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5C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573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573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46.08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573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46.08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015C4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08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保障校园师生安全</w:t>
            </w:r>
          </w:p>
        </w:tc>
        <w:tc>
          <w:tcPr>
            <w:tcW w:w="3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08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015C4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708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08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71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723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71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723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708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到岗到位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08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437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="004723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437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="004723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1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7230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708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保障师生安全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08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252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4723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252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4723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37E25">
        <w:trPr>
          <w:trHeight w:hRule="exact" w:val="1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723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  <w:r w:rsidR="004723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学生满意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723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437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4723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437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4723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507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6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723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33" w:rsidRDefault="00282933" w:rsidP="003C7CAD">
      <w:r>
        <w:separator/>
      </w:r>
    </w:p>
  </w:endnote>
  <w:endnote w:type="continuationSeparator" w:id="0">
    <w:p w:rsidR="00282933" w:rsidRDefault="00282933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CD3DB7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282933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282933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33" w:rsidRDefault="00282933" w:rsidP="003C7CAD">
      <w:r>
        <w:separator/>
      </w:r>
    </w:p>
  </w:footnote>
  <w:footnote w:type="continuationSeparator" w:id="0">
    <w:p w:rsidR="00282933" w:rsidRDefault="00282933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5C41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207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C7966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389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2933"/>
    <w:rsid w:val="002829EE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E25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230D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42B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734E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0B22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4E73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4784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4379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3DB7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19A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8E0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384F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6E29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76B9F"/>
  <w15:docId w15:val="{988E6639-DB3F-4508-92B8-E5894B32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9BA21-BD66-4611-B33F-5CAC4A08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Sky123.Org</cp:lastModifiedBy>
  <cp:revision>11</cp:revision>
  <dcterms:created xsi:type="dcterms:W3CDTF">2022-03-02T02:09:00Z</dcterms:created>
  <dcterms:modified xsi:type="dcterms:W3CDTF">2022-04-15T05:39:00Z</dcterms:modified>
</cp:coreProperties>
</file>