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99001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015" w:rsidRDefault="00EF264F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r w:rsidR="004860F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90015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90015" w:rsidRDefault="004860F2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 xml:space="preserve"> 2021</w:t>
            </w: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指【</w:t>
            </w:r>
            <w:r>
              <w:rPr>
                <w:rFonts w:ascii="宋体" w:cs="宋体"/>
                <w:kern w:val="0"/>
                <w:sz w:val="18"/>
                <w:szCs w:val="18"/>
              </w:rPr>
              <w:t>2020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cs="宋体"/>
                <w:kern w:val="0"/>
                <w:sz w:val="18"/>
                <w:szCs w:val="18"/>
              </w:rPr>
              <w:t>1876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号市级中小学生实践活动经费</w:t>
            </w:r>
          </w:p>
        </w:tc>
      </w:tr>
      <w:tr w:rsidR="00990015" w:rsidTr="00AF4D24">
        <w:trPr>
          <w:trHeight w:hRule="exact" w:val="66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AF4D24" w:rsidP="00AF4D2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北京市西城外国语学校附属小学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高立新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13522625661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AF4D2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94.88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AF4D2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94.88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AF4D2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94.88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AF4D2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94.88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AF4D2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94.88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AF4D2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94．88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9001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90015" w:rsidTr="00AF4D24">
        <w:trPr>
          <w:trHeight w:hRule="exact" w:val="321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目标1：以课后提升服务为平台，开展系列“综合实践活动”活动，培养学生综合素养，促进学生全面发展。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目标2：以艺术节为平台，进一步丰富校园文化生活,努力营造高雅文明的校园文化氛围，为师生提供展示才华的舞台。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目标3：以科技节为平台，</w:t>
            </w:r>
            <w:r w:rsidR="00AF4D24" w:rsidRPr="00AF4D24">
              <w:rPr>
                <w:rFonts w:ascii="宋体" w:cs="宋体" w:hint="eastAsia"/>
                <w:kern w:val="0"/>
                <w:sz w:val="18"/>
                <w:szCs w:val="18"/>
              </w:rPr>
              <w:t>积极开展种植、科技制作等学生实践活动，将爱科学、学科学、用科学的种子根植于学生内心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1：开展综合实践活动，与劳动实践相结合，进一步提升学生的综合素养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2：</w:t>
            </w:r>
            <w:r w:rsidR="00576112" w:rsidRPr="00576112">
              <w:rPr>
                <w:rFonts w:ascii="宋体" w:cs="宋体" w:hint="eastAsia"/>
                <w:kern w:val="0"/>
                <w:sz w:val="18"/>
                <w:szCs w:val="18"/>
              </w:rPr>
              <w:t>以艺术节为平台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开展</w:t>
            </w:r>
            <w:r w:rsidR="00576112">
              <w:rPr>
                <w:rFonts w:ascii="宋体" w:cs="宋体" w:hint="eastAsia"/>
                <w:kern w:val="0"/>
                <w:sz w:val="18"/>
                <w:szCs w:val="18"/>
              </w:rPr>
              <w:t>管乐队、非遗传承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书法与绘画与英语戏剧展演等</w:t>
            </w:r>
            <w:r w:rsidR="00576112">
              <w:rPr>
                <w:rFonts w:ascii="宋体" w:cs="宋体" w:hint="eastAsia"/>
                <w:kern w:val="0"/>
                <w:sz w:val="18"/>
                <w:szCs w:val="18"/>
              </w:rPr>
              <w:t>课后提升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3：</w:t>
            </w:r>
            <w:r w:rsidR="00576112">
              <w:rPr>
                <w:rFonts w:ascii="宋体" w:cs="宋体" w:hint="eastAsia"/>
                <w:kern w:val="0"/>
                <w:sz w:val="18"/>
                <w:szCs w:val="18"/>
              </w:rPr>
              <w:t>以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科技节活动</w:t>
            </w:r>
            <w:r w:rsidR="00576112">
              <w:rPr>
                <w:rFonts w:ascii="宋体" w:cs="宋体" w:hint="eastAsia"/>
                <w:kern w:val="0"/>
                <w:sz w:val="18"/>
                <w:szCs w:val="18"/>
              </w:rPr>
              <w:t>为平台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576112">
              <w:rPr>
                <w:rFonts w:ascii="宋体" w:cs="宋体" w:hint="eastAsia"/>
                <w:kern w:val="0"/>
                <w:sz w:val="18"/>
                <w:szCs w:val="18"/>
              </w:rPr>
              <w:t>组织科技制作、人工编程等课后提升课程，</w:t>
            </w:r>
            <w:r w:rsidR="00AF4D24" w:rsidRPr="00AF4D24">
              <w:rPr>
                <w:rFonts w:ascii="宋体" w:cs="宋体" w:hint="eastAsia"/>
                <w:kern w:val="0"/>
                <w:sz w:val="18"/>
                <w:szCs w:val="18"/>
              </w:rPr>
              <w:t>积极开展种植、科技制作等学生实践活动，将爱科学、学科学、用科学的种子根植于学生内心</w:t>
            </w:r>
          </w:p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proofErr w:type="gramEnd"/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proofErr w:type="gramEnd"/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90015">
        <w:trPr>
          <w:trHeight w:hRule="exact" w:val="9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</w:t>
            </w:r>
            <w:r w:rsidR="00EC7F2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以课后提升服务为平台，开展系列“综合实践活动”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C7F2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C7F2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9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576112" w:rsidRPr="00576112">
              <w:rPr>
                <w:rFonts w:ascii="宋体" w:cs="宋体" w:hint="eastAsia"/>
                <w:kern w:val="0"/>
                <w:sz w:val="18"/>
                <w:szCs w:val="18"/>
              </w:rPr>
              <w:t>以艺术节为平台开展管乐队、非遗传承书法与绘画与英语戏剧展演等课后提升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 w:rsidTr="009D37AA">
        <w:trPr>
          <w:trHeight w:hRule="exact" w:val="18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576112" w:rsidRPr="005761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以科技节活动为平台，组织科技制作、人工编程等课后提升课程，积极开展种植、科技制作等学生实践活动，将爱科学、学科学、用科学的种子根植于学生内心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9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C7F2A" w:rsidP="00EC7F2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方案执行率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 w:rsidTr="00AF4D24">
        <w:trPr>
          <w:trHeight w:hRule="exact" w:val="10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C7F2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项目资金使用</w:t>
            </w:r>
            <w:r w:rsidR="00E5652E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proofErr w:type="gramStart"/>
            <w:r w:rsidR="00E5652E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="00E5652E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 w:rsidTr="006E0669">
        <w:trPr>
          <w:trHeight w:hRule="exact" w:val="1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项目考核优秀率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各种活动开展时间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8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left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项目成本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94.88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E5652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94.88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24215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24215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5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效益指标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：提高学生综合素养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D849C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D849C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：提高学生艺术素养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D849C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D849C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：增强科技素养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D849C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D849C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90015">
        <w:trPr>
          <w:trHeight w:hRule="exact" w:val="5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校满意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9001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4860F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15" w:rsidRDefault="0099001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990015" w:rsidRDefault="00990015">
      <w:pPr>
        <w:widowControl/>
        <w:jc w:val="left"/>
      </w:pPr>
    </w:p>
    <w:sectPr w:rsidR="00990015">
      <w:footerReference w:type="even" r:id="rId7"/>
      <w:footerReference w:type="default" r:id="rId8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A0" w:rsidRDefault="002F64A0">
      <w:r>
        <w:separator/>
      </w:r>
    </w:p>
  </w:endnote>
  <w:endnote w:type="continuationSeparator" w:id="0">
    <w:p w:rsidR="002F64A0" w:rsidRDefault="002F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15" w:rsidRDefault="004860F2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/>
        <w:sz w:val="28"/>
        <w:szCs w:val="28"/>
      </w:rPr>
      <w:fldChar w:fldCharType="begin"/>
    </w:r>
    <w:r>
      <w:rPr>
        <w:rStyle w:val="af1"/>
        <w:rFonts w:ascii="仿宋_GB2312" w:eastAsia="仿宋_GB2312"/>
        <w:sz w:val="28"/>
        <w:szCs w:val="28"/>
      </w:rPr>
      <w:instrText xml:space="preserve">PAGE  </w:instrText>
    </w:r>
    <w:r>
      <w:rPr>
        <w:rStyle w:val="af1"/>
        <w:rFonts w:ascii="仿宋_GB2312" w:eastAsia="仿宋_GB2312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/>
        <w:sz w:val="28"/>
        <w:szCs w:val="28"/>
      </w:rPr>
      <w:fldChar w:fldCharType="end"/>
    </w:r>
  </w:p>
  <w:p w:rsidR="00990015" w:rsidRDefault="0099001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15" w:rsidRDefault="00990015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A0" w:rsidRDefault="002F64A0">
      <w:r>
        <w:separator/>
      </w:r>
    </w:p>
  </w:footnote>
  <w:footnote w:type="continuationSeparator" w:id="0">
    <w:p w:rsidR="002F64A0" w:rsidRDefault="002F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068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7EC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A9B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79F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4D8"/>
    <w:rsid w:val="00177803"/>
    <w:rsid w:val="0018057E"/>
    <w:rsid w:val="0018146E"/>
    <w:rsid w:val="00181629"/>
    <w:rsid w:val="00181C33"/>
    <w:rsid w:val="00184DAE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151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2F64A0"/>
    <w:rsid w:val="0030041C"/>
    <w:rsid w:val="00301CB5"/>
    <w:rsid w:val="003024BE"/>
    <w:rsid w:val="003050C3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D99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2AEE"/>
    <w:rsid w:val="003D3430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393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0F2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1E6A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112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ED5"/>
    <w:rsid w:val="00597689"/>
    <w:rsid w:val="005A2ABF"/>
    <w:rsid w:val="005A3432"/>
    <w:rsid w:val="005A5693"/>
    <w:rsid w:val="005A5861"/>
    <w:rsid w:val="005A7D91"/>
    <w:rsid w:val="005B0C44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669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79DF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0BC7"/>
    <w:rsid w:val="00842E13"/>
    <w:rsid w:val="00843442"/>
    <w:rsid w:val="0084372E"/>
    <w:rsid w:val="00843D65"/>
    <w:rsid w:val="00843E19"/>
    <w:rsid w:val="008446DD"/>
    <w:rsid w:val="00844FB1"/>
    <w:rsid w:val="0084607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43E2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4C9D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99D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15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1129"/>
    <w:rsid w:val="009C3762"/>
    <w:rsid w:val="009C55C5"/>
    <w:rsid w:val="009C775D"/>
    <w:rsid w:val="009D0444"/>
    <w:rsid w:val="009D0BD3"/>
    <w:rsid w:val="009D134E"/>
    <w:rsid w:val="009D19EC"/>
    <w:rsid w:val="009D37AA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159A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B08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4D2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542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55A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8FA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3DF5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172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03A"/>
    <w:rsid w:val="00D57D45"/>
    <w:rsid w:val="00D621DC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49C7"/>
    <w:rsid w:val="00D85CC6"/>
    <w:rsid w:val="00D85F1C"/>
    <w:rsid w:val="00D86A06"/>
    <w:rsid w:val="00D900B2"/>
    <w:rsid w:val="00D930C9"/>
    <w:rsid w:val="00D93B6B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2ADE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5652E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C7F2A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64F"/>
    <w:rsid w:val="00EF2E64"/>
    <w:rsid w:val="00EF35B3"/>
    <w:rsid w:val="00EF4ABC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4C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028DEC"/>
  <w15:docId w15:val="{C1DA3B3F-6CC1-413E-9164-65ED10C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imes New Roman" w:hAnsi="Times New Roman"/>
      <w:szCs w:val="24"/>
    </w:rPr>
  </w:style>
  <w:style w:type="paragraph" w:styleId="a5">
    <w:name w:val="Body Text Indent"/>
    <w:basedOn w:val="a"/>
    <w:link w:val="a6"/>
    <w:uiPriority w:val="99"/>
    <w:pPr>
      <w:ind w:firstLine="645"/>
    </w:pPr>
    <w:rPr>
      <w:rFonts w:ascii="仿宋_GB2312" w:eastAsia="仿宋_GB2312" w:hAnsi="Times New Roman"/>
      <w:sz w:val="32"/>
      <w:szCs w:val="32"/>
    </w:rPr>
  </w:style>
  <w:style w:type="paragraph" w:styleId="a7">
    <w:name w:val="Date"/>
    <w:basedOn w:val="a"/>
    <w:next w:val="a"/>
    <w:link w:val="a8"/>
    <w:uiPriority w:val="99"/>
    <w:rPr>
      <w:rFonts w:ascii="Times New Roman" w:eastAsia="楷体_GB2312" w:hAnsi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rPr>
      <w:rFonts w:ascii="Times New Roman" w:hAnsi="Times New Roman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9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Pr>
      <w:rFonts w:cs="Times New Roman"/>
    </w:rPr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Arial" w:eastAsia="黑体" w:hAnsi="Arial" w:cs="Times New Roman"/>
      <w:b/>
      <w:sz w:val="24"/>
      <w:szCs w:val="24"/>
    </w:rPr>
  </w:style>
  <w:style w:type="character" w:customStyle="1" w:styleId="ae">
    <w:name w:val="页眉 字符"/>
    <w:link w:val="ad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脚 字符"/>
    <w:link w:val="ab"/>
    <w:uiPriority w:val="99"/>
    <w:locked/>
    <w:rPr>
      <w:rFonts w:cs="Times New Roman"/>
      <w:sz w:val="18"/>
      <w:szCs w:val="18"/>
    </w:rPr>
  </w:style>
  <w:style w:type="character" w:customStyle="1" w:styleId="a8">
    <w:name w:val="日期 字符"/>
    <w:link w:val="a7"/>
    <w:uiPriority w:val="99"/>
    <w:locked/>
    <w:rPr>
      <w:rFonts w:ascii="Times New Roman" w:eastAsia="楷体_GB2312" w:hAnsi="Times New Roman" w:cs="Times New Roman"/>
      <w:sz w:val="20"/>
      <w:szCs w:val="20"/>
    </w:rPr>
  </w:style>
  <w:style w:type="character" w:customStyle="1" w:styleId="aa">
    <w:name w:val="批注框文本 字符"/>
    <w:link w:val="a9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link w:val="a5"/>
    <w:uiPriority w:val="99"/>
    <w:locked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cs="黑体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creator>王雅婧</dc:creator>
  <cp:lastModifiedBy>lenovo</cp:lastModifiedBy>
  <cp:revision>13</cp:revision>
  <dcterms:created xsi:type="dcterms:W3CDTF">2022-03-30T03:24:00Z</dcterms:created>
  <dcterms:modified xsi:type="dcterms:W3CDTF">2022-04-07T02:18:00Z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60C372DDAEBE4C7C977A04700650E8DE</vt:lpwstr>
  </property>
</Properties>
</file>