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5000" w:type="pct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3"/>
        <w:gridCol w:w="841"/>
        <w:gridCol w:w="853"/>
        <w:gridCol w:w="1116"/>
        <w:gridCol w:w="1129"/>
        <w:gridCol w:w="766"/>
        <w:gridCol w:w="654"/>
        <w:gridCol w:w="617"/>
        <w:gridCol w:w="233"/>
        <w:gridCol w:w="283"/>
        <w:gridCol w:w="494"/>
        <w:gridCol w:w="845"/>
        <w:gridCol w:w="6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440" w:hRule="exac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20" w:lineRule="exact"/>
              <w:ind w:firstLine="2891" w:firstLineChars="900"/>
              <w:rPr>
                <w:rFonts w:ascii="宋体" w:hAnsi="宋体" w:eastAsia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194" w:hRule="atLeast"/>
          <w:jc w:val="center"/>
        </w:trPr>
        <w:tc>
          <w:tcPr>
            <w:tcW w:w="5000" w:type="pct"/>
            <w:gridSpan w:val="13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2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（  </w:t>
            </w:r>
            <w:r>
              <w:rPr>
                <w:rFonts w:hint="default" w:ascii="宋体" w:hAnsi="宋体" w:eastAsia="宋体" w:cs="宋体"/>
                <w:kern w:val="0"/>
                <w:sz w:val="22"/>
                <w:szCs w:val="24"/>
                <w:lang w:val="en-US"/>
              </w:rPr>
              <w:t>2021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4"/>
              </w:rPr>
              <w:t xml:space="preserve"> 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1" w:hRule="exact"/>
          <w:jc w:val="center"/>
        </w:trPr>
        <w:tc>
          <w:tcPr>
            <w:tcW w:w="7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4214" w:type="pct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京财教育指【2020】1875号一般性转移支付因素法-校园保障经费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1" w:hRule="exact"/>
          <w:jc w:val="center"/>
        </w:trPr>
        <w:tc>
          <w:tcPr>
            <w:tcW w:w="7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249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北京市西城区教育委员会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12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北京市西城区长安幼儿园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1" w:hRule="exact"/>
          <w:jc w:val="center"/>
        </w:trPr>
        <w:tc>
          <w:tcPr>
            <w:tcW w:w="78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</w:t>
            </w: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2493" w:type="pct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王宇宏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1251" w:type="pct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66023019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exact"/>
          <w:jc w:val="center"/>
        </w:trPr>
        <w:tc>
          <w:tcPr>
            <w:tcW w:w="785" w:type="pct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项目资金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0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4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78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bookmarkStart w:id="0" w:name="_GoBack" w:colFirst="8" w:colLast="8"/>
          </w:p>
        </w:tc>
        <w:tc>
          <w:tcPr>
            <w:tcW w:w="10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6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70.56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70.56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70.56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4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</w:tr>
      <w:bookmarkEnd w:id="0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78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6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70.56</w:t>
            </w: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70.56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70.56</w:t>
            </w: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4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</w:pPr>
            <w:r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/>
              </w:rPr>
              <w:t>100%</w:t>
            </w: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" w:hRule="exact"/>
          <w:jc w:val="center"/>
        </w:trPr>
        <w:tc>
          <w:tcPr>
            <w:tcW w:w="78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6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4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exact"/>
          <w:jc w:val="center"/>
        </w:trPr>
        <w:tc>
          <w:tcPr>
            <w:tcW w:w="785" w:type="pct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086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623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83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28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  <w:tc>
          <w:tcPr>
            <w:tcW w:w="46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—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291" w:hRule="exact"/>
          <w:jc w:val="center"/>
        </w:trPr>
        <w:tc>
          <w:tcPr>
            <w:tcW w:w="32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295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172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实际完成情况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0" w:type="auto"/>
          <w:trHeight w:val="505" w:hRule="exact"/>
          <w:jc w:val="center"/>
        </w:trPr>
        <w:tc>
          <w:tcPr>
            <w:tcW w:w="32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957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1"/>
                <w:szCs w:val="11"/>
              </w:rPr>
              <w:t>根据北京市教育委员会对中小学安全管理的相关要求，维护幼儿园的正常教学秩序，切实保障教师及儿童人身安全，保证幼儿园秩序稳定。做好防火、防盗、防恐等安保工作，排除安全隐患，确保安全无隐患。</w:t>
            </w:r>
          </w:p>
        </w:tc>
        <w:tc>
          <w:tcPr>
            <w:tcW w:w="1720" w:type="pct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1"/>
                <w:szCs w:val="11"/>
                <w:lang w:eastAsia="zh-CN"/>
              </w:rPr>
              <w:t>按预期目标完成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exact"/>
          <w:jc w:val="center"/>
        </w:trPr>
        <w:tc>
          <w:tcPr>
            <w:tcW w:w="321" w:type="pct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绩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标</w:t>
            </w:r>
          </w:p>
        </w:tc>
        <w:tc>
          <w:tcPr>
            <w:tcW w:w="46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47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16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年度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实际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分值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得分</w:t>
            </w:r>
          </w:p>
        </w:tc>
        <w:tc>
          <w:tcPr>
            <w:tcW w:w="8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偏差原因分析及改进措施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exact"/>
          <w:jc w:val="center"/>
        </w:trPr>
        <w:tc>
          <w:tcPr>
            <w:tcW w:w="3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产出指标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50%</w:t>
            </w:r>
          </w:p>
        </w:tc>
        <w:tc>
          <w:tcPr>
            <w:tcW w:w="47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16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1"/>
                <w:szCs w:val="11"/>
              </w:rPr>
              <w:t>指标1：保安人员按要求24小时值守，加强保安人员反恐防火防盗培训工作。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1"/>
                <w:szCs w:val="11"/>
              </w:rPr>
              <w:t>指标2：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1"/>
                <w:szCs w:val="11"/>
              </w:rPr>
              <w:t>……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16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1"/>
                <w:szCs w:val="11"/>
              </w:rPr>
              <w:t>指标1：保质保量完成幼儿园安全保障工作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1"/>
                <w:szCs w:val="11"/>
              </w:rPr>
              <w:t>指标2：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1"/>
                <w:szCs w:val="11"/>
              </w:rPr>
              <w:t>……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exact"/>
          <w:jc w:val="center"/>
        </w:trPr>
        <w:tc>
          <w:tcPr>
            <w:tcW w:w="3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16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1"/>
                <w:szCs w:val="11"/>
              </w:rPr>
              <w:t>指标1：按原计划完成项目进度。一个季度支付保安公司一次保安经费。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1"/>
                <w:szCs w:val="11"/>
              </w:rPr>
              <w:t>指标2：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1"/>
                <w:szCs w:val="11"/>
              </w:rPr>
              <w:t>……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exact"/>
          <w:jc w:val="center"/>
        </w:trPr>
        <w:tc>
          <w:tcPr>
            <w:tcW w:w="3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16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1"/>
                <w:szCs w:val="11"/>
              </w:rPr>
              <w:t>指标1：幼儿园一园两址需要配备12名保安人员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  <w:p>
            <w:pPr>
              <w:widowControl/>
              <w:spacing w:line="240" w:lineRule="exact"/>
              <w:jc w:val="both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1"/>
                <w:szCs w:val="11"/>
              </w:rPr>
              <w:t>指标2：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1"/>
                <w:szCs w:val="11"/>
              </w:rPr>
              <w:t>……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效益指标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30%</w:t>
            </w:r>
          </w:p>
        </w:tc>
        <w:tc>
          <w:tcPr>
            <w:tcW w:w="47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经济效益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6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1"/>
                <w:szCs w:val="11"/>
              </w:rPr>
              <w:t>指标1：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1"/>
                <w:szCs w:val="11"/>
              </w:rPr>
              <w:t>指标2：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1"/>
                <w:szCs w:val="11"/>
              </w:rPr>
              <w:t>……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exact"/>
          <w:jc w:val="center"/>
        </w:trPr>
        <w:tc>
          <w:tcPr>
            <w:tcW w:w="3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社会效益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6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1"/>
                <w:szCs w:val="11"/>
                <w:vertAlign w:val="subscript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1"/>
                <w:szCs w:val="11"/>
              </w:rPr>
              <w:t>指标1：保证幼儿园的治安秩序稳定，提高幼儿园安全防范措施，为幼儿活动提供安全保障。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1"/>
                <w:szCs w:val="11"/>
              </w:rPr>
              <w:t>指标2：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8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exact"/>
          <w:jc w:val="center"/>
        </w:trPr>
        <w:tc>
          <w:tcPr>
            <w:tcW w:w="3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1"/>
                <w:szCs w:val="11"/>
              </w:rPr>
              <w:t>……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" w:hRule="exact"/>
          <w:jc w:val="center"/>
        </w:trPr>
        <w:tc>
          <w:tcPr>
            <w:tcW w:w="3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生态效益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</w:tc>
        <w:tc>
          <w:tcPr>
            <w:tcW w:w="16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1"/>
                <w:szCs w:val="11"/>
              </w:rPr>
              <w:t>指标1：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" w:hRule="exact"/>
          <w:jc w:val="center"/>
        </w:trPr>
        <w:tc>
          <w:tcPr>
            <w:tcW w:w="3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1"/>
                <w:szCs w:val="11"/>
              </w:rPr>
              <w:t>指标2：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exact"/>
          <w:jc w:val="center"/>
        </w:trPr>
        <w:tc>
          <w:tcPr>
            <w:tcW w:w="3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1"/>
                <w:szCs w:val="11"/>
              </w:rPr>
              <w:t>……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exact"/>
          <w:jc w:val="center"/>
        </w:trPr>
        <w:tc>
          <w:tcPr>
            <w:tcW w:w="3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16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both"/>
              <w:rPr>
                <w:rFonts w:ascii="宋体" w:hAnsi="宋体" w:eastAsia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1"/>
                <w:szCs w:val="11"/>
              </w:rPr>
              <w:t>指标1：保证幼儿园秩序稳定。做好防火、防盗、防恐等安保工作，排除安全隐患，确保安全无隐患。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8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1"/>
                <w:szCs w:val="11"/>
              </w:rPr>
              <w:t>指标2：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" w:hRule="exact"/>
          <w:jc w:val="center"/>
        </w:trPr>
        <w:tc>
          <w:tcPr>
            <w:tcW w:w="3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1"/>
                <w:szCs w:val="11"/>
              </w:rPr>
              <w:t>……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exact"/>
          <w:jc w:val="center"/>
        </w:trPr>
        <w:tc>
          <w:tcPr>
            <w:tcW w:w="3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满意度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指标</w:t>
            </w:r>
          </w:p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10%</w:t>
            </w:r>
          </w:p>
        </w:tc>
        <w:tc>
          <w:tcPr>
            <w:tcW w:w="470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16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1"/>
                <w:szCs w:val="11"/>
              </w:rPr>
              <w:t>指标1：提高安保质量，让教职工、幼儿、家长及社会满意。</w:t>
            </w:r>
          </w:p>
        </w:tc>
        <w:tc>
          <w:tcPr>
            <w:tcW w:w="3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100%</w:t>
            </w:r>
          </w:p>
        </w:tc>
        <w:tc>
          <w:tcPr>
            <w:tcW w:w="284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27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8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" w:hRule="exact"/>
          <w:jc w:val="center"/>
        </w:trPr>
        <w:tc>
          <w:tcPr>
            <w:tcW w:w="321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1"/>
                <w:szCs w:val="11"/>
              </w:rPr>
              <w:t>指标2：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" w:hRule="exact"/>
          <w:jc w:val="center"/>
        </w:trPr>
        <w:tc>
          <w:tcPr>
            <w:tcW w:w="321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64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470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661" w:type="pct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11"/>
                <w:szCs w:val="1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1"/>
                <w:szCs w:val="11"/>
              </w:rPr>
              <w:t>……</w:t>
            </w:r>
          </w:p>
        </w:tc>
        <w:tc>
          <w:tcPr>
            <w:tcW w:w="3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exact"/>
          <w:jc w:val="center"/>
        </w:trPr>
        <w:tc>
          <w:tcPr>
            <w:tcW w:w="3619" w:type="pct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284" w:type="pct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27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822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</w:pPr>
    </w:p>
    <w:sectPr>
      <w:footerReference r:id="rId3" w:type="default"/>
      <w:footerReference r:id="rId4" w:type="even"/>
      <w:pgSz w:w="11906" w:h="16838"/>
      <w:pgMar w:top="1911" w:right="1474" w:bottom="1882" w:left="1588" w:header="851" w:footer="1531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framePr w:wrap="around" w:vAnchor="text" w:hAnchor="margin" w:xAlign="outside" w:y="1"/>
      <w:rPr>
        <w:rStyle w:val="14"/>
        <w:rFonts w:ascii="仿宋_GB2312" w:eastAsia="仿宋_GB2312"/>
        <w:sz w:val="28"/>
        <w:szCs w:val="28"/>
      </w:rPr>
    </w:pPr>
    <w:r>
      <w:rPr>
        <w:rStyle w:val="14"/>
        <w:rFonts w:hint="eastAsia" w:ascii="仿宋_GB2312" w:eastAsia="仿宋_GB2312"/>
        <w:sz w:val="28"/>
        <w:szCs w:val="28"/>
      </w:rPr>
      <w:fldChar w:fldCharType="begin"/>
    </w:r>
    <w:r>
      <w:rPr>
        <w:rStyle w:val="14"/>
        <w:rFonts w:hint="eastAsia" w:ascii="仿宋_GB2312" w:eastAsia="仿宋_GB2312"/>
        <w:sz w:val="28"/>
        <w:szCs w:val="28"/>
      </w:rPr>
      <w:instrText xml:space="preserve">PAGE  </w:instrText>
    </w:r>
    <w:r>
      <w:rPr>
        <w:rStyle w:val="14"/>
        <w:rFonts w:hint="eastAsia" w:ascii="仿宋_GB2312" w:eastAsia="仿宋_GB2312"/>
        <w:sz w:val="28"/>
        <w:szCs w:val="28"/>
      </w:rPr>
      <w:fldChar w:fldCharType="separate"/>
    </w:r>
    <w:r>
      <w:rPr>
        <w:rStyle w:val="14"/>
        <w:rFonts w:ascii="仿宋_GB2312" w:eastAsia="仿宋_GB2312"/>
        <w:sz w:val="28"/>
        <w:szCs w:val="28"/>
      </w:rPr>
      <w:t>- 36 -</w:t>
    </w:r>
    <w:r>
      <w:rPr>
        <w:rStyle w:val="14"/>
        <w:rFonts w:hint="eastAsia" w:ascii="仿宋_GB2312" w:eastAsia="仿宋_GB2312"/>
        <w:sz w:val="28"/>
        <w:szCs w:val="28"/>
      </w:rPr>
      <w:fldChar w:fldCharType="end"/>
    </w:r>
  </w:p>
  <w:p>
    <w:pPr>
      <w:pStyle w:val="8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E9D7F4C"/>
    <w:rsid w:val="22771FA8"/>
    <w:rsid w:val="3A6F4076"/>
    <w:rsid w:val="3BA23DC4"/>
    <w:rsid w:val="4E0D3918"/>
    <w:rsid w:val="65F1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0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spacing w:before="340" w:after="330" w:line="578" w:lineRule="auto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 w:cs="Times New Roman"/>
      <w:b/>
      <w:sz w:val="32"/>
      <w:szCs w:val="24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2"/>
    <w:semiHidden/>
    <w:qFormat/>
    <w:uiPriority w:val="0"/>
    <w:pPr>
      <w:shd w:val="clear" w:color="auto" w:fill="000080"/>
    </w:pPr>
    <w:rPr>
      <w:rFonts w:ascii="Times New Roman" w:hAnsi="Times New Roman" w:eastAsia="宋体" w:cs="Times New Roman"/>
      <w:szCs w:val="24"/>
    </w:rPr>
  </w:style>
  <w:style w:type="paragraph" w:styleId="5">
    <w:name w:val="Body Text Indent"/>
    <w:basedOn w:val="1"/>
    <w:link w:val="21"/>
    <w:qFormat/>
    <w:uiPriority w:val="0"/>
    <w:pPr>
      <w:ind w:firstLine="645"/>
    </w:pPr>
    <w:rPr>
      <w:rFonts w:ascii="仿宋_GB2312" w:hAnsi="Times New Roman" w:eastAsia="仿宋_GB2312" w:cs="Times New Roman"/>
      <w:sz w:val="32"/>
      <w:szCs w:val="32"/>
    </w:rPr>
  </w:style>
  <w:style w:type="paragraph" w:styleId="6">
    <w:name w:val="Date"/>
    <w:basedOn w:val="1"/>
    <w:next w:val="1"/>
    <w:link w:val="19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paragraph" w:styleId="7">
    <w:name w:val="Balloon Text"/>
    <w:basedOn w:val="1"/>
    <w:link w:val="20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unhideWhenUsed/>
    <w:qFormat/>
    <w:uiPriority w:val="99"/>
    <w:pPr>
      <w:widowControl/>
      <w:spacing w:line="450" w:lineRule="atLeast"/>
      <w:jc w:val="left"/>
    </w:pPr>
    <w:rPr>
      <w:rFonts w:ascii="宋体" w:hAnsi="宋体" w:eastAsia="宋体" w:cs="宋体"/>
      <w:color w:val="000000"/>
      <w:kern w:val="0"/>
      <w:szCs w:val="21"/>
    </w:rPr>
  </w:style>
  <w:style w:type="table" w:styleId="12">
    <w:name w:val="Table Grid"/>
    <w:basedOn w:val="11"/>
    <w:qFormat/>
    <w:uiPriority w:val="59"/>
    <w:rPr>
      <w:rFonts w:ascii="等线" w:hAnsi="等线" w:eastAsia="等线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qFormat/>
    <w:uiPriority w:val="0"/>
  </w:style>
  <w:style w:type="character" w:customStyle="1" w:styleId="15">
    <w:name w:val="页眉 Char"/>
    <w:basedOn w:val="13"/>
    <w:link w:val="9"/>
    <w:qFormat/>
    <w:uiPriority w:val="0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标题 1 Char"/>
    <w:basedOn w:val="13"/>
    <w:link w:val="2"/>
    <w:qFormat/>
    <w:uiPriority w:val="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8">
    <w:name w:val="标题 2 Char"/>
    <w:basedOn w:val="13"/>
    <w:link w:val="3"/>
    <w:qFormat/>
    <w:uiPriority w:val="0"/>
    <w:rPr>
      <w:rFonts w:ascii="Arial" w:hAnsi="Arial" w:eastAsia="黑体" w:cs="Times New Roman"/>
      <w:b/>
      <w:sz w:val="32"/>
      <w:szCs w:val="24"/>
    </w:rPr>
  </w:style>
  <w:style w:type="character" w:customStyle="1" w:styleId="19">
    <w:name w:val="日期 Char"/>
    <w:basedOn w:val="13"/>
    <w:link w:val="6"/>
    <w:qFormat/>
    <w:uiPriority w:val="0"/>
    <w:rPr>
      <w:rFonts w:ascii="Times New Roman" w:hAnsi="Times New Roman" w:eastAsia="楷体_GB2312" w:cs="Times New Roman"/>
      <w:sz w:val="32"/>
      <w:szCs w:val="20"/>
    </w:rPr>
  </w:style>
  <w:style w:type="character" w:customStyle="1" w:styleId="20">
    <w:name w:val="批注框文本 Char"/>
    <w:basedOn w:val="13"/>
    <w:link w:val="7"/>
    <w:semiHidden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21">
    <w:name w:val="正文文本缩进 Char"/>
    <w:basedOn w:val="13"/>
    <w:link w:val="5"/>
    <w:qFormat/>
    <w:uiPriority w:val="0"/>
    <w:rPr>
      <w:rFonts w:ascii="仿宋_GB2312" w:hAnsi="Times New Roman" w:eastAsia="仿宋_GB2312" w:cs="Times New Roman"/>
      <w:sz w:val="32"/>
      <w:szCs w:val="32"/>
    </w:rPr>
  </w:style>
  <w:style w:type="character" w:customStyle="1" w:styleId="22">
    <w:name w:val="文档结构图 Char"/>
    <w:basedOn w:val="13"/>
    <w:link w:val="4"/>
    <w:semiHidden/>
    <w:qFormat/>
    <w:uiPriority w:val="0"/>
    <w:rPr>
      <w:rFonts w:ascii="Times New Roman" w:hAnsi="Times New Roman" w:eastAsia="宋体" w:cs="Times New Roman"/>
      <w:szCs w:val="24"/>
      <w:shd w:val="clear" w:color="auto" w:fill="000080"/>
    </w:rPr>
  </w:style>
  <w:style w:type="paragraph" w:customStyle="1" w:styleId="23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黑体"/>
    </w:rPr>
  </w:style>
  <w:style w:type="paragraph" w:styleId="24">
    <w:name w:val="List Paragraph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4016BE-43A6-463E-A960-5A1254EFB21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694</Words>
  <Characters>810</Characters>
  <Lines>4</Lines>
  <Paragraphs>1</Paragraphs>
  <TotalTime>285</TotalTime>
  <ScaleCrop>false</ScaleCrop>
  <LinksUpToDate>false</LinksUpToDate>
  <CharactersWithSpaces>821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2022-03-02T02:09:00Z</dcterms:created>
  <dc:creator>王雅婧</dc:creator>
  <cp:lastModifiedBy>杨帆</cp:lastModifiedBy>
  <dcterms:modified xsi:type="dcterms:W3CDTF">2022-04-12T02:50:21Z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C3F2A40748524AFE9E306DB7D2C7B041</vt:lpwstr>
  </property>
</Properties>
</file>