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15"/>
        <w:gridCol w:w="1410"/>
        <w:gridCol w:w="645"/>
        <w:gridCol w:w="62"/>
        <w:gridCol w:w="418"/>
        <w:gridCol w:w="278"/>
        <w:gridCol w:w="217"/>
        <w:gridCol w:w="61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李英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13651023751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</w:rPr>
              <w:t>做好防火、防盗、防泄密等安保工作，排除安全隐患，确保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宫内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</w:rPr>
              <w:t>安全无事故。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强学校保安队伍建设，提升安全防范水平，构建平安和谐校园。</w:t>
            </w:r>
          </w:p>
        </w:tc>
        <w:tc>
          <w:tcPr>
            <w:tcW w:w="2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全年安全无事故。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宫内安全提升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安全保卫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按照计划及时完成率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项目总金额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全部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不适用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保障校园安全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不适用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不适用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学生及家长满意度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sz w:val="18"/>
                <w:szCs w:val="18"/>
              </w:rPr>
              <w:t>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职工</w:t>
            </w:r>
            <w:r>
              <w:rPr>
                <w:rFonts w:ascii="宋体" w:hAnsi="宋体" w:eastAsia="宋体" w:cs="宋体"/>
                <w:sz w:val="18"/>
                <w:szCs w:val="18"/>
              </w:rPr>
              <w:t>满意度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156"/>
        <w:gridCol w:w="615"/>
        <w:gridCol w:w="182"/>
        <w:gridCol w:w="388"/>
        <w:gridCol w:w="308"/>
        <w:gridCol w:w="292"/>
        <w:gridCol w:w="544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京财教育指[2021]1567号阳光少年艺术团-舞蹈团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王燕红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13671356956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用于北京市阳光少年艺术团西城区少年宫舞蹈团建设，完成作品创编、音乐制作、服装道具等等。</w:t>
            </w:r>
          </w:p>
        </w:tc>
        <w:tc>
          <w:tcPr>
            <w:tcW w:w="3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不断巩固校外艺术教育活动成果，进一步打造舞蹈团特色品牌，不断推动艺术教育工作的深入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稳步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提升阳光团建设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sz w:val="18"/>
                <w:szCs w:val="18"/>
                <w:lang w:eastAsia="zh-CN"/>
              </w:rPr>
              <w:t>圆满完成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2021阳光团建设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按期完成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专家指导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租赁录音棚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、服装道具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项目总金额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25万元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全部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提升青少年综合素养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助力可持续发展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保障范围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sz w:val="18"/>
                <w:szCs w:val="18"/>
              </w:rPr>
              <w:t>的服务对象的满意度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850" w:right="1474" w:bottom="567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141"/>
        <w:gridCol w:w="690"/>
        <w:gridCol w:w="122"/>
        <w:gridCol w:w="403"/>
        <w:gridCol w:w="293"/>
        <w:gridCol w:w="247"/>
        <w:gridCol w:w="58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校外教师基本功评展经费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陈婷琨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13810074942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1：用于校外教师基本功教学评展活动2：用于教师专业能力提升讲座活动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增强专业发展能力，促进校外教育质量的提高，切实提高校外教师队伍素质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前期培训指导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参评教师范围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经费使用合规率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按照计划及时完成率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≥95%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项目总金额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全部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提升教师业务水平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sz w:val="18"/>
                <w:szCs w:val="18"/>
              </w:rPr>
              <w:t>保证202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年校外教师教学评展工作顺利进行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sz w:val="18"/>
                <w:szCs w:val="18"/>
              </w:rPr>
              <w:t>保障范围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sz w:val="18"/>
                <w:szCs w:val="18"/>
              </w:rPr>
              <w:t>的服务对象的满意度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优良中低差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134" w:right="1474" w:bottom="1134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rPr>
          <w:rFonts w:ascii="黑体" w:hAnsi="黑体" w:eastAsia="黑体" w:cs="Times New Roman"/>
          <w:szCs w:val="24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1911" w:right="1474" w:bottom="1882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58A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726281"/>
    <w:rsid w:val="03573147"/>
    <w:rsid w:val="057108BB"/>
    <w:rsid w:val="068B0EA5"/>
    <w:rsid w:val="08655C45"/>
    <w:rsid w:val="08A5491B"/>
    <w:rsid w:val="0A8E5717"/>
    <w:rsid w:val="0C3A6336"/>
    <w:rsid w:val="0DD53265"/>
    <w:rsid w:val="0EFD4F0B"/>
    <w:rsid w:val="13960100"/>
    <w:rsid w:val="15154F19"/>
    <w:rsid w:val="16067070"/>
    <w:rsid w:val="18FB66E5"/>
    <w:rsid w:val="1A3022CF"/>
    <w:rsid w:val="219468EB"/>
    <w:rsid w:val="25AB3597"/>
    <w:rsid w:val="27CA188D"/>
    <w:rsid w:val="290F208E"/>
    <w:rsid w:val="36A4329F"/>
    <w:rsid w:val="3AF82864"/>
    <w:rsid w:val="3B8D5297"/>
    <w:rsid w:val="3E972CE8"/>
    <w:rsid w:val="3EAD1A18"/>
    <w:rsid w:val="42F17CDC"/>
    <w:rsid w:val="49B752AC"/>
    <w:rsid w:val="4A4F5E49"/>
    <w:rsid w:val="550C0B23"/>
    <w:rsid w:val="553D3AF0"/>
    <w:rsid w:val="574F7976"/>
    <w:rsid w:val="5D195A64"/>
    <w:rsid w:val="5D5400BA"/>
    <w:rsid w:val="61226990"/>
    <w:rsid w:val="62277975"/>
    <w:rsid w:val="62D05A46"/>
    <w:rsid w:val="65FC348D"/>
    <w:rsid w:val="69E14559"/>
    <w:rsid w:val="6A2E4EDB"/>
    <w:rsid w:val="6BB979BD"/>
    <w:rsid w:val="6EA67860"/>
    <w:rsid w:val="72A12DDF"/>
    <w:rsid w:val="72C77465"/>
    <w:rsid w:val="73637AA6"/>
    <w:rsid w:val="76230D2F"/>
    <w:rsid w:val="77493648"/>
    <w:rsid w:val="776B4802"/>
    <w:rsid w:val="797037C9"/>
    <w:rsid w:val="799B65F3"/>
    <w:rsid w:val="7B8743D1"/>
    <w:rsid w:val="7D04748E"/>
    <w:rsid w:val="7E8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1680</Words>
  <Characters>1915</Characters>
  <Lines>5</Lines>
  <Paragraphs>1</Paragraphs>
  <TotalTime>1</TotalTime>
  <ScaleCrop>false</ScaleCrop>
  <LinksUpToDate>false</LinksUpToDate>
  <CharactersWithSpaces>1953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kuaijishi</cp:lastModifiedBy>
  <dcterms:modified xsi:type="dcterms:W3CDTF">2022-04-03T15:51:08Z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761A9EF8FD584749BEAD6E971B0BB947</vt:lpwstr>
  </property>
</Properties>
</file>