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6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1004"/>
        <w:gridCol w:w="1092"/>
        <w:gridCol w:w="718"/>
        <w:gridCol w:w="1114"/>
        <w:gridCol w:w="41"/>
        <w:gridCol w:w="1134"/>
        <w:gridCol w:w="992"/>
        <w:gridCol w:w="142"/>
        <w:gridCol w:w="425"/>
        <w:gridCol w:w="194"/>
        <w:gridCol w:w="373"/>
        <w:gridCol w:w="463"/>
        <w:gridCol w:w="837"/>
      </w:tblGrid>
      <w:tr w:rsidR="003C7CAD" w:rsidRPr="003C7CAD" w:rsidTr="00B96CD0">
        <w:trPr>
          <w:trHeight w:hRule="exact" w:val="440"/>
          <w:jc w:val="center"/>
        </w:trPr>
        <w:tc>
          <w:tcPr>
            <w:tcW w:w="90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B96CD0">
        <w:trPr>
          <w:trHeight w:val="194"/>
          <w:jc w:val="center"/>
        </w:trPr>
        <w:tc>
          <w:tcPr>
            <w:tcW w:w="90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C07D7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B96CD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D71" w:rsidRDefault="00C07D71" w:rsidP="00C07D7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京财教育</w:t>
            </w:r>
            <w:proofErr w:type="gramEnd"/>
            <w:r>
              <w:rPr>
                <w:rFonts w:hint="eastAsia"/>
                <w:color w:val="000000"/>
                <w:sz w:val="22"/>
              </w:rPr>
              <w:t>指</w:t>
            </w:r>
            <w:r>
              <w:rPr>
                <w:rFonts w:hint="eastAsia"/>
                <w:color w:val="000000"/>
                <w:sz w:val="22"/>
              </w:rPr>
              <w:t>[2021]1567</w:t>
            </w:r>
            <w:r>
              <w:rPr>
                <w:rFonts w:hint="eastAsia"/>
                <w:color w:val="000000"/>
                <w:sz w:val="22"/>
              </w:rPr>
              <w:t>号全国学运会中学组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rFonts w:hint="eastAsia"/>
                <w:color w:val="000000"/>
                <w:sz w:val="22"/>
              </w:rPr>
              <w:t>代表团团部</w:t>
            </w:r>
          </w:p>
          <w:p w:rsidR="003C7CAD" w:rsidRPr="00C07D71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E7B95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16F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</w:t>
            </w:r>
            <w:r w:rsidR="00C07D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C08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北京市西城区学生活动管理中心</w:t>
            </w:r>
          </w:p>
        </w:tc>
      </w:tr>
      <w:tr w:rsidR="003C7CAD" w:rsidRPr="003C7CAD" w:rsidTr="00EE7B9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74A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崔文胜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40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13801087302</w:t>
            </w:r>
          </w:p>
        </w:tc>
      </w:tr>
      <w:tr w:rsidR="003C7CAD" w:rsidRPr="003C7CAD" w:rsidTr="00EE7B95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EE7B9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40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1969681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717C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960703.41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23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48.77%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C356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3C7CAD" w:rsidRPr="003C7CAD" w:rsidTr="00A63069">
        <w:trPr>
          <w:trHeight w:hRule="exact" w:val="26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40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1969681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717C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960703.41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63069">
        <w:trPr>
          <w:trHeight w:hRule="exact" w:val="279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6306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  <w:r w:rsidR="003C7CAD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EE7B9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EE7B95">
        <w:trPr>
          <w:trHeight w:hRule="exact" w:val="291"/>
          <w:jc w:val="center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4329C">
        <w:trPr>
          <w:trHeight w:hRule="exact" w:val="1539"/>
          <w:jc w:val="center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023" w:rsidRPr="00E54023" w:rsidRDefault="00E54023" w:rsidP="00E540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540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"确保第十四届学生运动会北京代表团中学组田径、游泳、足球、篮球、排球、乒乓球、武术、健美操和跳绳各中学生代表队选拔、集训、誓师、参赛、表彰等工作顺利举行</w:t>
            </w:r>
            <w:r w:rsidR="00044F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。保障北京代表团团部和中学竞训组、宣传组、文秘组和后勤组顺利考察</w:t>
            </w:r>
            <w:r w:rsidRPr="00E540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工作。力争在本届运动会中</w:t>
            </w:r>
            <w:r w:rsidR="00FC48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再创佳绩，</w:t>
            </w:r>
            <w:r w:rsidRPr="00E540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展示首都中学生风采。                           </w:t>
            </w:r>
          </w:p>
          <w:p w:rsidR="003C7CAD" w:rsidRPr="00E54023" w:rsidRDefault="00E54023" w:rsidP="00E540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54023">
              <w:rPr>
                <w:rFonts w:ascii="宋体" w:eastAsia="宋体" w:hAnsi="宋体" w:cs="宋体"/>
                <w:kern w:val="0"/>
                <w:sz w:val="18"/>
                <w:szCs w:val="18"/>
              </w:rPr>
              <w:t>"</w:t>
            </w:r>
            <w:r w:rsidRPr="00E54023">
              <w:rPr>
                <w:rFonts w:ascii="宋体" w:eastAsia="宋体" w:hAnsi="宋体" w:cs="宋体"/>
                <w:kern w:val="0"/>
                <w:sz w:val="18"/>
                <w:szCs w:val="18"/>
              </w:rPr>
              <w:tab/>
            </w:r>
            <w:r w:rsidRPr="00E54023">
              <w:rPr>
                <w:rFonts w:ascii="宋体" w:eastAsia="宋体" w:hAnsi="宋体" w:cs="宋体"/>
                <w:kern w:val="0"/>
                <w:sz w:val="18"/>
                <w:szCs w:val="18"/>
              </w:rPr>
              <w:tab/>
            </w:r>
            <w:r w:rsidRPr="00E54023">
              <w:rPr>
                <w:rFonts w:ascii="宋体" w:eastAsia="宋体" w:hAnsi="宋体" w:cs="宋体"/>
                <w:kern w:val="0"/>
                <w:sz w:val="18"/>
                <w:szCs w:val="18"/>
              </w:rPr>
              <w:tab/>
            </w:r>
            <w:r w:rsidRPr="00E54023">
              <w:rPr>
                <w:rFonts w:ascii="宋体" w:eastAsia="宋体" w:hAnsi="宋体" w:cs="宋体"/>
                <w:kern w:val="0"/>
                <w:sz w:val="18"/>
                <w:szCs w:val="18"/>
              </w:rPr>
              <w:tab/>
            </w:r>
            <w:r w:rsidRPr="00E54023">
              <w:rPr>
                <w:rFonts w:ascii="宋体" w:eastAsia="宋体" w:hAnsi="宋体" w:cs="宋体"/>
                <w:kern w:val="0"/>
                <w:sz w:val="18"/>
                <w:szCs w:val="18"/>
              </w:rPr>
              <w:tab/>
            </w:r>
            <w:r w:rsidRPr="00E54023">
              <w:rPr>
                <w:rFonts w:ascii="宋体" w:eastAsia="宋体" w:hAnsi="宋体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3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44F99" w:rsidP="00743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成功保障了十四届学生运动会北京代表团中学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组各队伍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的选拔、参赛、表彰等工作</w:t>
            </w:r>
            <w:r w:rsidR="0074329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以及中学竞训组、宣传组、文秘组和后勤组相关</w:t>
            </w:r>
            <w:r w:rsidR="0074329C" w:rsidRPr="00E540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</w:t>
            </w:r>
            <w:r w:rsidR="0074329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。北京代表团荣获团体总分第一名，金牌榜第二名，实现了竞赛成绩和精神文明双丰收。</w:t>
            </w:r>
          </w:p>
        </w:tc>
      </w:tr>
      <w:tr w:rsidR="003C7CAD" w:rsidRPr="003C7CAD" w:rsidTr="00241DFA">
        <w:trPr>
          <w:trHeight w:hRule="exact" w:val="593"/>
          <w:jc w:val="center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812B3F">
        <w:trPr>
          <w:trHeight w:hRule="exact" w:val="1796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519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受益学校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D320D" w:rsidRDefault="001D32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D32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北京市金奥承办</w:t>
            </w:r>
            <w:proofErr w:type="gramEnd"/>
            <w:r w:rsidRPr="001D32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学校、体育传统项目学校、体育特色示范学校</w:t>
            </w:r>
            <w:r w:rsidRPr="001D32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1D32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1D32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1D32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1D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D32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北京市金奥承办</w:t>
            </w:r>
            <w:proofErr w:type="gramEnd"/>
            <w:r w:rsidRPr="001D32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学校、体育传统项目学校、体育特色示范学校</w:t>
            </w:r>
            <w:r w:rsidRPr="001D32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33D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1138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1D3E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受益人群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D3E37" w:rsidRDefault="00841AF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相关学校和体育运动学校中小</w:t>
            </w:r>
            <w:r w:rsidR="001D3E37" w:rsidRPr="001D3E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</w:t>
            </w:r>
            <w:r w:rsidR="001D3E37" w:rsidRPr="001D3E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="001D3E37" w:rsidRPr="001D3E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="001D3E37" w:rsidRPr="001D3E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="001D3E37" w:rsidRPr="001D3E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1D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相关学校和体育运动学校中小</w:t>
            </w:r>
            <w:r w:rsidRPr="001D3E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33D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1268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754A" w:rsidP="006F754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75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="00B31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F75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覆盖面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6F754A" w:rsidRDefault="006F75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5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面向具有北京市三年正式学籍的中小学生</w:t>
            </w:r>
            <w:r w:rsidRPr="006F75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6F75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6F75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6F75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1D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5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面向具有北京市三年正式学籍的中小学生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33D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9420B">
        <w:trPr>
          <w:trHeight w:hRule="exact" w:val="1843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36A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对外宣传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36AA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6A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加强活动过程全方位宣传，传播奥林匹克精神和项目品牌文化</w:t>
            </w:r>
            <w:r w:rsidRPr="00736A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736A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736A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736A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1D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6A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加强活动过程全方位宣传，传播奥林匹克精神和项目品牌文化</w:t>
            </w:r>
            <w:r w:rsidRPr="00736A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33D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B1D5D">
        <w:trPr>
          <w:trHeight w:hRule="exact" w:val="848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736A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36AA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组织有序，公平公正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1D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组织有序，公平公正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33D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1716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36AA2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="00714F0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目标效果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36AA2" w:rsidRDefault="00736AA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6A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发挥竞技体育示范引领作用，培养高素质高水平体育后备人才</w:t>
            </w:r>
            <w:r w:rsidRPr="00736A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736A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736A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736A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1D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6A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发挥竞技体育示范引领作用，培养高素质高水平体育后备人才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33D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565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B2A8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B2A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时间进度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36AA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2021年1月-11月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1D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2021年1月-11月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26FB6">
        <w:trPr>
          <w:trHeight w:hRule="exact" w:val="183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B2A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2A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2021年11月15日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1D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2021年11月15日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26FB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6F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由于后期评估还没有结束，资金剩余部分结转至今年继续使用，用于完善后期评定相关工作。</w:t>
            </w:r>
          </w:p>
        </w:tc>
      </w:tr>
      <w:tr w:rsidR="003C7CAD" w:rsidRPr="003C7CAD" w:rsidTr="00241DFA">
        <w:trPr>
          <w:trHeight w:hRule="exact" w:val="291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572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CD3FB9">
            <w:pPr>
              <w:widowControl/>
              <w:spacing w:line="240" w:lineRule="exact"/>
              <w:ind w:left="630" w:hangingChars="350" w:hanging="63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41AF9" w:rsidRPr="00841A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项目预算控制数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A6D89" w:rsidRDefault="008A6D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不超过1969681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1D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不超过1969681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291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291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291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291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291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E76F5">
        <w:trPr>
          <w:trHeight w:hRule="exact" w:val="1080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671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辐射面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6718B" w:rsidRDefault="00B671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辐射全国，辐射北京市中小学</w:t>
            </w: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76F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辐射全国，辐射北京市中小学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E76F5">
        <w:trPr>
          <w:trHeight w:hRule="exact" w:val="1704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671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学生素养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6718B" w:rsidRDefault="00B671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促进学生个性健康发展，提升榜样作用，促进学生完善人格培养</w:t>
            </w: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76F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促进学生个性健康发展，提升榜样作用，促进学生完善人格培养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291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291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291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291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E76F5">
        <w:trPr>
          <w:trHeight w:hRule="exact" w:val="1249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671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全国影响力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6718B" w:rsidRDefault="00B671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发挥首善作用，带动学校体育特色文化建设</w:t>
            </w: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76F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发挥首善作用，带动学校体育特色文化建设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291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291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E76F5">
        <w:trPr>
          <w:trHeight w:hRule="exact" w:val="1531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10874" w:rsidRPr="00A108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学校满意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15CEC" w:rsidRDefault="00115CE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为校园体育特色文化建设搭建平台，满意率100%</w:t>
            </w: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76F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为校园体育特色文化建设搭建平台，满意率100%</w:t>
            </w: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E76F5">
        <w:trPr>
          <w:trHeight w:hRule="exact" w:val="1574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108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家庭满意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15CEC" w:rsidRDefault="00115CE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服务于学生成长，为成才搭建平台，满意率100%</w:t>
            </w: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76F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服务于学生成长，为成才搭建平台，满意率100%</w:t>
            </w: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0874" w:rsidRPr="003C7CAD" w:rsidTr="00AE76F5">
        <w:trPr>
          <w:trHeight w:hRule="exact" w:val="1554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74" w:rsidRPr="003C7CAD" w:rsidRDefault="00A1087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74" w:rsidRPr="003C7CAD" w:rsidRDefault="00A1087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74" w:rsidRPr="003C7CAD" w:rsidRDefault="00A1087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74" w:rsidRPr="003C7CAD" w:rsidRDefault="00A10874" w:rsidP="00D62E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社会满意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74" w:rsidRPr="00115CEC" w:rsidRDefault="00115CE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为青少年提供展示平台，繁荣社会文化，满意率≧80%</w:t>
            </w: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74" w:rsidRPr="003C7CAD" w:rsidRDefault="00AE76F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为青少年提供展示平台，繁荣社会文化，满意率≧80%</w:t>
            </w:r>
            <w:r w:rsidRPr="00115C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74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74" w:rsidRPr="003C7CAD" w:rsidRDefault="004963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74" w:rsidRPr="003C7CAD" w:rsidRDefault="00A1087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1DFA">
        <w:trPr>
          <w:trHeight w:hRule="exact" w:val="291"/>
          <w:jc w:val="center"/>
        </w:trPr>
        <w:tc>
          <w:tcPr>
            <w:tcW w:w="6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08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  <w:bookmarkStart w:id="0" w:name="_GoBack"/>
            <w:bookmarkEnd w:id="0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DE" w:rsidRDefault="00973DDE" w:rsidP="003C7CAD">
      <w:r>
        <w:separator/>
      </w:r>
    </w:p>
  </w:endnote>
  <w:endnote w:type="continuationSeparator" w:id="0">
    <w:p w:rsidR="00973DDE" w:rsidRDefault="00973DDE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973DDE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973DDE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DE" w:rsidRDefault="00973DDE" w:rsidP="003C7CAD">
      <w:r>
        <w:separator/>
      </w:r>
    </w:p>
  </w:footnote>
  <w:footnote w:type="continuationSeparator" w:id="0">
    <w:p w:rsidR="00973DDE" w:rsidRDefault="00973DDE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4F99"/>
    <w:rsid w:val="000452BB"/>
    <w:rsid w:val="00051339"/>
    <w:rsid w:val="0005198F"/>
    <w:rsid w:val="000519DB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CEC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320D"/>
    <w:rsid w:val="001D3E37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1DFA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7E6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3D62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2A85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6317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3C1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4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516E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89A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2A66"/>
    <w:rsid w:val="006C46FF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754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4F05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AA2"/>
    <w:rsid w:val="00736EB5"/>
    <w:rsid w:val="00740AE8"/>
    <w:rsid w:val="00741A14"/>
    <w:rsid w:val="0074329C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2A94"/>
    <w:rsid w:val="00763406"/>
    <w:rsid w:val="007636D0"/>
    <w:rsid w:val="00764384"/>
    <w:rsid w:val="007644F9"/>
    <w:rsid w:val="00764577"/>
    <w:rsid w:val="007717C4"/>
    <w:rsid w:val="00781260"/>
    <w:rsid w:val="00786464"/>
    <w:rsid w:val="007877A6"/>
    <w:rsid w:val="00787BC7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2B3F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6AB5"/>
    <w:rsid w:val="00827718"/>
    <w:rsid w:val="008279C0"/>
    <w:rsid w:val="00832AB6"/>
    <w:rsid w:val="00833081"/>
    <w:rsid w:val="00833727"/>
    <w:rsid w:val="00833E7C"/>
    <w:rsid w:val="00834C46"/>
    <w:rsid w:val="00836AB6"/>
    <w:rsid w:val="00841AF9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6D89"/>
    <w:rsid w:val="008A71A6"/>
    <w:rsid w:val="008A7AD6"/>
    <w:rsid w:val="008A7C85"/>
    <w:rsid w:val="008A7D37"/>
    <w:rsid w:val="008B0CE8"/>
    <w:rsid w:val="008B24DF"/>
    <w:rsid w:val="008B441E"/>
    <w:rsid w:val="008B498D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6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3DD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20B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56F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874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069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771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E76F5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1300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6718B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96CD0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07D71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986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3FB9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16F9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2F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023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1D5D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134"/>
    <w:rsid w:val="00EE4F1E"/>
    <w:rsid w:val="00EE5DC0"/>
    <w:rsid w:val="00EE7B95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4A8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835"/>
    <w:rsid w:val="00FC0B57"/>
    <w:rsid w:val="00FC0DD8"/>
    <w:rsid w:val="00FC1D85"/>
    <w:rsid w:val="00FC4868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7436E-DE95-4A25-B857-1C71A693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qz</cp:lastModifiedBy>
  <cp:revision>59</cp:revision>
  <cp:lastPrinted>2022-03-28T02:17:00Z</cp:lastPrinted>
  <dcterms:created xsi:type="dcterms:W3CDTF">2022-03-02T02:09:00Z</dcterms:created>
  <dcterms:modified xsi:type="dcterms:W3CDTF">2022-04-06T02:57:00Z</dcterms:modified>
</cp:coreProperties>
</file>