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供暖及锅炉设备保养、维护及抢修</w:t>
            </w:r>
            <w:bookmarkEnd w:id="0"/>
            <w:r w:rsidR="00845F9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14D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康兆龙</w:t>
            </w:r>
            <w:proofErr w:type="gramEnd"/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490</w:t>
            </w:r>
            <w:r w:rsidR="004214DD">
              <w:rPr>
                <w:rFonts w:ascii="宋体" w:eastAsia="宋体" w:hAnsi="宋体" w:cs="宋体"/>
                <w:kern w:val="0"/>
                <w:sz w:val="18"/>
                <w:szCs w:val="18"/>
              </w:rPr>
              <w:t>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4900000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4900000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4900000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3548D" w:rsidP="00845F94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548D">
              <w:rPr>
                <w:rFonts w:ascii="宋体" w:hAnsi="宋体" w:cs="宋体" w:hint="eastAsia"/>
                <w:kern w:val="0"/>
                <w:szCs w:val="21"/>
              </w:rPr>
              <w:t>对西城教委所属自管锅炉进行及时地抢维修，停暖后检查暖气系统，拆卸并校验锅炉压力表、安全阀。保障供暖期间锅炉设备安全使用。将解决所有学校冬季供暖正常。建立冬季良好的教学环境，促进教学活动的正常开展，为社会提供一个环境优美的安全的育人基地。充分发挥项目资金的社会效益和经济效益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8D" w:rsidRPr="00D3548D" w:rsidRDefault="003C7CA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5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  <w:p w:rsidR="00D3548D" w:rsidRPr="00D3548D" w:rsidRDefault="00D3548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5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西城教委所有学校</w:t>
            </w:r>
          </w:p>
          <w:p w:rsidR="003C7CAD" w:rsidRPr="00D3548D" w:rsidRDefault="003C7CA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8D" w:rsidRPr="00D3548D" w:rsidRDefault="00D3548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354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西城教委所有学校</w:t>
            </w:r>
          </w:p>
          <w:p w:rsidR="003C7CAD" w:rsidRPr="003C7CAD" w:rsidRDefault="003C7CAD" w:rsidP="00D3548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D3548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4214D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3548D" w:rsidRPr="00D354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按照中华人民共和国国务院令第373号《特种设备安全监察条例》的要求，保障供暖设备的正常运行，确保供暖设备的完好性。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C947A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C947AA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 w:rsid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标1：</w:t>
            </w:r>
            <w:r w:rsidR="00D3548D" w:rsidRPr="00D3548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确保锅炉安全、可靠、经济运行，提高设备使用寿命</w:t>
            </w:r>
            <w:r w:rsidR="00C947AA" w:rsidRPr="00C947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隐患，为学校提供安全的办学条件。充分发挥项目资金的社会效益和经济效益。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F48" w:rsidRDefault="00654F48" w:rsidP="003C7CAD">
      <w:r>
        <w:separator/>
      </w:r>
    </w:p>
  </w:endnote>
  <w:endnote w:type="continuationSeparator" w:id="0">
    <w:p w:rsidR="00654F48" w:rsidRDefault="00654F48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654F48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01F" w:rsidRDefault="00654F48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F48" w:rsidRDefault="00654F48" w:rsidP="003C7CAD">
      <w:r>
        <w:separator/>
      </w:r>
    </w:p>
  </w:footnote>
  <w:footnote w:type="continuationSeparator" w:id="0">
    <w:p w:rsidR="00654F48" w:rsidRDefault="00654F48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139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14DD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4F48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47AA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548D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304F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833D6-A955-4CEE-A3EB-362D8AEE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user1</cp:lastModifiedBy>
  <cp:revision>2</cp:revision>
  <dcterms:created xsi:type="dcterms:W3CDTF">2022-03-14T02:14:00Z</dcterms:created>
  <dcterms:modified xsi:type="dcterms:W3CDTF">2022-03-14T02:14:00Z</dcterms:modified>
</cp:coreProperties>
</file>