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30" w:rsidRDefault="00A33C30" w:rsidP="00A33C30">
      <w:pPr>
        <w:spacing w:line="680" w:lineRule="exact"/>
        <w:jc w:val="left"/>
        <w:rPr>
          <w:rFonts w:ascii="方正小标宋简体" w:eastAsia="方正小标宋简体" w:hAnsi="宋体" w:cs="方正小标宋简体"/>
          <w:bCs/>
          <w:sz w:val="36"/>
          <w:szCs w:val="36"/>
        </w:rPr>
      </w:pPr>
      <w:bookmarkStart w:id="0" w:name="_Hlk106481331"/>
      <w:r>
        <w:rPr>
          <w:rFonts w:ascii="方正小标宋简体" w:eastAsia="方正小标宋简体" w:hAnsi="宋体" w:cs="方正小标宋简体" w:hint="eastAsia"/>
          <w:bCs/>
          <w:sz w:val="36"/>
          <w:szCs w:val="36"/>
        </w:rPr>
        <w:t>附件</w:t>
      </w:r>
    </w:p>
    <w:bookmarkEnd w:id="0"/>
    <w:p w:rsidR="00A33C30" w:rsidRDefault="00A33C30" w:rsidP="00A33C30">
      <w:pPr>
        <w:adjustRightInd w:val="0"/>
        <w:snapToGrid w:val="0"/>
        <w:spacing w:line="560" w:lineRule="exact"/>
        <w:ind w:firstLineChars="100" w:firstLine="44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西城区加强托幼机构卫生保健工作实施方案</w:t>
      </w:r>
    </w:p>
    <w:p w:rsidR="00A33C30" w:rsidRDefault="00A33C30" w:rsidP="00A33C30">
      <w:pPr>
        <w:adjustRightInd w:val="0"/>
        <w:snapToGrid w:val="0"/>
        <w:spacing w:line="560" w:lineRule="exact"/>
        <w:ind w:firstLineChars="700" w:firstLine="308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（征求意见稿）</w:t>
      </w:r>
    </w:p>
    <w:p w:rsidR="00A33C30" w:rsidRDefault="00A33C30" w:rsidP="00A33C30">
      <w:pPr>
        <w:pStyle w:val="Default"/>
        <w:spacing w:line="560" w:lineRule="exact"/>
        <w:ind w:firstLineChars="200" w:firstLine="640"/>
        <w:jc w:val="both"/>
        <w:rPr>
          <w:rFonts w:ascii="仿宋_GB2312" w:eastAsia="仿宋_GB2312" w:hAnsi="宋体" w:cs="Times New Roman"/>
          <w:sz w:val="32"/>
          <w:szCs w:val="32"/>
        </w:rPr>
      </w:pPr>
    </w:p>
    <w:p w:rsidR="00A33C30" w:rsidRDefault="00A33C30" w:rsidP="00A33C3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color w:val="000000"/>
          <w:sz w:val="32"/>
          <w:szCs w:val="32"/>
        </w:rPr>
        <w:t>为进一步加强西城区托幼机构卫生保健工作规范化管理，切实保障儿童身心健康，根据《北京市卫生局、北京市教委关于加强托幼机构卫生保健工作的通知》</w:t>
      </w:r>
      <w:r>
        <w:rPr>
          <w:rFonts w:ascii="仿宋_GB2312" w:eastAsia="仿宋_GB2312" w:hAnsi="宋体" w:cs="宋体" w:hint="eastAsia"/>
          <w:kern w:val="0"/>
          <w:sz w:val="32"/>
          <w:szCs w:val="32"/>
        </w:rPr>
        <w:t>（京卫老妇幼字〔</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w:t>
      </w:r>
      <w:r>
        <w:rPr>
          <w:rFonts w:ascii="仿宋_GB2312" w:eastAsia="仿宋_GB2312" w:hAnsi="宋体" w:cs="宋体"/>
          <w:kern w:val="0"/>
          <w:sz w:val="32"/>
          <w:szCs w:val="32"/>
        </w:rPr>
        <w:t>16</w:t>
      </w:r>
      <w:r>
        <w:rPr>
          <w:rFonts w:ascii="仿宋_GB2312" w:eastAsia="仿宋_GB2312" w:hAnsi="宋体" w:cs="宋体" w:hint="eastAsia"/>
          <w:kern w:val="0"/>
          <w:sz w:val="32"/>
          <w:szCs w:val="32"/>
        </w:rPr>
        <w:t>号）</w:t>
      </w:r>
      <w:r>
        <w:rPr>
          <w:rFonts w:ascii="仿宋_GB2312" w:eastAsia="仿宋_GB2312" w:hAnsi="宋体" w:cs="宋体" w:hint="eastAsia"/>
          <w:color w:val="000000"/>
          <w:sz w:val="32"/>
          <w:szCs w:val="32"/>
        </w:rPr>
        <w:t>、《北京市卫生健康委员会 北京市人民政府行政审批制度改革办公室关于进一步做好新设立托幼机构卫生评价工作的通知》</w:t>
      </w:r>
      <w:r>
        <w:rPr>
          <w:rFonts w:ascii="仿宋_GB2312" w:eastAsia="仿宋_GB2312" w:hAnsi="宋体" w:cs="宋体" w:hint="eastAsia"/>
          <w:kern w:val="0"/>
          <w:sz w:val="32"/>
          <w:szCs w:val="32"/>
        </w:rPr>
        <w:t>（京卫妇幼〔</w:t>
      </w:r>
      <w:r>
        <w:rPr>
          <w:rFonts w:ascii="仿宋_GB2312" w:eastAsia="仿宋_GB2312" w:hAnsi="宋体" w:cs="宋体"/>
          <w:kern w:val="0"/>
          <w:sz w:val="32"/>
          <w:szCs w:val="32"/>
        </w:rPr>
        <w:t>20</w:t>
      </w:r>
      <w:r>
        <w:rPr>
          <w:rFonts w:ascii="仿宋_GB2312" w:eastAsia="仿宋_GB2312" w:hAnsi="宋体" w:cs="宋体" w:hint="eastAsia"/>
          <w:kern w:val="0"/>
          <w:sz w:val="32"/>
          <w:szCs w:val="32"/>
        </w:rPr>
        <w:t>21〕4号）</w:t>
      </w:r>
      <w:r>
        <w:rPr>
          <w:rFonts w:ascii="仿宋_GB2312" w:eastAsia="仿宋_GB2312" w:hAnsi="宋体" w:cs="宋体" w:hint="eastAsia"/>
          <w:color w:val="000000"/>
          <w:sz w:val="32"/>
          <w:szCs w:val="32"/>
        </w:rPr>
        <w:t>精神，</w:t>
      </w:r>
      <w:r>
        <w:rPr>
          <w:rFonts w:ascii="仿宋_GB2312" w:eastAsia="仿宋_GB2312" w:hAnsi="宋体" w:cs="宋体" w:hint="eastAsia"/>
          <w:kern w:val="0"/>
          <w:sz w:val="32"/>
          <w:szCs w:val="32"/>
        </w:rPr>
        <w:t>结合西城区实际，制订本方案。</w:t>
      </w:r>
    </w:p>
    <w:p w:rsidR="00A33C30" w:rsidRDefault="00A33C30" w:rsidP="00A33C30">
      <w:pPr>
        <w:spacing w:line="560" w:lineRule="exact"/>
        <w:ind w:firstLineChars="200" w:firstLine="640"/>
        <w:rPr>
          <w:rFonts w:ascii="黑体" w:eastAsia="黑体"/>
          <w:bCs/>
          <w:sz w:val="32"/>
          <w:szCs w:val="32"/>
        </w:rPr>
      </w:pPr>
      <w:r>
        <w:rPr>
          <w:rFonts w:ascii="黑体" w:eastAsia="黑体" w:hAnsi="宋体" w:cs="宋体" w:hint="eastAsia"/>
          <w:bCs/>
          <w:sz w:val="32"/>
          <w:szCs w:val="32"/>
        </w:rPr>
        <w:t>一、组织管理</w:t>
      </w:r>
    </w:p>
    <w:p w:rsidR="00A33C30" w:rsidRDefault="00A33C30" w:rsidP="00A33C30">
      <w:pPr>
        <w:spacing w:line="560" w:lineRule="exact"/>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各相关部门、单位联合成立西城区托幼机构卫生保健工作专班（附件</w:t>
      </w:r>
      <w:r>
        <w:rPr>
          <w:rFonts w:ascii="仿宋_GB2312" w:eastAsia="仿宋_GB2312" w:hAnsi="宋体" w:cs="宋体"/>
          <w:sz w:val="32"/>
          <w:szCs w:val="32"/>
        </w:rPr>
        <w:t>1</w:t>
      </w:r>
      <w:r>
        <w:rPr>
          <w:rFonts w:ascii="仿宋_GB2312" w:eastAsia="仿宋_GB2312" w:hAnsi="宋体" w:cs="宋体" w:hint="eastAsia"/>
          <w:sz w:val="32"/>
          <w:szCs w:val="32"/>
        </w:rPr>
        <w:t>），负责全面统筹协调西城区托幼机构卫生保健工作，依据《卫生部关于印发</w:t>
      </w:r>
      <w:r>
        <w:rPr>
          <w:rFonts w:ascii="仿宋_GB2312" w:eastAsia="仿宋_GB2312" w:hAnsi="宋体" w:cs="宋体"/>
          <w:sz w:val="32"/>
          <w:szCs w:val="32"/>
        </w:rPr>
        <w:t>&lt;</w:t>
      </w:r>
      <w:r>
        <w:rPr>
          <w:rFonts w:ascii="仿宋_GB2312" w:eastAsia="仿宋_GB2312" w:hAnsi="宋体" w:cs="宋体" w:hint="eastAsia"/>
          <w:sz w:val="32"/>
          <w:szCs w:val="32"/>
        </w:rPr>
        <w:t>托儿所幼儿园卫生保健工作规范</w:t>
      </w:r>
      <w:r>
        <w:rPr>
          <w:rFonts w:ascii="仿宋_GB2312" w:eastAsia="仿宋_GB2312" w:hAnsi="宋体" w:cs="宋体"/>
          <w:sz w:val="32"/>
          <w:szCs w:val="32"/>
        </w:rPr>
        <w:t>&gt;</w:t>
      </w:r>
      <w:r>
        <w:rPr>
          <w:rFonts w:ascii="仿宋_GB2312" w:eastAsia="仿宋_GB2312" w:hAnsi="宋体" w:cs="宋体" w:hint="eastAsia"/>
          <w:sz w:val="32"/>
          <w:szCs w:val="32"/>
        </w:rPr>
        <w:t>的通知》（以下简称《规范》、《托儿所幼儿园卫生保健管理办法》（以下简称《管理办法》）和卫生保健工作标准开展托幼机构卫生保健工作监督管理，定期研究解决工作中的重点难点问题。</w:t>
      </w:r>
      <w:r>
        <w:rPr>
          <w:rFonts w:ascii="仿宋_GB2312" w:eastAsia="仿宋_GB2312" w:hAnsi="仿宋_GB2312" w:cs="仿宋_GB2312" w:hint="eastAsia"/>
          <w:sz w:val="32"/>
          <w:szCs w:val="32"/>
        </w:rPr>
        <w:t>专班办公室设在区卫生健康委，负责制定西城区加强托幼机构卫生保健工作实施方案，并组织相关部门、单位根据工作职责和任务实施，督促指导区妇幼保健院、区疾病预防控制中心、区卫生健康监督所、托幼机构落实各项工作。</w:t>
      </w:r>
    </w:p>
    <w:p w:rsidR="00A33C30" w:rsidRDefault="00A33C30" w:rsidP="00A33C30">
      <w:pPr>
        <w:spacing w:line="560" w:lineRule="exact"/>
        <w:ind w:firstLineChars="200" w:firstLine="640"/>
        <w:rPr>
          <w:rFonts w:ascii="黑体" w:eastAsia="黑体" w:hAnsi="宋体" w:cs="宋体"/>
          <w:bCs/>
          <w:sz w:val="32"/>
          <w:szCs w:val="32"/>
        </w:rPr>
      </w:pPr>
      <w:r>
        <w:rPr>
          <w:rFonts w:ascii="黑体" w:eastAsia="黑体" w:hAnsi="宋体" w:cs="宋体" w:hint="eastAsia"/>
          <w:bCs/>
          <w:sz w:val="32"/>
          <w:szCs w:val="32"/>
        </w:rPr>
        <w:t>二、工作范围</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西城行政区域内拟申请设立的托幼机构和已注册的托幼机构。</w:t>
      </w:r>
    </w:p>
    <w:p w:rsidR="00A33C30" w:rsidRDefault="00A33C30" w:rsidP="00A33C30">
      <w:pPr>
        <w:spacing w:line="560" w:lineRule="exact"/>
        <w:ind w:firstLineChars="200" w:firstLine="640"/>
        <w:rPr>
          <w:rFonts w:ascii="黑体" w:eastAsia="黑体" w:hAnsi="宋体" w:cs="宋体"/>
          <w:bCs/>
          <w:sz w:val="32"/>
          <w:szCs w:val="32"/>
        </w:rPr>
      </w:pPr>
      <w:r>
        <w:rPr>
          <w:rFonts w:ascii="黑体" w:eastAsia="黑体" w:hAnsi="宋体" w:cs="宋体" w:hint="eastAsia"/>
          <w:bCs/>
          <w:sz w:val="32"/>
          <w:szCs w:val="32"/>
        </w:rPr>
        <w:lastRenderedPageBreak/>
        <w:t>三、工作内容</w:t>
      </w:r>
    </w:p>
    <w:p w:rsidR="00A33C30" w:rsidRDefault="00A33C30" w:rsidP="00A33C30">
      <w:pPr>
        <w:spacing w:line="560" w:lineRule="exact"/>
        <w:ind w:firstLineChars="196" w:firstLine="630"/>
        <w:rPr>
          <w:rFonts w:ascii="楷体_GB2312" w:eastAsia="楷体_GB2312"/>
          <w:b/>
          <w:bCs/>
          <w:sz w:val="32"/>
          <w:szCs w:val="32"/>
        </w:rPr>
      </w:pPr>
      <w:r>
        <w:rPr>
          <w:rFonts w:ascii="楷体_GB2312" w:eastAsia="楷体_GB2312" w:hAnsi="宋体" w:cs="宋体" w:hint="eastAsia"/>
          <w:b/>
          <w:bCs/>
          <w:sz w:val="32"/>
          <w:szCs w:val="32"/>
        </w:rPr>
        <w:t>（一）托幼机构管理</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新设立托幼机构招生前卫生评价（具体流程见附件</w:t>
      </w:r>
      <w:r>
        <w:rPr>
          <w:rFonts w:ascii="仿宋_GB2312" w:eastAsia="仿宋_GB2312" w:hAnsi="宋体" w:cs="宋体"/>
          <w:sz w:val="32"/>
          <w:szCs w:val="32"/>
        </w:rPr>
        <w:t>2</w:t>
      </w:r>
      <w:r>
        <w:rPr>
          <w:rFonts w:ascii="仿宋_GB2312" w:eastAsia="仿宋_GB2312" w:hAnsi="宋体" w:cs="宋体" w:hint="eastAsia"/>
          <w:sz w:val="32"/>
          <w:szCs w:val="32"/>
        </w:rPr>
        <w:t>）</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拟申请新设立的托幼机构应当依据《规范》、《管理办法》和北京市新设立托幼机构招生前卫生评价相关要求建设，招生前向区政务服务中心提出卫生评价申请（申请书见附件3），申请材料经查验合格后，区政务服务中心将材料移交区妇幼保健院，区妇幼保健院在上报区卫生健康委同时抽取专家库成员组建现场评估组，开展现场卫生评价（评价表见附件4）。区教委在审批新设立的托幼机构时，需审验《北京市托幼机构卫生评价报告》（附件5），卫生评价为“合格”的托幼机构可予批准。卫生评价为“不合格”的托幼机构，按照评估组的指导意见整改后，可重新申请卫生评价。《北京市托幼机构卫生评价报告》有效期为</w:t>
      </w:r>
      <w:r>
        <w:rPr>
          <w:rFonts w:ascii="仿宋_GB2312" w:eastAsia="仿宋_GB2312" w:hAnsi="宋体" w:cs="宋体"/>
          <w:sz w:val="32"/>
          <w:szCs w:val="32"/>
        </w:rPr>
        <w:t xml:space="preserve"> 1</w:t>
      </w:r>
      <w:r>
        <w:rPr>
          <w:rFonts w:ascii="仿宋_GB2312" w:eastAsia="仿宋_GB2312" w:hAnsi="宋体" w:cs="宋体" w:hint="eastAsia"/>
          <w:sz w:val="32"/>
          <w:szCs w:val="32"/>
        </w:rPr>
        <w:t>年。</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已注册托幼机构卫生保健综合评价和定期工作检查</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）卫生保健综合评价（具体流程见附件6）</w:t>
      </w:r>
    </w:p>
    <w:p w:rsidR="00A33C30" w:rsidRDefault="00A33C30" w:rsidP="00A33C30">
      <w:pPr>
        <w:widowControl/>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已注册的托幼机构应每3年接受一次卫生保健工作综合评价。托幼机构在其卫生评价报告或卫生保健工作综合评价报告到期前60日内向区卫生健康委提交卫生保健工作综合评价申请（申请书见附件7），区卫生健康委委托区妇幼保健院作为托幼机构卫生保健综合评价工作的实施单位，由区妇幼保健院组织专家开展现场评估（评价表见附件8）。综合评价为“合格”的托幼机构，可取得《北京市托幼机构卫生保健工作综合评价报告》（附件9），区教委将卫生综合评价结果纳入托幼机构分级定类和质量考核评估等管理中。综合评价为“不合格”的托幼机构，限期</w:t>
      </w:r>
      <w:r>
        <w:rPr>
          <w:rFonts w:ascii="仿宋_GB2312" w:eastAsia="仿宋_GB2312" w:hAnsi="宋体" w:cs="宋体" w:hint="eastAsia"/>
          <w:sz w:val="32"/>
          <w:szCs w:val="32"/>
        </w:rPr>
        <w:lastRenderedPageBreak/>
        <w:t>整改后可重新申请评估。《北京市托幼机构卫生保健工作综合评价报告》有效期为</w:t>
      </w:r>
      <w:r>
        <w:rPr>
          <w:rFonts w:ascii="仿宋_GB2312" w:eastAsia="仿宋_GB2312" w:hAnsi="宋体" w:cs="宋体"/>
          <w:sz w:val="32"/>
          <w:szCs w:val="32"/>
        </w:rPr>
        <w:t>3</w:t>
      </w:r>
      <w:r>
        <w:rPr>
          <w:rFonts w:ascii="仿宋_GB2312" w:eastAsia="仿宋_GB2312" w:hAnsi="宋体" w:cs="宋体" w:hint="eastAsia"/>
          <w:sz w:val="32"/>
          <w:szCs w:val="32"/>
        </w:rPr>
        <w:t>年。</w:t>
      </w:r>
    </w:p>
    <w:p w:rsidR="00A33C30" w:rsidRDefault="00A33C30" w:rsidP="00A33C30">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定期工作检查</w:t>
      </w:r>
    </w:p>
    <w:p w:rsidR="00A33C30" w:rsidRDefault="00A33C30" w:rsidP="00A33C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妇幼保健院对已注册托幼机构定期开展卫生保健工作质量评估和检查，建立完善的质量控制体系和评估制度，掌握辖区托幼机构卫生保健工作情况，持续规范托幼机构卫生保健工作，提高卫生保健水平，并将相关情况在完成定期工作检查后5个工作日内报区卫生健康委，为区卫生健康委科学决策提供依据。 </w:t>
      </w:r>
    </w:p>
    <w:p w:rsidR="00A33C30" w:rsidRDefault="00A33C30" w:rsidP="00A33C30">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（二）托幼机构人员管理</w:t>
      </w:r>
    </w:p>
    <w:p w:rsidR="00A33C30" w:rsidRDefault="00A33C30" w:rsidP="00A33C30">
      <w:pPr>
        <w:spacing w:line="560" w:lineRule="exact"/>
        <w:ind w:firstLineChars="196" w:firstLine="627"/>
        <w:rPr>
          <w:rFonts w:ascii="仿宋_GB2312" w:eastAsia="仿宋_GB2312"/>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卫生保健人员管理</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各托幼机构应按照《管理办法》的要求聘用符合规定的卫生保健人员。卫生保健人员包括医师、护士和保健员。医师应当取得卫生健康行政部门颁发的《医师执业证书》，护士应当取得《护士执业证书》，保健员应当具有大专以上学历。</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）卫生保健人员上岗前必须接受北京妇幼保健院组织的卫生保健专业知识培训与考核，持有《北京市托幼机构卫生保健人员培训证》</w:t>
      </w:r>
      <w:r>
        <w:rPr>
          <w:rFonts w:ascii="仿宋_GB2312" w:eastAsia="仿宋_GB2312" w:hAnsi="宋体" w:cs="宋体"/>
          <w:sz w:val="32"/>
          <w:szCs w:val="32"/>
        </w:rPr>
        <w:t>(</w:t>
      </w:r>
      <w:r>
        <w:rPr>
          <w:rFonts w:ascii="仿宋_GB2312" w:eastAsia="仿宋_GB2312" w:hAnsi="宋体" w:cs="宋体" w:hint="eastAsia"/>
          <w:sz w:val="32"/>
          <w:szCs w:val="32"/>
        </w:rPr>
        <w:t>简称《培训证》</w:t>
      </w:r>
      <w:r>
        <w:rPr>
          <w:rFonts w:ascii="仿宋_GB2312" w:eastAsia="仿宋_GB2312" w:hAnsi="宋体" w:cs="宋体"/>
          <w:sz w:val="32"/>
          <w:szCs w:val="32"/>
        </w:rPr>
        <w:t>)</w:t>
      </w:r>
      <w:r>
        <w:rPr>
          <w:rFonts w:ascii="仿宋_GB2312" w:eastAsia="仿宋_GB2312" w:hAnsi="宋体" w:cs="宋体" w:hint="eastAsia"/>
          <w:sz w:val="32"/>
          <w:szCs w:val="32"/>
        </w:rPr>
        <w:t>上岗。在岗卫生保健人员需定期接受市、区妇幼保健院组织的继续教育培训，按要求参加妇幼保健院召开的工作例会。卫生保健人员取得《培训证》后，必须每年到区妇幼保健院进行注册，</w:t>
      </w:r>
      <w:r>
        <w:rPr>
          <w:rFonts w:ascii="仿宋_GB2312" w:eastAsia="仿宋_GB2312" w:hAnsi="宋体" w:cs="宋体"/>
          <w:sz w:val="32"/>
          <w:szCs w:val="32"/>
        </w:rPr>
        <w:t>3</w:t>
      </w:r>
      <w:r>
        <w:rPr>
          <w:rFonts w:ascii="仿宋_GB2312" w:eastAsia="仿宋_GB2312" w:hAnsi="宋体" w:cs="宋体" w:hint="eastAsia"/>
          <w:sz w:val="32"/>
          <w:szCs w:val="32"/>
        </w:rPr>
        <w:t>年内未进行注册者，需重新参加培训考核。下列情况之一的年内不予注册：</w:t>
      </w:r>
    </w:p>
    <w:p w:rsidR="00A33C30" w:rsidRDefault="00A33C30" w:rsidP="00A33C30">
      <w:pPr>
        <w:spacing w:line="560" w:lineRule="exact"/>
        <w:ind w:firstLineChars="250" w:firstLine="800"/>
        <w:rPr>
          <w:rFonts w:ascii="仿宋_GB2312" w:eastAsia="仿宋_GB2312"/>
          <w:sz w:val="32"/>
          <w:szCs w:val="32"/>
        </w:rPr>
      </w:pPr>
      <w:r>
        <w:rPr>
          <w:rFonts w:ascii="仿宋_GB2312" w:eastAsia="仿宋_GB2312" w:hAnsi="宋体" w:cs="宋体" w:hint="eastAsia"/>
          <w:sz w:val="32"/>
          <w:szCs w:val="32"/>
        </w:rPr>
        <w:t>①未在园内工作者；</w:t>
      </w:r>
    </w:p>
    <w:p w:rsidR="00A33C30" w:rsidRDefault="00A33C30" w:rsidP="00A33C30">
      <w:pPr>
        <w:spacing w:line="560" w:lineRule="exact"/>
        <w:ind w:firstLineChars="250" w:firstLine="800"/>
        <w:rPr>
          <w:rFonts w:ascii="仿宋_GB2312" w:eastAsia="仿宋_GB2312"/>
          <w:sz w:val="32"/>
          <w:szCs w:val="32"/>
        </w:rPr>
      </w:pPr>
      <w:r>
        <w:rPr>
          <w:rFonts w:ascii="仿宋_GB2312" w:eastAsia="仿宋_GB2312" w:hAnsi="宋体" w:cs="宋体" w:hint="eastAsia"/>
          <w:sz w:val="32"/>
          <w:szCs w:val="32"/>
        </w:rPr>
        <w:t>②在园内工作但未从事卫生保健岗位工作者；</w:t>
      </w:r>
    </w:p>
    <w:p w:rsidR="00A33C30" w:rsidRDefault="00A33C30" w:rsidP="00A33C30">
      <w:pPr>
        <w:spacing w:line="560" w:lineRule="exact"/>
        <w:ind w:firstLineChars="250" w:firstLine="800"/>
        <w:rPr>
          <w:rFonts w:ascii="仿宋_GB2312" w:eastAsia="仿宋_GB2312"/>
          <w:sz w:val="32"/>
          <w:szCs w:val="32"/>
        </w:rPr>
      </w:pPr>
      <w:r>
        <w:rPr>
          <w:rFonts w:ascii="仿宋_GB2312" w:eastAsia="仿宋_GB2312" w:hAnsi="宋体" w:cs="宋体" w:hint="eastAsia"/>
          <w:sz w:val="32"/>
          <w:szCs w:val="32"/>
        </w:rPr>
        <w:t>③未按要求参加继续教育培训者。</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lastRenderedPageBreak/>
        <w:t>（</w:t>
      </w:r>
      <w:r>
        <w:rPr>
          <w:rFonts w:ascii="仿宋_GB2312" w:eastAsia="仿宋_GB2312" w:hAnsi="宋体" w:cs="宋体"/>
          <w:sz w:val="32"/>
          <w:szCs w:val="32"/>
        </w:rPr>
        <w:t>3</w:t>
      </w:r>
      <w:r>
        <w:rPr>
          <w:rFonts w:ascii="仿宋_GB2312" w:eastAsia="仿宋_GB2312" w:hAnsi="宋体" w:cs="宋体" w:hint="eastAsia"/>
          <w:sz w:val="32"/>
          <w:szCs w:val="32"/>
        </w:rPr>
        <w:t>）托幼机构应当根据接收儿童的数量配备卫生保健人员。按照日托园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w:t>
      </w:r>
      <w:r>
        <w:rPr>
          <w:rFonts w:ascii="仿宋_GB2312" w:eastAsia="仿宋_GB2312" w:hAnsi="宋体" w:cs="宋体" w:hint="eastAsia"/>
          <w:sz w:val="32"/>
          <w:szCs w:val="32"/>
        </w:rPr>
        <w:t>每收托</w:t>
      </w:r>
      <w:r>
        <w:rPr>
          <w:rFonts w:ascii="仿宋_GB2312" w:eastAsia="仿宋_GB2312" w:hAnsi="宋体" w:cs="宋体"/>
          <w:sz w:val="32"/>
          <w:szCs w:val="32"/>
        </w:rPr>
        <w:t xml:space="preserve">100 </w:t>
      </w:r>
      <w:r>
        <w:rPr>
          <w:rFonts w:ascii="仿宋_GB2312" w:eastAsia="仿宋_GB2312" w:hAnsi="宋体" w:cs="宋体" w:hint="eastAsia"/>
          <w:sz w:val="32"/>
          <w:szCs w:val="32"/>
        </w:rPr>
        <w:t>名儿童，全托园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w:t>
      </w:r>
      <w:r>
        <w:rPr>
          <w:rFonts w:ascii="仿宋_GB2312" w:eastAsia="仿宋_GB2312" w:hAnsi="宋体" w:cs="宋体" w:hint="eastAsia"/>
          <w:sz w:val="32"/>
          <w:szCs w:val="32"/>
        </w:rPr>
        <w:t>每收托</w:t>
      </w:r>
      <w:r>
        <w:rPr>
          <w:rFonts w:ascii="仿宋_GB2312" w:eastAsia="仿宋_GB2312" w:hAnsi="宋体" w:cs="宋体"/>
          <w:sz w:val="32"/>
          <w:szCs w:val="32"/>
        </w:rPr>
        <w:t xml:space="preserve">50 </w:t>
      </w:r>
      <w:r>
        <w:rPr>
          <w:rFonts w:ascii="仿宋_GB2312" w:eastAsia="仿宋_GB2312" w:hAnsi="宋体" w:cs="宋体" w:hint="eastAsia"/>
          <w:sz w:val="32"/>
          <w:szCs w:val="32"/>
        </w:rPr>
        <w:t>名儿童至少设</w:t>
      </w:r>
      <w:r>
        <w:rPr>
          <w:rFonts w:ascii="仿宋_GB2312" w:eastAsia="仿宋_GB2312" w:hAnsi="宋体" w:cs="宋体"/>
          <w:sz w:val="32"/>
          <w:szCs w:val="32"/>
        </w:rPr>
        <w:t xml:space="preserve">1 </w:t>
      </w:r>
      <w:r>
        <w:rPr>
          <w:rFonts w:ascii="仿宋_GB2312" w:eastAsia="仿宋_GB2312" w:hAnsi="宋体" w:cs="宋体" w:hint="eastAsia"/>
          <w:sz w:val="32"/>
          <w:szCs w:val="32"/>
        </w:rPr>
        <w:t>名专职卫生保健人员的比例配备卫生保健人员。日托园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 xml:space="preserve">)100 </w:t>
      </w:r>
      <w:r>
        <w:rPr>
          <w:rFonts w:ascii="仿宋_GB2312" w:eastAsia="仿宋_GB2312" w:hAnsi="宋体" w:cs="宋体" w:hint="eastAsia"/>
          <w:sz w:val="32"/>
          <w:szCs w:val="32"/>
        </w:rPr>
        <w:t>名儿童以下，全托园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 xml:space="preserve">)50 </w:t>
      </w:r>
      <w:r>
        <w:rPr>
          <w:rFonts w:ascii="仿宋_GB2312" w:eastAsia="仿宋_GB2312" w:hAnsi="宋体" w:cs="宋体" w:hint="eastAsia"/>
          <w:sz w:val="32"/>
          <w:szCs w:val="32"/>
        </w:rPr>
        <w:t>名儿童以下，设</w:t>
      </w:r>
      <w:r>
        <w:rPr>
          <w:rFonts w:ascii="仿宋_GB2312" w:eastAsia="仿宋_GB2312" w:hAnsi="宋体" w:cs="宋体"/>
          <w:sz w:val="32"/>
          <w:szCs w:val="32"/>
        </w:rPr>
        <w:t xml:space="preserve">1 </w:t>
      </w:r>
      <w:r>
        <w:rPr>
          <w:rFonts w:ascii="仿宋_GB2312" w:eastAsia="仿宋_GB2312" w:hAnsi="宋体" w:cs="宋体" w:hint="eastAsia"/>
          <w:sz w:val="32"/>
          <w:szCs w:val="32"/>
        </w:rPr>
        <w:t>名专职或兼职卫生保健人员。</w:t>
      </w:r>
    </w:p>
    <w:p w:rsidR="00A33C30" w:rsidRDefault="00A33C30" w:rsidP="00A33C30">
      <w:pPr>
        <w:spacing w:line="560" w:lineRule="exact"/>
        <w:ind w:firstLineChars="196" w:firstLine="627"/>
        <w:rPr>
          <w:rFonts w:ascii="仿宋_GB2312" w:eastAsia="仿宋_GB2312"/>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工作人员和儿童入园健康检查</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区卫生健康委确定西城区承担托幼机构工作人员健康检查工作的医疗卫生机构为西城区妇幼保健院。确定西城区妇幼保健院和北京大学第一医院为西城区承担儿童入园健康检查工作的医疗卫生机构。区卫生健康委可根据辖区儿童健康医疗保健工作实际等变化对承担健康检查的医疗卫生机构适时调整。</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（2）承担健康检查工作的医疗卫生机构应当按照原卫生部统一监制的“托幼机构工作人员健康检查表”（附件10）和“儿童入园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w:t>
      </w:r>
      <w:r>
        <w:rPr>
          <w:rFonts w:ascii="仿宋_GB2312" w:eastAsia="仿宋_GB2312" w:hAnsi="宋体" w:cs="宋体" w:hint="eastAsia"/>
          <w:sz w:val="32"/>
          <w:szCs w:val="32"/>
        </w:rPr>
        <w:t>健康检查表”中规定的项目进行健康检查，分别为体检合格的托幼机构工作人员和入园儿童签发《托幼机构工作人员健康合格证》（附件11）及“儿童入园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w:t>
      </w:r>
      <w:r>
        <w:rPr>
          <w:rFonts w:ascii="仿宋_GB2312" w:eastAsia="仿宋_GB2312" w:hAnsi="宋体" w:cs="宋体" w:hint="eastAsia"/>
          <w:sz w:val="32"/>
          <w:szCs w:val="32"/>
        </w:rPr>
        <w:t>健康检查表”（附件12），并将有关信息按要求及时、完整地录入北京市妇幼保健网络信息系统。</w:t>
      </w:r>
    </w:p>
    <w:p w:rsidR="00A33C30" w:rsidRDefault="00A33C30" w:rsidP="00A33C30">
      <w:pPr>
        <w:widowControl/>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（3）托幼机构工作人员</w:t>
      </w:r>
      <w:r>
        <w:rPr>
          <w:rFonts w:ascii="仿宋_GB2312" w:eastAsia="仿宋_GB2312" w:hAnsi="宋体" w:cs="宋体" w:hint="eastAsia"/>
          <w:color w:val="000000"/>
          <w:kern w:val="0"/>
          <w:sz w:val="32"/>
          <w:szCs w:val="32"/>
        </w:rPr>
        <w:t>上岗前必须到指定的医疗卫生机构进行健康检查，</w:t>
      </w:r>
      <w:r>
        <w:rPr>
          <w:rFonts w:ascii="仿宋_GB2312" w:eastAsia="仿宋_GB2312" w:hAnsi="宋体" w:cs="宋体" w:hint="eastAsia"/>
          <w:sz w:val="32"/>
          <w:szCs w:val="32"/>
        </w:rPr>
        <w:t>在岗工作人员每年要到指定的医疗卫生机构进行1次健康检查，</w:t>
      </w:r>
      <w:r>
        <w:rPr>
          <w:rFonts w:ascii="仿宋_GB2312" w:eastAsia="仿宋_GB2312" w:hAnsi="宋体" w:cs="宋体" w:hint="eastAsia"/>
          <w:color w:val="000000"/>
          <w:kern w:val="0"/>
          <w:sz w:val="32"/>
          <w:szCs w:val="32"/>
        </w:rPr>
        <w:t>取得《托幼机构工作人员健康合格证》后方可上岗。</w:t>
      </w:r>
    </w:p>
    <w:p w:rsidR="00A33C30" w:rsidRDefault="00A33C30" w:rsidP="00A33C30">
      <w:pPr>
        <w:widowControl/>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（4）托幼机构患有传染性疾病的工作人员离岗治愈后，需持北京市二级以上（含二级）综合或相关专科医疗机构出具的诊</w:t>
      </w:r>
      <w:r>
        <w:rPr>
          <w:rFonts w:ascii="仿宋_GB2312" w:eastAsia="仿宋_GB2312" w:hAnsi="宋体" w:cs="宋体" w:hint="eastAsia"/>
          <w:sz w:val="32"/>
          <w:szCs w:val="32"/>
        </w:rPr>
        <w:lastRenderedPageBreak/>
        <w:t>断证明，并取得《托幼机构工作人员健康合格证》后，方可回园（所）工作。</w:t>
      </w:r>
    </w:p>
    <w:p w:rsidR="00A33C30" w:rsidRDefault="00A33C30" w:rsidP="00A33C3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sz w:val="32"/>
          <w:szCs w:val="32"/>
        </w:rPr>
        <w:t>（5）辖区儿童入托幼机构前必须到指定的医疗卫生机构进行健康检查，</w:t>
      </w:r>
      <w:r>
        <w:rPr>
          <w:rFonts w:ascii="仿宋_GB2312" w:eastAsia="仿宋_GB2312" w:hAnsi="宋体" w:cs="宋体" w:hint="eastAsia"/>
          <w:color w:val="000000"/>
          <w:kern w:val="0"/>
          <w:sz w:val="32"/>
          <w:szCs w:val="32"/>
        </w:rPr>
        <w:t>儿童离开托幼机构3个月以上需重新按照入园（所）检查项目进行健康检查，</w:t>
      </w:r>
      <w:r>
        <w:rPr>
          <w:rFonts w:ascii="仿宋_GB2312" w:eastAsia="仿宋_GB2312" w:hAnsi="宋体" w:cs="宋体" w:hint="eastAsia"/>
          <w:sz w:val="32"/>
          <w:szCs w:val="32"/>
        </w:rPr>
        <w:t>取得“儿童入园</w:t>
      </w:r>
      <w:r>
        <w:rPr>
          <w:rFonts w:ascii="仿宋_GB2312" w:eastAsia="仿宋_GB2312" w:hAnsi="宋体" w:cs="宋体"/>
          <w:sz w:val="32"/>
          <w:szCs w:val="32"/>
        </w:rPr>
        <w:t>(</w:t>
      </w:r>
      <w:r>
        <w:rPr>
          <w:rFonts w:ascii="仿宋_GB2312" w:eastAsia="仿宋_GB2312" w:hAnsi="宋体" w:cs="宋体" w:hint="eastAsia"/>
          <w:sz w:val="32"/>
          <w:szCs w:val="32"/>
        </w:rPr>
        <w:t>所</w:t>
      </w:r>
      <w:r>
        <w:rPr>
          <w:rFonts w:ascii="仿宋_GB2312" w:eastAsia="仿宋_GB2312" w:hAnsi="宋体" w:cs="宋体"/>
          <w:sz w:val="32"/>
          <w:szCs w:val="32"/>
        </w:rPr>
        <w:t>)</w:t>
      </w:r>
      <w:r>
        <w:rPr>
          <w:rFonts w:ascii="仿宋_GB2312" w:eastAsia="仿宋_GB2312" w:hAnsi="宋体" w:cs="宋体" w:hint="eastAsia"/>
          <w:sz w:val="32"/>
          <w:szCs w:val="32"/>
        </w:rPr>
        <w:t>健康检查表”合格方可入园。托幼机构的儿童要按照工作规范进行定期健康检查。</w:t>
      </w:r>
      <w:r>
        <w:rPr>
          <w:rFonts w:ascii="仿宋_GB2312" w:eastAsia="仿宋_GB2312" w:hAnsi="宋体" w:cs="宋体" w:hint="eastAsia"/>
          <w:color w:val="000000"/>
          <w:kern w:val="0"/>
          <w:sz w:val="32"/>
          <w:szCs w:val="32"/>
        </w:rPr>
        <w:t>患传染病的患儿离园治愈后，凭医疗卫生机构出具的健康证明方可入园（所）。</w:t>
      </w:r>
    </w:p>
    <w:p w:rsidR="00A33C30" w:rsidRDefault="00A33C30" w:rsidP="00A33C3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（6）转园（所）儿童持原托幼机构提供的“儿童转园（所）健康证明”(附件13）、“0～6岁儿童保健手册”可直接转园（所）。“儿童转园（所）健康证明”有效期3个月。</w:t>
      </w:r>
    </w:p>
    <w:p w:rsidR="00A33C30" w:rsidRDefault="00A33C30" w:rsidP="00A33C30">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（三）托幼机构卫生保健信息收集和上报</w:t>
      </w:r>
    </w:p>
    <w:p w:rsidR="00A33C30" w:rsidRDefault="00A33C30" w:rsidP="00A33C30">
      <w:pPr>
        <w:spacing w:line="560" w:lineRule="exact"/>
        <w:ind w:firstLineChars="200" w:firstLine="640"/>
        <w:rPr>
          <w:rFonts w:ascii="仿宋_GB2312" w:eastAsia="仿宋_GB2312"/>
          <w:b/>
          <w:bCs/>
          <w:sz w:val="32"/>
          <w:szCs w:val="32"/>
        </w:rPr>
      </w:pPr>
      <w:r>
        <w:rPr>
          <w:rFonts w:ascii="仿宋_GB2312" w:eastAsia="仿宋_GB2312" w:hAnsi="宋体" w:cs="宋体" w:hint="eastAsia"/>
          <w:sz w:val="32"/>
          <w:szCs w:val="32"/>
        </w:rPr>
        <w:t>各托幼机构应按要求配备北京市妇幼保健信息系统相关设备，保证及时、完整地将卫生保健相关信息录入北京市妇幼保健信息系统。</w:t>
      </w:r>
    </w:p>
    <w:p w:rsidR="00A33C30" w:rsidRDefault="00A33C30" w:rsidP="00A33C30">
      <w:pPr>
        <w:spacing w:line="560" w:lineRule="exact"/>
        <w:ind w:firstLineChars="200" w:firstLine="640"/>
        <w:rPr>
          <w:rFonts w:ascii="黑体" w:eastAsia="黑体" w:hAnsi="宋体" w:cs="宋体"/>
          <w:bCs/>
          <w:sz w:val="32"/>
          <w:szCs w:val="32"/>
        </w:rPr>
      </w:pPr>
      <w:r>
        <w:rPr>
          <w:rFonts w:ascii="黑体" w:eastAsia="黑体" w:hAnsi="宋体" w:cs="宋体" w:hint="eastAsia"/>
          <w:bCs/>
          <w:sz w:val="32"/>
          <w:szCs w:val="32"/>
        </w:rPr>
        <w:t>四、工作要求</w:t>
      </w:r>
    </w:p>
    <w:p w:rsidR="00A33C30" w:rsidRDefault="00A33C30" w:rsidP="00A33C3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（一）提高认识，加强组织领导</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int="eastAsia"/>
          <w:sz w:val="32"/>
          <w:szCs w:val="32"/>
        </w:rPr>
        <w:t>各单位、部门要高度重视托幼机构的卫生保健工作，充分认识加强托幼机构卫生保健工作的重要意义。将此项工作</w:t>
      </w:r>
      <w:r>
        <w:rPr>
          <w:rFonts w:ascii="仿宋_GB2312" w:eastAsia="仿宋_GB2312" w:hAnsi="宋体" w:cs="宋体" w:hint="eastAsia"/>
          <w:color w:val="000000"/>
          <w:kern w:val="0"/>
          <w:sz w:val="32"/>
          <w:szCs w:val="32"/>
        </w:rPr>
        <w:t>作为一项公共卫生服务的重要内容，</w:t>
      </w:r>
      <w:r>
        <w:rPr>
          <w:rFonts w:ascii="仿宋_GB2312" w:eastAsia="仿宋_GB2312" w:hint="eastAsia"/>
          <w:sz w:val="32"/>
          <w:szCs w:val="32"/>
        </w:rPr>
        <w:t>加强领导，明确职责任务，切实履行职责，积极沟通协调、密切协同配合，为托幼机构提供便利化服务，持续提高托幼机构</w:t>
      </w:r>
      <w:r>
        <w:rPr>
          <w:rFonts w:ascii="仿宋_GB2312" w:eastAsia="仿宋_GB2312" w:hAnsi="宋体" w:cs="宋体" w:hint="eastAsia"/>
          <w:color w:val="000000"/>
          <w:kern w:val="0"/>
          <w:sz w:val="32"/>
          <w:szCs w:val="32"/>
        </w:rPr>
        <w:t>卫生保健工作水平，</w:t>
      </w:r>
      <w:r>
        <w:rPr>
          <w:rFonts w:ascii="仿宋_GB2312" w:eastAsia="仿宋_GB2312" w:hint="eastAsia"/>
          <w:sz w:val="32"/>
          <w:szCs w:val="32"/>
        </w:rPr>
        <w:t>为辖区儿童创造良好的生活环境，</w:t>
      </w:r>
      <w:r>
        <w:rPr>
          <w:rFonts w:ascii="仿宋_GB2312" w:eastAsia="仿宋_GB2312" w:hAnsi="宋体" w:cs="宋体" w:hint="eastAsia"/>
          <w:color w:val="000000"/>
          <w:kern w:val="0"/>
          <w:sz w:val="32"/>
          <w:szCs w:val="32"/>
        </w:rPr>
        <w:t>预防和减少疾病发生，</w:t>
      </w:r>
      <w:r>
        <w:rPr>
          <w:rFonts w:ascii="仿宋_GB2312" w:eastAsia="仿宋_GB2312" w:hint="eastAsia"/>
          <w:sz w:val="32"/>
          <w:szCs w:val="32"/>
        </w:rPr>
        <w:t>培养健康的生活习惯，</w:t>
      </w:r>
      <w:r>
        <w:rPr>
          <w:rFonts w:ascii="仿宋_GB2312" w:eastAsia="仿宋_GB2312" w:hAnsi="宋体" w:cs="宋体" w:hint="eastAsia"/>
          <w:color w:val="000000"/>
          <w:kern w:val="0"/>
          <w:sz w:val="32"/>
          <w:szCs w:val="32"/>
        </w:rPr>
        <w:t>保障儿童身心健康</w:t>
      </w:r>
      <w:r>
        <w:rPr>
          <w:rFonts w:ascii="仿宋_GB2312" w:eastAsia="仿宋_GB2312" w:hint="eastAsia"/>
          <w:sz w:val="32"/>
          <w:szCs w:val="32"/>
        </w:rPr>
        <w:t>。</w:t>
      </w:r>
    </w:p>
    <w:p w:rsidR="00A33C30" w:rsidRDefault="00A33C30" w:rsidP="00A33C30">
      <w:pPr>
        <w:spacing w:line="560" w:lineRule="exact"/>
        <w:ind w:firstLineChars="196" w:firstLine="627"/>
        <w:rPr>
          <w:rFonts w:ascii="楷体" w:eastAsia="楷体" w:hAnsi="楷体" w:cs="楷体"/>
          <w:sz w:val="32"/>
          <w:szCs w:val="32"/>
        </w:rPr>
      </w:pPr>
      <w:r>
        <w:rPr>
          <w:rFonts w:ascii="楷体" w:eastAsia="楷体" w:hAnsi="楷体" w:cs="楷体" w:hint="eastAsia"/>
          <w:sz w:val="32"/>
          <w:szCs w:val="32"/>
        </w:rPr>
        <w:lastRenderedPageBreak/>
        <w:t>（二）严格落实，提升工作水平</w:t>
      </w:r>
    </w:p>
    <w:p w:rsidR="00A33C30" w:rsidRDefault="00A33C30" w:rsidP="00A33C30">
      <w:pPr>
        <w:spacing w:line="560" w:lineRule="exact"/>
        <w:ind w:firstLineChars="196" w:firstLine="627"/>
        <w:rPr>
          <w:rFonts w:ascii="仿宋_GB2312" w:eastAsia="仿宋_GB2312" w:cs="Times New Roman"/>
          <w:sz w:val="32"/>
          <w:szCs w:val="32"/>
        </w:rPr>
      </w:pPr>
      <w:r>
        <w:rPr>
          <w:rFonts w:ascii="仿宋_GB2312" w:eastAsia="仿宋_GB2312" w:hint="eastAsia"/>
          <w:sz w:val="32"/>
          <w:szCs w:val="32"/>
        </w:rPr>
        <w:t>各托幼机构要严格按照《管理办法》、《工作规范》及本方案要求落实卫生保健工作职责。托幼机构法人或负责人为卫生保健工作第一责任人，要把卫生保健工作作为托幼机构质量管理的重要内容，完善各项工作制度，强化卫生保健人员配备，接受市、区卫生保健业务培训与指导，开展园（所）内卫生保健人员培训。加强园（所）的传染病预防控制、伤害预防控制、食品安全、健康教育等工作。严把儿童入园健康检查关，定期组织工作人员健康检查。完善卫生保健信息收集与上报工作，不断提高卫生保健工作水平。</w:t>
      </w:r>
    </w:p>
    <w:p w:rsidR="00A33C30" w:rsidRDefault="00A33C30" w:rsidP="00A33C30">
      <w:pPr>
        <w:pStyle w:val="a7"/>
        <w:shd w:val="clear" w:color="auto" w:fill="FFFFFF"/>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（三）加强管理，强化监督指导</w:t>
      </w:r>
    </w:p>
    <w:p w:rsidR="00A33C30" w:rsidRDefault="00A33C30" w:rsidP="00A33C30">
      <w:pPr>
        <w:pStyle w:val="a7"/>
        <w:shd w:val="clear" w:color="auto" w:fill="FFFFFF"/>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各单位、部门要根据工作职责加强对托幼机构卫生保健工作的监督管理和业务指导，定期开展评估指导和检查。各相关单位和部门要按照托幼机构招生前卫生评价和定期卫生保健综合评价标准，积极开展现场评估和业务指导，为托幼机构顺利开展卫生保健工作做好服务和管理。区妇幼保健院要定期对辖区内托幼机构卫生保健工作开展质量控制综合评估，并及时将评估结果上报区卫生健康委。</w:t>
      </w:r>
    </w:p>
    <w:p w:rsidR="00A33C30" w:rsidRDefault="00A33C30" w:rsidP="00A33C30">
      <w:pPr>
        <w:pStyle w:val="a7"/>
        <w:shd w:val="clear" w:color="auto" w:fill="FFFFFF"/>
        <w:spacing w:line="560" w:lineRule="exact"/>
        <w:ind w:firstLineChars="200" w:firstLine="640"/>
        <w:jc w:val="both"/>
        <w:rPr>
          <w:rFonts w:ascii="仿宋_GB2312" w:eastAsia="仿宋_GB2312"/>
          <w:sz w:val="32"/>
          <w:szCs w:val="32"/>
        </w:rPr>
      </w:pPr>
    </w:p>
    <w:p w:rsidR="00A33C30" w:rsidRDefault="00A33C30" w:rsidP="00A33C30">
      <w:pPr>
        <w:pStyle w:val="a7"/>
        <w:shd w:val="clear" w:color="auto" w:fill="FFFFFF"/>
        <w:spacing w:line="560" w:lineRule="exact"/>
        <w:jc w:val="both"/>
        <w:rPr>
          <w:rFonts w:ascii="仿宋_GB2312" w:eastAsia="仿宋_GB2312"/>
          <w:sz w:val="32"/>
          <w:szCs w:val="32"/>
        </w:rPr>
      </w:pPr>
    </w:p>
    <w:p w:rsidR="00A33C30" w:rsidRDefault="00A33C30" w:rsidP="00A33C30">
      <w:pPr>
        <w:pStyle w:val="a7"/>
        <w:shd w:val="clear" w:color="auto" w:fill="FFFFFF"/>
        <w:spacing w:line="560" w:lineRule="exact"/>
        <w:jc w:val="both"/>
        <w:rPr>
          <w:rFonts w:ascii="仿宋_GB2312" w:eastAsia="仿宋_GB2312" w:hint="eastAsia"/>
          <w:sz w:val="32"/>
          <w:szCs w:val="32"/>
        </w:rPr>
      </w:pPr>
    </w:p>
    <w:p w:rsidR="00A33C30" w:rsidRDefault="00A33C30" w:rsidP="00A33C30">
      <w:pPr>
        <w:pStyle w:val="a7"/>
        <w:shd w:val="clear" w:color="auto" w:fill="FFFFFF"/>
        <w:spacing w:line="560" w:lineRule="exact"/>
        <w:ind w:firstLine="640"/>
        <w:jc w:val="both"/>
        <w:rPr>
          <w:rFonts w:ascii="仿宋_GB2312" w:eastAsia="仿宋_GB2312"/>
          <w:sz w:val="32"/>
          <w:szCs w:val="32"/>
        </w:rPr>
      </w:pPr>
      <w:r>
        <w:rPr>
          <w:rFonts w:ascii="仿宋_GB2312" w:eastAsia="仿宋_GB2312" w:hint="eastAsia"/>
          <w:b/>
          <w:bCs/>
          <w:sz w:val="32"/>
          <w:szCs w:val="32"/>
        </w:rPr>
        <w:lastRenderedPageBreak/>
        <w:t>附件</w:t>
      </w:r>
      <w:r>
        <w:rPr>
          <w:rFonts w:ascii="仿宋_GB2312" w:eastAsia="仿宋_GB2312" w:hint="eastAsia"/>
          <w:sz w:val="32"/>
          <w:szCs w:val="32"/>
        </w:rPr>
        <w:t>：</w:t>
      </w:r>
    </w:p>
    <w:p w:rsidR="00A33C30" w:rsidRDefault="00A33C30" w:rsidP="00A33C30">
      <w:pPr>
        <w:pStyle w:val="a7"/>
        <w:shd w:val="clear" w:color="auto" w:fill="FFFFFF"/>
        <w:spacing w:beforeAutospacing="0" w:afterAutospacing="0" w:line="560" w:lineRule="exact"/>
        <w:ind w:firstLineChars="400" w:firstLine="1280"/>
        <w:jc w:val="both"/>
        <w:rPr>
          <w:rFonts w:ascii="仿宋_GB2312" w:eastAsia="仿宋_GB2312" w:hAnsi="宋体" w:cs="宋体"/>
          <w:sz w:val="32"/>
          <w:szCs w:val="32"/>
        </w:rPr>
      </w:pPr>
      <w:r>
        <w:rPr>
          <w:rFonts w:ascii="仿宋_GB2312" w:eastAsia="仿宋_GB2312" w:hint="eastAsia"/>
          <w:sz w:val="32"/>
          <w:szCs w:val="32"/>
        </w:rPr>
        <w:t>1.西城区托幼机构卫生保健工作专班成员名单及职责</w:t>
      </w:r>
    </w:p>
    <w:p w:rsidR="00A33C30" w:rsidRDefault="00A33C30" w:rsidP="00A33C30">
      <w:pPr>
        <w:pStyle w:val="a7"/>
        <w:shd w:val="clear" w:color="auto" w:fill="FFFFFF"/>
        <w:spacing w:beforeAutospacing="0" w:afterAutospacing="0" w:line="560" w:lineRule="exact"/>
        <w:ind w:firstLineChars="400" w:firstLine="1280"/>
        <w:jc w:val="both"/>
        <w:rPr>
          <w:rFonts w:ascii="仿宋_GB2312" w:eastAsia="仿宋_GB2312" w:hAnsi="宋体" w:cs="宋体"/>
          <w:sz w:val="32"/>
          <w:szCs w:val="32"/>
        </w:rPr>
      </w:pPr>
      <w:r>
        <w:rPr>
          <w:rFonts w:ascii="仿宋_GB2312" w:eastAsia="仿宋_GB2312" w:hAnsi="宋体" w:cs="宋体" w:hint="eastAsia"/>
          <w:sz w:val="32"/>
          <w:szCs w:val="32"/>
        </w:rPr>
        <w:t>2.西城区新设立托幼机构卫生评价工作流程</w:t>
      </w:r>
    </w:p>
    <w:p w:rsidR="00A33C30" w:rsidRDefault="00A33C30" w:rsidP="00A33C30">
      <w:pPr>
        <w:pStyle w:val="a7"/>
        <w:shd w:val="clear" w:color="auto" w:fill="FFFFFF"/>
        <w:spacing w:beforeAutospacing="0" w:afterAutospacing="0" w:line="560" w:lineRule="exact"/>
        <w:ind w:firstLineChars="400" w:firstLine="1280"/>
        <w:jc w:val="both"/>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w:t>
      </w:r>
      <w:hyperlink r:id="rId5" w:history="1">
        <w:r>
          <w:rPr>
            <w:rFonts w:ascii="仿宋_GB2312" w:eastAsia="仿宋_GB2312" w:hAnsi="宋体" w:cs="宋体" w:hint="eastAsia"/>
            <w:sz w:val="32"/>
            <w:szCs w:val="32"/>
          </w:rPr>
          <w:t>北京市托幼机构卫生评价申请书</w:t>
        </w:r>
      </w:hyperlink>
      <w:r>
        <w:rPr>
          <w:rFonts w:ascii="仿宋_GB2312" w:eastAsia="仿宋_GB2312" w:hAnsi="宋体" w:cs="宋体" w:hint="eastAsia"/>
          <w:sz w:val="32"/>
          <w:szCs w:val="32"/>
        </w:rPr>
        <w:t>（模板）</w:t>
      </w:r>
    </w:p>
    <w:p w:rsidR="00A33C30" w:rsidRDefault="00A33C30" w:rsidP="00A33C30">
      <w:pPr>
        <w:spacing w:line="560" w:lineRule="exact"/>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4.北京市新设立托幼机构招生前卫生评价表</w:t>
      </w:r>
    </w:p>
    <w:p w:rsidR="00A33C30" w:rsidRDefault="00A33C30" w:rsidP="00A33C30">
      <w:pPr>
        <w:spacing w:line="560" w:lineRule="exact"/>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5.北京市托幼机构卫生评价报告（模板）</w:t>
      </w:r>
    </w:p>
    <w:p w:rsidR="00A33C30" w:rsidRDefault="00A33C30" w:rsidP="00A33C30">
      <w:pPr>
        <w:spacing w:line="560" w:lineRule="exact"/>
        <w:ind w:firstLineChars="400" w:firstLine="1280"/>
        <w:rPr>
          <w:rFonts w:ascii="仿宋_GB2312" w:eastAsia="仿宋_GB2312"/>
          <w:sz w:val="32"/>
          <w:szCs w:val="32"/>
        </w:rPr>
      </w:pPr>
      <w:r>
        <w:rPr>
          <w:rFonts w:ascii="仿宋_GB2312" w:eastAsia="仿宋_GB2312" w:cs="宋体" w:hint="eastAsia"/>
          <w:sz w:val="32"/>
          <w:szCs w:val="32"/>
        </w:rPr>
        <w:t>6</w:t>
      </w:r>
      <w:r>
        <w:rPr>
          <w:rFonts w:ascii="仿宋_GB2312" w:eastAsia="仿宋_GB2312" w:cs="宋体"/>
          <w:sz w:val="32"/>
          <w:szCs w:val="32"/>
        </w:rPr>
        <w:t>.</w:t>
      </w:r>
      <w:r>
        <w:rPr>
          <w:rFonts w:ascii="仿宋_GB2312" w:eastAsia="仿宋_GB2312" w:hAnsi="宋体" w:cs="宋体" w:hint="eastAsia"/>
          <w:sz w:val="32"/>
          <w:szCs w:val="32"/>
        </w:rPr>
        <w:t>西城区托幼机构卫生保健工作综合评价流程</w:t>
      </w:r>
    </w:p>
    <w:p w:rsidR="00A33C30" w:rsidRDefault="00A33C30" w:rsidP="00A33C30">
      <w:pPr>
        <w:autoSpaceDE w:val="0"/>
        <w:autoSpaceDN w:val="0"/>
        <w:adjustRightInd w:val="0"/>
        <w:spacing w:line="560" w:lineRule="exact"/>
        <w:ind w:left="1920" w:hangingChars="600" w:hanging="1920"/>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 xml:space="preserve">       7</w:t>
      </w:r>
      <w:r>
        <w:rPr>
          <w:rFonts w:ascii="仿宋_GB2312" w:eastAsia="仿宋_GB2312" w:cs="宋体"/>
          <w:sz w:val="32"/>
          <w:szCs w:val="32"/>
        </w:rPr>
        <w:t>.</w:t>
      </w:r>
      <w:hyperlink r:id="rId6" w:history="1">
        <w:r>
          <w:rPr>
            <w:rFonts w:ascii="仿宋_GB2312" w:eastAsia="仿宋_GB2312" w:hAnsi="宋体" w:cs="宋体" w:hint="eastAsia"/>
            <w:sz w:val="32"/>
            <w:szCs w:val="32"/>
          </w:rPr>
          <w:t>北京市托幼机构卫生保健工作综合评价申请书</w:t>
        </w:r>
      </w:hyperlink>
      <w:r>
        <w:rPr>
          <w:rFonts w:ascii="仿宋_GB2312" w:eastAsia="仿宋_GB2312" w:hAnsi="宋体" w:cs="宋体" w:hint="eastAsia"/>
          <w:sz w:val="32"/>
          <w:szCs w:val="32"/>
        </w:rPr>
        <w:t>（模板）</w:t>
      </w:r>
    </w:p>
    <w:p w:rsidR="00A33C30" w:rsidRDefault="00A33C30" w:rsidP="00A33C30">
      <w:pPr>
        <w:autoSpaceDE w:val="0"/>
        <w:autoSpaceDN w:val="0"/>
        <w:adjustRightInd w:val="0"/>
        <w:spacing w:line="560" w:lineRule="exact"/>
        <w:ind w:left="1920" w:hangingChars="600" w:hanging="1920"/>
        <w:rPr>
          <w:rFonts w:ascii="仿宋_GB2312" w:eastAsia="仿宋_GB2312" w:hAnsi="宋体" w:cs="宋体"/>
          <w:sz w:val="32"/>
          <w:szCs w:val="32"/>
        </w:rPr>
      </w:pPr>
      <w:r>
        <w:rPr>
          <w:rFonts w:ascii="仿宋_GB2312" w:eastAsia="仿宋_GB2312" w:hAnsi="宋体" w:cs="宋体" w:hint="eastAsia"/>
          <w:sz w:val="32"/>
          <w:szCs w:val="32"/>
        </w:rPr>
        <w:t xml:space="preserve">        8.</w:t>
      </w:r>
      <w:r>
        <w:rPr>
          <w:rFonts w:ascii="方正小标宋简体" w:eastAsia="方正小标宋简体" w:hAnsi="宋体" w:cs="宋体" w:hint="eastAsia"/>
          <w:bCs/>
          <w:color w:val="000000"/>
          <w:kern w:val="0"/>
          <w:sz w:val="32"/>
          <w:szCs w:val="32"/>
        </w:rPr>
        <w:t>北京市托幼机构卫生保健工作综合评价表</w:t>
      </w:r>
    </w:p>
    <w:p w:rsidR="00A33C30" w:rsidRDefault="00A33C30" w:rsidP="00A33C30">
      <w:pPr>
        <w:autoSpaceDE w:val="0"/>
        <w:autoSpaceDN w:val="0"/>
        <w:adjustRightInd w:val="0"/>
        <w:spacing w:line="560" w:lineRule="exact"/>
        <w:ind w:leftChars="152" w:left="319" w:firstLineChars="300" w:firstLine="960"/>
        <w:rPr>
          <w:rFonts w:ascii="仿宋_GB2312" w:eastAsia="仿宋_GB2312" w:hAnsi="宋体" w:cs="宋体"/>
          <w:sz w:val="32"/>
          <w:szCs w:val="32"/>
        </w:rPr>
      </w:pPr>
      <w:r>
        <w:rPr>
          <w:rFonts w:ascii="仿宋_GB2312" w:eastAsia="仿宋_GB2312" w:cs="宋体" w:hint="eastAsia"/>
          <w:sz w:val="32"/>
          <w:szCs w:val="32"/>
        </w:rPr>
        <w:t>9</w:t>
      </w:r>
      <w:r>
        <w:rPr>
          <w:rFonts w:ascii="仿宋_GB2312" w:eastAsia="仿宋_GB2312" w:cs="宋体"/>
          <w:sz w:val="32"/>
          <w:szCs w:val="32"/>
        </w:rPr>
        <w:t>.</w:t>
      </w:r>
      <w:r>
        <w:rPr>
          <w:rFonts w:ascii="仿宋_GB2312" w:eastAsia="仿宋_GB2312" w:hAnsi="宋体" w:cs="宋体" w:hint="eastAsia"/>
          <w:sz w:val="32"/>
          <w:szCs w:val="32"/>
        </w:rPr>
        <w:t>北京市托幼机构卫生保健工作综合评价报告（模板）</w:t>
      </w:r>
    </w:p>
    <w:p w:rsidR="00A33C30" w:rsidRDefault="00A33C30" w:rsidP="00A33C30">
      <w:pPr>
        <w:autoSpaceDE w:val="0"/>
        <w:autoSpaceDN w:val="0"/>
        <w:adjustRightInd w:val="0"/>
        <w:spacing w:line="560" w:lineRule="exact"/>
        <w:ind w:leftChars="152" w:left="319" w:firstLineChars="300" w:firstLine="960"/>
        <w:rPr>
          <w:rFonts w:ascii="仿宋_GB2312" w:eastAsia="仿宋_GB2312" w:hAnsi="宋体" w:cs="宋体"/>
          <w:sz w:val="32"/>
          <w:szCs w:val="32"/>
        </w:rPr>
      </w:pPr>
      <w:r>
        <w:rPr>
          <w:rFonts w:ascii="仿宋_GB2312" w:eastAsia="仿宋_GB2312" w:hAnsi="宋体" w:cs="宋体" w:hint="eastAsia"/>
          <w:sz w:val="32"/>
          <w:szCs w:val="32"/>
        </w:rPr>
        <w:t>10.托幼机构工作人员健康检查表</w:t>
      </w:r>
    </w:p>
    <w:p w:rsidR="00A33C30" w:rsidRDefault="00A33C30" w:rsidP="00A33C30">
      <w:pPr>
        <w:autoSpaceDE w:val="0"/>
        <w:autoSpaceDN w:val="0"/>
        <w:adjustRightInd w:val="0"/>
        <w:spacing w:line="560" w:lineRule="exact"/>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11.托幼机构工作人员健康合格证</w:t>
      </w:r>
    </w:p>
    <w:p w:rsidR="00A33C30" w:rsidRDefault="00A33C30" w:rsidP="00A33C30">
      <w:pPr>
        <w:autoSpaceDE w:val="0"/>
        <w:autoSpaceDN w:val="0"/>
        <w:adjustRightInd w:val="0"/>
        <w:spacing w:line="560" w:lineRule="exact"/>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12.儿童入园（所）健康检查表</w:t>
      </w:r>
    </w:p>
    <w:p w:rsidR="00A33C30" w:rsidRDefault="00A33C30" w:rsidP="00A33C30">
      <w:pPr>
        <w:autoSpaceDE w:val="0"/>
        <w:autoSpaceDN w:val="0"/>
        <w:adjustRightInd w:val="0"/>
        <w:spacing w:line="560" w:lineRule="exact"/>
        <w:ind w:firstLineChars="400" w:firstLine="1280"/>
        <w:rPr>
          <w:rFonts w:ascii="仿宋_GB2312" w:eastAsia="仿宋_GB2312" w:hAnsi="宋体" w:cs="宋体"/>
          <w:sz w:val="32"/>
          <w:szCs w:val="32"/>
        </w:rPr>
      </w:pPr>
      <w:r>
        <w:rPr>
          <w:rFonts w:ascii="仿宋_GB2312" w:eastAsia="仿宋_GB2312" w:hAnsi="宋体" w:cs="宋体" w:hint="eastAsia"/>
          <w:sz w:val="32"/>
          <w:szCs w:val="32"/>
        </w:rPr>
        <w:t>13.儿童转园(所)健康证明</w:t>
      </w:r>
    </w:p>
    <w:p w:rsidR="00A33C30" w:rsidRDefault="00A33C30" w:rsidP="00A33C30">
      <w:pPr>
        <w:autoSpaceDE w:val="0"/>
        <w:autoSpaceDN w:val="0"/>
        <w:adjustRightInd w:val="0"/>
        <w:spacing w:line="560" w:lineRule="exact"/>
        <w:ind w:leftChars="760" w:left="1916" w:hangingChars="100" w:hanging="320"/>
        <w:rPr>
          <w:rFonts w:ascii="仿宋_GB2312" w:eastAsia="仿宋_GB2312" w:hAnsi="宋体" w:cs="宋体"/>
          <w:sz w:val="32"/>
          <w:szCs w:val="32"/>
        </w:rPr>
      </w:pPr>
    </w:p>
    <w:p w:rsidR="00A33C30" w:rsidRDefault="00A33C30" w:rsidP="00A33C30">
      <w:pPr>
        <w:spacing w:line="560" w:lineRule="exact"/>
        <w:ind w:firstLineChars="500" w:firstLine="1600"/>
        <w:rPr>
          <w:rFonts w:ascii="仿宋_GB2312" w:eastAsia="仿宋_GB2312" w:cs="宋体"/>
          <w:sz w:val="32"/>
          <w:szCs w:val="32"/>
        </w:rPr>
      </w:pPr>
      <w:r>
        <w:rPr>
          <w:rFonts w:ascii="仿宋_GB2312" w:eastAsia="仿宋_GB2312" w:hAnsi="宋体" w:cs="宋体"/>
          <w:sz w:val="32"/>
          <w:szCs w:val="32"/>
        </w:rPr>
        <w:t xml:space="preserve">         </w:t>
      </w:r>
    </w:p>
    <w:p w:rsidR="00A33C30" w:rsidRDefault="00A33C30" w:rsidP="00A33C30">
      <w:pPr>
        <w:spacing w:line="560" w:lineRule="exact"/>
        <w:ind w:firstLineChars="500" w:firstLine="1600"/>
        <w:rPr>
          <w:rFonts w:ascii="仿宋_GB2312" w:eastAsia="仿宋_GB2312"/>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仿宋_GB2312" w:eastAsia="仿宋_GB2312" w:cs="宋体"/>
          <w:sz w:val="28"/>
          <w:szCs w:val="28"/>
        </w:rPr>
      </w:pPr>
      <w:r>
        <w:rPr>
          <w:rFonts w:ascii="黑体" w:eastAsia="黑体" w:hAnsi="方正小标宋简体" w:cs="宋体" w:hint="eastAsia"/>
          <w:sz w:val="32"/>
          <w:szCs w:val="32"/>
        </w:rPr>
        <w:t>附件</w:t>
      </w:r>
      <w:r>
        <w:rPr>
          <w:rFonts w:ascii="黑体" w:eastAsia="黑体" w:hAnsi="方正小标宋简体" w:cs="方正小标宋简体"/>
          <w:sz w:val="32"/>
          <w:szCs w:val="32"/>
        </w:rPr>
        <w:t>1</w:t>
      </w:r>
      <w:r>
        <w:rPr>
          <w:rFonts w:ascii="黑体" w:eastAsia="黑体" w:hAnsi="方正小标宋简体" w:cs="方正小标宋简体" w:hint="eastAsia"/>
          <w:sz w:val="32"/>
          <w:szCs w:val="32"/>
        </w:rPr>
        <w:t>：</w:t>
      </w:r>
    </w:p>
    <w:p w:rsidR="00A33C30" w:rsidRDefault="00A33C30" w:rsidP="00A33C30">
      <w:pPr>
        <w:pStyle w:val="p0"/>
        <w:spacing w:line="560" w:lineRule="exact"/>
        <w:rPr>
          <w:rFonts w:ascii="黑体" w:eastAsia="黑体"/>
          <w:sz w:val="32"/>
          <w:szCs w:val="32"/>
        </w:rPr>
      </w:pPr>
    </w:p>
    <w:p w:rsidR="00A33C30" w:rsidRDefault="00A33C30" w:rsidP="00A33C30">
      <w:pPr>
        <w:pStyle w:val="p0"/>
        <w:spacing w:line="560" w:lineRule="exact"/>
        <w:ind w:firstLineChars="100" w:firstLine="44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西城区托幼机构卫生保健工作专班</w:t>
      </w:r>
    </w:p>
    <w:p w:rsidR="00A33C30" w:rsidRDefault="00A33C30" w:rsidP="00A33C30">
      <w:pPr>
        <w:pStyle w:val="p0"/>
        <w:spacing w:line="560" w:lineRule="exact"/>
        <w:ind w:firstLineChars="100" w:firstLine="44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成员名单及职责</w:t>
      </w:r>
    </w:p>
    <w:p w:rsidR="00A33C30" w:rsidRDefault="00A33C30" w:rsidP="00A33C30">
      <w:pPr>
        <w:widowControl/>
        <w:spacing w:line="560" w:lineRule="exact"/>
        <w:rPr>
          <w:rFonts w:ascii="仿宋_GB2312" w:eastAsia="仿宋_GB2312"/>
          <w:kern w:val="0"/>
          <w:sz w:val="32"/>
          <w:szCs w:val="32"/>
        </w:rPr>
      </w:pPr>
    </w:p>
    <w:p w:rsidR="00A33C30" w:rsidRDefault="00A33C30" w:rsidP="00A33C30">
      <w:pPr>
        <w:widowControl/>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一、专班成员</w:t>
      </w:r>
    </w:p>
    <w:p w:rsidR="00A33C30" w:rsidRDefault="00A33C30" w:rsidP="00A33C30">
      <w:pPr>
        <w:widowControl/>
        <w:spacing w:line="560" w:lineRule="exact"/>
        <w:ind w:firstLine="645"/>
        <w:rPr>
          <w:rFonts w:ascii="仿宋_GB2312" w:eastAsia="仿宋_GB2312" w:hAnsi="宋体" w:cs="宋体"/>
          <w:kern w:val="0"/>
          <w:sz w:val="32"/>
          <w:szCs w:val="32"/>
        </w:rPr>
      </w:pPr>
      <w:r>
        <w:rPr>
          <w:rFonts w:ascii="仿宋_GB2312" w:eastAsia="仿宋_GB2312" w:hint="eastAsia"/>
          <w:kern w:val="0"/>
          <w:sz w:val="32"/>
          <w:szCs w:val="32"/>
        </w:rPr>
        <w:t>组</w:t>
      </w:r>
      <w:r>
        <w:rPr>
          <w:rFonts w:ascii="仿宋_GB2312" w:eastAsia="仿宋_GB2312"/>
          <w:kern w:val="0"/>
          <w:sz w:val="32"/>
          <w:szCs w:val="32"/>
        </w:rPr>
        <w:t xml:space="preserve">  </w:t>
      </w:r>
      <w:r>
        <w:rPr>
          <w:rFonts w:ascii="仿宋_GB2312" w:eastAsia="仿宋_GB2312" w:hint="eastAsia"/>
          <w:kern w:val="0"/>
          <w:sz w:val="32"/>
          <w:szCs w:val="32"/>
        </w:rPr>
        <w:t>长：郭燕葵</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区卫生健康委副主任</w:t>
      </w:r>
    </w:p>
    <w:p w:rsidR="00A33C30" w:rsidRDefault="00A33C30" w:rsidP="00A33C30">
      <w:pPr>
        <w:widowControl/>
        <w:spacing w:line="560"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芦乃静  区教委四级调研员</w:t>
      </w:r>
    </w:p>
    <w:p w:rsidR="00A33C30" w:rsidRDefault="00A33C30" w:rsidP="00A33C30">
      <w:pPr>
        <w:widowControl/>
        <w:spacing w:line="560" w:lineRule="exact"/>
        <w:rPr>
          <w:rFonts w:ascii="仿宋_GB2312" w:eastAsia="仿宋_GB2312" w:hAnsi="宋体" w:cs="宋体"/>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龙红艳</w:t>
      </w:r>
      <w:r>
        <w:rPr>
          <w:rFonts w:ascii="仿宋_GB2312" w:eastAsia="仿宋_GB2312" w:hAnsi="宋体" w:cs="宋体"/>
          <w:bCs/>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sz w:val="32"/>
          <w:szCs w:val="32"/>
        </w:rPr>
        <w:t>区市场监督管理局副局长</w:t>
      </w:r>
    </w:p>
    <w:p w:rsidR="00A33C30" w:rsidRDefault="00A33C30" w:rsidP="00A33C30">
      <w:pPr>
        <w:widowControl/>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杨  真  区政务服务管理局副局长</w:t>
      </w:r>
    </w:p>
    <w:p w:rsidR="00A33C30" w:rsidRDefault="00A33C30" w:rsidP="00A33C30">
      <w:pPr>
        <w:widowControl/>
        <w:spacing w:line="560" w:lineRule="exact"/>
        <w:rPr>
          <w:rFonts w:ascii="仿宋_GB2312" w:eastAsia="仿宋_GB2312"/>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成</w:t>
      </w:r>
      <w:r>
        <w:rPr>
          <w:rFonts w:ascii="仿宋_GB2312" w:eastAsia="仿宋_GB2312" w:hAnsi="宋体" w:cs="宋体"/>
          <w:sz w:val="32"/>
          <w:szCs w:val="32"/>
        </w:rPr>
        <w:t xml:space="preserve">  </w:t>
      </w:r>
      <w:r>
        <w:rPr>
          <w:rFonts w:ascii="仿宋_GB2312" w:eastAsia="仿宋_GB2312" w:hAnsi="宋体" w:cs="宋体" w:hint="eastAsia"/>
          <w:sz w:val="32"/>
          <w:szCs w:val="32"/>
        </w:rPr>
        <w:t>员：赵  瑜</w:t>
      </w:r>
      <w:r>
        <w:rPr>
          <w:rFonts w:ascii="仿宋_GB2312" w:eastAsia="仿宋_GB2312" w:hAnsi="宋体" w:cs="宋体"/>
          <w:sz w:val="32"/>
          <w:szCs w:val="32"/>
        </w:rPr>
        <w:t xml:space="preserve">  </w:t>
      </w:r>
      <w:r>
        <w:rPr>
          <w:rFonts w:ascii="仿宋_GB2312" w:eastAsia="仿宋_GB2312" w:hAnsi="宋体" w:cs="宋体" w:hint="eastAsia"/>
          <w:sz w:val="32"/>
          <w:szCs w:val="32"/>
        </w:rPr>
        <w:t>区卫生健康委妇幼健康科科长</w:t>
      </w:r>
    </w:p>
    <w:p w:rsidR="00A33C30" w:rsidRDefault="00A33C30" w:rsidP="00A33C30">
      <w:pPr>
        <w:widowControl/>
        <w:spacing w:line="560" w:lineRule="exact"/>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 xml:space="preserve">    徐春丽</w:t>
      </w:r>
      <w:r>
        <w:rPr>
          <w:rFonts w:ascii="仿宋_GB2312" w:eastAsia="仿宋_GB2312" w:hAnsi="宋体" w:cs="宋体"/>
          <w:sz w:val="32"/>
          <w:szCs w:val="32"/>
        </w:rPr>
        <w:t xml:space="preserve">  </w:t>
      </w:r>
      <w:r>
        <w:rPr>
          <w:rFonts w:ascii="仿宋_GB2312" w:eastAsia="仿宋_GB2312" w:hAnsi="宋体" w:cs="宋体" w:hint="eastAsia"/>
          <w:sz w:val="32"/>
          <w:szCs w:val="32"/>
        </w:rPr>
        <w:t>区卫生健康委疾控科科长</w:t>
      </w:r>
    </w:p>
    <w:p w:rsidR="00A33C30" w:rsidRDefault="00A33C30" w:rsidP="00A33C30">
      <w:pPr>
        <w:widowControl/>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李  玥  区卫生健康委监督科科长</w:t>
      </w:r>
    </w:p>
    <w:p w:rsidR="00A33C30" w:rsidRDefault="00A33C30" w:rsidP="00A33C30">
      <w:pPr>
        <w:widowControl/>
        <w:spacing w:line="560" w:lineRule="exact"/>
        <w:ind w:firstLine="630"/>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王竟艳  区教委民办教育管理科科长</w:t>
      </w:r>
    </w:p>
    <w:p w:rsidR="00A33C30" w:rsidRDefault="00A33C30" w:rsidP="00A33C30">
      <w:pPr>
        <w:widowControl/>
        <w:spacing w:line="560" w:lineRule="exact"/>
        <w:ind w:firstLine="630"/>
        <w:rPr>
          <w:rFonts w:ascii="仿宋_GB2312" w:eastAsia="仿宋_GB2312" w:hAnsi="宋体" w:cs="宋体"/>
          <w:sz w:val="32"/>
          <w:szCs w:val="32"/>
        </w:rPr>
      </w:pPr>
      <w:r>
        <w:rPr>
          <w:rFonts w:ascii="仿宋_GB2312" w:eastAsia="仿宋_GB2312" w:hAnsi="宋体" w:cs="宋体" w:hint="eastAsia"/>
          <w:sz w:val="32"/>
          <w:szCs w:val="32"/>
        </w:rPr>
        <w:t xml:space="preserve">        张  娟  区教委学前教育科副科长</w:t>
      </w:r>
    </w:p>
    <w:p w:rsidR="00A33C30" w:rsidRDefault="00A33C30" w:rsidP="00A33C30">
      <w:pPr>
        <w:widowControl/>
        <w:spacing w:line="560" w:lineRule="exact"/>
        <w:ind w:left="160" w:hangingChars="50" w:hanging="160"/>
        <w:rPr>
          <w:rFonts w:ascii="仿宋_GB2312" w:eastAsia="仿宋_GB2312" w:hAnsi="宋体" w:cs="宋体"/>
          <w:sz w:val="32"/>
          <w:szCs w:val="32"/>
        </w:rPr>
      </w:pPr>
      <w:r>
        <w:rPr>
          <w:rFonts w:ascii="仿宋_GB2312" w:eastAsia="仿宋_GB2312" w:hAnsi="宋体" w:cs="宋体"/>
          <w:bCs/>
          <w:sz w:val="32"/>
          <w:szCs w:val="32"/>
        </w:rPr>
        <w:t xml:space="preserve">        </w:t>
      </w:r>
      <w:r>
        <w:rPr>
          <w:rFonts w:ascii="仿宋_GB2312" w:eastAsia="仿宋_GB2312" w:hAnsi="宋体" w:cs="宋体" w:hint="eastAsia"/>
          <w:bCs/>
          <w:sz w:val="32"/>
          <w:szCs w:val="32"/>
        </w:rPr>
        <w:t xml:space="preserve">    陈生男  </w:t>
      </w:r>
      <w:r>
        <w:rPr>
          <w:rFonts w:ascii="仿宋_GB2312" w:eastAsia="仿宋_GB2312" w:hAnsi="宋体" w:cs="宋体" w:hint="eastAsia"/>
          <w:sz w:val="32"/>
          <w:szCs w:val="32"/>
        </w:rPr>
        <w:t>区市场监督管理局餐饮科科长</w:t>
      </w:r>
    </w:p>
    <w:p w:rsidR="00A33C30" w:rsidRDefault="00A33C30" w:rsidP="00A33C30">
      <w:pPr>
        <w:widowControl/>
        <w:spacing w:line="560" w:lineRule="exact"/>
        <w:ind w:left="160" w:hangingChars="50" w:hanging="160"/>
        <w:rPr>
          <w:rFonts w:ascii="仿宋_GB2312" w:eastAsia="仿宋_GB2312" w:hAnsi="宋体" w:cs="宋体"/>
          <w:sz w:val="32"/>
          <w:szCs w:val="32"/>
        </w:rPr>
      </w:pPr>
      <w:r>
        <w:rPr>
          <w:rFonts w:ascii="仿宋_GB2312" w:eastAsia="仿宋_GB2312" w:hAnsi="宋体" w:cs="宋体" w:hint="eastAsia"/>
          <w:sz w:val="32"/>
          <w:szCs w:val="32"/>
        </w:rPr>
        <w:t xml:space="preserve">            张  萍  区政务服务中心主任</w:t>
      </w:r>
    </w:p>
    <w:p w:rsidR="00A33C30" w:rsidRDefault="00A33C30" w:rsidP="00A33C30">
      <w:pPr>
        <w:widowControl/>
        <w:spacing w:line="560" w:lineRule="exact"/>
        <w:ind w:firstLineChars="600" w:firstLine="1920"/>
        <w:rPr>
          <w:rFonts w:ascii="仿宋_GB2312" w:eastAsia="仿宋_GB2312"/>
          <w:sz w:val="32"/>
          <w:szCs w:val="32"/>
        </w:rPr>
      </w:pPr>
      <w:r>
        <w:rPr>
          <w:rFonts w:ascii="仿宋_GB2312" w:eastAsia="仿宋_GB2312" w:hAnsi="宋体" w:cs="宋体" w:hint="eastAsia"/>
          <w:sz w:val="32"/>
          <w:szCs w:val="32"/>
        </w:rPr>
        <w:t>刘</w:t>
      </w:r>
      <w:r>
        <w:rPr>
          <w:rFonts w:ascii="仿宋_GB2312" w:eastAsia="仿宋_GB2312" w:hAnsi="宋体" w:cs="宋体"/>
          <w:sz w:val="32"/>
          <w:szCs w:val="32"/>
        </w:rPr>
        <w:t xml:space="preserve">  </w:t>
      </w:r>
      <w:r>
        <w:rPr>
          <w:rFonts w:ascii="仿宋_GB2312" w:eastAsia="仿宋_GB2312" w:hAnsi="宋体" w:cs="宋体" w:hint="eastAsia"/>
          <w:sz w:val="32"/>
          <w:szCs w:val="32"/>
        </w:rPr>
        <w:t>妤</w:t>
      </w:r>
      <w:r>
        <w:rPr>
          <w:rFonts w:ascii="仿宋_GB2312" w:eastAsia="仿宋_GB2312" w:hAnsi="宋体" w:cs="宋体"/>
          <w:sz w:val="32"/>
          <w:szCs w:val="32"/>
        </w:rPr>
        <w:t xml:space="preserve">  </w:t>
      </w:r>
      <w:r>
        <w:rPr>
          <w:rFonts w:ascii="仿宋_GB2312" w:eastAsia="仿宋_GB2312" w:hAnsi="宋体" w:cs="宋体" w:hint="eastAsia"/>
          <w:sz w:val="32"/>
          <w:szCs w:val="32"/>
        </w:rPr>
        <w:t>区妇幼保健院院长</w:t>
      </w:r>
    </w:p>
    <w:p w:rsidR="00A33C30" w:rsidRDefault="00A33C30" w:rsidP="00A33C30">
      <w:pPr>
        <w:widowControl/>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刘淑岭  区疾病预防控制中心主任</w:t>
      </w:r>
    </w:p>
    <w:p w:rsidR="00A33C30" w:rsidRDefault="00A33C30" w:rsidP="00A33C30">
      <w:pPr>
        <w:widowControl/>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阳燕蓉  区卫生健康监督所所长</w:t>
      </w:r>
    </w:p>
    <w:p w:rsidR="00A33C30" w:rsidRDefault="00A33C30" w:rsidP="00A33C30">
      <w:pPr>
        <w:widowControl/>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专班办公室设在区卫生健康委妇幼健康科，办公室主任由赵瑜科长担任。</w:t>
      </w:r>
    </w:p>
    <w:p w:rsidR="00A33C30" w:rsidRDefault="00A33C30" w:rsidP="00A33C30">
      <w:pPr>
        <w:spacing w:line="560" w:lineRule="exact"/>
        <w:ind w:firstLineChars="100" w:firstLine="320"/>
        <w:rPr>
          <w:rFonts w:ascii="黑体" w:eastAsia="黑体" w:hAnsi="黑体"/>
          <w:sz w:val="32"/>
          <w:szCs w:val="32"/>
        </w:rPr>
      </w:pPr>
      <w:r>
        <w:rPr>
          <w:rFonts w:ascii="黑体" w:eastAsia="黑体" w:hAnsi="黑体" w:hint="eastAsia"/>
          <w:sz w:val="32"/>
          <w:szCs w:val="32"/>
        </w:rPr>
        <w:t>二、职责分工</w:t>
      </w:r>
    </w:p>
    <w:p w:rsidR="00A33C30" w:rsidRDefault="00A33C30" w:rsidP="00A33C30">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b/>
          <w:bCs/>
          <w:sz w:val="32"/>
          <w:szCs w:val="32"/>
        </w:rPr>
        <w:t>区卫生健康委</w:t>
      </w:r>
      <w:r>
        <w:rPr>
          <w:rFonts w:ascii="仿宋_GB2312" w:eastAsia="仿宋_GB2312" w:hAnsi="仿宋_GB2312" w:cs="仿宋_GB2312" w:hint="eastAsia"/>
          <w:sz w:val="32"/>
          <w:szCs w:val="32"/>
        </w:rPr>
        <w:t>负责制定</w:t>
      </w:r>
      <w:r>
        <w:rPr>
          <w:rFonts w:ascii="仿宋_GB2312" w:eastAsia="仿宋_GB2312" w:hAnsi="宋体" w:cs="宋体" w:hint="eastAsia"/>
          <w:kern w:val="0"/>
          <w:sz w:val="32"/>
          <w:szCs w:val="32"/>
        </w:rPr>
        <w:t>《西城区加强托幼机构卫生保健工作实施方案》，</w:t>
      </w:r>
      <w:r>
        <w:rPr>
          <w:rFonts w:ascii="仿宋_GB2312" w:eastAsia="仿宋_GB2312" w:hAnsi="宋体" w:cs="宋体" w:hint="eastAsia"/>
          <w:sz w:val="32"/>
          <w:szCs w:val="32"/>
        </w:rPr>
        <w:t>组建西城区托幼机构卫生保健评估专家库，组织开展卫生保健工作评价，并及时将申请新设立托幼机构信息提供区教委。</w:t>
      </w:r>
      <w:r>
        <w:rPr>
          <w:rFonts w:ascii="仿宋_GB2312" w:eastAsia="仿宋_GB2312" w:hAnsi="宋体" w:cs="宋体" w:hint="eastAsia"/>
          <w:kern w:val="0"/>
          <w:sz w:val="32"/>
          <w:szCs w:val="32"/>
        </w:rPr>
        <w:t>指定承担托幼机构工作人员、儿童入园健康检查和患有传染性疾病工作人员诊断的医疗卫生机构，并根据医疗卫生机构承担任务及托幼机构情况予以调整。负责督促指导区妇幼保健院、区疾病预防控制中心、区卫生健康监督所各项任务落实。</w:t>
      </w:r>
    </w:p>
    <w:p w:rsidR="00A33C30" w:rsidRDefault="00A33C30" w:rsidP="00A33C30">
      <w:pPr>
        <w:spacing w:line="560" w:lineRule="exact"/>
        <w:ind w:firstLineChars="200" w:firstLine="640"/>
        <w:rPr>
          <w:rFonts w:ascii="仿宋_GB2312" w:eastAsia="仿宋_GB2312"/>
          <w:color w:val="0000FF"/>
          <w:sz w:val="32"/>
          <w:szCs w:val="32"/>
        </w:rPr>
      </w:pPr>
      <w:r>
        <w:rPr>
          <w:rFonts w:ascii="仿宋_GB2312" w:eastAsia="仿宋_GB2312" w:hAnsi="宋体" w:cs="宋体" w:hint="eastAsia"/>
          <w:sz w:val="32"/>
          <w:szCs w:val="32"/>
        </w:rPr>
        <w:t>2.</w:t>
      </w:r>
      <w:r>
        <w:rPr>
          <w:rFonts w:ascii="仿宋_GB2312" w:eastAsia="仿宋_GB2312" w:hAnsi="宋体" w:cs="宋体" w:hint="eastAsia"/>
          <w:b/>
          <w:bCs/>
          <w:sz w:val="32"/>
          <w:szCs w:val="32"/>
        </w:rPr>
        <w:t>区教委</w:t>
      </w:r>
      <w:r>
        <w:rPr>
          <w:rFonts w:ascii="仿宋_GB2312" w:eastAsia="仿宋_GB2312" w:hAnsi="宋体" w:cs="宋体" w:hint="eastAsia"/>
          <w:sz w:val="32"/>
          <w:szCs w:val="32"/>
        </w:rPr>
        <w:t>负责协助区卫生健康委做好托幼机构卫生保健工作的检查和指导等管理。在审批新设立的托幼机构时，要先审验“北京市托幼机构卫生评价报告”，对于卫生评价为“合格”的托幼机构，可予批准。并将定期开展的卫生保健工作综合评估结果纳入托幼机构督导评估等管理工作中。</w:t>
      </w:r>
    </w:p>
    <w:p w:rsidR="00A33C30" w:rsidRDefault="00A33C30" w:rsidP="00A33C3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3.</w:t>
      </w:r>
      <w:r>
        <w:rPr>
          <w:rFonts w:ascii="仿宋_GB2312" w:eastAsia="仿宋_GB2312" w:hint="eastAsia"/>
          <w:b/>
          <w:bCs/>
          <w:color w:val="000000"/>
          <w:sz w:val="32"/>
          <w:szCs w:val="32"/>
        </w:rPr>
        <w:t>区市场监督管理局</w:t>
      </w:r>
      <w:r>
        <w:rPr>
          <w:rFonts w:ascii="仿宋_GB2312" w:eastAsia="仿宋_GB2312" w:hint="eastAsia"/>
          <w:sz w:val="32"/>
          <w:szCs w:val="32"/>
        </w:rPr>
        <w:t>负责依法加强对托幼机构食品安全的指导与监督检查。</w:t>
      </w:r>
      <w:r>
        <w:rPr>
          <w:rFonts w:ascii="仿宋_GB2312" w:eastAsia="仿宋_GB2312" w:hint="eastAsia"/>
          <w:color w:val="333333"/>
          <w:sz w:val="32"/>
          <w:szCs w:val="32"/>
        </w:rPr>
        <w:t>负责选派骨干力量参加托幼机构卫生保健工作现场评价。</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b/>
          <w:bCs/>
          <w:sz w:val="32"/>
          <w:szCs w:val="32"/>
        </w:rPr>
        <w:t>区政务服务局</w:t>
      </w:r>
      <w:r>
        <w:rPr>
          <w:rFonts w:ascii="仿宋_GB2312" w:eastAsia="仿宋_GB2312" w:hAnsi="宋体" w:cs="宋体" w:hint="eastAsia"/>
          <w:sz w:val="32"/>
          <w:szCs w:val="32"/>
        </w:rPr>
        <w:t>负责协调做好新设立托幼机构卫生评价进驻政务服务大厅办理相关工作。监督指导区政务服务中心新设立托幼机构卫生评价工作落实。</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b/>
          <w:bCs/>
          <w:sz w:val="32"/>
          <w:szCs w:val="32"/>
        </w:rPr>
        <w:t>区妇幼保健院</w:t>
      </w:r>
      <w:r>
        <w:rPr>
          <w:rFonts w:ascii="仿宋_GB2312" w:eastAsia="仿宋_GB2312" w:hAnsi="宋体" w:cs="宋体" w:hint="eastAsia"/>
          <w:sz w:val="32"/>
          <w:szCs w:val="32"/>
        </w:rPr>
        <w:t>负责托幼机构卫生保健工作的业务指导与管理。制订辖区内托幼机构卫生保健工作规划、计划、质量评估实施细则等并组织实施。组织卫生保健人员定期培训、考核与年度注册。落实新设立托幼机构卫生评价、卫生保健综合评价、定期工作检查</w:t>
      </w:r>
      <w:r>
        <w:rPr>
          <w:rFonts w:ascii="仿宋_GB2312" w:eastAsia="仿宋_GB2312" w:hAnsi="宋体" w:cs="宋体" w:hint="eastAsia"/>
          <w:kern w:val="0"/>
          <w:sz w:val="32"/>
          <w:szCs w:val="32"/>
        </w:rPr>
        <w:t>等</w:t>
      </w:r>
      <w:r>
        <w:rPr>
          <w:rFonts w:ascii="仿宋_GB2312" w:eastAsia="仿宋_GB2312" w:hAnsi="宋体" w:cs="宋体" w:hint="eastAsia"/>
          <w:sz w:val="32"/>
          <w:szCs w:val="32"/>
        </w:rPr>
        <w:t>具体工作。对辖区内承担托幼机构儿童和工作人员健康检查服务的医疗卫生机构进行相关专业技术的指导和培训。</w:t>
      </w:r>
    </w:p>
    <w:p w:rsidR="00A33C30" w:rsidRDefault="00A33C30" w:rsidP="00A33C3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lastRenderedPageBreak/>
        <w:t>6.</w:t>
      </w:r>
      <w:r>
        <w:rPr>
          <w:rFonts w:ascii="仿宋_GB2312" w:eastAsia="仿宋_GB2312" w:hAnsi="宋体" w:cs="宋体" w:hint="eastAsia"/>
          <w:b/>
          <w:bCs/>
          <w:kern w:val="0"/>
          <w:sz w:val="32"/>
          <w:szCs w:val="32"/>
        </w:rPr>
        <w:t>区疾病预防控制中心</w:t>
      </w:r>
      <w:r>
        <w:rPr>
          <w:rFonts w:ascii="仿宋_GB2312" w:eastAsia="仿宋_GB2312" w:hAnsi="宋体" w:cs="宋体" w:hint="eastAsia"/>
          <w:kern w:val="0"/>
          <w:sz w:val="32"/>
          <w:szCs w:val="32"/>
        </w:rPr>
        <w:t>负责定期为托幼机构提供疾病预防控制的宣传、咨询服务和指导。</w:t>
      </w:r>
      <w:r>
        <w:rPr>
          <w:rFonts w:ascii="仿宋_GB2312" w:eastAsia="仿宋_GB2312" w:hint="eastAsia"/>
          <w:color w:val="333333"/>
          <w:sz w:val="32"/>
          <w:szCs w:val="32"/>
        </w:rPr>
        <w:t>负责选派骨干力量参加托幼机构卫生保健工作现场评价。</w:t>
      </w:r>
    </w:p>
    <w:p w:rsidR="00A33C30" w:rsidRDefault="00A33C30" w:rsidP="00A33C3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Pr>
          <w:rFonts w:ascii="仿宋_GB2312" w:eastAsia="仿宋_GB2312" w:hAnsi="宋体" w:cs="宋体" w:hint="eastAsia"/>
          <w:b/>
          <w:bCs/>
          <w:color w:val="000000"/>
          <w:kern w:val="0"/>
          <w:sz w:val="32"/>
          <w:szCs w:val="32"/>
        </w:rPr>
        <w:t>区卫生健康监督所</w:t>
      </w:r>
      <w:r>
        <w:rPr>
          <w:rFonts w:ascii="仿宋_GB2312" w:eastAsia="仿宋_GB2312" w:hAnsi="宋体" w:cs="宋体" w:hint="eastAsia"/>
          <w:color w:val="000000"/>
          <w:kern w:val="0"/>
          <w:sz w:val="32"/>
          <w:szCs w:val="32"/>
        </w:rPr>
        <w:t>负责依法对托幼机构的饮用水卫生、传染病预防和控制等工作进行监督检查。负责选派骨干力量参加托幼机构卫生保健工作现场评价。</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kern w:val="0"/>
          <w:sz w:val="32"/>
          <w:szCs w:val="32"/>
        </w:rPr>
        <w:t>8.</w:t>
      </w:r>
      <w:r>
        <w:rPr>
          <w:rFonts w:ascii="仿宋_GB2312" w:eastAsia="仿宋_GB2312" w:hAnsi="宋体" w:cs="宋体" w:hint="eastAsia"/>
          <w:b/>
          <w:bCs/>
          <w:kern w:val="0"/>
          <w:sz w:val="32"/>
          <w:szCs w:val="32"/>
        </w:rPr>
        <w:t>区政务服务中心</w:t>
      </w:r>
      <w:r>
        <w:rPr>
          <w:rFonts w:ascii="仿宋_GB2312" w:eastAsia="仿宋_GB2312" w:hAnsi="宋体" w:cs="宋体" w:hint="eastAsia"/>
          <w:kern w:val="0"/>
          <w:sz w:val="32"/>
          <w:szCs w:val="32"/>
        </w:rPr>
        <w:t>负责做好新设立托幼机构卫生评价提交材料审验、电子化保存、移交、存档、卫生评价报告发放等工作。参加市、区业务培训，熟悉材料接收和反馈流程。与区妇幼保健院建立定期联系协调机制。</w:t>
      </w:r>
    </w:p>
    <w:p w:rsidR="00A33C30" w:rsidRDefault="00A33C30" w:rsidP="00A33C30">
      <w:pPr>
        <w:widowControl/>
        <w:spacing w:line="560" w:lineRule="exact"/>
        <w:ind w:firstLineChars="600" w:firstLine="1920"/>
        <w:rPr>
          <w:rFonts w:ascii="仿宋_GB2312" w:eastAsia="仿宋_GB2312" w:hAnsi="宋体" w:cs="宋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pStyle w:val="p0"/>
        <w:spacing w:line="560" w:lineRule="exact"/>
        <w:rPr>
          <w:rFonts w:ascii="方正小标宋简体" w:eastAsia="方正小标宋简体"/>
          <w:sz w:val="32"/>
          <w:szCs w:val="32"/>
        </w:rPr>
      </w:pPr>
    </w:p>
    <w:p w:rsidR="00A33C30" w:rsidRDefault="00A33C30" w:rsidP="00A33C30">
      <w:pPr>
        <w:widowControl/>
        <w:spacing w:line="560" w:lineRule="exact"/>
        <w:rPr>
          <w:rFonts w:ascii="黑体" w:eastAsia="黑体" w:hAnsi="方正小标宋简体" w:cs="宋体"/>
          <w:sz w:val="32"/>
          <w:szCs w:val="32"/>
        </w:rPr>
      </w:pPr>
      <w:r>
        <w:rPr>
          <w:rFonts w:ascii="黑体" w:eastAsia="黑体" w:hAnsi="方正小标宋简体" w:cs="宋体"/>
          <w:sz w:val="32"/>
          <w:szCs w:val="32"/>
        </w:rPr>
        <w:br w:type="page"/>
      </w: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w:t>
      </w:r>
      <w:r>
        <w:rPr>
          <w:rFonts w:ascii="黑体" w:eastAsia="黑体" w:hAnsi="方正小标宋简体" w:cs="宋体"/>
          <w:sz w:val="32"/>
          <w:szCs w:val="32"/>
        </w:rPr>
        <w:t>2</w:t>
      </w:r>
      <w:r>
        <w:rPr>
          <w:rFonts w:ascii="黑体" w:eastAsia="黑体" w:hAnsi="方正小标宋简体" w:cs="宋体" w:hint="eastAsia"/>
          <w:sz w:val="32"/>
          <w:szCs w:val="32"/>
        </w:rPr>
        <w:t>：</w:t>
      </w:r>
    </w:p>
    <w:p w:rsidR="00A33C30" w:rsidRDefault="00A33C30" w:rsidP="00A33C30">
      <w:pPr>
        <w:spacing w:line="560" w:lineRule="exact"/>
        <w:rPr>
          <w:rFonts w:ascii="仿宋_GB2312" w:eastAsia="仿宋_GB2312" w:hAnsi="宋体"/>
          <w:kern w:val="0"/>
          <w:sz w:val="28"/>
          <w:szCs w:val="28"/>
        </w:rPr>
      </w:pPr>
    </w:p>
    <w:p w:rsidR="00A33C30" w:rsidRDefault="00A33C30" w:rsidP="00A33C30">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西城区新设立托幼机构卫生评价工作流程</w:t>
      </w:r>
    </w:p>
    <w:p w:rsidR="00A33C30" w:rsidRDefault="00A33C30" w:rsidP="00A33C30">
      <w:pPr>
        <w:spacing w:line="560" w:lineRule="exact"/>
        <w:ind w:firstLineChars="100" w:firstLine="320"/>
        <w:rPr>
          <w:rFonts w:ascii="仿宋_GB2312" w:eastAsia="仿宋_GB2312"/>
          <w:sz w:val="32"/>
          <w:szCs w:val="32"/>
        </w:rPr>
      </w:pPr>
    </w:p>
    <w:p w:rsidR="00A33C30" w:rsidRDefault="00A33C30" w:rsidP="00A33C30">
      <w:pPr>
        <w:numPr>
          <w:ilvl w:val="0"/>
          <w:numId w:val="2"/>
        </w:num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拟申请新设立的托幼机构到区政务服务大厅综合窗口提出新设立托幼机构卫生评价申请。需提交内容填写完整并加盖单位公章的材料：</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1.《北京市托幼机构卫生评价申请书》</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2.《北京市新设立托幼机构招生前卫生评价表》自评打分表</w:t>
      </w:r>
    </w:p>
    <w:p w:rsidR="00A33C30" w:rsidRDefault="00A33C30" w:rsidP="00A33C30">
      <w:pPr>
        <w:numPr>
          <w:ilvl w:val="0"/>
          <w:numId w:val="2"/>
        </w:num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区政务服务中心工作人员对托幼机构申请材料进行核验，当场作出是否受理决定，当日将受理的材料电子版移交至区妇幼保健院。</w:t>
      </w:r>
    </w:p>
    <w:p w:rsidR="00A33C30" w:rsidRDefault="00A33C30" w:rsidP="00A33C30">
      <w:pPr>
        <w:numPr>
          <w:ilvl w:val="0"/>
          <w:numId w:val="2"/>
        </w:num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区妇幼保健院收到申请材料后报告区卫生健康委，联系申请托幼机构，组织专家组，在15个工作日内完成现场评价，当场作出评价结论。对卫生评价为“不合格”的托幼机构，评估组需提出整改意见并予以现场指导。申请托幼机构在整改后需重新申请评价。</w:t>
      </w:r>
    </w:p>
    <w:p w:rsidR="00A33C30" w:rsidRDefault="00A33C30" w:rsidP="00A33C30">
      <w:pPr>
        <w:numPr>
          <w:ilvl w:val="0"/>
          <w:numId w:val="2"/>
        </w:num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对卫生评价为“合格”的托幼机构，区妇幼保健院出具《北京市托幼机构卫生评价报告》，同时报告区卫生健康委。在5个工作日内，区妇幼保健院向区政务服务中心反馈《北京市托幼机构卫生评价报告》。</w:t>
      </w:r>
    </w:p>
    <w:p w:rsidR="00A33C30" w:rsidRDefault="00A33C30" w:rsidP="00A33C30">
      <w:pPr>
        <w:spacing w:line="560" w:lineRule="exact"/>
        <w:ind w:leftChars="200" w:left="420" w:firstLineChars="200" w:firstLine="640"/>
        <w:rPr>
          <w:rFonts w:ascii="仿宋_GB2312" w:eastAsia="仿宋_GB2312" w:hAnsi="宋体" w:cs="宋体"/>
          <w:sz w:val="32"/>
          <w:szCs w:val="32"/>
        </w:rPr>
      </w:pPr>
      <w:r>
        <w:rPr>
          <w:rFonts w:ascii="仿宋_GB2312" w:eastAsia="仿宋_GB2312" w:hAnsi="宋体" w:cs="宋体" w:hint="eastAsia"/>
          <w:sz w:val="32"/>
          <w:szCs w:val="32"/>
        </w:rPr>
        <w:t>五、区政务服务中心向托幼机构发放评价报告。</w:t>
      </w:r>
    </w:p>
    <w:p w:rsidR="00A33C30" w:rsidRDefault="00A33C30" w:rsidP="00A33C30">
      <w:pPr>
        <w:spacing w:line="560" w:lineRule="exact"/>
        <w:ind w:leftChars="200" w:left="420"/>
        <w:rPr>
          <w:rFonts w:ascii="仿宋_GB2312" w:eastAsia="仿宋_GB2312" w:hAnsi="宋体" w:cs="宋体"/>
          <w:sz w:val="32"/>
          <w:szCs w:val="32"/>
        </w:rPr>
      </w:pPr>
    </w:p>
    <w:p w:rsidR="00A33C30" w:rsidRDefault="00A33C30" w:rsidP="00A33C30">
      <w:pPr>
        <w:spacing w:line="560" w:lineRule="exact"/>
        <w:ind w:leftChars="200" w:left="420"/>
        <w:rPr>
          <w:rFonts w:ascii="仿宋_GB2312" w:eastAsia="仿宋_GB2312" w:hAnsi="宋体" w:cs="宋体"/>
          <w:sz w:val="32"/>
          <w:szCs w:val="32"/>
        </w:rPr>
      </w:pPr>
    </w:p>
    <w:p w:rsidR="00A33C30" w:rsidRDefault="00A33C30" w:rsidP="00A33C30">
      <w:pPr>
        <w:spacing w:line="560" w:lineRule="exact"/>
        <w:ind w:firstLineChars="200" w:firstLine="640"/>
        <w:rPr>
          <w:rFonts w:ascii="仿宋_GB2312" w:eastAsia="仿宋_GB2312"/>
          <w:sz w:val="32"/>
          <w:szCs w:val="32"/>
        </w:rPr>
      </w:pPr>
    </w:p>
    <w:p w:rsidR="00A33C30" w:rsidRDefault="00A33C30" w:rsidP="00A33C30">
      <w:pPr>
        <w:widowControl/>
        <w:spacing w:line="560" w:lineRule="exact"/>
        <w:ind w:firstLineChars="200" w:firstLine="643"/>
        <w:rPr>
          <w:rFonts w:ascii="楷体_GB2312" w:eastAsia="楷体_GB2312" w:hAnsi="宋体" w:cs="宋体"/>
          <w:b/>
          <w:kern w:val="0"/>
          <w:sz w:val="32"/>
          <w:szCs w:val="32"/>
        </w:rPr>
      </w:pPr>
    </w:p>
    <w:p w:rsidR="00A33C30" w:rsidRDefault="00A33C30" w:rsidP="00A33C30">
      <w:pPr>
        <w:widowControl/>
        <w:spacing w:line="560" w:lineRule="exact"/>
        <w:ind w:firstLineChars="100" w:firstLine="360"/>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sz w:val="36"/>
          <w:szCs w:val="36"/>
        </w:rPr>
        <w:t>西城区新设立</w:t>
      </w:r>
      <w:r>
        <w:rPr>
          <w:rFonts w:ascii="方正小标宋_GBK" w:eastAsia="方正小标宋_GBK" w:hAnsi="方正小标宋_GBK" w:cs="方正小标宋_GBK" w:hint="eastAsia"/>
          <w:kern w:val="0"/>
          <w:sz w:val="36"/>
          <w:szCs w:val="36"/>
        </w:rPr>
        <w:t>托幼机构</w:t>
      </w:r>
      <w:r>
        <w:rPr>
          <w:rFonts w:ascii="方正小标宋_GBK" w:eastAsia="方正小标宋_GBK" w:hAnsi="方正小标宋_GBK" w:cs="方正小标宋_GBK" w:hint="eastAsia"/>
          <w:sz w:val="36"/>
          <w:szCs w:val="36"/>
        </w:rPr>
        <w:t>申请招生前卫生评价</w:t>
      </w:r>
      <w:r>
        <w:rPr>
          <w:rFonts w:ascii="方正小标宋_GBK" w:eastAsia="方正小标宋_GBK" w:hAnsi="方正小标宋_GBK" w:cs="方正小标宋_GBK" w:hint="eastAsia"/>
          <w:kern w:val="0"/>
          <w:sz w:val="36"/>
          <w:szCs w:val="36"/>
        </w:rPr>
        <w:t>流程图</w:t>
      </w:r>
    </w:p>
    <w:p w:rsidR="00A33C30" w:rsidRDefault="00A33C30" w:rsidP="00A33C30">
      <w:pPr>
        <w:widowControl/>
        <w:spacing w:line="560" w:lineRule="exact"/>
        <w:rPr>
          <w:rFonts w:ascii="宋体"/>
          <w:b/>
          <w:bCs/>
          <w:kern w:val="0"/>
          <w:sz w:val="30"/>
          <w:szCs w:val="30"/>
        </w:rPr>
      </w:pPr>
    </w:p>
    <w:p w:rsidR="00A33C30" w:rsidRDefault="00A33C30" w:rsidP="00A33C30">
      <w:pPr>
        <w:widowControl/>
        <w:spacing w:line="560" w:lineRule="exact"/>
        <w:rPr>
          <w:rFonts w:ascii="宋体"/>
          <w:b/>
          <w:bCs/>
          <w:kern w:val="0"/>
          <w:sz w:val="30"/>
          <w:szCs w:val="30"/>
        </w:rPr>
      </w:pPr>
      <w:r>
        <w:rPr>
          <w:noProof/>
        </w:rPr>
        <mc:AlternateContent>
          <mc:Choice Requires="wps">
            <w:drawing>
              <wp:anchor distT="0" distB="0" distL="114300" distR="114300" simplePos="0" relativeHeight="251659264" behindDoc="0" locked="0" layoutInCell="1" allowOverlap="1" wp14:anchorId="59938FA2" wp14:editId="0CFA2BF9">
                <wp:simplePos x="0" y="0"/>
                <wp:positionH relativeFrom="column">
                  <wp:posOffset>1938020</wp:posOffset>
                </wp:positionH>
                <wp:positionV relativeFrom="paragraph">
                  <wp:posOffset>152400</wp:posOffset>
                </wp:positionV>
                <wp:extent cx="1905635" cy="457200"/>
                <wp:effectExtent l="4445" t="5080" r="13970" b="1397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45720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新设立托幼机构向区政务服务中心提交申请材料</w:t>
                            </w:r>
                          </w:p>
                        </w:txbxContent>
                      </wps:txbx>
                      <wps:bodyPr rot="0" vert="horz" wrap="square" lIns="91440" tIns="45720" rIns="91440" bIns="45720" anchor="t" anchorCtr="0" upright="1">
                        <a:noAutofit/>
                      </wps:bodyPr>
                    </wps:wsp>
                  </a:graphicData>
                </a:graphic>
              </wp:anchor>
            </w:drawing>
          </mc:Choice>
          <mc:Fallback>
            <w:pict>
              <v:rect w14:anchorId="59938FA2" id="矩形 49" o:spid="_x0000_s1026" style="position:absolute;left:0;text-align:left;margin-left:152.6pt;margin-top:12pt;width:150.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">
                <v:textbox>
                  <w:txbxContent>
                    <w:p w:rsidR="00A33C30" w:rsidRDefault="00A33C30" w:rsidP="00A33C30">
                      <w:pPr>
                        <w:jc w:val="center"/>
                      </w:pPr>
                      <w:r>
                        <w:rPr>
                          <w:rFonts w:ascii="宋体" w:hAnsi="宋体" w:cs="宋体" w:hint="eastAsia"/>
                          <w:color w:val="000000"/>
                          <w:kern w:val="0"/>
                        </w:rPr>
                        <w:t>新设立托幼机构向区政务服务中心提交申请材料</w:t>
                      </w:r>
                    </w:p>
                  </w:txbxContent>
                </v:textbox>
              </v:rect>
            </w:pict>
          </mc:Fallback>
        </mc:AlternateContent>
      </w:r>
    </w:p>
    <w:p w:rsidR="00A33C30" w:rsidRDefault="00A33C30" w:rsidP="00A33C30">
      <w:pPr>
        <w:widowControl/>
        <w:spacing w:line="560" w:lineRule="exact"/>
        <w:rPr>
          <w:rFonts w:ascii="宋体"/>
          <w:b/>
          <w:bCs/>
          <w:kern w:val="0"/>
          <w:sz w:val="30"/>
          <w:szCs w:val="30"/>
        </w:rPr>
      </w:pPr>
      <w:r>
        <w:rPr>
          <w:noProof/>
        </w:rPr>
        <mc:AlternateContent>
          <mc:Choice Requires="wps">
            <w:drawing>
              <wp:anchor distT="0" distB="0" distL="114300" distR="114300" simplePos="0" relativeHeight="251704320" behindDoc="0" locked="0" layoutInCell="1" allowOverlap="1" wp14:anchorId="74759511" wp14:editId="5DE4B46B">
                <wp:simplePos x="0" y="0"/>
                <wp:positionH relativeFrom="column">
                  <wp:posOffset>3020060</wp:posOffset>
                </wp:positionH>
                <wp:positionV relativeFrom="paragraph">
                  <wp:posOffset>286385</wp:posOffset>
                </wp:positionV>
                <wp:extent cx="4445" cy="606425"/>
                <wp:effectExtent l="34290" t="0" r="37465" b="317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06425"/>
                        </a:xfrm>
                        <a:prstGeom prst="straightConnector1">
                          <a:avLst/>
                        </a:prstGeom>
                        <a:noFill/>
                        <a:ln w="9525">
                          <a:solidFill>
                            <a:srgbClr val="000000"/>
                          </a:solidFill>
                          <a:round/>
                          <a:tailEnd type="triangle" w="med" len="med"/>
                        </a:ln>
                        <a:effectLst/>
                      </wps:spPr>
                      <wps:bodyPr/>
                    </wps:wsp>
                  </a:graphicData>
                </a:graphic>
              </wp:anchor>
            </w:drawing>
          </mc:Choice>
          <mc:Fallback>
            <w:pict>
              <v:shapetype w14:anchorId="78F0670B" id="_x0000_t32" coordsize="21600,21600" o:spt="32" o:oned="t" path="m,l21600,21600e" filled="f">
                <v:path arrowok="t" fillok="f" o:connecttype="none"/>
                <o:lock v:ext="edit" shapetype="t"/>
              </v:shapetype>
              <v:shape id="直接箭头连接符 24" o:spid="_x0000_s1026" type="#_x0000_t32" style="position:absolute;left:0;text-align:left;margin-left:237.8pt;margin-top:22.55pt;width:.35pt;height:47.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">
                <v:stroke endarrow="block"/>
              </v:shape>
            </w:pict>
          </mc:Fallback>
        </mc:AlternateContent>
      </w:r>
    </w:p>
    <w:p w:rsidR="00A33C30" w:rsidRDefault="00A33C30" w:rsidP="00A33C30">
      <w:pPr>
        <w:widowControl/>
        <w:spacing w:line="560" w:lineRule="exact"/>
        <w:rPr>
          <w:rFonts w:ascii="宋体"/>
          <w:sz w:val="28"/>
          <w:szCs w:val="28"/>
        </w:rPr>
      </w:pPr>
      <w:r>
        <w:rPr>
          <w:noProof/>
        </w:rPr>
        <mc:AlternateContent>
          <mc:Choice Requires="wps">
            <w:drawing>
              <wp:anchor distT="0" distB="0" distL="114300" distR="114300" simplePos="0" relativeHeight="251660288" behindDoc="0" locked="0" layoutInCell="1" allowOverlap="1" wp14:anchorId="29EA67D5" wp14:editId="209E0CA1">
                <wp:simplePos x="0" y="0"/>
                <wp:positionH relativeFrom="column">
                  <wp:posOffset>1475740</wp:posOffset>
                </wp:positionH>
                <wp:positionV relativeFrom="paragraph">
                  <wp:posOffset>136525</wp:posOffset>
                </wp:positionV>
                <wp:extent cx="1505585" cy="266700"/>
                <wp:effectExtent l="4445" t="4445" r="13970" b="1460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66700"/>
                        </a:xfrm>
                        <a:prstGeom prst="rect">
                          <a:avLst/>
                        </a:prstGeom>
                        <a:solidFill>
                          <a:srgbClr val="FFFFFF"/>
                        </a:solidFill>
                        <a:ln w="9525">
                          <a:solidFill>
                            <a:srgbClr val="FFFFFF"/>
                          </a:solidFill>
                          <a:miter lim="800000"/>
                        </a:ln>
                        <a:effectLst/>
                      </wps:spPr>
                      <wps:txbx>
                        <w:txbxContent>
                          <w:p w:rsidR="00A33C30" w:rsidRDefault="00A33C30" w:rsidP="00A33C30">
                            <w:pPr>
                              <w:jc w:val="left"/>
                              <w:rPr>
                                <w:rFonts w:ascii="宋体"/>
                                <w:color w:val="000000"/>
                                <w:kern w:val="0"/>
                              </w:rPr>
                            </w:pPr>
                            <w:r>
                              <w:rPr>
                                <w:rFonts w:ascii="宋体" w:hAnsi="宋体" w:cs="宋体" w:hint="eastAsia"/>
                                <w:color w:val="000000"/>
                                <w:kern w:val="0"/>
                              </w:rPr>
                              <w:t>当场答复是否受理</w:t>
                            </w:r>
                          </w:p>
                        </w:txbxContent>
                      </wps:txbx>
                      <wps:bodyPr rot="0" vert="horz" wrap="square" lIns="91440" tIns="45720" rIns="91440" bIns="45720" anchor="t" anchorCtr="0" upright="1">
                        <a:noAutofit/>
                      </wps:bodyPr>
                    </wps:wsp>
                  </a:graphicData>
                </a:graphic>
              </wp:anchor>
            </w:drawing>
          </mc:Choice>
          <mc:Fallback>
            <w:pict>
              <v:shapetype w14:anchorId="29EA67D5" id="_x0000_t202" coordsize="21600,21600" o:spt="202" path="m,l,21600r21600,l21600,xe">
                <v:stroke joinstyle="miter"/>
                <v:path gradientshapeok="t" o:connecttype="rect"/>
              </v:shapetype>
              <v:shape id="文本框 47" o:spid="_x0000_s1027" type="#_x0000_t202" style="position:absolute;left:0;text-align:left;margin-left:116.2pt;margin-top:10.75pt;width:118.5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" strokecolor="white">
                <v:textbox>
                  <w:txbxContent>
                    <w:p w:rsidR="00A33C30" w:rsidRDefault="00A33C30" w:rsidP="00A33C30">
                      <w:pPr>
                        <w:jc w:val="left"/>
                        <w:rPr>
                          <w:rFonts w:ascii="宋体"/>
                          <w:color w:val="000000"/>
                          <w:kern w:val="0"/>
                        </w:rPr>
                      </w:pPr>
                      <w:r>
                        <w:rPr>
                          <w:rFonts w:ascii="宋体" w:hAnsi="宋体" w:cs="宋体" w:hint="eastAsia"/>
                          <w:color w:val="000000"/>
                          <w:kern w:val="0"/>
                        </w:rPr>
                        <w:t>当场答复是否受理</w:t>
                      </w:r>
                    </w:p>
                  </w:txbxContent>
                </v:textbox>
              </v:shape>
            </w:pict>
          </mc:Fallback>
        </mc:AlternateContent>
      </w:r>
    </w:p>
    <w:p w:rsidR="00A33C30" w:rsidRDefault="00A33C30" w:rsidP="00A33C30">
      <w:pPr>
        <w:tabs>
          <w:tab w:val="left" w:pos="2775"/>
          <w:tab w:val="left" w:pos="3555"/>
          <w:tab w:val="left" w:pos="6780"/>
        </w:tabs>
        <w:spacing w:line="560" w:lineRule="exact"/>
        <w:rPr>
          <w:rFonts w:ascii="宋体"/>
          <w:sz w:val="28"/>
          <w:szCs w:val="28"/>
        </w:rPr>
      </w:pPr>
      <w:r>
        <w:rPr>
          <w:noProof/>
        </w:rPr>
        <mc:AlternateContent>
          <mc:Choice Requires="wps">
            <w:drawing>
              <wp:anchor distT="0" distB="0" distL="114300" distR="114300" simplePos="0" relativeHeight="251706368" behindDoc="0" locked="0" layoutInCell="1" allowOverlap="1" wp14:anchorId="6A574371" wp14:editId="30C346C7">
                <wp:simplePos x="0" y="0"/>
                <wp:positionH relativeFrom="column">
                  <wp:posOffset>1586230</wp:posOffset>
                </wp:positionH>
                <wp:positionV relativeFrom="paragraph">
                  <wp:posOffset>194310</wp:posOffset>
                </wp:positionV>
                <wp:extent cx="5080" cy="306705"/>
                <wp:effectExtent l="36830" t="0" r="34290" b="17145"/>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0670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6DE78B9" id="直接箭头连接符 40" o:spid="_x0000_s1026" type="#_x0000_t32" style="position:absolute;left:0;text-align:left;margin-left:124.9pt;margin-top:15.3pt;width:.4pt;height:24.1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">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4E7F1C61" wp14:editId="7D709824">
                <wp:simplePos x="0" y="0"/>
                <wp:positionH relativeFrom="column">
                  <wp:posOffset>4634230</wp:posOffset>
                </wp:positionH>
                <wp:positionV relativeFrom="paragraph">
                  <wp:posOffset>181610</wp:posOffset>
                </wp:positionV>
                <wp:extent cx="9525" cy="590550"/>
                <wp:effectExtent l="29845" t="0" r="36830" b="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AD37907" id="直接箭头连接符 36" o:spid="_x0000_s1026" type="#_x0000_t32" style="position:absolute;left:0;text-align:left;margin-left:364.9pt;margin-top:14.3pt;width:.75pt;height:4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389944A" wp14:editId="300AB46C">
                <wp:simplePos x="0" y="0"/>
                <wp:positionH relativeFrom="column">
                  <wp:posOffset>1579880</wp:posOffset>
                </wp:positionH>
                <wp:positionV relativeFrom="paragraph">
                  <wp:posOffset>177800</wp:posOffset>
                </wp:positionV>
                <wp:extent cx="3032125" cy="635"/>
                <wp:effectExtent l="0" t="0" r="0" b="0"/>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635"/>
                        </a:xfrm>
                        <a:prstGeom prst="straightConnector1">
                          <a:avLst/>
                        </a:prstGeom>
                        <a:noFill/>
                        <a:ln w="9525">
                          <a:solidFill>
                            <a:srgbClr val="000000"/>
                          </a:solidFill>
                          <a:round/>
                        </a:ln>
                        <a:effectLst/>
                      </wps:spPr>
                      <wps:bodyPr/>
                    </wps:wsp>
                  </a:graphicData>
                </a:graphic>
              </wp:anchor>
            </w:drawing>
          </mc:Choice>
          <mc:Fallback>
            <w:pict>
              <v:shape w14:anchorId="1E3130C3" id="直接箭头连接符 46" o:spid="_x0000_s1026" type="#_x0000_t32" style="position:absolute;left:0;text-align:left;margin-left:124.4pt;margin-top:14pt;width:238.75pt;height:.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"/>
            </w:pict>
          </mc:Fallback>
        </mc:AlternateContent>
      </w:r>
      <w:r>
        <w:rPr>
          <w:rFonts w:ascii="宋体"/>
          <w:sz w:val="28"/>
          <w:szCs w:val="28"/>
        </w:rPr>
        <w:tab/>
      </w:r>
      <w:r>
        <w:rPr>
          <w:rFonts w:ascii="宋体"/>
          <w:sz w:val="28"/>
          <w:szCs w:val="28"/>
        </w:rPr>
        <w:tab/>
      </w:r>
      <w:r>
        <w:rPr>
          <w:rFonts w:ascii="宋体"/>
          <w:sz w:val="28"/>
          <w:szCs w:val="28"/>
        </w:rPr>
        <w:tab/>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662336" behindDoc="0" locked="0" layoutInCell="1" allowOverlap="1" wp14:anchorId="25B86F66" wp14:editId="2F965F91">
                <wp:simplePos x="0" y="0"/>
                <wp:positionH relativeFrom="column">
                  <wp:posOffset>665480</wp:posOffset>
                </wp:positionH>
                <wp:positionV relativeFrom="paragraph">
                  <wp:posOffset>155575</wp:posOffset>
                </wp:positionV>
                <wp:extent cx="2057400" cy="444500"/>
                <wp:effectExtent l="4445" t="4445" r="14605" b="825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44500"/>
                        </a:xfrm>
                        <a:prstGeom prst="rect">
                          <a:avLst/>
                        </a:prstGeom>
                        <a:solidFill>
                          <a:srgbClr val="FFFFFF"/>
                        </a:solidFill>
                        <a:ln w="9525">
                          <a:solidFill>
                            <a:srgbClr val="000000"/>
                          </a:solidFill>
                          <a:miter lim="800000"/>
                        </a:ln>
                        <a:effectLst/>
                      </wps:spPr>
                      <wps:txbx>
                        <w:txbxContent>
                          <w:p w:rsidR="00A33C30" w:rsidRDefault="00A33C30" w:rsidP="00A33C30">
                            <w:pPr>
                              <w:jc w:val="center"/>
                              <w:rPr>
                                <w:b/>
                                <w:bCs/>
                              </w:rPr>
                            </w:pPr>
                            <w:r>
                              <w:rPr>
                                <w:rFonts w:ascii="宋体" w:hAnsi="宋体" w:cs="宋体" w:hint="eastAsia"/>
                                <w:color w:val="000000"/>
                                <w:kern w:val="0"/>
                              </w:rPr>
                              <w:t>区政务服务中心当日将受理材料移交区妇幼保健院</w:t>
                            </w:r>
                          </w:p>
                        </w:txbxContent>
                      </wps:txbx>
                      <wps:bodyPr rot="0" vert="horz" wrap="square" lIns="91440" tIns="45720" rIns="91440" bIns="45720" anchor="t" anchorCtr="0" upright="1">
                        <a:noAutofit/>
                      </wps:bodyPr>
                    </wps:wsp>
                  </a:graphicData>
                </a:graphic>
              </wp:anchor>
            </w:drawing>
          </mc:Choice>
          <mc:Fallback>
            <w:pict>
              <v:rect w14:anchorId="25B86F66" id="矩形 42" o:spid="_x0000_s1028" style="position:absolute;left:0;text-align:left;margin-left:52.4pt;margin-top:12.25pt;width:162pt;height: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">
                <v:textbox>
                  <w:txbxContent>
                    <w:p w:rsidR="00A33C30" w:rsidRDefault="00A33C30" w:rsidP="00A33C30">
                      <w:pPr>
                        <w:jc w:val="center"/>
                        <w:rPr>
                          <w:b/>
                          <w:bCs/>
                        </w:rPr>
                      </w:pPr>
                      <w:r>
                        <w:rPr>
                          <w:rFonts w:ascii="宋体" w:hAnsi="宋体" w:cs="宋体" w:hint="eastAsia"/>
                          <w:color w:val="000000"/>
                          <w:kern w:val="0"/>
                        </w:rPr>
                        <w:t>区政务服务中心当日将受理材料移交区妇幼保健院</w:t>
                      </w:r>
                    </w:p>
                  </w:txbxContent>
                </v:textbox>
              </v:rect>
            </w:pict>
          </mc:Fallback>
        </mc:AlternateContent>
      </w:r>
      <w:r>
        <w:rPr>
          <w:rFonts w:ascii="宋体" w:hAnsi="宋体" w:cs="宋体"/>
          <w:sz w:val="28"/>
          <w:szCs w:val="28"/>
        </w:rPr>
        <w:t xml:space="preserve">                                                           </w:t>
      </w: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707392" behindDoc="0" locked="0" layoutInCell="1" allowOverlap="1" wp14:anchorId="36DD0A67" wp14:editId="58E4EB41">
                <wp:simplePos x="0" y="0"/>
                <wp:positionH relativeFrom="column">
                  <wp:posOffset>1600835</wp:posOffset>
                </wp:positionH>
                <wp:positionV relativeFrom="paragraph">
                  <wp:posOffset>254635</wp:posOffset>
                </wp:positionV>
                <wp:extent cx="0" cy="546100"/>
                <wp:effectExtent l="38100" t="0" r="38100" b="6350"/>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CECD5F9" id="直接箭头连接符 44" o:spid="_x0000_s1026" type="#_x0000_t32" style="position:absolute;left:0;text-align:left;margin-left:126.05pt;margin-top:20.05pt;width:0;height:4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612214A6" wp14:editId="737EFDB1">
                <wp:simplePos x="0" y="0"/>
                <wp:positionH relativeFrom="column">
                  <wp:posOffset>3930650</wp:posOffset>
                </wp:positionH>
                <wp:positionV relativeFrom="paragraph">
                  <wp:posOffset>63500</wp:posOffset>
                </wp:positionV>
                <wp:extent cx="1205230" cy="443230"/>
                <wp:effectExtent l="4445" t="5080" r="9525" b="889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44323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经查验，申请材料不齐全</w:t>
                            </w:r>
                          </w:p>
                        </w:txbxContent>
                      </wps:txbx>
                      <wps:bodyPr rot="0" vert="horz" wrap="square" lIns="91440" tIns="45720" rIns="91440" bIns="45720" anchor="t" anchorCtr="0" upright="1">
                        <a:noAutofit/>
                      </wps:bodyPr>
                    </wps:wsp>
                  </a:graphicData>
                </a:graphic>
              </wp:anchor>
            </w:drawing>
          </mc:Choice>
          <mc:Fallback>
            <w:pict>
              <v:rect w14:anchorId="612214A6" id="矩形 43" o:spid="_x0000_s1029" style="position:absolute;left:0;text-align:left;margin-left:309.5pt;margin-top:5pt;width:94.9pt;height:3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">
                <v:textbox>
                  <w:txbxContent>
                    <w:p w:rsidR="00A33C30" w:rsidRDefault="00A33C30" w:rsidP="00A33C30">
                      <w:pPr>
                        <w:jc w:val="center"/>
                      </w:pPr>
                      <w:r>
                        <w:rPr>
                          <w:rFonts w:ascii="宋体" w:hAnsi="宋体" w:cs="宋体" w:hint="eastAsia"/>
                          <w:color w:val="000000"/>
                          <w:kern w:val="0"/>
                        </w:rPr>
                        <w:t>经查验，申请材料不齐全</w:t>
                      </w:r>
                    </w:p>
                  </w:txbxContent>
                </v:textbox>
              </v:rect>
            </w:pict>
          </mc:Fallback>
        </mc:AlternateContent>
      </w:r>
      <w:r>
        <w:rPr>
          <w:rFonts w:ascii="宋体" w:hAnsi="宋体" w:cs="宋体"/>
          <w:sz w:val="28"/>
          <w:szCs w:val="28"/>
        </w:rPr>
        <w:t xml:space="preserve">                                                      </w:t>
      </w: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708416" behindDoc="0" locked="0" layoutInCell="1" allowOverlap="1" wp14:anchorId="69D763E3" wp14:editId="071FED96">
                <wp:simplePos x="0" y="0"/>
                <wp:positionH relativeFrom="column">
                  <wp:posOffset>4658360</wp:posOffset>
                </wp:positionH>
                <wp:positionV relativeFrom="paragraph">
                  <wp:posOffset>165735</wp:posOffset>
                </wp:positionV>
                <wp:extent cx="13970" cy="430530"/>
                <wp:effectExtent l="26670" t="0" r="35560" b="7620"/>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43053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198083D" id="直接箭头连接符 45" o:spid="_x0000_s1026" type="#_x0000_t32" style="position:absolute;left:0;text-align:left;margin-left:366.8pt;margin-top:13.05pt;width:1.1pt;height:33.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">
                <v:stroke endarrow="block"/>
              </v:shape>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663360" behindDoc="0" locked="0" layoutInCell="1" allowOverlap="1" wp14:anchorId="6EEA391B" wp14:editId="2A9DA1B1">
                <wp:simplePos x="0" y="0"/>
                <wp:positionH relativeFrom="column">
                  <wp:posOffset>3816350</wp:posOffset>
                </wp:positionH>
                <wp:positionV relativeFrom="paragraph">
                  <wp:posOffset>240030</wp:posOffset>
                </wp:positionV>
                <wp:extent cx="1704975" cy="474980"/>
                <wp:effectExtent l="4445" t="4445" r="5080" b="1587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74980"/>
                        </a:xfrm>
                        <a:prstGeom prst="rect">
                          <a:avLst/>
                        </a:prstGeom>
                        <a:solidFill>
                          <a:srgbClr val="FFFFFF"/>
                        </a:solidFill>
                        <a:ln w="9525">
                          <a:solidFill>
                            <a:srgbClr val="000000"/>
                          </a:solidFill>
                          <a:miter lim="800000"/>
                        </a:ln>
                        <a:effectLst/>
                      </wps:spPr>
                      <wps:txbx>
                        <w:txbxContent>
                          <w:p w:rsidR="00A33C30" w:rsidRDefault="00A33C30" w:rsidP="00A33C30">
                            <w:pPr>
                              <w:jc w:val="center"/>
                              <w:rPr>
                                <w:rFonts w:ascii="宋体"/>
                                <w:color w:val="000000"/>
                                <w:kern w:val="0"/>
                              </w:rPr>
                            </w:pPr>
                            <w:r>
                              <w:rPr>
                                <w:rFonts w:ascii="宋体" w:hAnsi="宋体" w:cs="宋体" w:hint="eastAsia"/>
                                <w:color w:val="000000"/>
                                <w:kern w:val="0"/>
                              </w:rPr>
                              <w:t>不予受理或</w:t>
                            </w:r>
                          </w:p>
                          <w:p w:rsidR="00A33C30" w:rsidRDefault="00A33C30" w:rsidP="00A33C30">
                            <w:pPr>
                              <w:jc w:val="center"/>
                            </w:pPr>
                            <w:r>
                              <w:rPr>
                                <w:rFonts w:ascii="宋体" w:hAnsi="宋体" w:cs="宋体" w:hint="eastAsia"/>
                                <w:color w:val="000000"/>
                                <w:kern w:val="0"/>
                              </w:rPr>
                              <w:t>补充材料重新申请</w:t>
                            </w:r>
                          </w:p>
                        </w:txbxContent>
                      </wps:txbx>
                      <wps:bodyPr rot="0" vert="horz" wrap="square" lIns="91440" tIns="45720" rIns="91440" bIns="45720" anchor="t" anchorCtr="0" upright="1">
                        <a:noAutofit/>
                      </wps:bodyPr>
                    </wps:wsp>
                  </a:graphicData>
                </a:graphic>
              </wp:anchor>
            </w:drawing>
          </mc:Choice>
          <mc:Fallback>
            <w:pict>
              <v:rect w14:anchorId="6EEA391B" id="矩形 37" o:spid="_x0000_s1030" style="position:absolute;left:0;text-align:left;margin-left:300.5pt;margin-top:18.9pt;width:134.25pt;height:3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">
                <v:textbox>
                  <w:txbxContent>
                    <w:p w:rsidR="00A33C30" w:rsidRDefault="00A33C30" w:rsidP="00A33C30">
                      <w:pPr>
                        <w:jc w:val="center"/>
                        <w:rPr>
                          <w:rFonts w:ascii="宋体"/>
                          <w:color w:val="000000"/>
                          <w:kern w:val="0"/>
                        </w:rPr>
                      </w:pPr>
                      <w:r>
                        <w:rPr>
                          <w:rFonts w:ascii="宋体" w:hAnsi="宋体" w:cs="宋体" w:hint="eastAsia"/>
                          <w:color w:val="000000"/>
                          <w:kern w:val="0"/>
                        </w:rPr>
                        <w:t>不予受理或</w:t>
                      </w:r>
                    </w:p>
                    <w:p w:rsidR="00A33C30" w:rsidRDefault="00A33C30" w:rsidP="00A33C30">
                      <w:pPr>
                        <w:jc w:val="center"/>
                      </w:pPr>
                      <w:r>
                        <w:rPr>
                          <w:rFonts w:ascii="宋体" w:hAnsi="宋体" w:cs="宋体" w:hint="eastAsia"/>
                          <w:color w:val="000000"/>
                          <w:kern w:val="0"/>
                        </w:rPr>
                        <w:t>补充材料重新申请</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7C50D7E4" wp14:editId="447748CE">
                <wp:simplePos x="0" y="0"/>
                <wp:positionH relativeFrom="column">
                  <wp:posOffset>661670</wp:posOffset>
                </wp:positionH>
                <wp:positionV relativeFrom="paragraph">
                  <wp:posOffset>93345</wp:posOffset>
                </wp:positionV>
                <wp:extent cx="2160905" cy="447040"/>
                <wp:effectExtent l="4445" t="4445" r="6350" b="571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447040"/>
                        </a:xfrm>
                        <a:prstGeom prst="rect">
                          <a:avLst/>
                        </a:prstGeom>
                        <a:solidFill>
                          <a:srgbClr val="FFFFFF"/>
                        </a:solidFill>
                        <a:ln w="9525">
                          <a:solidFill>
                            <a:srgbClr val="000000"/>
                          </a:solidFill>
                          <a:miter lim="800000"/>
                        </a:ln>
                        <a:effectLst/>
                      </wps:spPr>
                      <wps:txbx>
                        <w:txbxContent>
                          <w:p w:rsidR="00A33C30" w:rsidRDefault="00A33C30" w:rsidP="00A33C30">
                            <w:pPr>
                              <w:rPr>
                                <w:b/>
                                <w:bCs/>
                              </w:rPr>
                            </w:pPr>
                            <w:r>
                              <w:rPr>
                                <w:rFonts w:ascii="宋体" w:hAnsi="宋体" w:cs="宋体" w:hint="eastAsia"/>
                                <w:color w:val="000000"/>
                                <w:kern w:val="0"/>
                              </w:rPr>
                              <w:t>区妇幼保健院报告区卫生健康委</w:t>
                            </w:r>
                          </w:p>
                        </w:txbxContent>
                      </wps:txbx>
                      <wps:bodyPr rot="0" vert="horz" wrap="square" lIns="91440" tIns="45720" rIns="91440" bIns="45720" anchor="t" anchorCtr="0" upright="1">
                        <a:noAutofit/>
                      </wps:bodyPr>
                    </wps:wsp>
                  </a:graphicData>
                </a:graphic>
              </wp:anchor>
            </w:drawing>
          </mc:Choice>
          <mc:Fallback>
            <w:pict>
              <v:rect w14:anchorId="7C50D7E4" id="矩形 38" o:spid="_x0000_s1031" style="position:absolute;left:0;text-align:left;margin-left:52.1pt;margin-top:7.35pt;width:170.15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">
                <v:textbox>
                  <w:txbxContent>
                    <w:p w:rsidR="00A33C30" w:rsidRDefault="00A33C30" w:rsidP="00A33C30">
                      <w:pPr>
                        <w:rPr>
                          <w:b/>
                          <w:bCs/>
                        </w:rPr>
                      </w:pPr>
                      <w:r>
                        <w:rPr>
                          <w:rFonts w:ascii="宋体" w:hAnsi="宋体" w:cs="宋体" w:hint="eastAsia"/>
                          <w:color w:val="000000"/>
                          <w:kern w:val="0"/>
                        </w:rPr>
                        <w:t>区妇幼保健院报告区卫生健康委</w:t>
                      </w:r>
                    </w:p>
                  </w:txbxContent>
                </v:textbox>
              </v:rect>
            </w:pict>
          </mc:Fallback>
        </mc:AlternateContent>
      </w:r>
    </w:p>
    <w:p w:rsidR="00A33C30" w:rsidRDefault="00A33C30" w:rsidP="00A33C30">
      <w:pPr>
        <w:tabs>
          <w:tab w:val="left" w:pos="7305"/>
        </w:tabs>
        <w:spacing w:line="560" w:lineRule="exact"/>
        <w:rPr>
          <w:rFonts w:ascii="宋体"/>
          <w:sz w:val="28"/>
          <w:szCs w:val="28"/>
        </w:rPr>
      </w:pPr>
      <w:r>
        <w:rPr>
          <w:noProof/>
        </w:rPr>
        <mc:AlternateContent>
          <mc:Choice Requires="wps">
            <w:drawing>
              <wp:anchor distT="0" distB="0" distL="114300" distR="114300" simplePos="0" relativeHeight="251668480" behindDoc="0" locked="0" layoutInCell="1" allowOverlap="1" wp14:anchorId="2F30CDCB" wp14:editId="7E53BF1B">
                <wp:simplePos x="0" y="0"/>
                <wp:positionH relativeFrom="column">
                  <wp:posOffset>67945</wp:posOffset>
                </wp:positionH>
                <wp:positionV relativeFrom="paragraph">
                  <wp:posOffset>266065</wp:posOffset>
                </wp:positionV>
                <wp:extent cx="1541145" cy="342900"/>
                <wp:effectExtent l="4445" t="4445" r="16510" b="1460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42900"/>
                        </a:xfrm>
                        <a:prstGeom prst="rect">
                          <a:avLst/>
                        </a:prstGeom>
                        <a:solidFill>
                          <a:srgbClr val="FFFFFF"/>
                        </a:solidFill>
                        <a:ln w="9525">
                          <a:solidFill>
                            <a:srgbClr val="FFFFFF"/>
                          </a:solidFill>
                          <a:miter lim="800000"/>
                        </a:ln>
                        <a:effectLst/>
                      </wps:spPr>
                      <wps:txbx>
                        <w:txbxContent>
                          <w:p w:rsidR="00A33C30" w:rsidRDefault="00A33C30" w:rsidP="00A33C30">
                            <w:pPr>
                              <w:rPr>
                                <w:rFonts w:ascii="宋体"/>
                                <w:color w:val="000000"/>
                                <w:kern w:val="0"/>
                              </w:rPr>
                            </w:pPr>
                            <w:r>
                              <w:rPr>
                                <w:rFonts w:ascii="宋体" w:hAnsi="宋体" w:cs="宋体" w:hint="eastAsia"/>
                                <w:color w:val="000000"/>
                                <w:kern w:val="0"/>
                              </w:rPr>
                              <w:t>15个工作日内</w:t>
                            </w:r>
                          </w:p>
                        </w:txbxContent>
                      </wps:txbx>
                      <wps:bodyPr rot="0" vert="horz" wrap="square" lIns="91440" tIns="45720" rIns="91440" bIns="45720" anchor="t" anchorCtr="0" upright="1">
                        <a:noAutofit/>
                      </wps:bodyPr>
                    </wps:wsp>
                  </a:graphicData>
                </a:graphic>
              </wp:anchor>
            </w:drawing>
          </mc:Choice>
          <mc:Fallback>
            <w:pict>
              <v:shape w14:anchorId="2F30CDCB" id="文本框 41" o:spid="_x0000_s1032" type="#_x0000_t202" style="position:absolute;left:0;text-align:left;margin-left:5.35pt;margin-top:20.95pt;width:121.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" strokecolor="white">
                <v:textbox>
                  <w:txbxContent>
                    <w:p w:rsidR="00A33C30" w:rsidRDefault="00A33C30" w:rsidP="00A33C30">
                      <w:pPr>
                        <w:rPr>
                          <w:rFonts w:ascii="宋体"/>
                          <w:color w:val="000000"/>
                          <w:kern w:val="0"/>
                        </w:rPr>
                      </w:pPr>
                      <w:r>
                        <w:rPr>
                          <w:rFonts w:ascii="宋体" w:hAnsi="宋体" w:cs="宋体" w:hint="eastAsia"/>
                          <w:color w:val="000000"/>
                          <w:kern w:val="0"/>
                        </w:rPr>
                        <w:t>15个工作日内</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DD77142" wp14:editId="7D20D3F4">
                <wp:simplePos x="0" y="0"/>
                <wp:positionH relativeFrom="column">
                  <wp:posOffset>1610360</wp:posOffset>
                </wp:positionH>
                <wp:positionV relativeFrom="paragraph">
                  <wp:posOffset>178435</wp:posOffset>
                </wp:positionV>
                <wp:extent cx="4445" cy="399415"/>
                <wp:effectExtent l="34290" t="0" r="37465" b="635"/>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9941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286FE74" id="直接箭头连接符 48" o:spid="_x0000_s1026" type="#_x0000_t32" style="position:absolute;left:0;text-align:left;margin-left:126.8pt;margin-top:14.05pt;width:.35pt;height:3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">
                <v:stroke endarrow="block"/>
              </v:shape>
            </w:pict>
          </mc:Fallback>
        </mc:AlternateContent>
      </w:r>
      <w:r>
        <w:rPr>
          <w:rFonts w:ascii="宋体" w:hAnsi="宋体" w:cs="宋体"/>
          <w:sz w:val="28"/>
          <w:szCs w:val="28"/>
        </w:rPr>
        <w:t xml:space="preserve">                             </w:t>
      </w:r>
      <w:r>
        <w:rPr>
          <w:rFonts w:ascii="宋体" w:hAnsi="宋体" w:cs="宋体"/>
          <w:sz w:val="28"/>
          <w:szCs w:val="28"/>
        </w:rPr>
        <w:tab/>
      </w:r>
    </w:p>
    <w:p w:rsidR="00A33C30" w:rsidRDefault="00A33C30" w:rsidP="00A33C30">
      <w:pPr>
        <w:tabs>
          <w:tab w:val="right" w:pos="8306"/>
        </w:tabs>
        <w:spacing w:line="560" w:lineRule="exact"/>
        <w:rPr>
          <w:rFonts w:ascii="宋体"/>
        </w:rPr>
      </w:pPr>
      <w:r>
        <w:rPr>
          <w:noProof/>
        </w:rPr>
        <mc:AlternateContent>
          <mc:Choice Requires="wps">
            <w:drawing>
              <wp:anchor distT="0" distB="0" distL="114300" distR="114300" simplePos="0" relativeHeight="251693056" behindDoc="0" locked="0" layoutInCell="1" allowOverlap="1" wp14:anchorId="6F7035E4" wp14:editId="3ED06E94">
                <wp:simplePos x="0" y="0"/>
                <wp:positionH relativeFrom="column">
                  <wp:posOffset>676275</wp:posOffset>
                </wp:positionH>
                <wp:positionV relativeFrom="paragraph">
                  <wp:posOffset>231140</wp:posOffset>
                </wp:positionV>
                <wp:extent cx="2132965" cy="390525"/>
                <wp:effectExtent l="12700" t="0" r="26035" b="15875"/>
                <wp:wrapNone/>
                <wp:docPr id="50" name="流程图: 过程 50"/>
                <wp:cNvGraphicFramePr/>
                <a:graphic xmlns:a="http://schemas.openxmlformats.org/drawingml/2006/main">
                  <a:graphicData uri="http://schemas.microsoft.com/office/word/2010/wordprocessingShape">
                    <wps:wsp>
                      <wps:cNvSpPr/>
                      <wps:spPr>
                        <a:xfrm>
                          <a:off x="1751330" y="6142990"/>
                          <a:ext cx="2132965" cy="3905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A33C30" w:rsidRDefault="00A33C30" w:rsidP="00A33C30">
                            <w:pPr>
                              <w:jc w:val="center"/>
                            </w:pPr>
                            <w:r>
                              <w:rPr>
                                <w:rFonts w:hint="eastAsia"/>
                              </w:rPr>
                              <w:t>区妇幼保健院组织现场评价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F7035E4" id="_x0000_t109" coordsize="21600,21600" o:spt="109" path="m,l,21600r21600,l21600,xe">
                <v:stroke joinstyle="miter"/>
                <v:path gradientshapeok="t" o:connecttype="rect"/>
              </v:shapetype>
              <v:shape id="流程图: 过程 50" o:spid="_x0000_s1033" type="#_x0000_t109" style="position:absolute;left:0;text-align:left;margin-left:53.25pt;margin-top:18.2pt;width:167.95pt;height:30.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" fillcolor="white [3201]" strokecolor="black [3200]" strokeweight="1pt">
                <v:textbox>
                  <w:txbxContent>
                    <w:p w:rsidR="00A33C30" w:rsidRDefault="00A33C30" w:rsidP="00A33C30">
                      <w:pPr>
                        <w:jc w:val="center"/>
                      </w:pPr>
                      <w:r>
                        <w:rPr>
                          <w:rFonts w:hint="eastAsia"/>
                        </w:rPr>
                        <w:t>区妇幼保健院组织现场评价</w:t>
                      </w:r>
                    </w:p>
                  </w:txbxContent>
                </v:textbox>
              </v:shape>
            </w:pict>
          </mc:Fallback>
        </mc:AlternateContent>
      </w:r>
      <w:r>
        <w:rPr>
          <w:rFonts w:ascii="宋体" w:hAnsi="宋体" w:cs="宋体"/>
          <w:sz w:val="28"/>
          <w:szCs w:val="28"/>
        </w:rPr>
        <w:t xml:space="preserve">                                </w:t>
      </w:r>
      <w:r>
        <w:rPr>
          <w:rFonts w:ascii="宋体" w:hAnsi="宋体" w:cs="宋体"/>
          <w:sz w:val="28"/>
          <w:szCs w:val="28"/>
        </w:rPr>
        <w:tab/>
      </w:r>
    </w:p>
    <w:p w:rsidR="00A33C30" w:rsidRDefault="00A33C30" w:rsidP="00A33C30">
      <w:pPr>
        <w:spacing w:line="560" w:lineRule="exact"/>
        <w:rPr>
          <w:rFonts w:ascii="宋体"/>
          <w:b/>
          <w:bCs/>
        </w:rPr>
      </w:pPr>
      <w:r>
        <w:rPr>
          <w:noProof/>
        </w:rPr>
        <mc:AlternateContent>
          <mc:Choice Requires="wps">
            <w:drawing>
              <wp:anchor distT="0" distB="0" distL="114300" distR="114300" simplePos="0" relativeHeight="251716608" behindDoc="0" locked="0" layoutInCell="1" allowOverlap="1" wp14:anchorId="5D2EFC41" wp14:editId="6E90374E">
                <wp:simplePos x="0" y="0"/>
                <wp:positionH relativeFrom="column">
                  <wp:posOffset>1619885</wp:posOffset>
                </wp:positionH>
                <wp:positionV relativeFrom="paragraph">
                  <wp:posOffset>286385</wp:posOffset>
                </wp:positionV>
                <wp:extent cx="0" cy="546100"/>
                <wp:effectExtent l="38100" t="0" r="38100" b="635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E20DB2C" id="直接箭头连接符 57" o:spid="_x0000_s1026" type="#_x0000_t32" style="position:absolute;left:0;text-align:left;margin-left:127.55pt;margin-top:22.55pt;width:0;height:43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">
                <v:stroke endarrow="block"/>
              </v:shape>
            </w:pict>
          </mc:Fallback>
        </mc:AlternateContent>
      </w:r>
      <w:r>
        <w:rPr>
          <w:rFonts w:ascii="宋体" w:hAnsi="宋体" w:cs="宋体"/>
          <w:sz w:val="28"/>
          <w:szCs w:val="28"/>
        </w:rPr>
        <w:t xml:space="preserve"> </w:t>
      </w:r>
    </w:p>
    <w:p w:rsidR="00A33C30" w:rsidRDefault="00A33C30" w:rsidP="00A33C30">
      <w:pPr>
        <w:spacing w:line="560" w:lineRule="exact"/>
        <w:rPr>
          <w:rFonts w:ascii="宋体"/>
          <w:sz w:val="28"/>
          <w:szCs w:val="28"/>
        </w:rPr>
      </w:pP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713536" behindDoc="0" locked="0" layoutInCell="1" allowOverlap="1" wp14:anchorId="2DA6A88B" wp14:editId="6D9CA40D">
                <wp:simplePos x="0" y="0"/>
                <wp:positionH relativeFrom="column">
                  <wp:posOffset>953770</wp:posOffset>
                </wp:positionH>
                <wp:positionV relativeFrom="paragraph">
                  <wp:posOffset>104140</wp:posOffset>
                </wp:positionV>
                <wp:extent cx="3810" cy="440055"/>
                <wp:effectExtent l="37465" t="0" r="34925" b="17145"/>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400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311FA4C" id="直接箭头连接符 54" o:spid="_x0000_s1026" type="#_x0000_t32" style="position:absolute;left:0;text-align:left;margin-left:75.1pt;margin-top:8.2pt;width:.3pt;height:34.6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">
                <v:stroke endarrow="block"/>
              </v:shape>
            </w:pict>
          </mc:Fallback>
        </mc:AlternateContent>
      </w:r>
      <w:r>
        <w:rPr>
          <w:noProof/>
        </w:rPr>
        <mc:AlternateContent>
          <mc:Choice Requires="wps">
            <w:drawing>
              <wp:anchor distT="0" distB="0" distL="114300" distR="114300" simplePos="0" relativeHeight="251714560" behindDoc="0" locked="0" layoutInCell="1" allowOverlap="1" wp14:anchorId="2D4E7279" wp14:editId="358A473A">
                <wp:simplePos x="0" y="0"/>
                <wp:positionH relativeFrom="column">
                  <wp:posOffset>5148580</wp:posOffset>
                </wp:positionH>
                <wp:positionV relativeFrom="paragraph">
                  <wp:posOffset>89535</wp:posOffset>
                </wp:positionV>
                <wp:extent cx="5080" cy="397510"/>
                <wp:effectExtent l="36830" t="0" r="34290" b="2540"/>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9751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5390BF2" id="直接箭头连接符 55" o:spid="_x0000_s1026" type="#_x0000_t32" style="position:absolute;left:0;text-align:left;margin-left:405.4pt;margin-top:7.05pt;width:.4pt;height:31.3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14DB498D" wp14:editId="3BA152A8">
                <wp:simplePos x="0" y="0"/>
                <wp:positionH relativeFrom="column">
                  <wp:posOffset>948055</wp:posOffset>
                </wp:positionH>
                <wp:positionV relativeFrom="paragraph">
                  <wp:posOffset>94615</wp:posOffset>
                </wp:positionV>
                <wp:extent cx="4210050" cy="19050"/>
                <wp:effectExtent l="0" t="6350" r="0" b="12700"/>
                <wp:wrapNone/>
                <wp:docPr id="103" name="直接连接符 103"/>
                <wp:cNvGraphicFramePr/>
                <a:graphic xmlns:a="http://schemas.openxmlformats.org/drawingml/2006/main">
                  <a:graphicData uri="http://schemas.microsoft.com/office/word/2010/wordprocessingShape">
                    <wps:wsp>
                      <wps:cNvCnPr/>
                      <wps:spPr>
                        <a:xfrm flipV="1">
                          <a:off x="1889760" y="7187565"/>
                          <a:ext cx="4210050" cy="1905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90611" id="直接连接符 103"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74.65pt,7.45pt" to="406.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" strokecolor="black [3213]" strokeweight="1pt">
                <v:stroke joinstyle="miter"/>
              </v:line>
            </w:pict>
          </mc:Fallback>
        </mc:AlternateContent>
      </w:r>
    </w:p>
    <w:p w:rsidR="00A33C30" w:rsidRDefault="00A33C30" w:rsidP="00A33C30">
      <w:pPr>
        <w:spacing w:line="560" w:lineRule="exact"/>
        <w:rPr>
          <w:rFonts w:ascii="宋体"/>
          <w:color w:val="000000" w:themeColor="text1"/>
          <w:sz w:val="28"/>
          <w:szCs w:val="28"/>
        </w:rPr>
      </w:pPr>
      <w:r>
        <w:rPr>
          <w:noProof/>
        </w:rPr>
        <mc:AlternateContent>
          <mc:Choice Requires="wps">
            <w:drawing>
              <wp:anchor distT="0" distB="0" distL="114300" distR="114300" simplePos="0" relativeHeight="251667456" behindDoc="0" locked="0" layoutInCell="1" allowOverlap="1" wp14:anchorId="36ECC5DB" wp14:editId="346F3FB2">
                <wp:simplePos x="0" y="0"/>
                <wp:positionH relativeFrom="column">
                  <wp:posOffset>143510</wp:posOffset>
                </wp:positionH>
                <wp:positionV relativeFrom="paragraph">
                  <wp:posOffset>188595</wp:posOffset>
                </wp:positionV>
                <wp:extent cx="1619885" cy="322580"/>
                <wp:effectExtent l="4445" t="4445" r="13970" b="1587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2258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评价合格</w:t>
                            </w:r>
                          </w:p>
                        </w:txbxContent>
                      </wps:txbx>
                      <wps:bodyPr rot="0" vert="horz" wrap="square" lIns="91440" tIns="45720" rIns="91440" bIns="45720" anchor="t" anchorCtr="0" upright="1">
                        <a:noAutofit/>
                      </wps:bodyPr>
                    </wps:wsp>
                  </a:graphicData>
                </a:graphic>
              </wp:anchor>
            </w:drawing>
          </mc:Choice>
          <mc:Fallback>
            <w:pict>
              <v:rect w14:anchorId="36ECC5DB" id="矩形 32" o:spid="_x0000_s1034" style="position:absolute;left:0;text-align:left;margin-left:11.3pt;margin-top:14.85pt;width:127.55pt;height:2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">
                <v:textbox>
                  <w:txbxContent>
                    <w:p w:rsidR="00A33C30" w:rsidRDefault="00A33C30" w:rsidP="00A33C30">
                      <w:pPr>
                        <w:jc w:val="center"/>
                      </w:pPr>
                      <w:r>
                        <w:rPr>
                          <w:rFonts w:ascii="宋体" w:hAnsi="宋体" w:cs="宋体" w:hint="eastAsia"/>
                          <w:color w:val="000000"/>
                          <w:kern w:val="0"/>
                        </w:rPr>
                        <w:t>评价合格</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AEB610A" wp14:editId="22F67A27">
                <wp:simplePos x="0" y="0"/>
                <wp:positionH relativeFrom="column">
                  <wp:posOffset>4257675</wp:posOffset>
                </wp:positionH>
                <wp:positionV relativeFrom="paragraph">
                  <wp:posOffset>129540</wp:posOffset>
                </wp:positionV>
                <wp:extent cx="1695450" cy="323850"/>
                <wp:effectExtent l="4445" t="4445" r="14605" b="1460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2385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评价不合格</w:t>
                            </w:r>
                          </w:p>
                        </w:txbxContent>
                      </wps:txbx>
                      <wps:bodyPr rot="0" vert="horz" wrap="square" lIns="91440" tIns="45720" rIns="91440" bIns="45720" anchor="t" anchorCtr="0" upright="1">
                        <a:noAutofit/>
                      </wps:bodyPr>
                    </wps:wsp>
                  </a:graphicData>
                </a:graphic>
              </wp:anchor>
            </w:drawing>
          </mc:Choice>
          <mc:Fallback>
            <w:pict>
              <v:rect w14:anchorId="2AEB610A" id="矩形 31" o:spid="_x0000_s1035" style="position:absolute;left:0;text-align:left;margin-left:335.25pt;margin-top:10.2pt;width:133.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">
                <v:textbox>
                  <w:txbxContent>
                    <w:p w:rsidR="00A33C30" w:rsidRDefault="00A33C30" w:rsidP="00A33C30">
                      <w:pPr>
                        <w:jc w:val="center"/>
                      </w:pPr>
                      <w:r>
                        <w:rPr>
                          <w:rFonts w:ascii="宋体" w:hAnsi="宋体" w:cs="宋体" w:hint="eastAsia"/>
                          <w:color w:val="000000"/>
                          <w:kern w:val="0"/>
                        </w:rPr>
                        <w:t>评价不合格</w:t>
                      </w:r>
                    </w:p>
                  </w:txbxContent>
                </v:textbox>
              </v:rect>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712512" behindDoc="0" locked="0" layoutInCell="1" allowOverlap="1" wp14:anchorId="64B8E283" wp14:editId="23D6AC36">
                <wp:simplePos x="0" y="0"/>
                <wp:positionH relativeFrom="column">
                  <wp:posOffset>919480</wp:posOffset>
                </wp:positionH>
                <wp:positionV relativeFrom="paragraph">
                  <wp:posOffset>178435</wp:posOffset>
                </wp:positionV>
                <wp:extent cx="5080" cy="321310"/>
                <wp:effectExtent l="36830" t="0" r="34290" b="2540"/>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2131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9BE7F2A" id="直接箭头连接符 53" o:spid="_x0000_s1026" type="#_x0000_t32" style="position:absolute;left:0;text-align:left;margin-left:72.4pt;margin-top:14.05pt;width:.4pt;height:25.3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">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7D994750" wp14:editId="7C51D500">
                <wp:simplePos x="0" y="0"/>
                <wp:positionH relativeFrom="column">
                  <wp:posOffset>5129530</wp:posOffset>
                </wp:positionH>
                <wp:positionV relativeFrom="paragraph">
                  <wp:posOffset>102235</wp:posOffset>
                </wp:positionV>
                <wp:extent cx="5080" cy="368935"/>
                <wp:effectExtent l="36830" t="0" r="34290" b="12065"/>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689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35E7D97" id="直接箭头连接符 52" o:spid="_x0000_s1026" type="#_x0000_t32" style="position:absolute;left:0;text-align:left;margin-left:403.9pt;margin-top:8.05pt;width:.4pt;height:29.0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">
                <v:stroke endarrow="block"/>
              </v:shape>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695104" behindDoc="0" locked="0" layoutInCell="1" allowOverlap="1" wp14:anchorId="6A655476" wp14:editId="4C662F9F">
                <wp:simplePos x="0" y="0"/>
                <wp:positionH relativeFrom="column">
                  <wp:posOffset>2378710</wp:posOffset>
                </wp:positionH>
                <wp:positionV relativeFrom="paragraph">
                  <wp:posOffset>160655</wp:posOffset>
                </wp:positionV>
                <wp:extent cx="1776095" cy="483235"/>
                <wp:effectExtent l="4445" t="4445" r="1016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区妇幼保健院反馈报告至区政务服务中心</w:t>
                            </w:r>
                          </w:p>
                        </w:txbxContent>
                      </wps:txbx>
                      <wps:bodyPr rot="0" vert="horz" wrap="square" lIns="91440" tIns="45720" rIns="91440" bIns="45720" anchor="t" anchorCtr="0" upright="1">
                        <a:noAutofit/>
                      </wps:bodyPr>
                    </wps:wsp>
                  </a:graphicData>
                </a:graphic>
              </wp:anchor>
            </w:drawing>
          </mc:Choice>
          <mc:Fallback>
            <w:pict>
              <v:rect w14:anchorId="6A655476" id="矩形 1" o:spid="_x0000_s1036" style="position:absolute;left:0;text-align:left;margin-left:187.3pt;margin-top:12.65pt;width:139.85pt;height:38.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">
                <v:textbox>
                  <w:txbxContent>
                    <w:p w:rsidR="00A33C30" w:rsidRDefault="00A33C30" w:rsidP="00A33C30">
                      <w:pPr>
                        <w:jc w:val="center"/>
                      </w:pPr>
                      <w:r>
                        <w:rPr>
                          <w:rFonts w:cs="宋体" w:hint="eastAsia"/>
                        </w:rPr>
                        <w:t>区妇幼保健院反馈报告至区政务服务中心</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73DD12A" wp14:editId="698DE909">
                <wp:simplePos x="0" y="0"/>
                <wp:positionH relativeFrom="column">
                  <wp:posOffset>4305300</wp:posOffset>
                </wp:positionH>
                <wp:positionV relativeFrom="paragraph">
                  <wp:posOffset>132080</wp:posOffset>
                </wp:positionV>
                <wp:extent cx="1695450" cy="476250"/>
                <wp:effectExtent l="4445" t="4445" r="14605" b="1460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限期整改后可重新</w:t>
                            </w:r>
                          </w:p>
                          <w:p w:rsidR="00A33C30" w:rsidRDefault="00A33C30" w:rsidP="00A33C30">
                            <w:pPr>
                              <w:jc w:val="center"/>
                            </w:pPr>
                            <w:r>
                              <w:rPr>
                                <w:rFonts w:cs="宋体" w:hint="eastAsia"/>
                              </w:rPr>
                              <w:t>申请评估</w:t>
                            </w:r>
                          </w:p>
                        </w:txbxContent>
                      </wps:txbx>
                      <wps:bodyPr rot="0" vert="horz" wrap="square" lIns="91440" tIns="45720" rIns="91440" bIns="45720" anchor="t" anchorCtr="0" upright="1">
                        <a:noAutofit/>
                      </wps:bodyPr>
                    </wps:wsp>
                  </a:graphicData>
                </a:graphic>
              </wp:anchor>
            </w:drawing>
          </mc:Choice>
          <mc:Fallback>
            <w:pict>
              <v:rect w14:anchorId="073DD12A" id="矩形 28" o:spid="_x0000_s1037" style="position:absolute;left:0;text-align:left;margin-left:339pt;margin-top:10.4pt;width:133.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">
                <v:textbox>
                  <w:txbxContent>
                    <w:p w:rsidR="00A33C30" w:rsidRDefault="00A33C30" w:rsidP="00A33C30">
                      <w:pPr>
                        <w:jc w:val="center"/>
                      </w:pPr>
                      <w:r>
                        <w:rPr>
                          <w:rFonts w:cs="宋体" w:hint="eastAsia"/>
                        </w:rPr>
                        <w:t>限期整改后可重新</w:t>
                      </w:r>
                    </w:p>
                    <w:p w:rsidR="00A33C30" w:rsidRDefault="00A33C30" w:rsidP="00A33C30">
                      <w:pPr>
                        <w:jc w:val="center"/>
                      </w:pPr>
                      <w:r>
                        <w:rPr>
                          <w:rFonts w:cs="宋体" w:hint="eastAsia"/>
                        </w:rPr>
                        <w:t>申请评估</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0431E1A1" wp14:editId="08A98B6C">
                <wp:simplePos x="0" y="0"/>
                <wp:positionH relativeFrom="column">
                  <wp:posOffset>140335</wp:posOffset>
                </wp:positionH>
                <wp:positionV relativeFrom="paragraph">
                  <wp:posOffset>139700</wp:posOffset>
                </wp:positionV>
                <wp:extent cx="1776095" cy="483235"/>
                <wp:effectExtent l="4445" t="4445" r="10160" b="762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区妇幼保健院出具《北京市托幼机构卫生评价报告》</w:t>
                            </w:r>
                          </w:p>
                        </w:txbxContent>
                      </wps:txbx>
                      <wps:bodyPr rot="0" vert="horz" wrap="square" lIns="91440" tIns="45720" rIns="91440" bIns="45720" anchor="t" anchorCtr="0" upright="1">
                        <a:noAutofit/>
                      </wps:bodyPr>
                    </wps:wsp>
                  </a:graphicData>
                </a:graphic>
              </wp:anchor>
            </w:drawing>
          </mc:Choice>
          <mc:Fallback>
            <w:pict>
              <v:rect w14:anchorId="0431E1A1" id="矩形 27" o:spid="_x0000_s1038" style="position:absolute;left:0;text-align:left;margin-left:11.05pt;margin-top:11pt;width:139.85pt;height:3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">
                <v:textbox>
                  <w:txbxContent>
                    <w:p w:rsidR="00A33C30" w:rsidRDefault="00A33C30" w:rsidP="00A33C30">
                      <w:pPr>
                        <w:jc w:val="center"/>
                      </w:pPr>
                      <w:r>
                        <w:rPr>
                          <w:rFonts w:cs="宋体" w:hint="eastAsia"/>
                        </w:rPr>
                        <w:t>区妇幼保健院出具《北京市托幼机构卫生评价报告》</w:t>
                      </w:r>
                    </w:p>
                  </w:txbxContent>
                </v:textbox>
              </v:rect>
            </w:pict>
          </mc:Fallback>
        </mc:AlternateContent>
      </w:r>
    </w:p>
    <w:p w:rsidR="00A33C30" w:rsidRDefault="00A33C30" w:rsidP="00A33C30">
      <w:pPr>
        <w:spacing w:line="560" w:lineRule="exact"/>
        <w:rPr>
          <w:rFonts w:ascii="宋体"/>
          <w:b/>
          <w:bCs/>
          <w:sz w:val="28"/>
          <w:szCs w:val="28"/>
        </w:rPr>
      </w:pPr>
      <w:r>
        <w:rPr>
          <w:noProof/>
        </w:rPr>
        <mc:AlternateContent>
          <mc:Choice Requires="wps">
            <w:drawing>
              <wp:anchor distT="0" distB="0" distL="114300" distR="114300" simplePos="0" relativeHeight="251715584" behindDoc="0" locked="0" layoutInCell="1" allowOverlap="1" wp14:anchorId="6B566EF8" wp14:editId="6DEC1DE5">
                <wp:simplePos x="0" y="0"/>
                <wp:positionH relativeFrom="column">
                  <wp:posOffset>1967230</wp:posOffset>
                </wp:positionH>
                <wp:positionV relativeFrom="paragraph">
                  <wp:posOffset>27940</wp:posOffset>
                </wp:positionV>
                <wp:extent cx="421005" cy="8255"/>
                <wp:effectExtent l="0" t="36830" r="17145" b="3111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 cy="82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4D64904" id="直接箭头连接符 56" o:spid="_x0000_s1026" type="#_x0000_t32" style="position:absolute;left:0;text-align:left;margin-left:154.9pt;margin-top:2.2pt;width:33.15pt;height:.6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">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1643D97F" wp14:editId="43FBA7FD">
                <wp:simplePos x="0" y="0"/>
                <wp:positionH relativeFrom="column">
                  <wp:posOffset>3234055</wp:posOffset>
                </wp:positionH>
                <wp:positionV relativeFrom="paragraph">
                  <wp:posOffset>286385</wp:posOffset>
                </wp:positionV>
                <wp:extent cx="5080" cy="407035"/>
                <wp:effectExtent l="36830" t="0" r="34290" b="12065"/>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070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E2A0E75" id="直接箭头连接符 51" o:spid="_x0000_s1026" type="#_x0000_t32" style="position:absolute;left:0;text-align:left;margin-left:254.65pt;margin-top:22.55pt;width:.4pt;height:32.0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">
                <v:stroke endarrow="block"/>
              </v:shape>
            </w:pict>
          </mc:Fallback>
        </mc:AlternateContent>
      </w:r>
    </w:p>
    <w:p w:rsidR="00A33C30" w:rsidRDefault="00A33C30" w:rsidP="00A33C30">
      <w:pPr>
        <w:spacing w:line="560" w:lineRule="exact"/>
        <w:rPr>
          <w:rFonts w:ascii="宋体"/>
          <w:b/>
          <w:bCs/>
          <w:sz w:val="28"/>
          <w:szCs w:val="28"/>
        </w:rPr>
      </w:pPr>
      <w:r>
        <w:rPr>
          <w:noProof/>
        </w:rPr>
        <mc:AlternateContent>
          <mc:Choice Requires="wps">
            <w:drawing>
              <wp:anchor distT="0" distB="0" distL="114300" distR="114300" simplePos="0" relativeHeight="251697152" behindDoc="0" locked="0" layoutInCell="1" allowOverlap="1" wp14:anchorId="2868805C" wp14:editId="4C110F08">
                <wp:simplePos x="0" y="0"/>
                <wp:positionH relativeFrom="column">
                  <wp:posOffset>2359660</wp:posOffset>
                </wp:positionH>
                <wp:positionV relativeFrom="paragraph">
                  <wp:posOffset>327660</wp:posOffset>
                </wp:positionV>
                <wp:extent cx="1776095" cy="483235"/>
                <wp:effectExtent l="4445" t="4445" r="10160" b="762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区政务服务中心发放卫生评价报告</w:t>
                            </w:r>
                          </w:p>
                        </w:txbxContent>
                      </wps:txbx>
                      <wps:bodyPr rot="0" vert="horz" wrap="square" lIns="91440" tIns="45720" rIns="91440" bIns="45720" anchor="t" anchorCtr="0" upright="1">
                        <a:noAutofit/>
                      </wps:bodyPr>
                    </wps:wsp>
                  </a:graphicData>
                </a:graphic>
              </wp:anchor>
            </w:drawing>
          </mc:Choice>
          <mc:Fallback>
            <w:pict>
              <v:rect w14:anchorId="2868805C" id="矩形 29" o:spid="_x0000_s1039" style="position:absolute;left:0;text-align:left;margin-left:185.8pt;margin-top:25.8pt;width:139.85pt;height:38.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">
                <v:textbox>
                  <w:txbxContent>
                    <w:p w:rsidR="00A33C30" w:rsidRDefault="00A33C30" w:rsidP="00A33C30">
                      <w:pPr>
                        <w:jc w:val="center"/>
                      </w:pPr>
                      <w:r>
                        <w:rPr>
                          <w:rFonts w:cs="宋体" w:hint="eastAsia"/>
                        </w:rPr>
                        <w:t>区政务服务中心发放卫生评价报告</w:t>
                      </w:r>
                    </w:p>
                  </w:txbxContent>
                </v:textbox>
              </v:rect>
            </w:pict>
          </mc:Fallback>
        </mc:AlternateContent>
      </w:r>
      <w:r>
        <w:rPr>
          <w:rFonts w:ascii="宋体" w:hint="eastAsia"/>
          <w:b/>
          <w:bCs/>
          <w:sz w:val="28"/>
          <w:szCs w:val="28"/>
        </w:rPr>
        <w:t xml:space="preserve">                             </w:t>
      </w:r>
    </w:p>
    <w:p w:rsidR="00A33C30" w:rsidRDefault="00A33C30" w:rsidP="00A33C30">
      <w:pPr>
        <w:tabs>
          <w:tab w:val="left" w:pos="5228"/>
        </w:tabs>
        <w:spacing w:line="560" w:lineRule="exact"/>
        <w:rPr>
          <w:rFonts w:ascii="宋体"/>
          <w:b/>
          <w:bCs/>
          <w:color w:val="FFFFFF" w:themeColor="background1"/>
          <w:sz w:val="28"/>
          <w:szCs w:val="28"/>
          <w14:textFill>
            <w14:noFill/>
          </w14:textFill>
        </w:rPr>
      </w:pPr>
      <w:r>
        <w:rPr>
          <w:rFonts w:ascii="宋体" w:hint="eastAsia"/>
          <w:b/>
          <w:bCs/>
          <w:color w:val="FFFFFF" w:themeColor="background1"/>
          <w:sz w:val="28"/>
          <w:szCs w:val="28"/>
          <w14:textFill>
            <w14:noFill/>
          </w14:textFill>
        </w:rPr>
        <w:tab/>
        <w:t>区</w:t>
      </w: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附件3：</w:t>
      </w:r>
    </w:p>
    <w:p w:rsidR="00A33C30" w:rsidRDefault="00A33C30" w:rsidP="00A33C30">
      <w:pPr>
        <w:pStyle w:val="p0"/>
        <w:spacing w:line="560" w:lineRule="exact"/>
        <w:rPr>
          <w:rFonts w:ascii="仿宋_GB2312" w:eastAsia="仿宋_GB2312"/>
        </w:rPr>
      </w:pPr>
    </w:p>
    <w:p w:rsidR="00A33C30" w:rsidRDefault="00A33C30" w:rsidP="00A33C30">
      <w:pPr>
        <w:pStyle w:val="p0"/>
        <w:spacing w:line="560" w:lineRule="exact"/>
        <w:ind w:firstLineChars="300" w:firstLine="1320"/>
        <w:rPr>
          <w:rFonts w:ascii="方正小标宋_GBK" w:eastAsia="方正小标宋_GBK" w:hAnsi="方正小标宋_GBK" w:cs="方正小标宋_GBK"/>
          <w:bCs/>
          <w:sz w:val="44"/>
          <w:szCs w:val="44"/>
        </w:rPr>
      </w:pPr>
      <w:hyperlink r:id="rId7" w:history="1">
        <w:r>
          <w:rPr>
            <w:rFonts w:ascii="方正小标宋_GBK" w:eastAsia="方正小标宋_GBK" w:hAnsi="方正小标宋_GBK" w:cs="方正小标宋_GBK" w:hint="eastAsia"/>
            <w:bCs/>
            <w:sz w:val="44"/>
            <w:szCs w:val="44"/>
          </w:rPr>
          <w:t>北京市托幼机构卫生评价申请书</w:t>
        </w:r>
      </w:hyperlink>
    </w:p>
    <w:p w:rsidR="00A33C30" w:rsidRDefault="00A33C30" w:rsidP="00A33C30">
      <w:pPr>
        <w:pStyle w:val="p0"/>
        <w:spacing w:line="560" w:lineRule="exact"/>
        <w:rPr>
          <w:rFonts w:ascii="仿宋_GB2312" w:eastAsia="仿宋_GB2312" w:hAnsi="??????" w:cs="??????"/>
          <w:sz w:val="28"/>
          <w:szCs w:val="28"/>
        </w:rPr>
      </w:pPr>
      <w:r>
        <w:rPr>
          <w:rFonts w:ascii="仿宋_GB2312" w:eastAsia="仿宋_GB2312" w:hAnsi="??????" w:cs="??????"/>
          <w:sz w:val="28"/>
          <w:szCs w:val="28"/>
        </w:rPr>
        <w:t xml:space="preserve"> </w:t>
      </w:r>
    </w:p>
    <w:p w:rsidR="00A33C30" w:rsidRDefault="00A33C30" w:rsidP="00A33C30">
      <w:pPr>
        <w:pStyle w:val="p0"/>
        <w:spacing w:line="560" w:lineRule="exact"/>
        <w:rPr>
          <w:rFonts w:ascii="仿宋_GB2312" w:eastAsia="仿宋_GB2312" w:hAnsi="??????" w:cs="??????"/>
          <w:sz w:val="32"/>
          <w:szCs w:val="32"/>
        </w:rPr>
      </w:pPr>
      <w:r>
        <w:rPr>
          <w:rFonts w:ascii="仿宋_GB2312" w:eastAsia="仿宋_GB2312" w:hAnsi="??????" w:cs="??????"/>
          <w:sz w:val="32"/>
          <w:szCs w:val="32"/>
          <w:u w:val="single"/>
        </w:rPr>
        <w:t xml:space="preserve">                </w:t>
      </w:r>
      <w:r>
        <w:rPr>
          <w:rFonts w:ascii="仿宋_GB2312" w:eastAsia="仿宋_GB2312" w:hAnsi="??????" w:cs="??????"/>
          <w:sz w:val="32"/>
          <w:szCs w:val="32"/>
        </w:rPr>
        <w:t xml:space="preserve"> </w:t>
      </w:r>
      <w:r>
        <w:rPr>
          <w:rFonts w:ascii="仿宋_GB2312" w:eastAsia="仿宋_GB2312" w:hAnsi="??????" w:cs="宋体" w:hint="eastAsia"/>
          <w:sz w:val="32"/>
          <w:szCs w:val="32"/>
        </w:rPr>
        <w:t>：</w:t>
      </w:r>
    </w:p>
    <w:p w:rsidR="00A33C30" w:rsidRDefault="00A33C30" w:rsidP="00A33C30">
      <w:pPr>
        <w:pStyle w:val="p0"/>
        <w:spacing w:line="560" w:lineRule="exact"/>
        <w:ind w:firstLine="560"/>
        <w:rPr>
          <w:rFonts w:ascii="仿宋_GB2312" w:eastAsia="仿宋_GB2312" w:hAnsi="??????" w:cs="宋体"/>
          <w:sz w:val="32"/>
          <w:szCs w:val="32"/>
        </w:rPr>
      </w:pPr>
      <w:r>
        <w:rPr>
          <w:rFonts w:ascii="仿宋_GB2312" w:eastAsia="仿宋_GB2312" w:hAnsi="??????" w:cs="宋体" w:hint="eastAsia"/>
          <w:sz w:val="32"/>
          <w:szCs w:val="32"/>
        </w:rPr>
        <w:t>本园（所）拟于</w:t>
      </w:r>
      <w:r>
        <w:rPr>
          <w:rFonts w:ascii="仿宋_GB2312" w:eastAsia="仿宋_GB2312" w:hAnsi="??????" w:cs="??????"/>
          <w:sz w:val="32"/>
          <w:szCs w:val="32"/>
          <w:u w:val="single"/>
        </w:rPr>
        <w:t xml:space="preserve">       </w:t>
      </w:r>
      <w:r>
        <w:rPr>
          <w:rFonts w:ascii="仿宋_GB2312" w:eastAsia="仿宋_GB2312" w:hAnsi="??????" w:cs="宋体" w:hint="eastAsia"/>
          <w:sz w:val="32"/>
          <w:szCs w:val="32"/>
        </w:rPr>
        <w:t>年</w:t>
      </w:r>
      <w:r>
        <w:rPr>
          <w:rFonts w:ascii="仿宋_GB2312" w:eastAsia="仿宋_GB2312" w:hAnsi="??????" w:cs="??????"/>
          <w:sz w:val="32"/>
          <w:szCs w:val="32"/>
          <w:u w:val="single"/>
        </w:rPr>
        <w:t xml:space="preserve">  </w:t>
      </w:r>
      <w:r>
        <w:rPr>
          <w:rFonts w:ascii="仿宋_GB2312" w:eastAsia="仿宋_GB2312" w:hAnsi="??????" w:cs="宋体"/>
          <w:sz w:val="32"/>
          <w:szCs w:val="32"/>
          <w:u w:val="single"/>
        </w:rPr>
        <w:t xml:space="preserve">  </w:t>
      </w:r>
      <w:r>
        <w:rPr>
          <w:rFonts w:ascii="仿宋_GB2312" w:eastAsia="仿宋_GB2312" w:hAnsi="??????" w:cs="宋体" w:hint="eastAsia"/>
          <w:sz w:val="32"/>
          <w:szCs w:val="32"/>
        </w:rPr>
        <w:t>月开始招生，依据《托儿所幼儿园卫生保健管理办法》的要求，特向您单位申请对我园（所）进行卫生评估。</w:t>
      </w:r>
    </w:p>
    <w:p w:rsidR="00A33C30" w:rsidRDefault="00A33C30" w:rsidP="00A33C30">
      <w:pPr>
        <w:pStyle w:val="p0"/>
        <w:spacing w:line="560" w:lineRule="exact"/>
        <w:ind w:firstLine="645"/>
        <w:rPr>
          <w:rFonts w:ascii="仿宋_GB2312" w:eastAsia="仿宋_GB2312" w:hAnsi="??????" w:cs="宋体"/>
          <w:sz w:val="32"/>
          <w:szCs w:val="32"/>
        </w:rPr>
      </w:pPr>
      <w:r>
        <w:rPr>
          <w:rFonts w:ascii="仿宋_GB2312" w:eastAsia="仿宋_GB2312" w:hAnsi="??????" w:cs="宋体" w:hint="eastAsia"/>
          <w:sz w:val="32"/>
          <w:szCs w:val="32"/>
        </w:rPr>
        <w:t>申请单位地址：</w:t>
      </w:r>
    </w:p>
    <w:p w:rsidR="00A33C30" w:rsidRDefault="00A33C30" w:rsidP="00A33C30">
      <w:pPr>
        <w:pStyle w:val="p0"/>
        <w:spacing w:line="560" w:lineRule="exact"/>
        <w:ind w:firstLine="640"/>
        <w:rPr>
          <w:rFonts w:ascii="仿宋_GB2312" w:eastAsia="仿宋_GB2312" w:hAnsi="??????" w:cs="宋体"/>
          <w:sz w:val="32"/>
          <w:szCs w:val="32"/>
        </w:rPr>
      </w:pPr>
      <w:r>
        <w:rPr>
          <w:rFonts w:ascii="仿宋_GB2312" w:eastAsia="仿宋_GB2312" w:hAnsi="??????" w:cs="宋体" w:hint="eastAsia"/>
          <w:sz w:val="32"/>
          <w:szCs w:val="32"/>
        </w:rPr>
        <w:t>申请单位电话：</w:t>
      </w:r>
    </w:p>
    <w:p w:rsidR="00A33C30" w:rsidRDefault="00A33C30" w:rsidP="00A33C30">
      <w:pPr>
        <w:pStyle w:val="p0"/>
        <w:spacing w:line="560" w:lineRule="exact"/>
        <w:ind w:firstLine="640"/>
        <w:rPr>
          <w:rFonts w:ascii="仿宋_GB2312" w:eastAsia="仿宋_GB2312" w:hAnsi="??????" w:cs="宋体"/>
          <w:sz w:val="32"/>
          <w:szCs w:val="32"/>
        </w:rPr>
      </w:pPr>
      <w:r>
        <w:rPr>
          <w:rFonts w:ascii="仿宋_GB2312" w:eastAsia="仿宋_GB2312" w:hAnsi="??????" w:cs="宋体" w:hint="eastAsia"/>
          <w:sz w:val="32"/>
          <w:szCs w:val="32"/>
        </w:rPr>
        <w:t>申请单位邮箱：</w:t>
      </w:r>
    </w:p>
    <w:p w:rsidR="00A33C30" w:rsidRDefault="00A33C30" w:rsidP="00A33C30">
      <w:pPr>
        <w:pStyle w:val="p0"/>
        <w:spacing w:line="560" w:lineRule="exact"/>
        <w:rPr>
          <w:rFonts w:ascii="仿宋_GB2312" w:eastAsia="仿宋_GB2312" w:hAnsi="??????" w:cs="??????"/>
          <w:sz w:val="32"/>
          <w:szCs w:val="32"/>
        </w:rPr>
      </w:pPr>
      <w:r>
        <w:rPr>
          <w:rFonts w:ascii="仿宋_GB2312" w:eastAsia="仿宋_GB2312" w:hAnsi="??????" w:cs="??????"/>
          <w:sz w:val="32"/>
          <w:szCs w:val="32"/>
        </w:rPr>
        <w:t xml:space="preserve"> </w:t>
      </w:r>
    </w:p>
    <w:p w:rsidR="00A33C30" w:rsidRDefault="00A33C30" w:rsidP="00A33C30">
      <w:pPr>
        <w:pStyle w:val="p0"/>
        <w:spacing w:line="560" w:lineRule="exact"/>
        <w:rPr>
          <w:rFonts w:ascii="仿宋_GB2312" w:eastAsia="仿宋_GB2312" w:hAnsi="??????" w:cs="??????"/>
          <w:sz w:val="32"/>
          <w:szCs w:val="32"/>
        </w:rPr>
      </w:pPr>
    </w:p>
    <w:p w:rsidR="00A33C30" w:rsidRDefault="00A33C30" w:rsidP="00A33C30">
      <w:pPr>
        <w:pStyle w:val="p0"/>
        <w:spacing w:line="560" w:lineRule="exact"/>
        <w:rPr>
          <w:rFonts w:ascii="仿宋_GB2312" w:eastAsia="仿宋_GB2312" w:hAnsi="??????" w:cs="??????"/>
          <w:sz w:val="32"/>
          <w:szCs w:val="32"/>
        </w:rPr>
      </w:pPr>
      <w:r>
        <w:rPr>
          <w:rFonts w:ascii="仿宋_GB2312" w:eastAsia="仿宋_GB2312" w:hAnsi="??????" w:cs="??????"/>
          <w:sz w:val="32"/>
          <w:szCs w:val="32"/>
        </w:rPr>
        <w:t xml:space="preserve"> </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申请单位（签章）：</w:t>
      </w:r>
      <w:r>
        <w:rPr>
          <w:rFonts w:ascii="仿宋_GB2312" w:eastAsia="仿宋_GB2312" w:hAnsi="??????" w:cs="??????"/>
          <w:sz w:val="32"/>
          <w:szCs w:val="32"/>
        </w:rPr>
        <w:t xml:space="preserve"> </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申请人（法人）：</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申请日期：</w:t>
      </w:r>
    </w:p>
    <w:p w:rsidR="00A33C30" w:rsidRDefault="00A33C30" w:rsidP="00A33C30">
      <w:pPr>
        <w:pStyle w:val="p0"/>
        <w:spacing w:line="560" w:lineRule="exact"/>
        <w:rPr>
          <w:rFonts w:ascii="仿宋_GB2312" w:eastAsia="仿宋_GB2312" w:hAnsi="??????" w:cs="??????"/>
          <w:sz w:val="32"/>
          <w:szCs w:val="32"/>
        </w:rPr>
      </w:pPr>
    </w:p>
    <w:p w:rsidR="00A33C30" w:rsidRDefault="00A33C30" w:rsidP="00A33C30">
      <w:pPr>
        <w:pStyle w:val="p0"/>
        <w:spacing w:line="560" w:lineRule="exact"/>
        <w:rPr>
          <w:rFonts w:ascii="仿宋_GB2312" w:eastAsia="仿宋_GB2312" w:hAnsi="??????" w:cs="??????"/>
          <w:sz w:val="32"/>
          <w:szCs w:val="32"/>
        </w:rPr>
      </w:pPr>
    </w:p>
    <w:p w:rsidR="00A33C30" w:rsidRDefault="00A33C30" w:rsidP="00A33C30">
      <w:pPr>
        <w:pStyle w:val="p0"/>
        <w:spacing w:line="560" w:lineRule="exact"/>
        <w:rPr>
          <w:rFonts w:ascii="仿宋_GB2312" w:eastAsia="仿宋_GB2312" w:hAnsi="??????" w:cs="??????"/>
          <w:sz w:val="32"/>
          <w:szCs w:val="32"/>
        </w:rPr>
      </w:pPr>
    </w:p>
    <w:p w:rsidR="00A33C30" w:rsidRDefault="00A33C30" w:rsidP="00A33C30">
      <w:pPr>
        <w:pStyle w:val="p0"/>
        <w:spacing w:line="560" w:lineRule="exact"/>
        <w:rPr>
          <w:rFonts w:ascii="仿宋_GB2312" w:eastAsia="仿宋_GB2312" w:hAnsi="??????" w:cs="??????"/>
          <w:sz w:val="32"/>
          <w:szCs w:val="32"/>
        </w:rPr>
      </w:pPr>
    </w:p>
    <w:p w:rsidR="00A33C30" w:rsidRDefault="00A33C30" w:rsidP="00A33C30">
      <w:pPr>
        <w:pStyle w:val="p0"/>
        <w:spacing w:line="560" w:lineRule="exact"/>
        <w:rPr>
          <w:rFonts w:ascii="仿宋_GB2312" w:eastAsia="仿宋_GB2312" w:hAnsi="??????" w:cs="??????"/>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t>附件4：</w:t>
      </w:r>
    </w:p>
    <w:p w:rsidR="00A33C30" w:rsidRDefault="00A33C30" w:rsidP="00A33C30">
      <w:pPr>
        <w:spacing w:line="560" w:lineRule="exact"/>
        <w:ind w:firstLineChars="100" w:firstLine="440"/>
        <w:rPr>
          <w:rFonts w:ascii="方正小标宋_GBK" w:eastAsia="方正小标宋_GBK" w:hAnsi="方正小标宋_GBK" w:cs="方正小标宋_GBK"/>
          <w:color w:val="000000"/>
          <w:kern w:val="0"/>
          <w:sz w:val="44"/>
          <w:szCs w:val="44"/>
        </w:rPr>
      </w:pPr>
    </w:p>
    <w:p w:rsidR="00A33C30" w:rsidRDefault="00A33C30" w:rsidP="00A33C30">
      <w:pPr>
        <w:spacing w:line="560" w:lineRule="exact"/>
        <w:ind w:firstLineChars="100" w:firstLine="440"/>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北京市新设立托幼机构招生前卫生评价表</w:t>
      </w:r>
    </w:p>
    <w:p w:rsidR="00A33C30" w:rsidRDefault="00A33C30" w:rsidP="00A33C30">
      <w:pPr>
        <w:spacing w:line="560" w:lineRule="exact"/>
        <w:ind w:firstLineChars="100" w:firstLine="440"/>
        <w:rPr>
          <w:rFonts w:ascii="方正小标宋_GBK" w:eastAsia="方正小标宋_GBK" w:hAnsi="方正小标宋_GBK" w:cs="方正小标宋_GBK"/>
          <w:color w:val="000000"/>
          <w:kern w:val="0"/>
          <w:sz w:val="44"/>
          <w:szCs w:val="44"/>
        </w:rPr>
      </w:pPr>
    </w:p>
    <w:p w:rsidR="00A33C30" w:rsidRDefault="00A33C30" w:rsidP="00A33C3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机构名称（单位公章）：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6107"/>
        <w:gridCol w:w="710"/>
        <w:gridCol w:w="800"/>
        <w:gridCol w:w="790"/>
        <w:gridCol w:w="937"/>
      </w:tblGrid>
      <w:tr w:rsidR="00A33C30" w:rsidTr="00C91075">
        <w:trPr>
          <w:trHeight w:val="621"/>
          <w:tblHeader/>
          <w:jc w:val="center"/>
        </w:trPr>
        <w:tc>
          <w:tcPr>
            <w:tcW w:w="748"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评价内容</w:t>
            </w:r>
          </w:p>
        </w:tc>
        <w:tc>
          <w:tcPr>
            <w:tcW w:w="6107"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评价标准</w:t>
            </w:r>
          </w:p>
        </w:tc>
        <w:tc>
          <w:tcPr>
            <w:tcW w:w="710"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分值</w:t>
            </w:r>
          </w:p>
        </w:tc>
        <w:tc>
          <w:tcPr>
            <w:tcW w:w="800"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评价方法</w:t>
            </w:r>
          </w:p>
        </w:tc>
        <w:tc>
          <w:tcPr>
            <w:tcW w:w="790"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得分</w:t>
            </w:r>
          </w:p>
        </w:tc>
        <w:tc>
          <w:tcPr>
            <w:tcW w:w="937"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备注</w:t>
            </w:r>
          </w:p>
        </w:tc>
      </w:tr>
      <w:tr w:rsidR="00A33C30" w:rsidTr="00C91075">
        <w:trPr>
          <w:trHeight w:val="720"/>
          <w:jc w:val="center"/>
        </w:trPr>
        <w:tc>
          <w:tcPr>
            <w:tcW w:w="748" w:type="dxa"/>
            <w:vMerge w:val="restart"/>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环境</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(20分)</w:t>
            </w:r>
          </w:p>
        </w:tc>
        <w:tc>
          <w:tcPr>
            <w:tcW w:w="6107" w:type="dxa"/>
            <w:vAlign w:val="center"/>
          </w:tcPr>
          <w:p w:rsidR="00A33C30" w:rsidRDefault="00A33C30" w:rsidP="00C9107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1、园（所）内建筑物、户外场地、绿化用地及杂物堆放场地等总体布局合理，有明确功能分区</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restart"/>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269"/>
          <w:jc w:val="center"/>
        </w:trPr>
        <w:tc>
          <w:tcPr>
            <w:tcW w:w="748" w:type="dxa"/>
            <w:vMerge/>
            <w:vAlign w:val="center"/>
          </w:tcPr>
          <w:p w:rsidR="00A33C30" w:rsidRDefault="00A33C30" w:rsidP="00C91075">
            <w:pPr>
              <w:adjustRightInd w:val="0"/>
              <w:snapToGrid w:val="0"/>
              <w:jc w:val="center"/>
              <w:rPr>
                <w:rFonts w:ascii="仿宋_GB2312" w:eastAsia="仿宋_GB2312" w:hAnsi="仿宋_GB2312" w:cs="仿宋_GB2312"/>
                <w:b/>
                <w:bCs/>
                <w:sz w:val="24"/>
              </w:rPr>
            </w:pPr>
          </w:p>
        </w:tc>
        <w:tc>
          <w:tcPr>
            <w:tcW w:w="6107" w:type="dxa"/>
            <w:vAlign w:val="center"/>
          </w:tcPr>
          <w:p w:rsidR="00A33C30" w:rsidRDefault="00A33C30" w:rsidP="00C9107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2、室外活动场地地面应平整、防滑，无障碍，无尖锐突出物</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jc w:val="center"/>
              <w:rPr>
                <w:rFonts w:ascii="仿宋_GB2312" w:eastAsia="仿宋_GB2312" w:hAnsi="仿宋_GB2312" w:cs="仿宋_GB2312"/>
                <w:b/>
                <w:bCs/>
                <w:sz w:val="24"/>
              </w:rPr>
            </w:pPr>
          </w:p>
        </w:tc>
        <w:tc>
          <w:tcPr>
            <w:tcW w:w="6107" w:type="dxa"/>
            <w:vAlign w:val="center"/>
          </w:tcPr>
          <w:p w:rsidR="00A33C30" w:rsidRDefault="00A33C30" w:rsidP="00C9107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3、活动器材安全性符合国家相关规定</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223"/>
          <w:jc w:val="center"/>
        </w:trPr>
        <w:tc>
          <w:tcPr>
            <w:tcW w:w="748" w:type="dxa"/>
            <w:vMerge/>
            <w:vAlign w:val="center"/>
          </w:tcPr>
          <w:p w:rsidR="00A33C30" w:rsidRDefault="00A33C30" w:rsidP="00C91075">
            <w:pPr>
              <w:adjustRightInd w:val="0"/>
              <w:snapToGrid w:val="0"/>
              <w:jc w:val="center"/>
              <w:rPr>
                <w:rFonts w:ascii="仿宋_GB2312" w:eastAsia="仿宋_GB2312" w:hAnsi="仿宋_GB2312" w:cs="仿宋_GB2312"/>
                <w:b/>
                <w:bCs/>
                <w:sz w:val="24"/>
              </w:rPr>
            </w:pPr>
          </w:p>
        </w:tc>
        <w:tc>
          <w:tcPr>
            <w:tcW w:w="6107" w:type="dxa"/>
            <w:vAlign w:val="center"/>
          </w:tcPr>
          <w:p w:rsidR="00A33C30" w:rsidRDefault="00A33C30" w:rsidP="00C9107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4、未种植有毒、带刺的植物</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27"/>
          <w:jc w:val="center"/>
        </w:trPr>
        <w:tc>
          <w:tcPr>
            <w:tcW w:w="748" w:type="dxa"/>
            <w:vMerge/>
            <w:vAlign w:val="center"/>
          </w:tcPr>
          <w:p w:rsidR="00A33C30" w:rsidRDefault="00A33C30" w:rsidP="00C91075">
            <w:pPr>
              <w:adjustRightInd w:val="0"/>
              <w:snapToGrid w:val="0"/>
              <w:jc w:val="center"/>
              <w:rPr>
                <w:rFonts w:ascii="仿宋_GB2312" w:eastAsia="仿宋_GB2312" w:hAnsi="仿宋_GB2312" w:cs="仿宋_GB2312"/>
                <w:b/>
                <w:bCs/>
                <w:sz w:val="24"/>
              </w:rPr>
            </w:pP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5、室内环境的甲醛、苯及苯系物等检测结果符合国家要求</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查验检测</w:t>
            </w:r>
          </w:p>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报告</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125"/>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6、室内空气清新、光线明亮</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7、有防蚊蝇等有害昆虫的设施</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235"/>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8、每个班级有独立的厕所和盥洗室</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283"/>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9、每班厕所内有污水池，盥洗室内有洗涤池</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10、盥洗室内有流动水洗手装置</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必达项目</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11、盥洗室内水龙头数量和间距设置合理</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restart"/>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个人</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(15分)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1、保证儿童每日1巾1杯专用,寄宿制儿童每人有专用洗漱用品</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必达项目</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restart"/>
            <w:vAlign w:val="center"/>
          </w:tcPr>
          <w:p w:rsidR="00A33C30" w:rsidRDefault="00A33C30" w:rsidP="00C91075">
            <w:pPr>
              <w:adjustRightInd w:val="0"/>
              <w:snapToGrid w:val="0"/>
              <w:rPr>
                <w:rFonts w:ascii="仿宋_GB2312" w:eastAsia="仿宋_GB2312" w:hAnsi="仿宋_GB2312" w:cs="仿宋_GB2312"/>
                <w:sz w:val="24"/>
              </w:rPr>
            </w:pPr>
          </w:p>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4"/>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2、每班有专用水杯架，标识清楚，有饮水设施</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135"/>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3、每班有专用毛巾架，标识清楚，毛巾间距合理</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4、有专用水杯、毛巾消毒设施</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5、儿童有安全、卫生、独自使用的床位和被褥</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560"/>
          <w:jc w:val="center"/>
        </w:trPr>
        <w:tc>
          <w:tcPr>
            <w:tcW w:w="748" w:type="dxa"/>
            <w:vMerge w:val="restart"/>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食堂</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(10分)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1、食堂获得《餐饮服务许可证》</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必达项目</w:t>
            </w:r>
          </w:p>
        </w:tc>
        <w:tc>
          <w:tcPr>
            <w:tcW w:w="80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查验证件</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restart"/>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58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2、园（所）内应设置区域性的餐饮具集中清洗消毒间，消毒后有保洁存放设施</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3、配有食物留样专用冰箱，有专人管理</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4、炊事人员与儿童配备比例：提供每日三餐一点的托幼机构应达1: 50，提供每日一餐二点或二餐一点的托幼机构应达1: 80</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0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81"/>
          <w:jc w:val="center"/>
        </w:trPr>
        <w:tc>
          <w:tcPr>
            <w:tcW w:w="748" w:type="dxa"/>
            <w:vMerge w:val="restart"/>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保健</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室或</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室设</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置</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(20分)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1、设立保健室或卫生室</w:t>
            </w:r>
          </w:p>
        </w:tc>
        <w:tc>
          <w:tcPr>
            <w:tcW w:w="710" w:type="dxa"/>
            <w:vMerge w:val="restart"/>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必达项目</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查验证件</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restart"/>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193"/>
          <w:jc w:val="center"/>
        </w:trPr>
        <w:tc>
          <w:tcPr>
            <w:tcW w:w="748" w:type="dxa"/>
            <w:vMerge/>
            <w:vAlign w:val="center"/>
          </w:tcPr>
          <w:p w:rsidR="00A33C30" w:rsidRDefault="00A33C30" w:rsidP="00C91075">
            <w:pPr>
              <w:adjustRightInd w:val="0"/>
              <w:snapToGrid w:val="0"/>
              <w:jc w:val="center"/>
              <w:rPr>
                <w:rFonts w:ascii="仿宋_GB2312" w:eastAsia="仿宋_GB2312" w:hAnsi="仿宋_GB2312" w:cs="仿宋_GB2312"/>
                <w:b/>
                <w:bCs/>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2、卫生室需有《医疗机构执业许可证》</w:t>
            </w:r>
          </w:p>
        </w:tc>
        <w:tc>
          <w:tcPr>
            <w:tcW w:w="710" w:type="dxa"/>
            <w:vMerge/>
            <w:vAlign w:val="center"/>
          </w:tcPr>
          <w:p w:rsidR="00A33C30" w:rsidRDefault="00A33C30" w:rsidP="00C91075">
            <w:pPr>
              <w:widowControl/>
              <w:adjustRightInd w:val="0"/>
              <w:snapToGrid w:val="0"/>
              <w:jc w:val="center"/>
              <w:rPr>
                <w:rFonts w:ascii="仿宋_GB2312" w:eastAsia="仿宋_GB2312" w:hAnsi="仿宋_GB2312" w:cs="仿宋_GB2312"/>
                <w:sz w:val="24"/>
              </w:rPr>
            </w:pP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6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3、保健室面积不少于12平方米</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6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4、保健室设有儿童观察床</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57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5、配备桌椅、药品柜、资料柜</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3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6、有流动水或代用流动水的设施</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1122"/>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7、配备儿童杠杆式体重秤、身高计（供2岁以上儿童使用）、量床（供2岁及以下儿童使用）、国际标准视力表或标准对数视力表灯箱、体围测量软尺等设备</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42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8、配备消毒压舌板、体温计、手电筒等晨检用品</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51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9、是否有合格的消毒剂，知晓消毒剂配比及使用原则</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579"/>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10、配备紫外线消毒灯或其他空气消毒装置</w:t>
            </w:r>
          </w:p>
        </w:tc>
        <w:tc>
          <w:tcPr>
            <w:tcW w:w="71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restart"/>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保健</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人员</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配备</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(15分)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1、配备符合国家规定的卫生保健人员</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必达项目</w:t>
            </w:r>
          </w:p>
        </w:tc>
        <w:tc>
          <w:tcPr>
            <w:tcW w:w="800" w:type="dxa"/>
            <w:vMerge w:val="restart"/>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restart"/>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2、卫生保健工作的第一责任人是托幼机构的法定代表人或负责人</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720"/>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3、按照收托100名儿童至少设1名专职卫生保健人员的比例配备（收托100名以下儿童的可配备兼职卫生保健人员）</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691"/>
          <w:jc w:val="center"/>
        </w:trPr>
        <w:tc>
          <w:tcPr>
            <w:tcW w:w="748" w:type="dxa"/>
            <w:vMerge/>
            <w:vAlign w:val="center"/>
          </w:tcPr>
          <w:p w:rsidR="00A33C30" w:rsidRDefault="00A33C30" w:rsidP="00C91075">
            <w:pPr>
              <w:adjustRightInd w:val="0"/>
              <w:snapToGrid w:val="0"/>
              <w:rPr>
                <w:rFonts w:ascii="仿宋_GB2312" w:eastAsia="仿宋_GB2312" w:hAnsi="仿宋_GB2312" w:cs="仿宋_GB2312"/>
                <w:sz w:val="24"/>
              </w:rPr>
            </w:pPr>
          </w:p>
        </w:tc>
        <w:tc>
          <w:tcPr>
            <w:tcW w:w="6107" w:type="dxa"/>
            <w:vAlign w:val="center"/>
          </w:tcPr>
          <w:p w:rsidR="00A33C30" w:rsidRDefault="00A33C30" w:rsidP="00C91075">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4、卫生保健人员上岗前接受培训并考核合格</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00" w:type="dxa"/>
            <w:vMerge/>
            <w:vAlign w:val="center"/>
          </w:tcPr>
          <w:p w:rsidR="00A33C30" w:rsidRDefault="00A33C30" w:rsidP="00C91075">
            <w:pPr>
              <w:adjustRightInd w:val="0"/>
              <w:snapToGrid w:val="0"/>
              <w:jc w:val="center"/>
              <w:rPr>
                <w:rFonts w:ascii="仿宋_GB2312" w:eastAsia="仿宋_GB2312" w:hAnsi="仿宋_GB2312" w:cs="仿宋_GB2312"/>
                <w:sz w:val="24"/>
              </w:rPr>
            </w:pP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Merge/>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1684"/>
          <w:jc w:val="center"/>
        </w:trPr>
        <w:tc>
          <w:tcPr>
            <w:tcW w:w="748"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工作</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人员</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健康</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检查</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(10分)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托幼机构工作人员上岗前经县级以上卫生行政部门指定的医疗卫生机构进行健康检查，并取得《托幼机构工作人员健康合格证》。炊事人员取得《食品从业人员健康证》</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80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查看证件</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Align w:val="center"/>
          </w:tcPr>
          <w:p w:rsidR="00A33C30" w:rsidRDefault="00A33C30" w:rsidP="00C91075">
            <w:pPr>
              <w:adjustRightInd w:val="0"/>
              <w:snapToGrid w:val="0"/>
              <w:rPr>
                <w:rFonts w:ascii="仿宋_GB2312" w:eastAsia="仿宋_GB2312" w:hAnsi="仿宋_GB2312" w:cs="仿宋_GB2312"/>
                <w:sz w:val="24"/>
              </w:rPr>
            </w:pPr>
          </w:p>
        </w:tc>
      </w:tr>
      <w:tr w:rsidR="00A33C30" w:rsidTr="00C91075">
        <w:trPr>
          <w:trHeight w:val="3720"/>
          <w:jc w:val="center"/>
        </w:trPr>
        <w:tc>
          <w:tcPr>
            <w:tcW w:w="748" w:type="dxa"/>
            <w:vAlign w:val="center"/>
          </w:tcPr>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卫生</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保健</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制度</w:t>
            </w:r>
          </w:p>
          <w:p w:rsidR="00A33C30" w:rsidRDefault="00A33C30" w:rsidP="00C91075">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(10分)</w:t>
            </w:r>
          </w:p>
        </w:tc>
        <w:tc>
          <w:tcPr>
            <w:tcW w:w="6107" w:type="dxa"/>
            <w:vAlign w:val="center"/>
          </w:tcPr>
          <w:p w:rsidR="00A33C30" w:rsidRDefault="00A33C30" w:rsidP="00C91075">
            <w:pPr>
              <w:widowControl/>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建立10项卫生保健制度，并符合实际情况，具有可操作性</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一日生活制度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膳食管理制度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体格锻炼制度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卫生与消毒制度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入园（所）及定期健康检查制度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传染病预防与控制制度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常见疾病预防与管理制度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伤害预防制度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健康教育制度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卫生保健信息收集制度</w:t>
            </w:r>
          </w:p>
          <w:p w:rsidR="00A33C30" w:rsidRDefault="00A33C30" w:rsidP="00C91075">
            <w:pPr>
              <w:widowControl/>
              <w:numPr>
                <w:ilvl w:val="0"/>
                <w:numId w:val="3"/>
              </w:num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晨午检制度</w:t>
            </w:r>
          </w:p>
        </w:tc>
        <w:tc>
          <w:tcPr>
            <w:tcW w:w="710" w:type="dxa"/>
            <w:vAlign w:val="center"/>
          </w:tcPr>
          <w:p w:rsidR="00A33C30" w:rsidRDefault="00A33C30" w:rsidP="00C91075">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800" w:type="dxa"/>
            <w:vAlign w:val="center"/>
          </w:tcPr>
          <w:p w:rsidR="00A33C30" w:rsidRDefault="00A33C30" w:rsidP="00C910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tc>
        <w:tc>
          <w:tcPr>
            <w:tcW w:w="790" w:type="dxa"/>
          </w:tcPr>
          <w:p w:rsidR="00A33C30" w:rsidRDefault="00A33C30" w:rsidP="00C91075">
            <w:pPr>
              <w:adjustRightInd w:val="0"/>
              <w:snapToGrid w:val="0"/>
              <w:rPr>
                <w:rFonts w:ascii="仿宋_GB2312" w:eastAsia="仿宋_GB2312" w:hAnsi="仿宋_GB2312" w:cs="仿宋_GB2312"/>
                <w:sz w:val="24"/>
              </w:rPr>
            </w:pPr>
          </w:p>
        </w:tc>
        <w:tc>
          <w:tcPr>
            <w:tcW w:w="937" w:type="dxa"/>
            <w:vAlign w:val="center"/>
          </w:tcPr>
          <w:p w:rsidR="00A33C30" w:rsidRDefault="00A33C30" w:rsidP="00C91075">
            <w:pPr>
              <w:adjustRightInd w:val="0"/>
              <w:snapToGrid w:val="0"/>
              <w:rPr>
                <w:rFonts w:ascii="仿宋_GB2312" w:eastAsia="仿宋_GB2312" w:hAnsi="仿宋_GB2312" w:cs="仿宋_GB2312"/>
                <w:sz w:val="24"/>
              </w:rPr>
            </w:pPr>
          </w:p>
        </w:tc>
      </w:tr>
    </w:tbl>
    <w:p w:rsidR="00A33C30" w:rsidRDefault="00A33C30" w:rsidP="00A33C3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备注：1. 托幼机构总分达到80分及以上，并且“必达项目”全部通过，才可评价为</w:t>
      </w:r>
    </w:p>
    <w:p w:rsidR="00A33C30" w:rsidRDefault="00A33C30" w:rsidP="00A33C3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“合格”。</w:t>
      </w:r>
    </w:p>
    <w:p w:rsidR="00A33C30" w:rsidRDefault="00A33C30" w:rsidP="00A33C30">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 若托幼机构不提供儿童膳食，则不予评价食堂卫生、工作人员健康检查和</w:t>
      </w:r>
    </w:p>
    <w:p w:rsidR="00A33C30" w:rsidRDefault="00A33C30" w:rsidP="00A33C30">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 xml:space="preserve">   卫生保健制度的相应部分。托幼机构分数达到剩余项目总分的80%及以上，</w:t>
      </w:r>
    </w:p>
    <w:p w:rsidR="00A33C30" w:rsidRDefault="00A33C30" w:rsidP="00A33C30">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 xml:space="preserve">   并且“必达项目”全部通过，才可评价为“合格”。</w:t>
      </w:r>
    </w:p>
    <w:p w:rsidR="00A33C30" w:rsidRDefault="00A33C30" w:rsidP="00A33C30">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 如果评价结果为“不合格”，托幼机构应当根据评价报告给予的整改意见和</w:t>
      </w:r>
    </w:p>
    <w:p w:rsidR="00A33C30" w:rsidRDefault="00A33C30" w:rsidP="00A33C30">
      <w:pPr>
        <w:spacing w:line="360" w:lineRule="auto"/>
        <w:ind w:firstLineChars="300" w:firstLine="720"/>
        <w:rPr>
          <w:rFonts w:ascii="仿宋_GB2312" w:eastAsia="仿宋_GB2312" w:hAnsi="仿宋_GB2312" w:cs="仿宋_GB2312"/>
        </w:rPr>
      </w:pPr>
      <w:r>
        <w:rPr>
          <w:rFonts w:ascii="仿宋_GB2312" w:eastAsia="仿宋_GB2312" w:hAnsi="仿宋_GB2312" w:cs="仿宋_GB2312" w:hint="eastAsia"/>
          <w:sz w:val="24"/>
        </w:rPr>
        <w:t xml:space="preserve">   指导，整改后可重新申请卫生评价。</w:t>
      </w:r>
    </w:p>
    <w:p w:rsidR="00A33C30" w:rsidRDefault="00A33C30" w:rsidP="00A33C30">
      <w:pPr>
        <w:spacing w:line="360" w:lineRule="auto"/>
        <w:ind w:firstLineChars="300" w:firstLine="630"/>
        <w:rPr>
          <w:rFonts w:ascii="仿宋_GB2312" w:eastAsia="仿宋_GB2312" w:hAnsi="仿宋_GB2312" w:cs="仿宋_GB2312"/>
        </w:rPr>
      </w:pPr>
    </w:p>
    <w:p w:rsidR="00A33C30" w:rsidRDefault="00A33C30" w:rsidP="00A33C30">
      <w:pPr>
        <w:spacing w:line="360" w:lineRule="auto"/>
        <w:ind w:firstLineChars="300" w:firstLine="630"/>
        <w:rPr>
          <w:rFonts w:ascii="仿宋_GB2312" w:eastAsia="仿宋_GB2312" w:hAnsi="仿宋_GB2312" w:cs="仿宋_GB2312"/>
        </w:rPr>
      </w:pPr>
    </w:p>
    <w:p w:rsidR="00A33C30" w:rsidRDefault="00A33C30" w:rsidP="00A33C30">
      <w:pPr>
        <w:spacing w:line="560" w:lineRule="exact"/>
        <w:ind w:firstLineChars="100" w:firstLine="440"/>
        <w:rPr>
          <w:rFonts w:ascii="方正小标宋_GBK" w:eastAsia="方正小标宋_GBK" w:hAnsi="方正小标宋_GBK" w:cs="方正小标宋_GBK"/>
          <w:color w:val="000000"/>
          <w:kern w:val="0"/>
          <w:sz w:val="44"/>
          <w:szCs w:val="44"/>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ind w:firstLineChars="200" w:firstLine="720"/>
        <w:rPr>
          <w:rFonts w:ascii="方正小标宋_GBK" w:eastAsia="方正小标宋_GBK" w:hAnsi="方正小标宋_GBK" w:cs="方正小标宋_GBK"/>
          <w:color w:val="000000"/>
          <w:kern w:val="0"/>
          <w:sz w:val="36"/>
          <w:szCs w:val="36"/>
        </w:rPr>
      </w:pPr>
    </w:p>
    <w:p w:rsidR="00A33C30" w:rsidRDefault="00A33C30" w:rsidP="00A33C30">
      <w:pPr>
        <w:spacing w:line="560" w:lineRule="exact"/>
        <w:rPr>
          <w:rFonts w:ascii="黑体" w:eastAsia="黑体" w:hAnsi="方正小标宋简体" w:cs="宋体"/>
          <w:sz w:val="32"/>
          <w:szCs w:val="32"/>
        </w:rPr>
      </w:pPr>
      <w:bookmarkStart w:id="1" w:name="_Toc317255390"/>
      <w:bookmarkStart w:id="2" w:name="_Toc288641476"/>
      <w:r>
        <w:rPr>
          <w:rFonts w:ascii="黑体" w:eastAsia="黑体" w:hAnsi="方正小标宋简体" w:cs="宋体" w:hint="eastAsia"/>
          <w:sz w:val="32"/>
          <w:szCs w:val="32"/>
        </w:rPr>
        <w:t>附件5：</w:t>
      </w:r>
    </w:p>
    <w:p w:rsidR="00A33C30" w:rsidRDefault="00A33C30" w:rsidP="00A33C30">
      <w:pPr>
        <w:pStyle w:val="2"/>
        <w:spacing w:before="0" w:after="0" w:line="360" w:lineRule="auto"/>
        <w:jc w:val="both"/>
        <w:rPr>
          <w:rFonts w:ascii="方正小标宋_GBK" w:eastAsia="方正小标宋_GBK" w:hAnsi="方正小标宋_GBK" w:cs="方正小标宋_GBK"/>
          <w:b w:val="0"/>
          <w:bCs w:val="0"/>
          <w:i w:val="0"/>
          <w:sz w:val="32"/>
          <w:szCs w:val="32"/>
          <w:lang w:eastAsia="zh-CN"/>
        </w:rPr>
      </w:pPr>
    </w:p>
    <w:p w:rsidR="00A33C30" w:rsidRDefault="00A33C30" w:rsidP="00A33C30">
      <w:pPr>
        <w:pStyle w:val="2"/>
        <w:spacing w:before="0" w:after="0" w:line="360" w:lineRule="auto"/>
        <w:ind w:firstLineChars="400" w:firstLine="1760"/>
        <w:jc w:val="both"/>
        <w:rPr>
          <w:rFonts w:ascii="方正小标宋_GBK" w:eastAsia="方正小标宋_GBK" w:hAnsi="方正小标宋_GBK" w:cs="方正小标宋_GBK"/>
          <w:b w:val="0"/>
          <w:bCs w:val="0"/>
          <w:i w:val="0"/>
          <w:sz w:val="44"/>
          <w:szCs w:val="44"/>
          <w:lang w:eastAsia="zh-CN"/>
        </w:rPr>
      </w:pPr>
      <w:r>
        <w:rPr>
          <w:rFonts w:ascii="方正小标宋_GBK" w:eastAsia="方正小标宋_GBK" w:hAnsi="方正小标宋_GBK" w:cs="方正小标宋_GBK" w:hint="eastAsia"/>
          <w:b w:val="0"/>
          <w:bCs w:val="0"/>
          <w:i w:val="0"/>
          <w:sz w:val="44"/>
          <w:szCs w:val="44"/>
          <w:lang w:eastAsia="zh-CN"/>
        </w:rPr>
        <w:t>北京市托幼机构卫生评价报告</w:t>
      </w:r>
      <w:bookmarkEnd w:id="1"/>
      <w:bookmarkEnd w:id="2"/>
    </w:p>
    <w:p w:rsidR="00A33C30" w:rsidRDefault="00A33C30" w:rsidP="00A33C30">
      <w:pPr>
        <w:spacing w:line="560" w:lineRule="exact"/>
        <w:rPr>
          <w:rFonts w:ascii="仿宋_GB2312" w:eastAsia="仿宋_GB2312" w:hAnsi="仿宋_GB2312" w:cs="仿宋_GB2312"/>
          <w:bCs/>
          <w:sz w:val="32"/>
          <w:szCs w:val="32"/>
        </w:rPr>
      </w:pPr>
      <w:r>
        <w:rPr>
          <w:rFonts w:ascii="仿宋_GB2312" w:eastAsia="仿宋_GB2312" w:hAnsi="??????" w:cs="??????"/>
          <w:sz w:val="32"/>
          <w:szCs w:val="32"/>
          <w:u w:val="single"/>
        </w:rPr>
        <w:t xml:space="preserve">                </w:t>
      </w:r>
      <w:r>
        <w:rPr>
          <w:rFonts w:ascii="仿宋_GB2312" w:eastAsia="仿宋_GB2312" w:hAnsi="仿宋_GB2312" w:cs="仿宋_GB2312" w:hint="eastAsia"/>
          <w:bCs/>
          <w:sz w:val="32"/>
          <w:szCs w:val="32"/>
        </w:rPr>
        <w:t>幼儿园（托儿所）：</w:t>
      </w:r>
    </w:p>
    <w:p w:rsidR="00A33C30" w:rsidRDefault="00A33C30" w:rsidP="00A33C3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根据你园（所）申请，按照北京市卫生局北京市教委《关于加强托幼机构卫生保健工作的通知》中卫生评价基本要求，我单位组织专家于      年  月  日对你园（所）招生前的卫生保健状况进行评价。</w:t>
      </w:r>
    </w:p>
    <w:p w:rsidR="00A33C30" w:rsidRDefault="00A33C30" w:rsidP="00A33C30">
      <w:pPr>
        <w:spacing w:line="560" w:lineRule="exact"/>
        <w:ind w:firstLineChars="200" w:firstLine="640"/>
        <w:rPr>
          <w:rFonts w:ascii="仿宋_GB2312" w:eastAsia="仿宋_GB2312" w:hAnsi="仿宋_GB2312" w:cs="仿宋_GB2312"/>
          <w:bCs/>
          <w:sz w:val="32"/>
          <w:szCs w:val="32"/>
        </w:rPr>
      </w:pPr>
    </w:p>
    <w:p w:rsidR="00A33C30" w:rsidRDefault="00A33C30" w:rsidP="00A33C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评价结果：   1．合格             2．不合格</w:t>
      </w:r>
    </w:p>
    <w:p w:rsidR="00A33C30" w:rsidRDefault="00A33C30" w:rsidP="00A33C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评价意见： </w:t>
      </w:r>
    </w:p>
    <w:p w:rsidR="00A33C30" w:rsidRDefault="00A33C30" w:rsidP="00A33C30">
      <w:pPr>
        <w:spacing w:line="560" w:lineRule="exact"/>
        <w:ind w:firstLine="420"/>
        <w:rPr>
          <w:rFonts w:ascii="仿宋_GB2312" w:eastAsia="仿宋_GB2312" w:hAnsi="仿宋_GB2312" w:cs="仿宋_GB2312"/>
          <w:sz w:val="32"/>
          <w:szCs w:val="32"/>
        </w:rPr>
      </w:pPr>
    </w:p>
    <w:p w:rsidR="00A33C30" w:rsidRDefault="00A33C30" w:rsidP="00A33C30">
      <w:pPr>
        <w:spacing w:line="560" w:lineRule="exact"/>
        <w:ind w:firstLine="420"/>
        <w:rPr>
          <w:rFonts w:ascii="仿宋_GB2312" w:eastAsia="仿宋_GB2312" w:hAnsi="仿宋_GB2312" w:cs="仿宋_GB2312"/>
          <w:sz w:val="32"/>
          <w:szCs w:val="32"/>
        </w:rPr>
      </w:pPr>
    </w:p>
    <w:p w:rsidR="00A33C30" w:rsidRDefault="00A33C30" w:rsidP="00A33C30">
      <w:pPr>
        <w:spacing w:line="560" w:lineRule="exact"/>
        <w:ind w:firstLineChars="1300" w:firstLine="4160"/>
        <w:rPr>
          <w:rFonts w:ascii="仿宋_GB2312" w:eastAsia="仿宋_GB2312" w:hAnsi="仿宋_GB2312" w:cs="仿宋_GB2312"/>
          <w:sz w:val="32"/>
          <w:szCs w:val="32"/>
        </w:rPr>
      </w:pPr>
    </w:p>
    <w:p w:rsidR="00A33C30" w:rsidRDefault="00A33C30" w:rsidP="00A33C30">
      <w:pPr>
        <w:spacing w:line="560" w:lineRule="exact"/>
        <w:ind w:firstLineChars="1300" w:firstLine="4160"/>
        <w:rPr>
          <w:rFonts w:ascii="仿宋_GB2312" w:eastAsia="仿宋_GB2312" w:hAnsi="仿宋_GB2312" w:cs="仿宋_GB2312"/>
          <w:sz w:val="32"/>
          <w:szCs w:val="32"/>
        </w:rPr>
      </w:pPr>
    </w:p>
    <w:p w:rsidR="00A33C30" w:rsidRDefault="00A33C30" w:rsidP="00A33C30">
      <w:pPr>
        <w:spacing w:line="560" w:lineRule="exact"/>
        <w:ind w:firstLineChars="1300" w:firstLine="4160"/>
        <w:rPr>
          <w:rFonts w:ascii="仿宋_GB2312" w:eastAsia="仿宋_GB2312" w:hAnsi="仿宋_GB2312" w:cs="仿宋_GB2312"/>
          <w:sz w:val="32"/>
          <w:szCs w:val="32"/>
        </w:rPr>
      </w:pPr>
    </w:p>
    <w:p w:rsidR="00A33C30" w:rsidRDefault="00A33C30" w:rsidP="00A33C30">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评价单位（签章）：</w:t>
      </w:r>
    </w:p>
    <w:p w:rsidR="00A33C30" w:rsidRDefault="00A33C30" w:rsidP="00A33C30">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评价人员：</w:t>
      </w:r>
    </w:p>
    <w:p w:rsidR="00A33C30" w:rsidRDefault="00A33C30" w:rsidP="00A33C30">
      <w:pPr>
        <w:spacing w:line="360" w:lineRule="auto"/>
        <w:ind w:firstLineChars="100" w:firstLine="320"/>
        <w:rPr>
          <w:rFonts w:ascii="仿宋_GB2312" w:eastAsia="仿宋_GB2312" w:hAnsi="仿宋_GB2312" w:cs="仿宋_GB2312"/>
          <w:bCs/>
          <w:sz w:val="32"/>
          <w:szCs w:val="32"/>
        </w:rPr>
      </w:pPr>
    </w:p>
    <w:p w:rsidR="00A33C30" w:rsidRDefault="00A33C30" w:rsidP="00A33C30">
      <w:pPr>
        <w:spacing w:line="360" w:lineRule="auto"/>
        <w:ind w:firstLineChars="100" w:firstLine="320"/>
        <w:rPr>
          <w:rFonts w:ascii="仿宋_GB2312" w:eastAsia="仿宋_GB2312" w:hAnsi="仿宋_GB2312" w:cs="仿宋_GB2312"/>
          <w:bCs/>
          <w:sz w:val="32"/>
          <w:szCs w:val="32"/>
        </w:rPr>
      </w:pPr>
    </w:p>
    <w:p w:rsidR="00A33C30" w:rsidRDefault="00A33C30" w:rsidP="00A33C30">
      <w:p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（此报告一式两份，一份交申请单位，一份由评价单位留存。）</w:t>
      </w:r>
    </w:p>
    <w:p w:rsidR="00A33C30" w:rsidRDefault="00A33C30" w:rsidP="00A33C30">
      <w:pPr>
        <w:spacing w:line="560" w:lineRule="exact"/>
        <w:rPr>
          <w:rFonts w:ascii="黑体" w:eastAsia="黑体" w:hAnsi="方正小标宋简体" w:cs="宋体"/>
          <w:sz w:val="32"/>
          <w:szCs w:val="32"/>
        </w:r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附件6：</w:t>
      </w:r>
    </w:p>
    <w:p w:rsidR="00A33C30" w:rsidRDefault="00A33C30" w:rsidP="00A33C30">
      <w:pPr>
        <w:spacing w:line="560" w:lineRule="exact"/>
        <w:ind w:firstLineChars="100" w:firstLine="44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西城区托幼机构卫生保健工作综合评价流程</w:t>
      </w:r>
    </w:p>
    <w:p w:rsidR="00A33C30" w:rsidRDefault="00A33C30" w:rsidP="00A33C30">
      <w:pPr>
        <w:spacing w:line="560" w:lineRule="exact"/>
        <w:rPr>
          <w:rFonts w:ascii="宋体"/>
          <w:b/>
          <w:bCs/>
          <w:sz w:val="28"/>
          <w:szCs w:val="28"/>
        </w:rPr>
      </w:pPr>
    </w:p>
    <w:p w:rsidR="00A33C30" w:rsidRDefault="00A33C30" w:rsidP="00A33C30">
      <w:pPr>
        <w:numPr>
          <w:ilvl w:val="0"/>
          <w:numId w:val="4"/>
        </w:num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已注册的托幼机构在卫生评价报告或卫生保健综合评价报告到期前60日，向区卫生健康委提交卫生保健工作综合评估申请，需提交如下内容完整并加盖单位公章的材料：</w:t>
      </w:r>
    </w:p>
    <w:p w:rsidR="00A33C30" w:rsidRDefault="00A33C30" w:rsidP="00A33C3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1.《</w:t>
      </w:r>
      <w:hyperlink r:id="rId8" w:history="1">
        <w:r>
          <w:rPr>
            <w:rFonts w:ascii="仿宋_GB2312" w:eastAsia="仿宋_GB2312" w:hAnsi="宋体" w:cs="宋体" w:hint="eastAsia"/>
            <w:sz w:val="32"/>
            <w:szCs w:val="32"/>
          </w:rPr>
          <w:t>北京市托幼机构卫生保健工作综合评价申请书</w:t>
        </w:r>
      </w:hyperlink>
      <w:r>
        <w:rPr>
          <w:rFonts w:ascii="仿宋_GB2312" w:eastAsia="仿宋_GB2312" w:hAnsi="宋体" w:cs="宋体" w:hint="eastAsia"/>
          <w:sz w:val="32"/>
          <w:szCs w:val="32"/>
        </w:rPr>
        <w:t>》</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.《北京市托幼机构卫生保健工作综合评价表》自评打分表</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二、区卫生健康委工作人员对托幼机构申请材料进行核验，当场作出是否受理的决定。</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区卫生健康委委托区妇幼保健院开展现场评价。区妇幼保健院及时联系申请托幼机构，组织专家组，在20个工作日内完成现场评价，当场作出评价结论。对卫生保健综合评价为“不合格”的托幼机构，评估组需提出整改意见并予以现场指导。申请托幼机构在整改后需重新申请评价。</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四、对卫生保健综合评价为“合格”的托幼机构，区妇幼保健院出具《北京市托幼机构卫生保健工作综合评价报告》，同时向区卫生健康委报告。</w:t>
      </w: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五、在5个工作日内，区妇幼保健院向托幼机构发放《北京市托幼机构卫生保健工作综合评价报告》。</w:t>
      </w:r>
    </w:p>
    <w:p w:rsidR="00A33C30" w:rsidRDefault="00A33C30" w:rsidP="00A33C30">
      <w:pPr>
        <w:spacing w:line="560" w:lineRule="exact"/>
        <w:ind w:firstLineChars="200" w:firstLine="640"/>
        <w:rPr>
          <w:rFonts w:ascii="仿宋_GB2312" w:eastAsia="仿宋_GB2312" w:hAnsi="宋体" w:cs="宋体"/>
          <w:sz w:val="32"/>
          <w:szCs w:val="32"/>
        </w:rPr>
      </w:pPr>
    </w:p>
    <w:p w:rsidR="00A33C30" w:rsidRDefault="00A33C30" w:rsidP="00A33C30">
      <w:pPr>
        <w:spacing w:line="560" w:lineRule="exact"/>
        <w:ind w:firstLineChars="200" w:firstLine="640"/>
        <w:rPr>
          <w:rFonts w:ascii="仿宋_GB2312" w:eastAsia="仿宋_GB2312" w:hAnsi="宋体" w:cs="宋体"/>
          <w:sz w:val="32"/>
          <w:szCs w:val="32"/>
        </w:rPr>
      </w:pPr>
      <w:r>
        <w:rPr>
          <w:rFonts w:ascii="仿宋_GB2312" w:eastAsia="仿宋_GB2312" w:hint="eastAsia"/>
          <w:sz w:val="32"/>
          <w:szCs w:val="32"/>
        </w:rPr>
        <w:t>六、区卫生健康委将托幼机构卫生保健</w:t>
      </w:r>
      <w:r>
        <w:rPr>
          <w:rFonts w:ascii="仿宋_GB2312" w:eastAsia="仿宋_GB2312" w:hAnsi="宋体" w:cs="宋体" w:hint="eastAsia"/>
          <w:sz w:val="32"/>
          <w:szCs w:val="32"/>
        </w:rPr>
        <w:t>综合评估结果及时转区教委，区教委将评估结果纳入对托幼机构绩效考核等管理工作中。</w:t>
      </w:r>
    </w:p>
    <w:p w:rsidR="00A33C30" w:rsidRDefault="00A33C30" w:rsidP="00A33C30">
      <w:pPr>
        <w:widowControl/>
        <w:spacing w:line="560" w:lineRule="exact"/>
        <w:ind w:firstLineChars="200" w:firstLine="720"/>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sz w:val="36"/>
          <w:szCs w:val="36"/>
        </w:rPr>
        <w:lastRenderedPageBreak/>
        <w:t>西城区</w:t>
      </w:r>
      <w:r>
        <w:rPr>
          <w:rFonts w:ascii="方正小标宋_GBK" w:eastAsia="方正小标宋_GBK" w:hAnsi="方正小标宋_GBK" w:cs="方正小标宋_GBK" w:hint="eastAsia"/>
          <w:kern w:val="0"/>
          <w:sz w:val="36"/>
          <w:szCs w:val="36"/>
        </w:rPr>
        <w:t>托幼机构</w:t>
      </w:r>
      <w:r>
        <w:rPr>
          <w:rFonts w:ascii="方正小标宋_GBK" w:eastAsia="方正小标宋_GBK" w:hAnsi="方正小标宋_GBK" w:cs="方正小标宋_GBK" w:hint="eastAsia"/>
          <w:sz w:val="36"/>
          <w:szCs w:val="36"/>
        </w:rPr>
        <w:t>申请卫生保健工作综合评价</w:t>
      </w:r>
      <w:r>
        <w:rPr>
          <w:rFonts w:ascii="方正小标宋_GBK" w:eastAsia="方正小标宋_GBK" w:hAnsi="方正小标宋_GBK" w:cs="方正小标宋_GBK" w:hint="eastAsia"/>
          <w:kern w:val="0"/>
          <w:sz w:val="36"/>
          <w:szCs w:val="36"/>
        </w:rPr>
        <w:t>流程图</w:t>
      </w:r>
    </w:p>
    <w:p w:rsidR="00A33C30" w:rsidRDefault="00A33C30" w:rsidP="00A33C30">
      <w:pPr>
        <w:widowControl/>
        <w:spacing w:line="560" w:lineRule="exact"/>
        <w:rPr>
          <w:rFonts w:ascii="宋体"/>
          <w:b/>
          <w:bCs/>
          <w:kern w:val="0"/>
          <w:sz w:val="30"/>
          <w:szCs w:val="30"/>
        </w:rPr>
      </w:pPr>
    </w:p>
    <w:p w:rsidR="00A33C30" w:rsidRDefault="00A33C30" w:rsidP="00A33C30">
      <w:pPr>
        <w:widowControl/>
        <w:spacing w:line="560" w:lineRule="exact"/>
        <w:rPr>
          <w:rFonts w:ascii="宋体"/>
          <w:b/>
          <w:bCs/>
          <w:kern w:val="0"/>
          <w:sz w:val="30"/>
          <w:szCs w:val="30"/>
        </w:rPr>
      </w:pPr>
      <w:r>
        <w:rPr>
          <w:noProof/>
        </w:rPr>
        <mc:AlternateContent>
          <mc:Choice Requires="wps">
            <w:drawing>
              <wp:anchor distT="0" distB="0" distL="114300" distR="114300" simplePos="0" relativeHeight="251671552" behindDoc="0" locked="0" layoutInCell="1" allowOverlap="1" wp14:anchorId="457A75EE" wp14:editId="060B0501">
                <wp:simplePos x="0" y="0"/>
                <wp:positionH relativeFrom="column">
                  <wp:posOffset>1842770</wp:posOffset>
                </wp:positionH>
                <wp:positionV relativeFrom="paragraph">
                  <wp:posOffset>114300</wp:posOffset>
                </wp:positionV>
                <wp:extent cx="2560320" cy="457200"/>
                <wp:effectExtent l="4445" t="4445" r="6985" b="1460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已注册托幼机构向区卫生健康委提交申请材料（评价报告到期前60日）</w:t>
                            </w:r>
                          </w:p>
                        </w:txbxContent>
                      </wps:txbx>
                      <wps:bodyPr rot="0" vert="horz" wrap="square" lIns="91440" tIns="45720" rIns="91440" bIns="45720" anchor="t" anchorCtr="0" upright="1">
                        <a:noAutofit/>
                      </wps:bodyPr>
                    </wps:wsp>
                  </a:graphicData>
                </a:graphic>
              </wp:anchor>
            </w:drawing>
          </mc:Choice>
          <mc:Fallback>
            <w:pict>
              <v:rect w14:anchorId="457A75EE" id="矩形 25" o:spid="_x0000_s1040" style="position:absolute;left:0;text-align:left;margin-left:145.1pt;margin-top:9pt;width:201.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">
                <v:textbox>
                  <w:txbxContent>
                    <w:p w:rsidR="00A33C30" w:rsidRDefault="00A33C30" w:rsidP="00A33C30">
                      <w:pPr>
                        <w:jc w:val="center"/>
                      </w:pPr>
                      <w:r>
                        <w:rPr>
                          <w:rFonts w:ascii="宋体" w:hAnsi="宋体" w:cs="宋体" w:hint="eastAsia"/>
                          <w:color w:val="000000"/>
                          <w:kern w:val="0"/>
                        </w:rPr>
                        <w:t>已注册托幼机构向区卫生健康委提交申请材料（评价报告到期前60日）</w:t>
                      </w:r>
                    </w:p>
                  </w:txbxContent>
                </v:textbox>
              </v:rect>
            </w:pict>
          </mc:Fallback>
        </mc:AlternateContent>
      </w:r>
    </w:p>
    <w:p w:rsidR="00A33C30" w:rsidRDefault="00A33C30" w:rsidP="00A33C30">
      <w:pPr>
        <w:widowControl/>
        <w:spacing w:line="560" w:lineRule="exact"/>
        <w:rPr>
          <w:rFonts w:ascii="宋体"/>
          <w:b/>
          <w:bCs/>
          <w:kern w:val="0"/>
          <w:sz w:val="30"/>
          <w:szCs w:val="30"/>
        </w:rPr>
      </w:pPr>
      <w:r>
        <w:rPr>
          <w:noProof/>
        </w:rPr>
        <mc:AlternateContent>
          <mc:Choice Requires="wps">
            <w:drawing>
              <wp:anchor distT="0" distB="0" distL="114300" distR="114300" simplePos="0" relativeHeight="251702272" behindDoc="0" locked="0" layoutInCell="1" allowOverlap="1" wp14:anchorId="6FCBAD29" wp14:editId="73BEE7C4">
                <wp:simplePos x="0" y="0"/>
                <wp:positionH relativeFrom="column">
                  <wp:posOffset>3121025</wp:posOffset>
                </wp:positionH>
                <wp:positionV relativeFrom="paragraph">
                  <wp:posOffset>215900</wp:posOffset>
                </wp:positionV>
                <wp:extent cx="1905" cy="659130"/>
                <wp:effectExtent l="38100" t="0" r="36195" b="7620"/>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65913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C8BADB6" id="直接箭头连接符 35" o:spid="_x0000_s1026" type="#_x0000_t32" style="position:absolute;left:0;text-align:left;margin-left:245.75pt;margin-top:17pt;width:.15pt;height:51.9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">
                <v:stroke endarrow="block"/>
              </v:shape>
            </w:pict>
          </mc:Fallback>
        </mc:AlternateContent>
      </w:r>
    </w:p>
    <w:p w:rsidR="00A33C30" w:rsidRDefault="00A33C30" w:rsidP="00A33C30">
      <w:pPr>
        <w:widowControl/>
        <w:spacing w:line="560" w:lineRule="exact"/>
        <w:rPr>
          <w:rFonts w:ascii="宋体"/>
          <w:sz w:val="28"/>
          <w:szCs w:val="28"/>
        </w:rPr>
      </w:pPr>
      <w:r>
        <w:rPr>
          <w:noProof/>
        </w:rPr>
        <mc:AlternateContent>
          <mc:Choice Requires="wps">
            <w:drawing>
              <wp:anchor distT="0" distB="0" distL="114300" distR="114300" simplePos="0" relativeHeight="251692032" behindDoc="0" locked="0" layoutInCell="1" allowOverlap="1" wp14:anchorId="7DCE3D5D" wp14:editId="6C152007">
                <wp:simplePos x="0" y="0"/>
                <wp:positionH relativeFrom="column">
                  <wp:posOffset>1189990</wp:posOffset>
                </wp:positionH>
                <wp:positionV relativeFrom="paragraph">
                  <wp:posOffset>85725</wp:posOffset>
                </wp:positionV>
                <wp:extent cx="1468120" cy="266700"/>
                <wp:effectExtent l="4445" t="4445" r="13335" b="1460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66700"/>
                        </a:xfrm>
                        <a:prstGeom prst="rect">
                          <a:avLst/>
                        </a:prstGeom>
                        <a:solidFill>
                          <a:srgbClr val="FFFFFF"/>
                        </a:solidFill>
                        <a:ln w="9525">
                          <a:solidFill>
                            <a:srgbClr val="FFFFFF"/>
                          </a:solidFill>
                          <a:miter lim="800000"/>
                        </a:ln>
                        <a:effectLst/>
                      </wps:spPr>
                      <wps:txbx>
                        <w:txbxContent>
                          <w:p w:rsidR="00A33C30" w:rsidRDefault="00A33C30" w:rsidP="00A33C30">
                            <w:pPr>
                              <w:jc w:val="left"/>
                              <w:rPr>
                                <w:rFonts w:ascii="宋体"/>
                                <w:color w:val="000000"/>
                                <w:kern w:val="0"/>
                              </w:rPr>
                            </w:pPr>
                            <w:r>
                              <w:rPr>
                                <w:rFonts w:ascii="宋体" w:hAnsi="宋体" w:cs="宋体" w:hint="eastAsia"/>
                                <w:color w:val="000000"/>
                                <w:kern w:val="0"/>
                              </w:rPr>
                              <w:t>当场答复是否受理</w:t>
                            </w:r>
                          </w:p>
                        </w:txbxContent>
                      </wps:txbx>
                      <wps:bodyPr rot="0" vert="horz" wrap="square" lIns="91440" tIns="45720" rIns="91440" bIns="45720" anchor="t" anchorCtr="0" upright="1">
                        <a:noAutofit/>
                      </wps:bodyPr>
                    </wps:wsp>
                  </a:graphicData>
                </a:graphic>
              </wp:anchor>
            </w:drawing>
          </mc:Choice>
          <mc:Fallback>
            <w:pict>
              <v:shape w14:anchorId="7DCE3D5D" id="文本框 23" o:spid="_x0000_s1041" type="#_x0000_t202" style="position:absolute;left:0;text-align:left;margin-left:93.7pt;margin-top:6.75pt;width:115.6pt;height: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" strokecolor="white">
                <v:textbox>
                  <w:txbxContent>
                    <w:p w:rsidR="00A33C30" w:rsidRDefault="00A33C30" w:rsidP="00A33C30">
                      <w:pPr>
                        <w:jc w:val="left"/>
                        <w:rPr>
                          <w:rFonts w:ascii="宋体"/>
                          <w:color w:val="000000"/>
                          <w:kern w:val="0"/>
                        </w:rPr>
                      </w:pPr>
                      <w:r>
                        <w:rPr>
                          <w:rFonts w:ascii="宋体" w:hAnsi="宋体" w:cs="宋体" w:hint="eastAsia"/>
                          <w:color w:val="000000"/>
                          <w:kern w:val="0"/>
                        </w:rPr>
                        <w:t>当场答复是否受理</w:t>
                      </w:r>
                    </w:p>
                  </w:txbxContent>
                </v:textbox>
              </v:shape>
            </w:pict>
          </mc:Fallback>
        </mc:AlternateContent>
      </w:r>
    </w:p>
    <w:p w:rsidR="00A33C30" w:rsidRDefault="00A33C30" w:rsidP="00A33C30">
      <w:pPr>
        <w:tabs>
          <w:tab w:val="left" w:pos="2775"/>
          <w:tab w:val="left" w:pos="3555"/>
          <w:tab w:val="left" w:pos="6780"/>
        </w:tabs>
        <w:spacing w:line="560" w:lineRule="exact"/>
        <w:rPr>
          <w:rFonts w:ascii="宋体"/>
          <w:sz w:val="28"/>
          <w:szCs w:val="28"/>
        </w:rPr>
      </w:pPr>
      <w:r>
        <w:rPr>
          <w:noProof/>
        </w:rPr>
        <mc:AlternateContent>
          <mc:Choice Requires="wps">
            <w:drawing>
              <wp:anchor distT="0" distB="0" distL="114300" distR="114300" simplePos="0" relativeHeight="251686912" behindDoc="0" locked="0" layoutInCell="1" allowOverlap="1" wp14:anchorId="017AA781" wp14:editId="5978B62F">
                <wp:simplePos x="0" y="0"/>
                <wp:positionH relativeFrom="column">
                  <wp:posOffset>1579880</wp:posOffset>
                </wp:positionH>
                <wp:positionV relativeFrom="paragraph">
                  <wp:posOffset>177800</wp:posOffset>
                </wp:positionV>
                <wp:extent cx="3032125" cy="635"/>
                <wp:effectExtent l="0" t="0" r="0" b="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635"/>
                        </a:xfrm>
                        <a:prstGeom prst="straightConnector1">
                          <a:avLst/>
                        </a:prstGeom>
                        <a:noFill/>
                        <a:ln w="9525">
                          <a:solidFill>
                            <a:srgbClr val="000000"/>
                          </a:solidFill>
                          <a:round/>
                        </a:ln>
                        <a:effectLst/>
                      </wps:spPr>
                      <wps:bodyPr/>
                    </wps:wsp>
                  </a:graphicData>
                </a:graphic>
              </wp:anchor>
            </w:drawing>
          </mc:Choice>
          <mc:Fallback>
            <w:pict>
              <v:shape w14:anchorId="4D795CD0" id="直接箭头连接符 22" o:spid="_x0000_s1026" type="#_x0000_t32" style="position:absolute;left:0;text-align:left;margin-left:124.4pt;margin-top:14pt;width:238.75pt;height:.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"/>
            </w:pict>
          </mc:Fallback>
        </mc:AlternateContent>
      </w:r>
      <w:r>
        <w:rPr>
          <w:noProof/>
        </w:rPr>
        <mc:AlternateContent>
          <mc:Choice Requires="wps">
            <w:drawing>
              <wp:anchor distT="0" distB="0" distL="114300" distR="114300" simplePos="0" relativeHeight="251673600" behindDoc="0" locked="0" layoutInCell="1" allowOverlap="1" wp14:anchorId="06F21D5E" wp14:editId="115D5A7F">
                <wp:simplePos x="0" y="0"/>
                <wp:positionH relativeFrom="column">
                  <wp:posOffset>1577975</wp:posOffset>
                </wp:positionH>
                <wp:positionV relativeFrom="paragraph">
                  <wp:posOffset>203200</wp:posOffset>
                </wp:positionV>
                <wp:extent cx="1905" cy="596900"/>
                <wp:effectExtent l="38100" t="0" r="36195" b="1270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969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7547ECF" id="直接箭头连接符 21" o:spid="_x0000_s1026" type="#_x0000_t32" style="position:absolute;left:0;text-align:left;margin-left:124.25pt;margin-top:16pt;width:.15pt;height:4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45656838" wp14:editId="5E5BFB04">
                <wp:simplePos x="0" y="0"/>
                <wp:positionH relativeFrom="column">
                  <wp:posOffset>4612005</wp:posOffset>
                </wp:positionH>
                <wp:positionV relativeFrom="paragraph">
                  <wp:posOffset>166370</wp:posOffset>
                </wp:positionV>
                <wp:extent cx="0" cy="608330"/>
                <wp:effectExtent l="38100" t="0" r="38100" b="127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3812CE5" id="直接箭头连接符 20" o:spid="_x0000_s1026" type="#_x0000_t32" style="position:absolute;left:0;text-align:left;margin-left:363.15pt;margin-top:13.1pt;width:0;height:47.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">
                <v:stroke endarrow="block"/>
              </v:shape>
            </w:pict>
          </mc:Fallback>
        </mc:AlternateContent>
      </w:r>
      <w:r>
        <w:rPr>
          <w:rFonts w:ascii="宋体"/>
          <w:sz w:val="28"/>
          <w:szCs w:val="28"/>
        </w:rPr>
        <w:tab/>
      </w:r>
      <w:r>
        <w:rPr>
          <w:rFonts w:ascii="宋体"/>
          <w:sz w:val="28"/>
          <w:szCs w:val="28"/>
        </w:rPr>
        <w:tab/>
      </w:r>
      <w:r>
        <w:rPr>
          <w:rFonts w:ascii="宋体"/>
          <w:sz w:val="28"/>
          <w:szCs w:val="28"/>
        </w:rPr>
        <w:tab/>
      </w:r>
    </w:p>
    <w:p w:rsidR="00A33C30" w:rsidRDefault="00A33C30" w:rsidP="00A33C30">
      <w:pPr>
        <w:spacing w:line="560" w:lineRule="exact"/>
        <w:rPr>
          <w:rFonts w:ascii="宋体"/>
          <w:sz w:val="28"/>
          <w:szCs w:val="28"/>
        </w:rPr>
      </w:pPr>
      <w:r>
        <w:rPr>
          <w:rFonts w:ascii="宋体" w:hAnsi="宋体" w:cs="宋体"/>
          <w:sz w:val="28"/>
          <w:szCs w:val="28"/>
        </w:rPr>
        <w:t xml:space="preserve">                                                           </w:t>
      </w: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672576" behindDoc="0" locked="0" layoutInCell="1" allowOverlap="1" wp14:anchorId="09B9BE05" wp14:editId="35BB7911">
                <wp:simplePos x="0" y="0"/>
                <wp:positionH relativeFrom="column">
                  <wp:posOffset>3926840</wp:posOffset>
                </wp:positionH>
                <wp:positionV relativeFrom="paragraph">
                  <wp:posOffset>90170</wp:posOffset>
                </wp:positionV>
                <wp:extent cx="1314450" cy="443230"/>
                <wp:effectExtent l="4445" t="4445" r="14605" b="952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4323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经区卫生健康委核验不合格者</w:t>
                            </w:r>
                          </w:p>
                        </w:txbxContent>
                      </wps:txbx>
                      <wps:bodyPr rot="0" vert="horz" wrap="square" lIns="91440" tIns="45720" rIns="91440" bIns="45720" anchor="t" anchorCtr="0" upright="1">
                        <a:noAutofit/>
                      </wps:bodyPr>
                    </wps:wsp>
                  </a:graphicData>
                </a:graphic>
              </wp:anchor>
            </w:drawing>
          </mc:Choice>
          <mc:Fallback>
            <w:pict>
              <v:rect w14:anchorId="09B9BE05" id="矩形 19" o:spid="_x0000_s1042" style="position:absolute;left:0;text-align:left;margin-left:309.2pt;margin-top:7.1pt;width:103.5pt;height:3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">
                <v:textbox>
                  <w:txbxContent>
                    <w:p w:rsidR="00A33C30" w:rsidRDefault="00A33C30" w:rsidP="00A33C30">
                      <w:pPr>
                        <w:jc w:val="center"/>
                      </w:pPr>
                      <w:r>
                        <w:rPr>
                          <w:rFonts w:ascii="宋体" w:hAnsi="宋体" w:cs="宋体" w:hint="eastAsia"/>
                          <w:color w:val="000000"/>
                          <w:kern w:val="0"/>
                        </w:rPr>
                        <w:t>经区卫生健康委核验不合格者</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420644E" wp14:editId="19B4EA17">
                <wp:simplePos x="0" y="0"/>
                <wp:positionH relativeFrom="column">
                  <wp:posOffset>915670</wp:posOffset>
                </wp:positionH>
                <wp:positionV relativeFrom="paragraph">
                  <wp:posOffset>88900</wp:posOffset>
                </wp:positionV>
                <wp:extent cx="1542415" cy="444500"/>
                <wp:effectExtent l="4445" t="4445" r="15240" b="825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44450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hint="eastAsia"/>
                              </w:rPr>
                              <w:t>区卫生健康委移交材料至区妇幼保健院</w:t>
                            </w:r>
                          </w:p>
                        </w:txbxContent>
                      </wps:txbx>
                      <wps:bodyPr rot="0" vert="horz" wrap="square" lIns="91440" tIns="45720" rIns="91440" bIns="45720" anchor="t" anchorCtr="0" upright="1">
                        <a:noAutofit/>
                      </wps:bodyPr>
                    </wps:wsp>
                  </a:graphicData>
                </a:graphic>
              </wp:anchor>
            </w:drawing>
          </mc:Choice>
          <mc:Fallback>
            <w:pict>
              <v:rect w14:anchorId="7420644E" id="矩形 18" o:spid="_x0000_s1043" style="position:absolute;left:0;text-align:left;margin-left:72.1pt;margin-top:7pt;width:121.45pt;height: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">
                <v:textbox>
                  <w:txbxContent>
                    <w:p w:rsidR="00A33C30" w:rsidRDefault="00A33C30" w:rsidP="00A33C30">
                      <w:pPr>
                        <w:jc w:val="center"/>
                      </w:pPr>
                      <w:r>
                        <w:rPr>
                          <w:rFonts w:hint="eastAsia"/>
                        </w:rPr>
                        <w:t>区卫生健康委移交材料至区妇幼保健院</w:t>
                      </w:r>
                    </w:p>
                  </w:txbxContent>
                </v:textbox>
              </v:rect>
            </w:pict>
          </mc:Fallback>
        </mc:AlternateContent>
      </w:r>
      <w:r>
        <w:rPr>
          <w:rFonts w:ascii="宋体" w:hAnsi="宋体" w:cs="宋体"/>
          <w:sz w:val="28"/>
          <w:szCs w:val="28"/>
        </w:rPr>
        <w:t xml:space="preserve">                                                      </w:t>
      </w: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676672" behindDoc="0" locked="0" layoutInCell="1" allowOverlap="1" wp14:anchorId="4C85419B" wp14:editId="2F32BB90">
                <wp:simplePos x="0" y="0"/>
                <wp:positionH relativeFrom="column">
                  <wp:posOffset>1548130</wp:posOffset>
                </wp:positionH>
                <wp:positionV relativeFrom="paragraph">
                  <wp:posOffset>183515</wp:posOffset>
                </wp:positionV>
                <wp:extent cx="11430" cy="621665"/>
                <wp:effectExtent l="27940" t="0" r="36830" b="698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2166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77F0B4C" id="直接箭头连接符 16" o:spid="_x0000_s1026" type="#_x0000_t32" style="position:absolute;left:0;text-align:left;margin-left:121.9pt;margin-top:14.45pt;width:.9pt;height:48.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48525E80" wp14:editId="1B003084">
                <wp:simplePos x="0" y="0"/>
                <wp:positionH relativeFrom="column">
                  <wp:posOffset>4605655</wp:posOffset>
                </wp:positionH>
                <wp:positionV relativeFrom="paragraph">
                  <wp:posOffset>176530</wp:posOffset>
                </wp:positionV>
                <wp:extent cx="6350" cy="581660"/>
                <wp:effectExtent l="37465" t="0" r="32385" b="889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8166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08652D8" id="直接箭头连接符 15" o:spid="_x0000_s1026" type="#_x0000_t32" style="position:absolute;left:0;text-align:left;margin-left:362.65pt;margin-top:13.9pt;width:.5pt;height:45.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7151ED86" wp14:editId="6F122902">
                <wp:simplePos x="0" y="0"/>
                <wp:positionH relativeFrom="column">
                  <wp:posOffset>334645</wp:posOffset>
                </wp:positionH>
                <wp:positionV relativeFrom="paragraph">
                  <wp:posOffset>262255</wp:posOffset>
                </wp:positionV>
                <wp:extent cx="1131570" cy="495300"/>
                <wp:effectExtent l="4445" t="4445" r="6985" b="1460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95300"/>
                        </a:xfrm>
                        <a:prstGeom prst="rect">
                          <a:avLst/>
                        </a:prstGeom>
                        <a:solidFill>
                          <a:srgbClr val="FFFFFF"/>
                        </a:solidFill>
                        <a:ln w="9525">
                          <a:solidFill>
                            <a:srgbClr val="FFFFFF"/>
                          </a:solidFill>
                          <a:miter lim="800000"/>
                        </a:ln>
                        <a:effectLst/>
                      </wps:spPr>
                      <wps:txbx>
                        <w:txbxContent>
                          <w:p w:rsidR="00A33C30" w:rsidRDefault="00A33C30" w:rsidP="00A33C30"/>
                        </w:txbxContent>
                      </wps:txbx>
                      <wps:bodyPr rot="0" vert="horz" wrap="square" lIns="91440" tIns="45720" rIns="91440" bIns="45720" anchor="t" anchorCtr="0" upright="1">
                        <a:noAutofit/>
                      </wps:bodyPr>
                    </wps:wsp>
                  </a:graphicData>
                </a:graphic>
              </wp:anchor>
            </w:drawing>
          </mc:Choice>
          <mc:Fallback>
            <w:pict>
              <v:shape w14:anchorId="7151ED86" id="文本框 17" o:spid="_x0000_s1044" type="#_x0000_t202" style="position:absolute;left:0;text-align:left;margin-left:26.35pt;margin-top:20.65pt;width:89.1pt;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" strokecolor="white">
                <v:textbox>
                  <w:txbxContent>
                    <w:p w:rsidR="00A33C30" w:rsidRDefault="00A33C30" w:rsidP="00A33C30"/>
                  </w:txbxContent>
                </v:textbox>
              </v:shape>
            </w:pict>
          </mc:Fallback>
        </mc:AlternateContent>
      </w:r>
    </w:p>
    <w:p w:rsidR="00A33C30" w:rsidRDefault="00A33C30" w:rsidP="00A33C30">
      <w:pPr>
        <w:spacing w:line="560" w:lineRule="exact"/>
        <w:rPr>
          <w:rFonts w:ascii="宋体"/>
          <w:sz w:val="28"/>
          <w:szCs w:val="28"/>
        </w:rPr>
      </w:pPr>
    </w:p>
    <w:p w:rsidR="00A33C30" w:rsidRDefault="00A33C30" w:rsidP="00A33C30">
      <w:pPr>
        <w:tabs>
          <w:tab w:val="left" w:pos="7305"/>
        </w:tabs>
        <w:spacing w:line="560" w:lineRule="exact"/>
        <w:rPr>
          <w:rFonts w:ascii="宋体"/>
          <w:sz w:val="28"/>
          <w:szCs w:val="28"/>
        </w:rPr>
      </w:pPr>
      <w:r>
        <w:rPr>
          <w:noProof/>
        </w:rPr>
        <mc:AlternateContent>
          <mc:Choice Requires="wps">
            <w:drawing>
              <wp:anchor distT="0" distB="0" distL="114300" distR="114300" simplePos="0" relativeHeight="251687936" behindDoc="0" locked="0" layoutInCell="1" allowOverlap="1" wp14:anchorId="26BC3155" wp14:editId="1CBD4A3F">
                <wp:simplePos x="0" y="0"/>
                <wp:positionH relativeFrom="column">
                  <wp:posOffset>718820</wp:posOffset>
                </wp:positionH>
                <wp:positionV relativeFrom="paragraph">
                  <wp:posOffset>140970</wp:posOffset>
                </wp:positionV>
                <wp:extent cx="1894840" cy="464820"/>
                <wp:effectExtent l="5080" t="5080" r="5080" b="635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464820"/>
                        </a:xfrm>
                        <a:prstGeom prst="rect">
                          <a:avLst/>
                        </a:prstGeom>
                        <a:solidFill>
                          <a:srgbClr val="FFFFFF"/>
                        </a:solidFill>
                        <a:ln w="9525">
                          <a:solidFill>
                            <a:srgbClr val="000000"/>
                          </a:solidFill>
                          <a:miter lim="800000"/>
                        </a:ln>
                        <a:effectLst/>
                      </wps:spPr>
                      <wps:txbx>
                        <w:txbxContent>
                          <w:p w:rsidR="00A33C30" w:rsidRDefault="00A33C30" w:rsidP="00A33C30">
                            <w:pPr>
                              <w:jc w:val="center"/>
                              <w:rPr>
                                <w:rFonts w:ascii="宋体" w:hAnsi="宋体" w:cs="宋体"/>
                                <w:color w:val="000000"/>
                                <w:kern w:val="0"/>
                              </w:rPr>
                            </w:pPr>
                            <w:r>
                              <w:rPr>
                                <w:rFonts w:ascii="宋体" w:hAnsi="宋体" w:cs="宋体" w:hint="eastAsia"/>
                                <w:color w:val="000000"/>
                                <w:kern w:val="0"/>
                              </w:rPr>
                              <w:t>区妇幼保健院组织</w:t>
                            </w:r>
                          </w:p>
                          <w:p w:rsidR="00A33C30" w:rsidRDefault="00A33C30" w:rsidP="00A33C30">
                            <w:pPr>
                              <w:rPr>
                                <w:rFonts w:ascii="宋体"/>
                                <w:color w:val="000000"/>
                                <w:kern w:val="0"/>
                              </w:rPr>
                            </w:pPr>
                            <w:r>
                              <w:rPr>
                                <w:rFonts w:ascii="宋体" w:hAnsi="宋体" w:cs="宋体" w:hint="eastAsia"/>
                                <w:color w:val="000000"/>
                                <w:kern w:val="0"/>
                              </w:rPr>
                              <w:t>现场评估20个工作日内完成成</w:t>
                            </w:r>
                          </w:p>
                          <w:p w:rsidR="00A33C30" w:rsidRDefault="00A33C30" w:rsidP="00A33C30">
                            <w:pPr>
                              <w:jc w:val="center"/>
                              <w:rPr>
                                <w:b/>
                                <w:bCs/>
                              </w:rPr>
                            </w:pPr>
                          </w:p>
                        </w:txbxContent>
                      </wps:txbx>
                      <wps:bodyPr rot="0" vert="horz" wrap="square" lIns="91440" tIns="45720" rIns="91440" bIns="45720" anchor="t" anchorCtr="0" upright="1">
                        <a:noAutofit/>
                      </wps:bodyPr>
                    </wps:wsp>
                  </a:graphicData>
                </a:graphic>
              </wp:anchor>
            </w:drawing>
          </mc:Choice>
          <mc:Fallback>
            <w:pict>
              <v:rect w14:anchorId="26BC3155" id="矩形 14" o:spid="_x0000_s1045" style="position:absolute;left:0;text-align:left;margin-left:56.6pt;margin-top:11.1pt;width:149.2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">
                <v:textbox>
                  <w:txbxContent>
                    <w:p w:rsidR="00A33C30" w:rsidRDefault="00A33C30" w:rsidP="00A33C30">
                      <w:pPr>
                        <w:jc w:val="center"/>
                        <w:rPr>
                          <w:rFonts w:ascii="宋体" w:hAnsi="宋体" w:cs="宋体"/>
                          <w:color w:val="000000"/>
                          <w:kern w:val="0"/>
                        </w:rPr>
                      </w:pPr>
                      <w:r>
                        <w:rPr>
                          <w:rFonts w:ascii="宋体" w:hAnsi="宋体" w:cs="宋体" w:hint="eastAsia"/>
                          <w:color w:val="000000"/>
                          <w:kern w:val="0"/>
                        </w:rPr>
                        <w:t>区妇幼保健院组织</w:t>
                      </w:r>
                    </w:p>
                    <w:p w:rsidR="00A33C30" w:rsidRDefault="00A33C30" w:rsidP="00A33C30">
                      <w:pPr>
                        <w:rPr>
                          <w:rFonts w:ascii="宋体"/>
                          <w:color w:val="000000"/>
                          <w:kern w:val="0"/>
                        </w:rPr>
                      </w:pPr>
                      <w:r>
                        <w:rPr>
                          <w:rFonts w:ascii="宋体" w:hAnsi="宋体" w:cs="宋体" w:hint="eastAsia"/>
                          <w:color w:val="000000"/>
                          <w:kern w:val="0"/>
                        </w:rPr>
                        <w:t>现场评估20个工作日内完成成</w:t>
                      </w:r>
                    </w:p>
                    <w:p w:rsidR="00A33C30" w:rsidRDefault="00A33C30" w:rsidP="00A33C30">
                      <w:pPr>
                        <w:jc w:val="center"/>
                        <w:rPr>
                          <w:b/>
                          <w:bCs/>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24D6077D" wp14:editId="41EA0D84">
                <wp:simplePos x="0" y="0"/>
                <wp:positionH relativeFrom="column">
                  <wp:posOffset>3787775</wp:posOffset>
                </wp:positionH>
                <wp:positionV relativeFrom="paragraph">
                  <wp:posOffset>46355</wp:posOffset>
                </wp:positionV>
                <wp:extent cx="1704975" cy="474980"/>
                <wp:effectExtent l="4445" t="4445" r="5080" b="158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74980"/>
                        </a:xfrm>
                        <a:prstGeom prst="rect">
                          <a:avLst/>
                        </a:prstGeom>
                        <a:solidFill>
                          <a:srgbClr val="FFFFFF"/>
                        </a:solidFill>
                        <a:ln w="9525">
                          <a:solidFill>
                            <a:srgbClr val="000000"/>
                          </a:solidFill>
                          <a:miter lim="800000"/>
                        </a:ln>
                        <a:effectLst/>
                      </wps:spPr>
                      <wps:txbx>
                        <w:txbxContent>
                          <w:p w:rsidR="00A33C30" w:rsidRDefault="00A33C30" w:rsidP="00A33C30">
                            <w:pPr>
                              <w:jc w:val="center"/>
                              <w:rPr>
                                <w:rFonts w:ascii="宋体"/>
                                <w:color w:val="000000"/>
                                <w:kern w:val="0"/>
                              </w:rPr>
                            </w:pPr>
                            <w:r>
                              <w:rPr>
                                <w:rFonts w:ascii="宋体" w:hAnsi="宋体" w:cs="宋体" w:hint="eastAsia"/>
                                <w:color w:val="000000"/>
                                <w:kern w:val="0"/>
                              </w:rPr>
                              <w:t>不予办理或</w:t>
                            </w:r>
                          </w:p>
                          <w:p w:rsidR="00A33C30" w:rsidRDefault="00A33C30" w:rsidP="00A33C30">
                            <w:pPr>
                              <w:jc w:val="center"/>
                            </w:pPr>
                            <w:r>
                              <w:rPr>
                                <w:rFonts w:ascii="宋体" w:hAnsi="宋体" w:cs="宋体" w:hint="eastAsia"/>
                                <w:color w:val="000000"/>
                                <w:kern w:val="0"/>
                              </w:rPr>
                              <w:t>补充材料重新申请</w:t>
                            </w:r>
                          </w:p>
                        </w:txbxContent>
                      </wps:txbx>
                      <wps:bodyPr rot="0" vert="horz" wrap="square" lIns="91440" tIns="45720" rIns="91440" bIns="45720" anchor="t" anchorCtr="0" upright="1">
                        <a:noAutofit/>
                      </wps:bodyPr>
                    </wps:wsp>
                  </a:graphicData>
                </a:graphic>
              </wp:anchor>
            </w:drawing>
          </mc:Choice>
          <mc:Fallback>
            <w:pict>
              <v:rect w14:anchorId="24D6077D" id="矩形 13" o:spid="_x0000_s1046" style="position:absolute;left:0;text-align:left;margin-left:298.25pt;margin-top:3.65pt;width:134.25pt;height:37.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">
                <v:textbox>
                  <w:txbxContent>
                    <w:p w:rsidR="00A33C30" w:rsidRDefault="00A33C30" w:rsidP="00A33C30">
                      <w:pPr>
                        <w:jc w:val="center"/>
                        <w:rPr>
                          <w:rFonts w:ascii="宋体"/>
                          <w:color w:val="000000"/>
                          <w:kern w:val="0"/>
                        </w:rPr>
                      </w:pPr>
                      <w:r>
                        <w:rPr>
                          <w:rFonts w:ascii="宋体" w:hAnsi="宋体" w:cs="宋体" w:hint="eastAsia"/>
                          <w:color w:val="000000"/>
                          <w:kern w:val="0"/>
                        </w:rPr>
                        <w:t>不予办理或</w:t>
                      </w:r>
                    </w:p>
                    <w:p w:rsidR="00A33C30" w:rsidRDefault="00A33C30" w:rsidP="00A33C30">
                      <w:pPr>
                        <w:jc w:val="center"/>
                      </w:pPr>
                      <w:r>
                        <w:rPr>
                          <w:rFonts w:ascii="宋体" w:hAnsi="宋体" w:cs="宋体" w:hint="eastAsia"/>
                          <w:color w:val="000000"/>
                          <w:kern w:val="0"/>
                        </w:rPr>
                        <w:t>补充材料重新申请</w:t>
                      </w:r>
                    </w:p>
                  </w:txbxContent>
                </v:textbox>
              </v:rect>
            </w:pict>
          </mc:Fallback>
        </mc:AlternateContent>
      </w:r>
      <w:r>
        <w:rPr>
          <w:rFonts w:ascii="宋体" w:hAnsi="宋体" w:cs="宋体"/>
          <w:sz w:val="28"/>
          <w:szCs w:val="28"/>
        </w:rPr>
        <w:t xml:space="preserve">                             </w:t>
      </w:r>
      <w:r>
        <w:rPr>
          <w:rFonts w:ascii="宋体" w:hAnsi="宋体" w:cs="宋体"/>
          <w:sz w:val="28"/>
          <w:szCs w:val="28"/>
        </w:rPr>
        <w:tab/>
      </w:r>
    </w:p>
    <w:p w:rsidR="00A33C30" w:rsidRDefault="00A33C30" w:rsidP="00A33C30">
      <w:pPr>
        <w:tabs>
          <w:tab w:val="right" w:pos="8306"/>
        </w:tabs>
        <w:spacing w:line="560" w:lineRule="exact"/>
        <w:rPr>
          <w:rFonts w:ascii="宋体"/>
        </w:rPr>
      </w:pPr>
      <w:r>
        <w:rPr>
          <w:noProof/>
        </w:rPr>
        <mc:AlternateContent>
          <mc:Choice Requires="wps">
            <w:drawing>
              <wp:anchor distT="0" distB="0" distL="114300" distR="114300" simplePos="0" relativeHeight="251698176" behindDoc="0" locked="0" layoutInCell="1" allowOverlap="1" wp14:anchorId="4B156941" wp14:editId="0F73B676">
                <wp:simplePos x="0" y="0"/>
                <wp:positionH relativeFrom="column">
                  <wp:posOffset>1600835</wp:posOffset>
                </wp:positionH>
                <wp:positionV relativeFrom="paragraph">
                  <wp:posOffset>211455</wp:posOffset>
                </wp:positionV>
                <wp:extent cx="0" cy="546100"/>
                <wp:effectExtent l="38100" t="0" r="38100" b="635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7252FB2" id="直接箭头连接符 12" o:spid="_x0000_s1026" type="#_x0000_t32" style="position:absolute;left:0;text-align:left;margin-left:126.05pt;margin-top:16.65pt;width:0;height:4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">
                <v:stroke endarrow="block"/>
              </v:shape>
            </w:pict>
          </mc:Fallback>
        </mc:AlternateContent>
      </w:r>
      <w:r>
        <w:rPr>
          <w:rFonts w:ascii="宋体" w:hAnsi="宋体" w:cs="宋体"/>
          <w:sz w:val="28"/>
          <w:szCs w:val="28"/>
        </w:rPr>
        <w:t xml:space="preserve">                                </w:t>
      </w:r>
      <w:r>
        <w:rPr>
          <w:rFonts w:ascii="宋体" w:hAnsi="宋体" w:cs="宋体"/>
          <w:sz w:val="28"/>
          <w:szCs w:val="28"/>
        </w:rPr>
        <w:tab/>
      </w:r>
    </w:p>
    <w:p w:rsidR="00A33C30" w:rsidRDefault="00A33C30" w:rsidP="00A33C30">
      <w:pPr>
        <w:spacing w:line="560" w:lineRule="exact"/>
        <w:rPr>
          <w:rFonts w:ascii="宋体"/>
          <w:b/>
          <w:bCs/>
        </w:rPr>
      </w:pPr>
      <w:r>
        <w:rPr>
          <w:rFonts w:ascii="宋体" w:hAnsi="宋体" w:cs="宋体"/>
          <w:sz w:val="28"/>
          <w:szCs w:val="28"/>
        </w:rPr>
        <w:t xml:space="preserve"> </w:t>
      </w:r>
    </w:p>
    <w:p w:rsidR="00A33C30" w:rsidRDefault="00A33C30" w:rsidP="00A33C30">
      <w:pPr>
        <w:spacing w:line="560" w:lineRule="exact"/>
        <w:rPr>
          <w:rFonts w:ascii="宋体"/>
        </w:rPr>
      </w:pPr>
      <w:r>
        <w:rPr>
          <w:noProof/>
        </w:rPr>
        <mc:AlternateContent>
          <mc:Choice Requires="wps">
            <w:drawing>
              <wp:anchor distT="0" distB="0" distL="114300" distR="114300" simplePos="0" relativeHeight="251688960" behindDoc="0" locked="0" layoutInCell="1" allowOverlap="1" wp14:anchorId="652B8A28" wp14:editId="526010B3">
                <wp:simplePos x="0" y="0"/>
                <wp:positionH relativeFrom="column">
                  <wp:posOffset>564515</wp:posOffset>
                </wp:positionH>
                <wp:positionV relativeFrom="paragraph">
                  <wp:posOffset>37465</wp:posOffset>
                </wp:positionV>
                <wp:extent cx="4212590" cy="13335"/>
                <wp:effectExtent l="0" t="4445" r="16510" b="1079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2590" cy="13335"/>
                        </a:xfrm>
                        <a:prstGeom prst="straightConnector1">
                          <a:avLst/>
                        </a:prstGeom>
                        <a:noFill/>
                        <a:ln w="9525">
                          <a:solidFill>
                            <a:srgbClr val="000000"/>
                          </a:solidFill>
                          <a:round/>
                        </a:ln>
                        <a:effectLst/>
                      </wps:spPr>
                      <wps:bodyPr/>
                    </wps:wsp>
                  </a:graphicData>
                </a:graphic>
              </wp:anchor>
            </w:drawing>
          </mc:Choice>
          <mc:Fallback>
            <w:pict>
              <v:shape w14:anchorId="08727877" id="直接箭头连接符 9" o:spid="_x0000_s1026" type="#_x0000_t32" style="position:absolute;left:0;text-align:left;margin-left:44.45pt;margin-top:2.95pt;width:331.7pt;height:1.0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"/>
            </w:pict>
          </mc:Fallback>
        </mc:AlternateContent>
      </w:r>
      <w:r>
        <w:rPr>
          <w:noProof/>
        </w:rPr>
        <mc:AlternateContent>
          <mc:Choice Requires="wps">
            <w:drawing>
              <wp:anchor distT="0" distB="0" distL="114300" distR="114300" simplePos="0" relativeHeight="251684864" behindDoc="0" locked="0" layoutInCell="1" allowOverlap="1" wp14:anchorId="4A6D79A5" wp14:editId="64E087E1">
                <wp:simplePos x="0" y="0"/>
                <wp:positionH relativeFrom="column">
                  <wp:posOffset>4753610</wp:posOffset>
                </wp:positionH>
                <wp:positionV relativeFrom="paragraph">
                  <wp:posOffset>37465</wp:posOffset>
                </wp:positionV>
                <wp:extent cx="4445" cy="654685"/>
                <wp:effectExtent l="37465" t="0" r="34290" b="1206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65468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0261A8A" id="直接箭头连接符 10" o:spid="_x0000_s1026" type="#_x0000_t32" style="position:absolute;left:0;text-align:left;margin-left:374.3pt;margin-top:2.95pt;width:.35pt;height:51.5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14C9B3E2" wp14:editId="1906A338">
                <wp:simplePos x="0" y="0"/>
                <wp:positionH relativeFrom="column">
                  <wp:posOffset>574040</wp:posOffset>
                </wp:positionH>
                <wp:positionV relativeFrom="paragraph">
                  <wp:posOffset>50800</wp:posOffset>
                </wp:positionV>
                <wp:extent cx="12065" cy="640715"/>
                <wp:effectExtent l="27305" t="0" r="36830" b="698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64071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0E4E49A" id="直接箭头连接符 11" o:spid="_x0000_s1026" type="#_x0000_t32" style="position:absolute;left:0;text-align:left;margin-left:45.2pt;margin-top:4pt;width:.95pt;height:50.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">
                <v:stroke endarrow="block"/>
              </v:shape>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699200" behindDoc="0" locked="0" layoutInCell="1" allowOverlap="1" wp14:anchorId="2EB06513" wp14:editId="4022598D">
                <wp:simplePos x="0" y="0"/>
                <wp:positionH relativeFrom="column">
                  <wp:posOffset>2010410</wp:posOffset>
                </wp:positionH>
                <wp:positionV relativeFrom="paragraph">
                  <wp:posOffset>254000</wp:posOffset>
                </wp:positionV>
                <wp:extent cx="1695450" cy="493395"/>
                <wp:effectExtent l="4445" t="5080" r="14605" b="1587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339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hint="eastAsia"/>
                              </w:rPr>
                              <w:t>区妇幼保健院报告</w:t>
                            </w:r>
                          </w:p>
                          <w:p w:rsidR="00A33C30" w:rsidRDefault="00A33C30" w:rsidP="00A33C30">
                            <w:pPr>
                              <w:jc w:val="center"/>
                            </w:pPr>
                            <w:r>
                              <w:rPr>
                                <w:rFonts w:hint="eastAsia"/>
                              </w:rPr>
                              <w:t>区卫生健康委</w:t>
                            </w:r>
                          </w:p>
                        </w:txbxContent>
                      </wps:txbx>
                      <wps:bodyPr rot="0" vert="horz" wrap="square" lIns="91440" tIns="45720" rIns="91440" bIns="45720" anchor="t" anchorCtr="0" upright="1">
                        <a:noAutofit/>
                      </wps:bodyPr>
                    </wps:wsp>
                  </a:graphicData>
                </a:graphic>
              </wp:anchor>
            </w:drawing>
          </mc:Choice>
          <mc:Fallback>
            <w:pict>
              <v:rect w14:anchorId="2EB06513" id="矩形 26" o:spid="_x0000_s1047" style="position:absolute;left:0;text-align:left;margin-left:158.3pt;margin-top:20pt;width:133.5pt;height:38.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">
                <v:textbox>
                  <w:txbxContent>
                    <w:p w:rsidR="00A33C30" w:rsidRDefault="00A33C30" w:rsidP="00A33C30">
                      <w:pPr>
                        <w:jc w:val="center"/>
                      </w:pPr>
                      <w:r>
                        <w:rPr>
                          <w:rFonts w:hint="eastAsia"/>
                        </w:rPr>
                        <w:t>区妇幼保健院报告</w:t>
                      </w:r>
                    </w:p>
                    <w:p w:rsidR="00A33C30" w:rsidRDefault="00A33C30" w:rsidP="00A33C30">
                      <w:pPr>
                        <w:jc w:val="center"/>
                      </w:pPr>
                      <w:r>
                        <w:rPr>
                          <w:rFonts w:hint="eastAsia"/>
                        </w:rPr>
                        <w:t>区卫生健康委</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00D2534A" wp14:editId="1FD1E1ED">
                <wp:simplePos x="0" y="0"/>
                <wp:positionH relativeFrom="column">
                  <wp:posOffset>3909695</wp:posOffset>
                </wp:positionH>
                <wp:positionV relativeFrom="paragraph">
                  <wp:posOffset>327025</wp:posOffset>
                </wp:positionV>
                <wp:extent cx="1695450" cy="390525"/>
                <wp:effectExtent l="4445" t="4445" r="14605" b="50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052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评估不合格</w:t>
                            </w:r>
                          </w:p>
                        </w:txbxContent>
                      </wps:txbx>
                      <wps:bodyPr rot="0" vert="horz" wrap="square" lIns="91440" tIns="45720" rIns="91440" bIns="45720" anchor="t" anchorCtr="0" upright="1">
                        <a:noAutofit/>
                      </wps:bodyPr>
                    </wps:wsp>
                  </a:graphicData>
                </a:graphic>
              </wp:anchor>
            </w:drawing>
          </mc:Choice>
          <mc:Fallback>
            <w:pict>
              <v:rect w14:anchorId="00D2534A" id="矩形 8" o:spid="_x0000_s1048" style="position:absolute;left:0;text-align:left;margin-left:307.85pt;margin-top:25.75pt;width:133.5pt;height:30.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">
                <v:textbox>
                  <w:txbxContent>
                    <w:p w:rsidR="00A33C30" w:rsidRDefault="00A33C30" w:rsidP="00A33C30">
                      <w:pPr>
                        <w:jc w:val="center"/>
                      </w:pPr>
                      <w:r>
                        <w:rPr>
                          <w:rFonts w:ascii="宋体" w:hAnsi="宋体" w:cs="宋体" w:hint="eastAsia"/>
                          <w:color w:val="000000"/>
                          <w:kern w:val="0"/>
                        </w:rPr>
                        <w:t>评估不合格</w:t>
                      </w:r>
                    </w:p>
                  </w:txbxContent>
                </v:textbox>
              </v:rect>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703296" behindDoc="0" locked="0" layoutInCell="1" allowOverlap="1" wp14:anchorId="51D502BC" wp14:editId="73D6D021">
                <wp:simplePos x="0" y="0"/>
                <wp:positionH relativeFrom="column">
                  <wp:posOffset>1719580</wp:posOffset>
                </wp:positionH>
                <wp:positionV relativeFrom="paragraph">
                  <wp:posOffset>145415</wp:posOffset>
                </wp:positionV>
                <wp:extent cx="290830" cy="9525"/>
                <wp:effectExtent l="0" t="35560" r="13970" b="3111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830" cy="952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6E174FC" id="直接箭头连接符 39" o:spid="_x0000_s1026" type="#_x0000_t32" style="position:absolute;left:0;text-align:left;margin-left:135.4pt;margin-top:11.45pt;width:22.9pt;height:.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12FB84D1" wp14:editId="5622FF18">
                <wp:simplePos x="0" y="0"/>
                <wp:positionH relativeFrom="column">
                  <wp:posOffset>-8890</wp:posOffset>
                </wp:positionH>
                <wp:positionV relativeFrom="paragraph">
                  <wp:posOffset>-8255</wp:posOffset>
                </wp:positionV>
                <wp:extent cx="1695450" cy="398780"/>
                <wp:effectExtent l="5080" t="4445" r="13970" b="158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878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ascii="宋体" w:hAnsi="宋体" w:cs="宋体" w:hint="eastAsia"/>
                                <w:color w:val="000000"/>
                                <w:kern w:val="0"/>
                              </w:rPr>
                              <w:t>评估合格</w:t>
                            </w:r>
                          </w:p>
                        </w:txbxContent>
                      </wps:txbx>
                      <wps:bodyPr rot="0" vert="horz" wrap="square" lIns="91440" tIns="45720" rIns="91440" bIns="45720" anchor="t" anchorCtr="0" upright="1">
                        <a:noAutofit/>
                      </wps:bodyPr>
                    </wps:wsp>
                  </a:graphicData>
                </a:graphic>
              </wp:anchor>
            </w:drawing>
          </mc:Choice>
          <mc:Fallback>
            <w:pict>
              <v:rect w14:anchorId="12FB84D1" id="矩形 7" o:spid="_x0000_s1049" style="position:absolute;left:0;text-align:left;margin-left:-.7pt;margin-top:-.65pt;width:133.5pt;height:31.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">
                <v:textbox>
                  <w:txbxContent>
                    <w:p w:rsidR="00A33C30" w:rsidRDefault="00A33C30" w:rsidP="00A33C30">
                      <w:pPr>
                        <w:jc w:val="center"/>
                      </w:pPr>
                      <w:r>
                        <w:rPr>
                          <w:rFonts w:ascii="宋体" w:hAnsi="宋体" w:cs="宋体" w:hint="eastAsia"/>
                          <w:color w:val="000000"/>
                          <w:kern w:val="0"/>
                        </w:rPr>
                        <w:t>评估合格</w:t>
                      </w:r>
                    </w:p>
                  </w:txbxContent>
                </v:textbox>
              </v:rect>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701248" behindDoc="0" locked="0" layoutInCell="1" allowOverlap="1" wp14:anchorId="17A12C44" wp14:editId="1D2BD970">
                <wp:simplePos x="0" y="0"/>
                <wp:positionH relativeFrom="column">
                  <wp:posOffset>2820035</wp:posOffset>
                </wp:positionH>
                <wp:positionV relativeFrom="paragraph">
                  <wp:posOffset>62230</wp:posOffset>
                </wp:positionV>
                <wp:extent cx="0" cy="546100"/>
                <wp:effectExtent l="38100" t="0" r="38100" b="635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938434E" id="直接箭头连接符 34" o:spid="_x0000_s1026" type="#_x0000_t32" style="position:absolute;left:0;text-align:left;margin-left:222.05pt;margin-top:4.9pt;width:0;height:4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36416206" wp14:editId="055A4CD6">
                <wp:simplePos x="0" y="0"/>
                <wp:positionH relativeFrom="column">
                  <wp:posOffset>4791710</wp:posOffset>
                </wp:positionH>
                <wp:positionV relativeFrom="paragraph">
                  <wp:posOffset>7620</wp:posOffset>
                </wp:positionV>
                <wp:extent cx="0" cy="513080"/>
                <wp:effectExtent l="38100" t="0" r="38100" b="127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F13D12F" id="直接箭头连接符 5" o:spid="_x0000_s1026" type="#_x0000_t32" style="position:absolute;left:0;text-align:left;margin-left:377.3pt;margin-top:.6pt;width:0;height:40.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74425A3F" wp14:editId="308D1F0B">
                <wp:simplePos x="0" y="0"/>
                <wp:positionH relativeFrom="column">
                  <wp:posOffset>821690</wp:posOffset>
                </wp:positionH>
                <wp:positionV relativeFrom="paragraph">
                  <wp:posOffset>36195</wp:posOffset>
                </wp:positionV>
                <wp:extent cx="0" cy="513080"/>
                <wp:effectExtent l="38100" t="0" r="38100" b="127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0F7DB2E" id="直接箭头连接符 6" o:spid="_x0000_s1026" type="#_x0000_t32" style="position:absolute;left:0;text-align:left;margin-left:64.7pt;margin-top:2.85pt;width:0;height:40.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">
                <v:stroke endarrow="block"/>
              </v:shape>
            </w:pict>
          </mc:Fallback>
        </mc:AlternateContent>
      </w:r>
    </w:p>
    <w:p w:rsidR="00A33C30" w:rsidRDefault="00A33C30" w:rsidP="00A33C30">
      <w:pPr>
        <w:spacing w:line="560" w:lineRule="exact"/>
        <w:rPr>
          <w:rFonts w:ascii="宋体"/>
          <w:sz w:val="28"/>
          <w:szCs w:val="28"/>
        </w:rPr>
      </w:pPr>
      <w:r>
        <w:rPr>
          <w:noProof/>
        </w:rPr>
        <mc:AlternateContent>
          <mc:Choice Requires="wps">
            <w:drawing>
              <wp:anchor distT="0" distB="0" distL="114300" distR="114300" simplePos="0" relativeHeight="251700224" behindDoc="0" locked="0" layoutInCell="1" allowOverlap="1" wp14:anchorId="30ECC216" wp14:editId="05DE9EB6">
                <wp:simplePos x="0" y="0"/>
                <wp:positionH relativeFrom="column">
                  <wp:posOffset>2010410</wp:posOffset>
                </wp:positionH>
                <wp:positionV relativeFrom="paragraph">
                  <wp:posOffset>244475</wp:posOffset>
                </wp:positionV>
                <wp:extent cx="1695450" cy="551180"/>
                <wp:effectExtent l="5080" t="4445" r="13970" b="1587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5118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hint="eastAsia"/>
                              </w:rPr>
                              <w:t>区卫生健康委反馈结果至区教委</w:t>
                            </w:r>
                          </w:p>
                        </w:txbxContent>
                      </wps:txbx>
                      <wps:bodyPr rot="0" vert="horz" wrap="square" lIns="91440" tIns="45720" rIns="91440" bIns="45720" anchor="t" anchorCtr="0" upright="1">
                        <a:noAutofit/>
                      </wps:bodyPr>
                    </wps:wsp>
                  </a:graphicData>
                </a:graphic>
              </wp:anchor>
            </w:drawing>
          </mc:Choice>
          <mc:Fallback>
            <w:pict>
              <v:rect w14:anchorId="30ECC216" id="矩形 33" o:spid="_x0000_s1050" style="position:absolute;left:0;text-align:left;margin-left:158.3pt;margin-top:19.25pt;width:133.5pt;height:43.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">
                <v:textbox>
                  <w:txbxContent>
                    <w:p w:rsidR="00A33C30" w:rsidRDefault="00A33C30" w:rsidP="00A33C30">
                      <w:pPr>
                        <w:jc w:val="center"/>
                      </w:pPr>
                      <w:r>
                        <w:rPr>
                          <w:rFonts w:hint="eastAsia"/>
                        </w:rPr>
                        <w:t>区卫生健康委反馈结果至区教委</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487B61FE" wp14:editId="406B17C1">
                <wp:simplePos x="0" y="0"/>
                <wp:positionH relativeFrom="column">
                  <wp:posOffset>3930650</wp:posOffset>
                </wp:positionH>
                <wp:positionV relativeFrom="paragraph">
                  <wp:posOffset>153035</wp:posOffset>
                </wp:positionV>
                <wp:extent cx="1695450" cy="599440"/>
                <wp:effectExtent l="4445" t="4445" r="1460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99440"/>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限期整改后可重新</w:t>
                            </w:r>
                          </w:p>
                          <w:p w:rsidR="00A33C30" w:rsidRDefault="00A33C30" w:rsidP="00A33C30">
                            <w:pPr>
                              <w:jc w:val="center"/>
                            </w:pPr>
                            <w:r>
                              <w:rPr>
                                <w:rFonts w:cs="宋体" w:hint="eastAsia"/>
                              </w:rPr>
                              <w:t>申请评估</w:t>
                            </w:r>
                          </w:p>
                        </w:txbxContent>
                      </wps:txbx>
                      <wps:bodyPr rot="0" vert="horz" wrap="square" lIns="91440" tIns="45720" rIns="91440" bIns="45720" anchor="t" anchorCtr="0" upright="1">
                        <a:noAutofit/>
                      </wps:bodyPr>
                    </wps:wsp>
                  </a:graphicData>
                </a:graphic>
              </wp:anchor>
            </w:drawing>
          </mc:Choice>
          <mc:Fallback>
            <w:pict>
              <v:rect w14:anchorId="487B61FE" id="矩形 4" o:spid="_x0000_s1051" style="position:absolute;left:0;text-align:left;margin-left:309.5pt;margin-top:12.05pt;width:133.5pt;height:47.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">
                <v:textbox>
                  <w:txbxContent>
                    <w:p w:rsidR="00A33C30" w:rsidRDefault="00A33C30" w:rsidP="00A33C30">
                      <w:pPr>
                        <w:jc w:val="center"/>
                      </w:pPr>
                      <w:r>
                        <w:rPr>
                          <w:rFonts w:cs="宋体" w:hint="eastAsia"/>
                        </w:rPr>
                        <w:t>限期整改后可重新</w:t>
                      </w:r>
                    </w:p>
                    <w:p w:rsidR="00A33C30" w:rsidRDefault="00A33C30" w:rsidP="00A33C30">
                      <w:pPr>
                        <w:jc w:val="center"/>
                      </w:pPr>
                      <w:r>
                        <w:rPr>
                          <w:rFonts w:cs="宋体" w:hint="eastAsia"/>
                        </w:rPr>
                        <w:t>申请评估</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77B0FB7" wp14:editId="7716E00E">
                <wp:simplePos x="0" y="0"/>
                <wp:positionH relativeFrom="column">
                  <wp:posOffset>-9525</wp:posOffset>
                </wp:positionH>
                <wp:positionV relativeFrom="paragraph">
                  <wp:posOffset>193675</wp:posOffset>
                </wp:positionV>
                <wp:extent cx="1836420" cy="625475"/>
                <wp:effectExtent l="4445" t="4445" r="6985" b="177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625475"/>
                        </a:xfrm>
                        <a:prstGeom prst="rect">
                          <a:avLst/>
                        </a:prstGeom>
                        <a:solidFill>
                          <a:srgbClr val="FFFFFF"/>
                        </a:solidFill>
                        <a:ln w="9525">
                          <a:solidFill>
                            <a:srgbClr val="000000"/>
                          </a:solidFill>
                          <a:miter lim="800000"/>
                        </a:ln>
                        <a:effectLst/>
                      </wps:spPr>
                      <wps:txbx>
                        <w:txbxContent>
                          <w:p w:rsidR="00A33C30" w:rsidRDefault="00A33C30" w:rsidP="00A33C30">
                            <w:pPr>
                              <w:jc w:val="center"/>
                            </w:pPr>
                            <w:r>
                              <w:rPr>
                                <w:rFonts w:cs="宋体" w:hint="eastAsia"/>
                              </w:rPr>
                              <w:t>区妇幼保健院出具并发放《北京市托幼机构卫生保健工作综合评价报告》</w:t>
                            </w:r>
                          </w:p>
                        </w:txbxContent>
                      </wps:txbx>
                      <wps:bodyPr rot="0" vert="horz" wrap="square" lIns="91440" tIns="45720" rIns="91440" bIns="45720" anchor="t" anchorCtr="0" upright="1">
                        <a:noAutofit/>
                      </wps:bodyPr>
                    </wps:wsp>
                  </a:graphicData>
                </a:graphic>
              </wp:anchor>
            </w:drawing>
          </mc:Choice>
          <mc:Fallback>
            <w:pict>
              <v:rect w14:anchorId="677B0FB7" id="矩形 3" o:spid="_x0000_s1052" style="position:absolute;left:0;text-align:left;margin-left:-.75pt;margin-top:15.25pt;width:144.6pt;height:49.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">
                <v:textbox>
                  <w:txbxContent>
                    <w:p w:rsidR="00A33C30" w:rsidRDefault="00A33C30" w:rsidP="00A33C30">
                      <w:pPr>
                        <w:jc w:val="center"/>
                      </w:pPr>
                      <w:r>
                        <w:rPr>
                          <w:rFonts w:cs="宋体" w:hint="eastAsia"/>
                        </w:rPr>
                        <w:t>区妇幼保健院出具并发放《北京市托幼机构卫生保健工作综合评价报告》</w:t>
                      </w:r>
                    </w:p>
                  </w:txbxContent>
                </v:textbox>
              </v:rect>
            </w:pict>
          </mc:Fallback>
        </mc:AlternateContent>
      </w:r>
    </w:p>
    <w:p w:rsidR="00A33C30" w:rsidRDefault="00A33C30" w:rsidP="00A33C30">
      <w:pPr>
        <w:spacing w:line="560" w:lineRule="exact"/>
        <w:rPr>
          <w:rFonts w:ascii="宋体"/>
          <w:b/>
          <w:bCs/>
          <w:sz w:val="28"/>
          <w:szCs w:val="28"/>
        </w:rPr>
      </w:pPr>
    </w:p>
    <w:p w:rsidR="00A33C30" w:rsidRDefault="00A33C30" w:rsidP="00A33C30">
      <w:pPr>
        <w:spacing w:line="560" w:lineRule="exact"/>
        <w:rPr>
          <w:rFonts w:ascii="宋体"/>
          <w:b/>
          <w:bCs/>
          <w:sz w:val="28"/>
          <w:szCs w:val="28"/>
        </w:rPr>
      </w:pPr>
    </w:p>
    <w:p w:rsidR="00A33C30" w:rsidRDefault="00A33C30" w:rsidP="00A33C30">
      <w:pPr>
        <w:spacing w:line="560" w:lineRule="exact"/>
        <w:rPr>
          <w:rFonts w:ascii="宋体"/>
          <w:b/>
          <w:bCs/>
          <w:sz w:val="28"/>
          <w:szCs w:val="28"/>
        </w:rPr>
      </w:pPr>
    </w:p>
    <w:p w:rsidR="00A33C30" w:rsidRDefault="00A33C30" w:rsidP="00A33C30">
      <w:pPr>
        <w:spacing w:line="560" w:lineRule="exact"/>
        <w:ind w:firstLineChars="200" w:firstLine="560"/>
        <w:rPr>
          <w:rFonts w:ascii="宋体"/>
          <w:sz w:val="28"/>
          <w:szCs w:val="28"/>
        </w:rPr>
      </w:pPr>
    </w:p>
    <w:p w:rsidR="00A33C30" w:rsidRDefault="00A33C30" w:rsidP="00A33C30">
      <w:pPr>
        <w:autoSpaceDE w:val="0"/>
        <w:autoSpaceDN w:val="0"/>
        <w:adjustRightInd w:val="0"/>
        <w:spacing w:line="560" w:lineRule="exact"/>
        <w:ind w:firstLineChars="200" w:firstLine="640"/>
        <w:rPr>
          <w:rFonts w:ascii="黑体" w:eastAsia="黑体" w:hAnsi="宋体" w:cs="宋体"/>
          <w:bCs/>
          <w:color w:val="000000"/>
          <w:kern w:val="0"/>
          <w:sz w:val="32"/>
          <w:szCs w:val="32"/>
        </w:rPr>
      </w:pPr>
    </w:p>
    <w:p w:rsidR="00A33C30" w:rsidRDefault="00A33C30" w:rsidP="00A33C30">
      <w:pPr>
        <w:autoSpaceDE w:val="0"/>
        <w:autoSpaceDN w:val="0"/>
        <w:adjustRightInd w:val="0"/>
        <w:spacing w:line="560" w:lineRule="exact"/>
        <w:rPr>
          <w:rFonts w:ascii="方正小标宋简体" w:eastAsia="方正小标宋简体" w:hAnsi="宋体" w:cs="宋体"/>
          <w:bCs/>
          <w:color w:val="000000"/>
          <w:kern w:val="0"/>
          <w:sz w:val="32"/>
          <w:szCs w:val="32"/>
        </w:r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附件7：</w:t>
      </w:r>
    </w:p>
    <w:p w:rsidR="00A33C30" w:rsidRDefault="00A33C30" w:rsidP="00A33C30">
      <w:pPr>
        <w:autoSpaceDE w:val="0"/>
        <w:autoSpaceDN w:val="0"/>
        <w:adjustRightInd w:val="0"/>
        <w:spacing w:line="560" w:lineRule="exact"/>
        <w:rPr>
          <w:rFonts w:ascii="方正小标宋简体" w:eastAsia="方正小标宋简体" w:hAnsi="宋体" w:cs="宋体"/>
          <w:bCs/>
          <w:color w:val="000000"/>
          <w:kern w:val="0"/>
          <w:sz w:val="32"/>
          <w:szCs w:val="32"/>
        </w:rPr>
      </w:pPr>
    </w:p>
    <w:p w:rsidR="00A33C30" w:rsidRDefault="00A33C30" w:rsidP="00A33C30">
      <w:pPr>
        <w:pStyle w:val="p0"/>
        <w:spacing w:line="560" w:lineRule="exact"/>
        <w:rPr>
          <w:rFonts w:ascii="方正小标宋_GBK" w:eastAsia="方正小标宋_GBK" w:hAnsi="方正小标宋_GBK" w:cs="方正小标宋_GBK"/>
          <w:sz w:val="44"/>
          <w:szCs w:val="44"/>
        </w:rPr>
      </w:pPr>
      <w:hyperlink r:id="rId9" w:history="1">
        <w:r>
          <w:rPr>
            <w:rFonts w:ascii="方正小标宋_GBK" w:eastAsia="方正小标宋_GBK" w:hAnsi="方正小标宋_GBK" w:cs="方正小标宋_GBK" w:hint="eastAsia"/>
            <w:bCs/>
            <w:sz w:val="44"/>
            <w:szCs w:val="44"/>
          </w:rPr>
          <w:t>北京市托幼机构卫生保健工作综合评价申请书</w:t>
        </w:r>
      </w:hyperlink>
    </w:p>
    <w:p w:rsidR="00A33C30" w:rsidRDefault="00A33C30" w:rsidP="00A33C30">
      <w:pPr>
        <w:pStyle w:val="p0"/>
        <w:spacing w:line="560" w:lineRule="exact"/>
        <w:rPr>
          <w:rFonts w:ascii="仿宋_GB2312" w:eastAsia="仿宋_GB2312"/>
        </w:rPr>
      </w:pPr>
    </w:p>
    <w:p w:rsidR="00A33C30" w:rsidRDefault="00A33C30" w:rsidP="00A33C30">
      <w:pPr>
        <w:pStyle w:val="p0"/>
        <w:spacing w:line="560" w:lineRule="exact"/>
        <w:rPr>
          <w:rFonts w:ascii="仿宋_GB2312" w:eastAsia="仿宋_GB2312" w:hAnsi="??????" w:cs="??????"/>
          <w:b/>
          <w:bCs/>
          <w:sz w:val="32"/>
          <w:szCs w:val="32"/>
        </w:rPr>
      </w:pPr>
    </w:p>
    <w:p w:rsidR="00A33C30" w:rsidRDefault="00A33C30" w:rsidP="00A33C30">
      <w:pPr>
        <w:pStyle w:val="p0"/>
        <w:spacing w:line="560" w:lineRule="exact"/>
        <w:ind w:firstLineChars="1000" w:firstLine="3200"/>
        <w:rPr>
          <w:rFonts w:ascii="仿宋_GB2312" w:eastAsia="仿宋_GB2312"/>
          <w:sz w:val="32"/>
          <w:szCs w:val="32"/>
        </w:rPr>
      </w:pPr>
      <w:r>
        <w:rPr>
          <w:rFonts w:ascii="仿宋_GB2312" w:eastAsia="仿宋_GB2312" w:cs="宋体" w:hint="eastAsia"/>
          <w:sz w:val="32"/>
          <w:szCs w:val="32"/>
        </w:rPr>
        <w:t>：</w:t>
      </w:r>
    </w:p>
    <w:p w:rsidR="00A33C30" w:rsidRDefault="00A33C30" w:rsidP="00A33C30">
      <w:pPr>
        <w:pStyle w:val="p0"/>
        <w:spacing w:line="560" w:lineRule="exact"/>
        <w:rPr>
          <w:rFonts w:ascii="仿宋_GB2312" w:eastAsia="仿宋_GB2312" w:hAnsi="??????" w:cs="??????"/>
          <w:sz w:val="32"/>
          <w:szCs w:val="32"/>
        </w:rPr>
      </w:pPr>
      <w:r>
        <w:rPr>
          <w:noProof/>
        </w:rPr>
        <mc:AlternateContent>
          <mc:Choice Requires="wps">
            <w:drawing>
              <wp:anchor distT="0" distB="0" distL="114300" distR="114300" simplePos="0" relativeHeight="251696128" behindDoc="0" locked="0" layoutInCell="1" allowOverlap="1" wp14:anchorId="439E6D99" wp14:editId="2FDF71CE">
                <wp:simplePos x="0" y="0"/>
                <wp:positionH relativeFrom="column">
                  <wp:posOffset>92075</wp:posOffset>
                </wp:positionH>
                <wp:positionV relativeFrom="paragraph">
                  <wp:posOffset>-3810</wp:posOffset>
                </wp:positionV>
                <wp:extent cx="1873250"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ln>
                        <a:effectLst/>
                      </wps:spPr>
                      <wps:bodyPr/>
                    </wps:wsp>
                  </a:graphicData>
                </a:graphic>
              </wp:anchor>
            </w:drawing>
          </mc:Choice>
          <mc:Fallback>
            <w:pict>
              <v:shape w14:anchorId="532640FF" id="直接箭头连接符 2" o:spid="_x0000_s1026" type="#_x0000_t32" style="position:absolute;left:0;text-align:left;margin-left:7.25pt;margin-top:-.3pt;width:14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"/>
            </w:pict>
          </mc:Fallback>
        </mc:AlternateContent>
      </w:r>
      <w:r>
        <w:rPr>
          <w:rFonts w:ascii="仿宋_GB2312" w:eastAsia="仿宋_GB2312" w:hAnsi="??????" w:cs="??????"/>
          <w:sz w:val="32"/>
          <w:szCs w:val="32"/>
        </w:rPr>
        <w:t xml:space="preserve"> </w:t>
      </w:r>
    </w:p>
    <w:p w:rsidR="00A33C30" w:rsidRDefault="00A33C30" w:rsidP="00A33C30">
      <w:pPr>
        <w:pStyle w:val="p0"/>
        <w:spacing w:line="560" w:lineRule="exact"/>
        <w:ind w:firstLineChars="200" w:firstLine="640"/>
        <w:rPr>
          <w:rFonts w:ascii="仿宋_GB2312" w:eastAsia="仿宋_GB2312" w:hAnsi="??????" w:cs="??????"/>
          <w:sz w:val="32"/>
          <w:szCs w:val="32"/>
        </w:rPr>
      </w:pPr>
      <w:r>
        <w:rPr>
          <w:rFonts w:ascii="仿宋_GB2312" w:eastAsia="仿宋_GB2312" w:hAnsi="??????" w:cs="宋体" w:hint="eastAsia"/>
          <w:sz w:val="32"/>
          <w:szCs w:val="32"/>
        </w:rPr>
        <w:t>本园（所）持有的“</w:t>
      </w:r>
      <w:hyperlink r:id="rId10" w:tgtFrame="_blank" w:history="1">
        <w:r>
          <w:rPr>
            <w:rFonts w:ascii="仿宋_GB2312" w:eastAsia="仿宋_GB2312" w:hAnsi="??????" w:cs="宋体" w:hint="eastAsia"/>
            <w:sz w:val="32"/>
            <w:szCs w:val="32"/>
          </w:rPr>
          <w:t>北京市托儿所幼儿园卫生综合评价报告</w:t>
        </w:r>
      </w:hyperlink>
      <w:r>
        <w:rPr>
          <w:rFonts w:ascii="仿宋_GB2312" w:eastAsia="仿宋_GB2312" w:hAnsi="??????" w:cs="宋体" w:hint="eastAsia"/>
          <w:sz w:val="32"/>
          <w:szCs w:val="32"/>
        </w:rPr>
        <w:t>”将于</w:t>
      </w:r>
      <w:r>
        <w:rPr>
          <w:rFonts w:ascii="仿宋_GB2312" w:eastAsia="仿宋_GB2312" w:hAnsi="??????" w:cs="??????"/>
          <w:sz w:val="32"/>
          <w:szCs w:val="32"/>
          <w:u w:val="single"/>
        </w:rPr>
        <w:t xml:space="preserve">       </w:t>
      </w:r>
      <w:r>
        <w:rPr>
          <w:rFonts w:ascii="仿宋_GB2312" w:eastAsia="仿宋_GB2312" w:hAnsi="??????" w:cs="宋体" w:hint="eastAsia"/>
          <w:sz w:val="32"/>
          <w:szCs w:val="32"/>
        </w:rPr>
        <w:t>年</w:t>
      </w:r>
      <w:r>
        <w:rPr>
          <w:rFonts w:ascii="仿宋_GB2312" w:eastAsia="仿宋_GB2312" w:hAnsi="??????" w:cs="??????"/>
          <w:sz w:val="32"/>
          <w:szCs w:val="32"/>
          <w:u w:val="single"/>
        </w:rPr>
        <w:t xml:space="preserve">      </w:t>
      </w:r>
      <w:r>
        <w:rPr>
          <w:rFonts w:ascii="仿宋_GB2312" w:eastAsia="仿宋_GB2312" w:hAnsi="??????" w:cs="宋体" w:hint="eastAsia"/>
          <w:sz w:val="32"/>
          <w:szCs w:val="32"/>
        </w:rPr>
        <w:t>月到期，依据北京市卫生局</w:t>
      </w:r>
      <w:r>
        <w:rPr>
          <w:rFonts w:ascii="仿宋_GB2312" w:eastAsia="仿宋_GB2312" w:hAnsi="??????" w:cs="??????"/>
          <w:sz w:val="32"/>
          <w:szCs w:val="32"/>
        </w:rPr>
        <w:t xml:space="preserve"> </w:t>
      </w:r>
      <w:r>
        <w:rPr>
          <w:rFonts w:ascii="仿宋_GB2312" w:eastAsia="仿宋_GB2312" w:hAnsi="??????" w:cs="宋体" w:hint="eastAsia"/>
          <w:sz w:val="32"/>
          <w:szCs w:val="32"/>
        </w:rPr>
        <w:t>北京市教委《关于加强托幼机构卫生保健工作的通知》（京卫老妇字〔</w:t>
      </w:r>
      <w:r>
        <w:rPr>
          <w:rFonts w:ascii="仿宋_GB2312" w:eastAsia="仿宋_GB2312" w:hAnsi="??????" w:cs="宋体"/>
          <w:sz w:val="32"/>
          <w:szCs w:val="32"/>
        </w:rPr>
        <w:t>2013</w:t>
      </w:r>
      <w:r>
        <w:rPr>
          <w:rFonts w:ascii="仿宋_GB2312" w:eastAsia="仿宋_GB2312" w:hAnsi="??????" w:cs="宋体" w:hint="eastAsia"/>
          <w:sz w:val="32"/>
          <w:szCs w:val="32"/>
        </w:rPr>
        <w:t>〕</w:t>
      </w:r>
      <w:r>
        <w:rPr>
          <w:rFonts w:ascii="仿宋_GB2312" w:eastAsia="仿宋_GB2312" w:hAnsi="??????" w:cs="??????"/>
          <w:sz w:val="32"/>
          <w:szCs w:val="32"/>
        </w:rPr>
        <w:t>16</w:t>
      </w:r>
      <w:r>
        <w:rPr>
          <w:rFonts w:ascii="仿宋_GB2312" w:eastAsia="仿宋_GB2312" w:hAnsi="??????" w:cs="宋体" w:hint="eastAsia"/>
          <w:sz w:val="32"/>
          <w:szCs w:val="32"/>
        </w:rPr>
        <w:t>号文）中的要求，特向你单位申请对我园（所）进行卫生保健工作综合评估。</w:t>
      </w:r>
    </w:p>
    <w:p w:rsidR="00A33C30" w:rsidRDefault="00A33C30" w:rsidP="00A33C30">
      <w:pPr>
        <w:pStyle w:val="p0"/>
        <w:spacing w:line="560" w:lineRule="exact"/>
        <w:ind w:firstLine="561"/>
        <w:rPr>
          <w:rFonts w:ascii="仿宋_GB2312" w:eastAsia="仿宋_GB2312" w:hAnsi="??????" w:cs="??????"/>
          <w:sz w:val="32"/>
          <w:szCs w:val="32"/>
        </w:rPr>
      </w:pPr>
      <w:r>
        <w:rPr>
          <w:rFonts w:ascii="仿宋_GB2312" w:eastAsia="仿宋_GB2312" w:hAnsi="??????" w:cs="宋体" w:hint="eastAsia"/>
          <w:sz w:val="32"/>
          <w:szCs w:val="32"/>
        </w:rPr>
        <w:t>申请单位地址：</w:t>
      </w:r>
    </w:p>
    <w:p w:rsidR="00A33C30" w:rsidRDefault="00A33C30" w:rsidP="00A33C30">
      <w:pPr>
        <w:pStyle w:val="p0"/>
        <w:spacing w:line="560" w:lineRule="exact"/>
        <w:ind w:firstLine="561"/>
        <w:rPr>
          <w:rFonts w:ascii="仿宋_GB2312" w:eastAsia="仿宋_GB2312" w:hAnsi="??????" w:cs="??????"/>
          <w:sz w:val="28"/>
          <w:szCs w:val="28"/>
        </w:rPr>
      </w:pPr>
      <w:r>
        <w:rPr>
          <w:rFonts w:ascii="仿宋_GB2312" w:eastAsia="仿宋_GB2312" w:hAnsi="??????" w:cs="宋体" w:hint="eastAsia"/>
          <w:sz w:val="32"/>
          <w:szCs w:val="32"/>
        </w:rPr>
        <w:t>申请单位电话：</w:t>
      </w:r>
    </w:p>
    <w:p w:rsidR="00A33C30" w:rsidRDefault="00A33C30" w:rsidP="00A33C30">
      <w:pPr>
        <w:pStyle w:val="p0"/>
        <w:spacing w:line="560" w:lineRule="exact"/>
        <w:rPr>
          <w:rFonts w:ascii="仿宋_GB2312" w:eastAsia="仿宋_GB2312" w:hAnsi="??????" w:cs="??????"/>
          <w:sz w:val="28"/>
          <w:szCs w:val="28"/>
        </w:rPr>
      </w:pPr>
      <w:r>
        <w:rPr>
          <w:rFonts w:ascii="仿宋_GB2312" w:eastAsia="仿宋_GB2312" w:hAnsi="??????" w:cs="??????"/>
          <w:sz w:val="28"/>
          <w:szCs w:val="28"/>
        </w:rPr>
        <w:t xml:space="preserve"> </w:t>
      </w:r>
    </w:p>
    <w:p w:rsidR="00A33C30" w:rsidRDefault="00A33C30" w:rsidP="00A33C30">
      <w:pPr>
        <w:pStyle w:val="p0"/>
        <w:spacing w:line="560" w:lineRule="exact"/>
        <w:rPr>
          <w:rFonts w:ascii="仿宋_GB2312" w:eastAsia="仿宋_GB2312" w:hAnsi="??????" w:cs="??????"/>
          <w:sz w:val="28"/>
          <w:szCs w:val="28"/>
        </w:rPr>
      </w:pPr>
      <w:r>
        <w:rPr>
          <w:rFonts w:ascii="仿宋_GB2312" w:eastAsia="仿宋_GB2312" w:hAnsi="??????" w:cs="??????"/>
          <w:sz w:val="28"/>
          <w:szCs w:val="28"/>
        </w:rPr>
        <w:t xml:space="preserve"> </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申请单位（签章）：</w:t>
      </w:r>
      <w:r>
        <w:rPr>
          <w:rFonts w:ascii="仿宋_GB2312" w:eastAsia="仿宋_GB2312" w:hAnsi="??????" w:cs="??????"/>
          <w:sz w:val="32"/>
          <w:szCs w:val="32"/>
        </w:rPr>
        <w:t xml:space="preserve"> </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申请人（法人）：</w:t>
      </w:r>
    </w:p>
    <w:p w:rsidR="00A33C30" w:rsidRDefault="00A33C30" w:rsidP="00A33C30">
      <w:pPr>
        <w:pStyle w:val="p0"/>
        <w:spacing w:line="560" w:lineRule="exact"/>
        <w:ind w:firstLineChars="1300" w:firstLine="4160"/>
        <w:rPr>
          <w:rFonts w:ascii="仿宋_GB2312" w:eastAsia="仿宋_GB2312" w:hAnsi="??????" w:cs="??????"/>
          <w:sz w:val="32"/>
          <w:szCs w:val="32"/>
        </w:rPr>
      </w:pPr>
      <w:r>
        <w:rPr>
          <w:rFonts w:ascii="仿宋_GB2312" w:eastAsia="仿宋_GB2312" w:hAnsi="??????" w:cs="宋体" w:hint="eastAsia"/>
          <w:sz w:val="32"/>
          <w:szCs w:val="32"/>
        </w:rPr>
        <w:t>申请日期：</w:t>
      </w:r>
    </w:p>
    <w:p w:rsidR="00A33C30" w:rsidRDefault="00A33C30" w:rsidP="00A33C30">
      <w:pPr>
        <w:autoSpaceDE w:val="0"/>
        <w:autoSpaceDN w:val="0"/>
        <w:adjustRightInd w:val="0"/>
        <w:spacing w:line="560" w:lineRule="exact"/>
        <w:ind w:firstLineChars="300" w:firstLine="1080"/>
        <w:rPr>
          <w:rFonts w:ascii="方正小标宋_GBK" w:eastAsia="方正小标宋_GBK" w:hAnsi="方正小标宋_GBK" w:cs="方正小标宋_GBK"/>
          <w:bCs/>
          <w:color w:val="000000"/>
          <w:kern w:val="0"/>
          <w:sz w:val="36"/>
          <w:szCs w:val="36"/>
        </w:rPr>
      </w:pPr>
    </w:p>
    <w:p w:rsidR="00A33C30" w:rsidRDefault="00A33C30" w:rsidP="00A33C30">
      <w:pPr>
        <w:autoSpaceDE w:val="0"/>
        <w:autoSpaceDN w:val="0"/>
        <w:adjustRightInd w:val="0"/>
        <w:spacing w:line="560" w:lineRule="exact"/>
        <w:ind w:firstLineChars="300" w:firstLine="1080"/>
        <w:rPr>
          <w:rFonts w:ascii="方正小标宋_GBK" w:eastAsia="方正小标宋_GBK" w:hAnsi="方正小标宋_GBK" w:cs="方正小标宋_GBK"/>
          <w:bCs/>
          <w:color w:val="000000"/>
          <w:kern w:val="0"/>
          <w:sz w:val="36"/>
          <w:szCs w:val="36"/>
        </w:rPr>
      </w:pPr>
    </w:p>
    <w:p w:rsidR="00A33C30" w:rsidRDefault="00A33C30" w:rsidP="00A33C30">
      <w:pPr>
        <w:autoSpaceDE w:val="0"/>
        <w:autoSpaceDN w:val="0"/>
        <w:adjustRightInd w:val="0"/>
        <w:spacing w:line="560" w:lineRule="exact"/>
        <w:ind w:firstLineChars="300" w:firstLine="1080"/>
        <w:rPr>
          <w:rFonts w:ascii="方正小标宋_GBK" w:eastAsia="方正小标宋_GBK" w:hAnsi="方正小标宋_GBK" w:cs="方正小标宋_GBK"/>
          <w:bCs/>
          <w:color w:val="000000"/>
          <w:kern w:val="0"/>
          <w:sz w:val="36"/>
          <w:szCs w:val="36"/>
        </w:rPr>
      </w:pPr>
    </w:p>
    <w:p w:rsidR="00A33C30" w:rsidRDefault="00A33C30" w:rsidP="00A33C30">
      <w:pPr>
        <w:spacing w:line="560" w:lineRule="exact"/>
        <w:rPr>
          <w:rFonts w:ascii="黑体" w:eastAsia="黑体" w:hAnsi="方正小标宋简体" w:cs="宋体"/>
          <w:sz w:val="32"/>
          <w:szCs w:val="32"/>
        </w:rPr>
        <w:sectPr w:rsidR="00A33C30">
          <w:footerReference w:type="default" r:id="rId11"/>
          <w:pgSz w:w="11906" w:h="16838"/>
          <w:pgMar w:top="1440" w:right="1474" w:bottom="1440" w:left="1588" w:header="851" w:footer="992" w:gutter="0"/>
          <w:cols w:space="425"/>
          <w:docGrid w:linePitch="312"/>
        </w:sect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附件8：</w:t>
      </w:r>
    </w:p>
    <w:p w:rsidR="00A33C30" w:rsidRDefault="00A33C30" w:rsidP="00A33C30">
      <w:pPr>
        <w:autoSpaceDE w:val="0"/>
        <w:autoSpaceDN w:val="0"/>
        <w:adjustRightInd w:val="0"/>
        <w:spacing w:line="560" w:lineRule="exact"/>
        <w:rPr>
          <w:rFonts w:ascii="方正小标宋_GBK" w:eastAsia="方正小标宋_GBK" w:hAnsi="方正小标宋_GBK" w:cs="方正小标宋_GBK"/>
          <w:bCs/>
          <w:color w:val="000000"/>
          <w:kern w:val="0"/>
          <w:sz w:val="36"/>
          <w:szCs w:val="36"/>
        </w:rPr>
      </w:pPr>
    </w:p>
    <w:tbl>
      <w:tblPr>
        <w:tblW w:w="15055" w:type="dxa"/>
        <w:tblInd w:w="-106" w:type="dxa"/>
        <w:tblLayout w:type="fixed"/>
        <w:tblLook w:val="04A0" w:firstRow="1" w:lastRow="0" w:firstColumn="1" w:lastColumn="0" w:noHBand="0" w:noVBand="1"/>
      </w:tblPr>
      <w:tblGrid>
        <w:gridCol w:w="866"/>
        <w:gridCol w:w="5670"/>
        <w:gridCol w:w="709"/>
        <w:gridCol w:w="2976"/>
        <w:gridCol w:w="4253"/>
        <w:gridCol w:w="581"/>
      </w:tblGrid>
      <w:tr w:rsidR="00A33C30" w:rsidTr="00C91075">
        <w:trPr>
          <w:trHeight w:val="600"/>
        </w:trPr>
        <w:tc>
          <w:tcPr>
            <w:tcW w:w="15055" w:type="dxa"/>
            <w:gridSpan w:val="6"/>
            <w:tcBorders>
              <w:top w:val="nil"/>
              <w:left w:val="nil"/>
              <w:bottom w:val="nil"/>
              <w:right w:val="nil"/>
            </w:tcBorders>
            <w:vAlign w:val="center"/>
          </w:tcPr>
          <w:p w:rsidR="00A33C30" w:rsidRDefault="00A33C30" w:rsidP="00C91075">
            <w:pPr>
              <w:spacing w:line="360" w:lineRule="auto"/>
              <w:jc w:val="center"/>
              <w:rPr>
                <w:rFonts w:ascii="方正小标宋简体" w:eastAsia="方正小标宋简体" w:cs="Times New Roman"/>
                <w:b/>
                <w:bCs/>
                <w:sz w:val="36"/>
                <w:szCs w:val="36"/>
              </w:rPr>
            </w:pPr>
            <w:r>
              <w:rPr>
                <w:rFonts w:ascii="方正小标宋_GBK" w:eastAsia="方正小标宋_GBK" w:hAnsi="方正小标宋_GBK" w:cs="方正小标宋_GBK" w:hint="eastAsia"/>
                <w:sz w:val="44"/>
                <w:szCs w:val="44"/>
              </w:rPr>
              <w:t>北京市托幼机构卫生保健工作综合评价表（100分）</w:t>
            </w:r>
          </w:p>
        </w:tc>
      </w:tr>
      <w:tr w:rsidR="00A33C30" w:rsidTr="00C91075">
        <w:trPr>
          <w:trHeight w:val="600"/>
        </w:trPr>
        <w:tc>
          <w:tcPr>
            <w:tcW w:w="866" w:type="dxa"/>
            <w:tcBorders>
              <w:top w:val="nil"/>
              <w:left w:val="nil"/>
              <w:bottom w:val="nil"/>
              <w:right w:val="nil"/>
            </w:tcBorders>
            <w:vAlign w:val="center"/>
          </w:tcPr>
          <w:p w:rsidR="00A33C30" w:rsidRDefault="00A33C30" w:rsidP="00C91075">
            <w:pPr>
              <w:widowControl/>
              <w:jc w:val="center"/>
              <w:rPr>
                <w:rFonts w:ascii="仿宋_GB2312" w:eastAsia="仿宋_GB2312" w:hAnsi="仿宋_GB2312" w:cs="仿宋_GB2312"/>
                <w:b/>
                <w:bCs/>
                <w:kern w:val="0"/>
                <w:sz w:val="18"/>
                <w:szCs w:val="18"/>
              </w:rPr>
            </w:pPr>
          </w:p>
        </w:tc>
        <w:tc>
          <w:tcPr>
            <w:tcW w:w="6379" w:type="dxa"/>
            <w:gridSpan w:val="2"/>
            <w:tcBorders>
              <w:top w:val="nil"/>
              <w:left w:val="nil"/>
              <w:bottom w:val="nil"/>
              <w:right w:val="nil"/>
            </w:tcBorders>
            <w:vAlign w:val="center"/>
          </w:tcPr>
          <w:p w:rsidR="00A33C30" w:rsidRDefault="00A33C30" w:rsidP="00C91075">
            <w:pPr>
              <w:widowControl/>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评价园所：</w:t>
            </w:r>
          </w:p>
        </w:tc>
        <w:tc>
          <w:tcPr>
            <w:tcW w:w="2976" w:type="dxa"/>
            <w:tcBorders>
              <w:top w:val="nil"/>
              <w:left w:val="nil"/>
              <w:bottom w:val="nil"/>
              <w:right w:val="nil"/>
            </w:tcBorders>
            <w:vAlign w:val="center"/>
          </w:tcPr>
          <w:p w:rsidR="00A33C30" w:rsidRDefault="00A33C30" w:rsidP="00C91075">
            <w:pPr>
              <w:widowControl/>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评价时间：</w:t>
            </w:r>
          </w:p>
        </w:tc>
        <w:tc>
          <w:tcPr>
            <w:tcW w:w="4834" w:type="dxa"/>
            <w:gridSpan w:val="2"/>
            <w:tcBorders>
              <w:top w:val="nil"/>
              <w:left w:val="nil"/>
              <w:bottom w:val="nil"/>
              <w:right w:val="nil"/>
            </w:tcBorders>
            <w:vAlign w:val="center"/>
          </w:tcPr>
          <w:p w:rsidR="00A33C30" w:rsidRDefault="00A33C30" w:rsidP="00C91075">
            <w:pPr>
              <w:widowControl/>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评价人员：</w:t>
            </w:r>
          </w:p>
        </w:tc>
      </w:tr>
      <w:tr w:rsidR="00A33C30" w:rsidTr="00C91075">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w:t>
            </w: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工作标准与要求</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分值</w:t>
            </w:r>
          </w:p>
        </w:tc>
        <w:tc>
          <w:tcPr>
            <w:tcW w:w="2976"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检查方法</w:t>
            </w:r>
          </w:p>
        </w:tc>
        <w:tc>
          <w:tcPr>
            <w:tcW w:w="4253"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检查结果</w:t>
            </w:r>
          </w:p>
        </w:tc>
        <w:tc>
          <w:tcPr>
            <w:tcW w:w="581"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得分</w:t>
            </w:r>
          </w:p>
        </w:tc>
      </w:tr>
      <w:tr w:rsidR="00A33C30" w:rsidTr="00C91075">
        <w:trPr>
          <w:trHeight w:val="513"/>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卫生</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室或</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保健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室设置</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(9分)</w:t>
            </w:r>
          </w:p>
        </w:tc>
        <w:tc>
          <w:tcPr>
            <w:tcW w:w="5670" w:type="dxa"/>
            <w:tcBorders>
              <w:top w:val="nil"/>
              <w:left w:val="nil"/>
              <w:bottom w:val="single" w:sz="4" w:space="0" w:color="auto"/>
              <w:right w:val="single" w:sz="4" w:space="0" w:color="auto"/>
            </w:tcBorders>
            <w:vAlign w:val="center"/>
          </w:tcPr>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1、设立卫生室或保健室，</w:t>
            </w:r>
          </w:p>
        </w:tc>
        <w:tc>
          <w:tcPr>
            <w:tcW w:w="709"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必达项目</w:t>
            </w:r>
          </w:p>
        </w:tc>
        <w:tc>
          <w:tcPr>
            <w:tcW w:w="2976"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现场查看</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查验证件</w:t>
            </w:r>
          </w:p>
        </w:tc>
        <w:tc>
          <w:tcPr>
            <w:tcW w:w="4253"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独立的保健室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《非营利性医疗机构执业许可证》     有   无</w:t>
            </w:r>
          </w:p>
        </w:tc>
        <w:tc>
          <w:tcPr>
            <w:tcW w:w="581"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563"/>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2、卫生室需有《非营利性医疗机构执业许可证》</w:t>
            </w:r>
          </w:p>
        </w:tc>
        <w:tc>
          <w:tcPr>
            <w:tcW w:w="709"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2976"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4253"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81"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1422"/>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3、基本设施、设备、消毒用品齐全，符合要求：                        （1）房屋设施：面积不少于12㎡，有流动水设施、设有儿童观察床、资料柜，电脑及网络条件；                                                  （2）体检设备：儿童杠杆式体重秤、身高（长）计、软皮尺、灯光视力箱、体温计、手电筒；                                             （3）是否有合格的消毒剂及消毒装置，知晓消毒剂配比、紫外线消毒设施及其他空气消毒装置的使用原则                                                                                                                              </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现场查看</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保健室设备   齐全    不齐全                        不齐全设备________________________________________________________________________________________                          </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96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卫生</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保健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人员</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配备</w:t>
            </w:r>
          </w:p>
          <w:p w:rsidR="00A33C30" w:rsidRDefault="00A33C30" w:rsidP="00C91075">
            <w:pPr>
              <w:widowControl/>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按要求配备卫生保健人员(按照日托园（所）每收托100名儿童，全托园（所）每收托50名儿童至少设1名专职卫生保健人员的比例配备卫生保健人员。日托园（所）100名儿童以下，全托园（所）50名儿童以下，设1名专职或兼职卫生保健人员。)</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查看在园儿童花名册，核对在园儿童数与实际配备保健人员的比例。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收托儿童 日托______人    全托______人</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保健人员 专职______人    兼职______人</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保健人员与儿童比例_______________ </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531"/>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2、卫生保健人员必须持证上岗</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必达项目</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查看卫生保健人员“培训证”原件</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保健医持证______人 </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455"/>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3、按时参加上级部门组织的各项会议</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查看会议记录</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会议记录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422"/>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4、接受业务培训与指导</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查看培训记录</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培训记录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检查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w:t>
            </w: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工作标准与要求</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分值</w:t>
            </w:r>
          </w:p>
        </w:tc>
        <w:tc>
          <w:tcPr>
            <w:tcW w:w="2976"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检查方法</w:t>
            </w:r>
          </w:p>
        </w:tc>
        <w:tc>
          <w:tcPr>
            <w:tcW w:w="4253"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检查结果</w:t>
            </w:r>
          </w:p>
        </w:tc>
        <w:tc>
          <w:tcPr>
            <w:tcW w:w="581"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得分</w:t>
            </w:r>
          </w:p>
        </w:tc>
      </w:tr>
      <w:tr w:rsidR="00A33C30" w:rsidTr="00C91075">
        <w:trPr>
          <w:trHeight w:val="810"/>
        </w:trPr>
        <w:tc>
          <w:tcPr>
            <w:tcW w:w="866" w:type="dxa"/>
            <w:vMerge w:val="restart"/>
            <w:tcBorders>
              <w:top w:val="nil"/>
              <w:left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w:t>
            </w:r>
          </w:p>
          <w:p w:rsidR="00A33C30" w:rsidRDefault="00A33C30" w:rsidP="00C91075">
            <w:pPr>
              <w:widowControl/>
              <w:jc w:val="center"/>
              <w:rPr>
                <w:rFonts w:ascii="仿宋_GB2312" w:eastAsia="仿宋_GB2312" w:hAnsi="仿宋_GB2312" w:cs="仿宋_GB2312"/>
                <w:kern w:val="0"/>
                <w:sz w:val="18"/>
                <w:szCs w:val="18"/>
                <w:highlight w:val="yellow"/>
              </w:rPr>
            </w:pPr>
            <w:r>
              <w:rPr>
                <w:rFonts w:ascii="仿宋_GB2312" w:eastAsia="仿宋_GB2312" w:hAnsi="仿宋_GB2312" w:cs="仿宋_GB2312" w:hint="eastAsia"/>
                <w:kern w:val="0"/>
                <w:sz w:val="18"/>
                <w:szCs w:val="18"/>
              </w:rPr>
              <w:t>(15分)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1、工作指标：</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（1）儿童入园体检率达标（100%）</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（2）工作人员体检率达标（100%）</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必达项目</w:t>
            </w:r>
          </w:p>
        </w:tc>
        <w:tc>
          <w:tcPr>
            <w:tcW w:w="2976"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查看年报，进行指标计算。查看目前在园儿童花名册及工作人员花名册，核查持表持证情况。抽取一个中班儿童的保健记录册，核查儿童保健覆盖、系统管理情况</w:t>
            </w:r>
          </w:p>
        </w:tc>
        <w:tc>
          <w:tcPr>
            <w:tcW w:w="4253"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儿童入园体检率______%                                        工作人员体检率______%                               儿童保健覆盖率______%                              儿童系统管理率______%                                             </w:t>
            </w:r>
          </w:p>
        </w:tc>
        <w:tc>
          <w:tcPr>
            <w:tcW w:w="581"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735"/>
        </w:trPr>
        <w:tc>
          <w:tcPr>
            <w:tcW w:w="866" w:type="dxa"/>
            <w:vMerge/>
            <w:tcBorders>
              <w:left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highlight w:val="yellow"/>
              </w:rPr>
            </w:pP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（3）在园儿童保健覆盖率达标（达95%）</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（4）在园儿童保健系统管理率达标（达90%）</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2976"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4253"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81"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left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highlight w:val="yellow"/>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2、儿童入园体检表、转园健康证明保存完整、有序；</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查看入园体检表及转园证明</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儿童入园体检表、转园健康证明   完整    不完整</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900"/>
        </w:trPr>
        <w:tc>
          <w:tcPr>
            <w:tcW w:w="866" w:type="dxa"/>
            <w:vMerge/>
            <w:tcBorders>
              <w:left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highlight w:val="yellow"/>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3、对儿童体检结果进行分析总结（3分），检出的异常儿童按要求进行管理（3分）</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查看大体检总结，应对体检数据进行分析；查看体弱儿童及肥胖儿童登记册与专案管理记录，对检出的异常儿童按相关管理要求进行管理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体检分析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异常儿童管理   合格    有漏管   管理不规范</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highlight w:val="yellow"/>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4、做好儿童预防接种工作</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查看接种证，应按计免疫程序按时接种疫苗并做好记录</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预防接种管理   合格    有漏种    管理不规范</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卫生</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消毒</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和传</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染病</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防控</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1、做好晨检及班级全日健康观察，对缺勤儿童进行追踪管理</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查看晨、午、晚检及全日健康观察登记册及缺勤追访记录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晨检及班级全日健康观察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缺勤追踪登记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1039"/>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2、环境卫生良好，日常卫生和消毒工作符合要求，并有工作记录</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现场查看园所环境及实际工作状况，卫生消毒工作规范，符合常规要求，并有日常工作记录或保健人员下班检查记录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园所环境卫生    整洁    较整洁     差</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卫生消毒工作    规范    不规范</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卫生消毒记录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78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3、发生传染病处理及时，无传染病续发</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有传染病管理制度、预案，有隔离场所，查看隔离记录，处理流程正确、及时；查看传染病登记册，看有无传染病续发</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传染病管理制度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隔离场所    有隔离室    有隔离床（应为儿童床）</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传染病续发      有          无           </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4、患传染病儿童返园（所）时须持医院的健康证明</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必达项目</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查看传染病登记册及返园证明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返园证明保存     完整      部分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w:t>
            </w: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工作标准与要求</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分值</w:t>
            </w:r>
          </w:p>
        </w:tc>
        <w:tc>
          <w:tcPr>
            <w:tcW w:w="2976"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检查方法</w:t>
            </w:r>
          </w:p>
        </w:tc>
        <w:tc>
          <w:tcPr>
            <w:tcW w:w="4253"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检查结果</w:t>
            </w:r>
          </w:p>
        </w:tc>
        <w:tc>
          <w:tcPr>
            <w:tcW w:w="581"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得分</w:t>
            </w:r>
          </w:p>
        </w:tc>
      </w:tr>
      <w:tr w:rsidR="00A33C30" w:rsidTr="00C91075">
        <w:trPr>
          <w:trHeight w:val="488"/>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体格</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锻炼</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1、根据儿童年龄特点，有计划开展各种形式体格锻炼</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现场询问或实地查看</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体格锻炼形式   跑   跳   投   爬   钻   攀</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707"/>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2、保证儿童每日2小时户外活动时间</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查看一日作息时间表，核对儿童每日户外活动时间</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户外活动时间_____小时</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89"/>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3、每年开展一次儿童体质测试，对测试结果进行分析总结，指导工作</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查看体测资料</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体质测试工作   开展     未开展</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体测结果分析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74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儿童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膳食</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(16分)</w:t>
            </w:r>
          </w:p>
        </w:tc>
        <w:tc>
          <w:tcPr>
            <w:tcW w:w="5670" w:type="dxa"/>
            <w:tcBorders>
              <w:top w:val="nil"/>
              <w:left w:val="nil"/>
              <w:bottom w:val="single" w:sz="4" w:space="0" w:color="auto"/>
              <w:right w:val="single" w:sz="4" w:space="0" w:color="auto"/>
            </w:tcBorders>
            <w:vAlign w:val="center"/>
          </w:tcPr>
          <w:p w:rsidR="00A33C30" w:rsidRDefault="00A33C30" w:rsidP="00C91075">
            <w:pPr>
              <w:pStyle w:val="aa"/>
              <w:numPr>
                <w:ilvl w:val="0"/>
                <w:numId w:val="5"/>
              </w:numPr>
              <w:ind w:firstLineChars="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膳食管理符合要求：</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（1）炊事人员必须具有有效的健康证和培训证，持证上岗</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（2）儿童与工作人员膳食严格分开                                                                   </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必达项目</w:t>
            </w:r>
          </w:p>
        </w:tc>
        <w:tc>
          <w:tcPr>
            <w:tcW w:w="2976"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（1）查看膳食委员会会议记录                                     （2）查看出入库记录及伙食帐目，询问账目公开情况，                         （3）现场查看食堂环境、食品用具卫生状况                                 （4）现场查看餐具等消毒情况及是否保洁存放                                              （5）现场查看库房环境及食品储存                                    （6）现场检查食堂人员卫生状况                                   （7）现场查看儿童进餐，保教人员对儿童行为习惯的培养</w:t>
            </w:r>
          </w:p>
        </w:tc>
        <w:tc>
          <w:tcPr>
            <w:tcW w:w="4253" w:type="dxa"/>
            <w:vMerge w:val="restart"/>
            <w:tcBorders>
              <w:top w:val="nil"/>
              <w:left w:val="nil"/>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（1）膳食委员会会议记录         有      无                                    （2）出入库记录         有      无</w:t>
            </w:r>
          </w:p>
          <w:p w:rsidR="00A33C30" w:rsidRDefault="00A33C30" w:rsidP="00C91075">
            <w:pPr>
              <w:widowControl/>
              <w:ind w:firstLineChars="200" w:firstLine="36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账目公开情况   公开   不公开                         （3）食堂环境    整洁   一般     差</w:t>
            </w:r>
          </w:p>
          <w:p w:rsidR="00A33C30" w:rsidRDefault="00A33C30" w:rsidP="00C91075">
            <w:pPr>
              <w:widowControl/>
              <w:ind w:firstLineChars="200" w:firstLine="36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食品用具卫生     干净    不干净                             （4）餐具消毒    符合要求    不符合要求</w:t>
            </w:r>
          </w:p>
          <w:p w:rsidR="00A33C30" w:rsidRDefault="00A33C30" w:rsidP="00C91075">
            <w:pPr>
              <w:widowControl/>
              <w:ind w:firstLineChars="200" w:firstLine="36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消毒后保洁存放   符合要求    不符合要求</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（5）库房环境    整洁   一般     差</w:t>
            </w:r>
          </w:p>
          <w:p w:rsidR="00A33C30" w:rsidRDefault="00A33C30" w:rsidP="00C91075">
            <w:pPr>
              <w:widowControl/>
              <w:ind w:firstLineChars="200" w:firstLine="36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库房内食品储存   符合要求    不符合要求</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（6）食堂人员卫生状况  符合要求   不符合要求</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（7）儿童进餐     按时     不按时</w:t>
            </w:r>
          </w:p>
          <w:p w:rsidR="00A33C30" w:rsidRDefault="00A33C30" w:rsidP="00C91075">
            <w:pPr>
              <w:widowControl/>
              <w:ind w:firstLineChars="200" w:firstLine="36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儿童行为习惯培养   有意识   无意识</w:t>
            </w:r>
          </w:p>
        </w:tc>
        <w:tc>
          <w:tcPr>
            <w:tcW w:w="581" w:type="dxa"/>
            <w:vMerge w:val="restart"/>
            <w:tcBorders>
              <w:top w:val="nil"/>
              <w:left w:val="nil"/>
              <w:right w:val="single" w:sz="4" w:space="0" w:color="auto"/>
            </w:tcBorders>
            <w:vAlign w:val="center"/>
          </w:tcPr>
          <w:p w:rsidR="00A33C30" w:rsidRDefault="00A33C30" w:rsidP="00C91075">
            <w:pPr>
              <w:widowControl/>
              <w:ind w:firstLineChars="200" w:firstLine="360"/>
              <w:jc w:val="left"/>
              <w:rPr>
                <w:rFonts w:ascii="仿宋_GB2312" w:eastAsia="仿宋_GB2312" w:hAnsi="仿宋_GB2312" w:cs="仿宋_GB2312"/>
                <w:kern w:val="0"/>
                <w:sz w:val="18"/>
                <w:szCs w:val="18"/>
              </w:rPr>
            </w:pPr>
          </w:p>
        </w:tc>
      </w:tr>
      <w:tr w:rsidR="00A33C30" w:rsidTr="00C91075">
        <w:trPr>
          <w:trHeight w:val="288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（3）定期召开膳食委员会会议，并做好记录</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（4）儿童膳食费专款专用，账目每月公开，出入库账目清晰</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（5）食堂环境整洁，食品用具符合卫生要求</w:t>
            </w:r>
          </w:p>
          <w:p w:rsidR="00A33C30" w:rsidRDefault="00A33C30" w:rsidP="00C91075">
            <w:pPr>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（6）餐饮具、熟食盛器应在食堂或清洗消毒间集中清洗消毒，消毒后保洁存放                                                         （7）库房及食品储存符合要求                                        （8）食堂工作人员个人卫生符合要求                                      （9）按时进餐，儿童情绪愉快，注重培养儿童良好的饮食行为和卫生习惯</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2976"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4253" w:type="dxa"/>
            <w:vMerge/>
            <w:tcBorders>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81" w:type="dxa"/>
            <w:vMerge/>
            <w:tcBorders>
              <w:left w:val="nil"/>
              <w:bottom w:val="single" w:sz="4" w:space="0" w:color="auto"/>
              <w:right w:val="single" w:sz="4" w:space="0" w:color="auto"/>
            </w:tcBorders>
            <w:vAlign w:val="center"/>
          </w:tcPr>
          <w:p w:rsidR="00A33C30" w:rsidRDefault="00A33C30" w:rsidP="00C91075">
            <w:pPr>
              <w:widowControl/>
              <w:ind w:firstLineChars="200" w:firstLine="360"/>
              <w:jc w:val="left"/>
              <w:rPr>
                <w:rFonts w:ascii="仿宋_GB2312" w:eastAsia="仿宋_GB2312" w:hAnsi="仿宋_GB2312" w:cs="仿宋_GB2312"/>
                <w:kern w:val="0"/>
                <w:sz w:val="18"/>
                <w:szCs w:val="18"/>
              </w:rPr>
            </w:pPr>
          </w:p>
        </w:tc>
      </w:tr>
      <w:tr w:rsidR="00A33C30" w:rsidTr="00C91075">
        <w:trPr>
          <w:trHeight w:val="1425"/>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2、营养管理符合要求：                                                          （1）根据膳食计划制订带量食谱，食物品种要多样化且合理搭配                                                              （2）每季度至少进行一次膳食调查和营养评价，针对营养结果进行分析总结</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（1）查看营养管理资料（包括膳食计划、带量食谱，食谱中食物品种是否多样化及搭配是否合理）                                              （2）查看营养计算相关资料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膳食计划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带量食谱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食物品种       多样化   单一</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食物搭配       合理    欠合理</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营养评价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营养结果分析   有    无                      </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564"/>
        </w:trPr>
        <w:tc>
          <w:tcPr>
            <w:tcW w:w="86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w:t>
            </w:r>
          </w:p>
        </w:tc>
        <w:tc>
          <w:tcPr>
            <w:tcW w:w="5670"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工作标准与要求</w:t>
            </w:r>
          </w:p>
        </w:tc>
        <w:tc>
          <w:tcPr>
            <w:tcW w:w="709"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分值</w:t>
            </w:r>
          </w:p>
        </w:tc>
        <w:tc>
          <w:tcPr>
            <w:tcW w:w="2976" w:type="dxa"/>
            <w:tcBorders>
              <w:top w:val="single" w:sz="4" w:space="0" w:color="auto"/>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检查方法</w:t>
            </w:r>
          </w:p>
        </w:tc>
        <w:tc>
          <w:tcPr>
            <w:tcW w:w="4253"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检查结果</w:t>
            </w:r>
          </w:p>
        </w:tc>
        <w:tc>
          <w:tcPr>
            <w:tcW w:w="581" w:type="dxa"/>
            <w:tcBorders>
              <w:top w:val="single" w:sz="4" w:space="0" w:color="auto"/>
              <w:left w:val="nil"/>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得分</w:t>
            </w:r>
          </w:p>
        </w:tc>
      </w:tr>
      <w:tr w:rsidR="00A33C30" w:rsidTr="00C91075">
        <w:trPr>
          <w:trHeight w:val="60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教育</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1、健康教育工作有计划，目的性强，观点正确</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查看健康教育工作计划（单项计划或学期/学年计划）</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健康教育工作计划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2、内容丰富、形式多样</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查看健康教育相关资料</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健康教育内容   丰富     单一</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健康教育形式   多样     单一</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3、覆盖范围广</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查看健康教育相关资料</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健康教育覆盖范围    儿童   保教人员   家长</w:t>
            </w:r>
          </w:p>
          <w:p w:rsidR="00A33C30" w:rsidRDefault="00A33C30" w:rsidP="00C91075">
            <w:pPr>
              <w:widowControl/>
              <w:ind w:firstLineChars="850" w:firstLine="153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其他</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4、做好健康教育记录，定期评估健康教育效果，资料保存完整</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3 </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查看健康教育相关资料</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健康教育记录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健康教育效果评估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伤害</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预防</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环境设施安全，大型玩具定期检修，无安全隐患</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现场查看园所整体环境设施，有无安全隐患，查看大型玩具登记册                          </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安全隐患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大型玩具登记册定期检修记录   有    无</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114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做好带药登记与管理工作，带药条和药袋要保留3天</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查看制度、带药登记，现场查看药袋药条保存</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儿童服药安全制度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儿童服药登记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药袋保存3天       是    否</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药条保存3天       是    否</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保健人员掌握常见儿童伤害的处理方法</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现场询问</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val="restart"/>
            <w:tcBorders>
              <w:top w:val="nil"/>
              <w:left w:val="single" w:sz="4" w:space="0" w:color="auto"/>
              <w:bottom w:val="single" w:sz="4" w:space="0" w:color="auto"/>
              <w:right w:val="single" w:sz="4" w:space="0" w:color="auto"/>
            </w:tcBorders>
            <w:vAlign w:val="center"/>
          </w:tcPr>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信息</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管理</w:t>
            </w:r>
          </w:p>
          <w:p w:rsidR="00A33C30" w:rsidRDefault="00A33C30" w:rsidP="00C91075">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(10分)</w:t>
            </w: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1、登记资料齐全，保存完整，记录真实、准确，统计方法正确</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查阅相关登记表册及统计报表</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登记表册   齐全     不齐全</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统计方法   正确     错误</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p w:rsidR="00A33C30" w:rsidRDefault="00A33C30" w:rsidP="00C91075">
            <w:pPr>
              <w:widowControl/>
              <w:jc w:val="left"/>
              <w:rPr>
                <w:rFonts w:ascii="仿宋_GB2312" w:eastAsia="仿宋_GB2312" w:hAnsi="仿宋_GB2312" w:cs="仿宋_GB2312"/>
                <w:kern w:val="0"/>
                <w:sz w:val="18"/>
                <w:szCs w:val="18"/>
              </w:rPr>
            </w:pPr>
          </w:p>
        </w:tc>
      </w:tr>
      <w:tr w:rsidR="00A33C30" w:rsidTr="00C91075">
        <w:trPr>
          <w:trHeight w:val="600"/>
        </w:trPr>
        <w:tc>
          <w:tcPr>
            <w:tcW w:w="866" w:type="dxa"/>
            <w:vMerge/>
            <w:tcBorders>
              <w:top w:val="nil"/>
              <w:left w:val="single" w:sz="4" w:space="0" w:color="auto"/>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c>
          <w:tcPr>
            <w:tcW w:w="5670"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3、按要求使用北京市妇幼信息系统，及时录入、上报园所管理儿童信息，确保各项信息准确、完整</w:t>
            </w:r>
          </w:p>
        </w:tc>
        <w:tc>
          <w:tcPr>
            <w:tcW w:w="709"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必达</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w:t>
            </w:r>
          </w:p>
        </w:tc>
        <w:tc>
          <w:tcPr>
            <w:tcW w:w="2976"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能否熟练操作系统，信息录入上报是否及时、准确、完整</w:t>
            </w:r>
          </w:p>
        </w:tc>
        <w:tc>
          <w:tcPr>
            <w:tcW w:w="4253"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妇幼信息系统      有        无</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系统使用          熟练     不熟练     不会</w:t>
            </w:r>
          </w:p>
          <w:p w:rsidR="00A33C30" w:rsidRDefault="00A33C30" w:rsidP="00C91075">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信息录入与上报    及时     不及时     未录入</w:t>
            </w:r>
          </w:p>
        </w:tc>
        <w:tc>
          <w:tcPr>
            <w:tcW w:w="581" w:type="dxa"/>
            <w:tcBorders>
              <w:top w:val="nil"/>
              <w:left w:val="nil"/>
              <w:bottom w:val="single" w:sz="4" w:space="0" w:color="auto"/>
              <w:right w:val="single" w:sz="4" w:space="0" w:color="auto"/>
            </w:tcBorders>
            <w:vAlign w:val="center"/>
          </w:tcPr>
          <w:p w:rsidR="00A33C30" w:rsidRDefault="00A33C30" w:rsidP="00C91075">
            <w:pPr>
              <w:widowControl/>
              <w:jc w:val="left"/>
              <w:rPr>
                <w:rFonts w:ascii="仿宋_GB2312" w:eastAsia="仿宋_GB2312" w:hAnsi="仿宋_GB2312" w:cs="仿宋_GB2312"/>
                <w:kern w:val="0"/>
                <w:sz w:val="18"/>
                <w:szCs w:val="18"/>
              </w:rPr>
            </w:pPr>
          </w:p>
        </w:tc>
      </w:tr>
    </w:tbl>
    <w:p w:rsidR="00A33C30" w:rsidRDefault="00A33C30" w:rsidP="00A33C30">
      <w:pPr>
        <w:spacing w:line="276"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备注：1. 托幼机构总分达到60分及以上，并且必达项目全部通过，才可评价为“合格”。</w:t>
      </w:r>
    </w:p>
    <w:p w:rsidR="00A33C30" w:rsidRDefault="00A33C30" w:rsidP="00A33C30">
      <w:pPr>
        <w:spacing w:line="276" w:lineRule="auto"/>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2. 若托幼机构不提供儿童膳食，则不予评价该项工作。托幼机构分数达到剩余项目总分的60%及以上，并且“必达项目”全部通过，才可评价为“合格”。</w:t>
      </w:r>
    </w:p>
    <w:p w:rsidR="00A33C30" w:rsidRDefault="00A33C30" w:rsidP="00A33C30">
      <w:pPr>
        <w:spacing w:line="276" w:lineRule="auto"/>
        <w:ind w:firstLineChars="300" w:firstLine="630"/>
        <w:rPr>
          <w:rFonts w:ascii="仿宋_GB2312" w:eastAsia="仿宋_GB2312" w:cs="Times New Roman"/>
          <w:szCs w:val="21"/>
        </w:rPr>
      </w:pPr>
      <w:r>
        <w:rPr>
          <w:rFonts w:ascii="仿宋_GB2312" w:eastAsia="仿宋_GB2312" w:hAnsi="仿宋_GB2312" w:cs="仿宋_GB2312" w:hint="eastAsia"/>
          <w:kern w:val="0"/>
          <w:szCs w:val="21"/>
        </w:rPr>
        <w:t>3. 如果评价结果为“不合格”，托幼机构应当根据评价报告给予的整改意见和指导，整改后可重新申请卫生保健工作综合评价。</w:t>
      </w:r>
    </w:p>
    <w:p w:rsidR="00A33C30" w:rsidRDefault="00A33C30" w:rsidP="00A33C30">
      <w:pPr>
        <w:autoSpaceDE w:val="0"/>
        <w:autoSpaceDN w:val="0"/>
        <w:adjustRightInd w:val="0"/>
        <w:spacing w:line="560" w:lineRule="exact"/>
        <w:rPr>
          <w:rFonts w:ascii="宋体" w:cs="宋体"/>
          <w:b/>
          <w:bCs/>
          <w:color w:val="000000"/>
          <w:kern w:val="0"/>
          <w:sz w:val="18"/>
          <w:szCs w:val="18"/>
        </w:rPr>
      </w:pPr>
    </w:p>
    <w:p w:rsidR="00A33C30" w:rsidRDefault="00A33C30" w:rsidP="00A33C30">
      <w:pPr>
        <w:widowControl/>
        <w:spacing w:line="560" w:lineRule="exact"/>
        <w:rPr>
          <w:rFonts w:ascii="黑体" w:eastAsia="黑体" w:hAnsi="宋体" w:cs="宋体"/>
          <w:bCs/>
          <w:color w:val="000000"/>
          <w:kern w:val="0"/>
          <w:sz w:val="32"/>
          <w:szCs w:val="32"/>
        </w:rPr>
      </w:pPr>
      <w:r>
        <w:rPr>
          <w:rFonts w:ascii="黑体" w:eastAsia="黑体" w:hAnsi="宋体" w:cs="宋体"/>
          <w:bCs/>
          <w:color w:val="000000"/>
          <w:kern w:val="0"/>
          <w:sz w:val="32"/>
          <w:szCs w:val="32"/>
        </w:rPr>
        <w:br w:type="page"/>
      </w:r>
    </w:p>
    <w:p w:rsidR="00A33C30" w:rsidRDefault="00A33C30" w:rsidP="00A33C30">
      <w:pPr>
        <w:spacing w:line="560" w:lineRule="exact"/>
        <w:rPr>
          <w:rFonts w:ascii="黑体" w:eastAsia="黑体" w:hAnsi="方正小标宋简体" w:cs="宋体"/>
          <w:sz w:val="32"/>
          <w:szCs w:val="32"/>
        </w:rPr>
        <w:sectPr w:rsidR="00A33C30">
          <w:pgSz w:w="16838" w:h="11905" w:orient="landscape"/>
          <w:pgMar w:top="1587" w:right="1440" w:bottom="1474" w:left="1440" w:header="850" w:footer="992" w:gutter="0"/>
          <w:cols w:space="0"/>
          <w:docGrid w:linePitch="312"/>
        </w:sectPr>
      </w:pPr>
    </w:p>
    <w:p w:rsidR="00A33C30" w:rsidRDefault="00A33C30" w:rsidP="00A33C30">
      <w:pPr>
        <w:spacing w:line="560" w:lineRule="exact"/>
        <w:rPr>
          <w:rFonts w:ascii="黑体" w:eastAsia="黑体" w:hAnsi="方正小标宋简体" w:cs="宋体"/>
          <w:sz w:val="32"/>
          <w:szCs w:val="32"/>
        </w:rPr>
      </w:pPr>
      <w:r>
        <w:rPr>
          <w:rFonts w:ascii="黑体" w:eastAsia="黑体" w:hAnsi="方正小标宋简体" w:cs="宋体" w:hint="eastAsia"/>
          <w:sz w:val="32"/>
          <w:szCs w:val="32"/>
        </w:rPr>
        <w:lastRenderedPageBreak/>
        <w:t>附件9：</w:t>
      </w:r>
    </w:p>
    <w:p w:rsidR="00A33C30" w:rsidRDefault="00A33C30" w:rsidP="00A33C30">
      <w:pPr>
        <w:spacing w:line="560" w:lineRule="exact"/>
        <w:rPr>
          <w:rFonts w:ascii="仿宋_GB2312" w:eastAsia="仿宋_GB2312" w:hAnsi="仿宋" w:cs="仿宋"/>
          <w:sz w:val="32"/>
          <w:szCs w:val="32"/>
        </w:rPr>
      </w:pPr>
    </w:p>
    <w:p w:rsidR="00A33C30" w:rsidRDefault="00A33C30" w:rsidP="00A33C30">
      <w:pPr>
        <w:pStyle w:val="p0"/>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北京市托幼机构卫生保健工作综合评价报告</w:t>
      </w: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r>
        <w:rPr>
          <w:rFonts w:ascii="仿宋_GB2312" w:eastAsia="仿宋_GB2312" w:hAnsi="??????" w:cs="宋体"/>
          <w:sz w:val="32"/>
          <w:szCs w:val="32"/>
        </w:rPr>
        <w:softHyphen/>
      </w:r>
      <w:r>
        <w:rPr>
          <w:rFonts w:ascii="仿宋_GB2312" w:eastAsia="仿宋_GB2312" w:hAnsi="??????" w:cs="宋体"/>
          <w:sz w:val="32"/>
          <w:szCs w:val="32"/>
          <w:u w:val="single"/>
        </w:rPr>
        <w:t xml:space="preserve">                  </w:t>
      </w:r>
      <w:r>
        <w:rPr>
          <w:rFonts w:ascii="仿宋_GB2312" w:eastAsia="仿宋_GB2312" w:hAnsi="??????" w:cs="宋体" w:hint="eastAsia"/>
          <w:sz w:val="32"/>
          <w:szCs w:val="32"/>
        </w:rPr>
        <w:t>幼儿园（托儿所）：</w:t>
      </w:r>
    </w:p>
    <w:p w:rsidR="00A33C30" w:rsidRDefault="00A33C30" w:rsidP="00A33C30">
      <w:pPr>
        <w:pStyle w:val="p0"/>
        <w:spacing w:line="560" w:lineRule="exact"/>
        <w:ind w:firstLineChars="200" w:firstLine="640"/>
        <w:rPr>
          <w:rFonts w:ascii="仿宋_GB2312" w:eastAsia="仿宋_GB2312" w:hAnsi="??????" w:cs="宋体"/>
          <w:sz w:val="32"/>
          <w:szCs w:val="32"/>
        </w:rPr>
      </w:pPr>
      <w:r>
        <w:rPr>
          <w:rFonts w:ascii="仿宋_GB2312" w:eastAsia="仿宋_GB2312" w:hAnsi="??????" w:cs="宋体" w:hint="eastAsia"/>
          <w:sz w:val="32"/>
          <w:szCs w:val="32"/>
        </w:rPr>
        <w:t>根据你园（所）申请，按照北京市卫生局</w:t>
      </w:r>
      <w:r>
        <w:rPr>
          <w:rFonts w:ascii="仿宋_GB2312" w:eastAsia="仿宋_GB2312" w:hAnsi="??????" w:cs="宋体"/>
          <w:sz w:val="32"/>
          <w:szCs w:val="32"/>
        </w:rPr>
        <w:t xml:space="preserve"> </w:t>
      </w:r>
      <w:r>
        <w:rPr>
          <w:rFonts w:ascii="仿宋_GB2312" w:eastAsia="仿宋_GB2312" w:hAnsi="??????" w:cs="宋体" w:hint="eastAsia"/>
          <w:sz w:val="32"/>
          <w:szCs w:val="32"/>
        </w:rPr>
        <w:t>北京市教委《关于加强托幼机构卫生保健工作的通知》中卫生保健工作基本要求，我单位组织专家于</w:t>
      </w:r>
      <w:r>
        <w:rPr>
          <w:rFonts w:ascii="仿宋_GB2312" w:eastAsia="仿宋_GB2312" w:hAnsi="??????" w:cs="宋体"/>
          <w:sz w:val="32"/>
          <w:szCs w:val="32"/>
          <w:u w:val="single"/>
        </w:rPr>
        <w:t xml:space="preserve">       </w:t>
      </w:r>
      <w:r>
        <w:rPr>
          <w:rFonts w:ascii="仿宋_GB2312" w:eastAsia="仿宋_GB2312" w:hAnsi="??????" w:cs="宋体" w:hint="eastAsia"/>
          <w:sz w:val="32"/>
          <w:szCs w:val="32"/>
        </w:rPr>
        <w:t>年</w:t>
      </w:r>
      <w:r>
        <w:rPr>
          <w:rFonts w:ascii="仿宋_GB2312" w:eastAsia="仿宋_GB2312" w:hAnsi="??????" w:cs="宋体"/>
          <w:sz w:val="32"/>
          <w:szCs w:val="32"/>
          <w:u w:val="single"/>
        </w:rPr>
        <w:t xml:space="preserve">     </w:t>
      </w:r>
      <w:r>
        <w:rPr>
          <w:rFonts w:ascii="仿宋_GB2312" w:eastAsia="仿宋_GB2312" w:hAnsi="??????" w:cs="宋体" w:hint="eastAsia"/>
          <w:sz w:val="32"/>
          <w:szCs w:val="32"/>
        </w:rPr>
        <w:t>月</w:t>
      </w:r>
      <w:r>
        <w:rPr>
          <w:rFonts w:ascii="仿宋_GB2312" w:eastAsia="仿宋_GB2312" w:hAnsi="??????" w:cs="宋体"/>
          <w:sz w:val="32"/>
          <w:szCs w:val="32"/>
          <w:u w:val="single"/>
        </w:rPr>
        <w:t xml:space="preserve">    </w:t>
      </w:r>
      <w:r>
        <w:rPr>
          <w:rFonts w:ascii="仿宋_GB2312" w:eastAsia="仿宋_GB2312" w:hAnsi="??????" w:cs="宋体" w:hint="eastAsia"/>
          <w:sz w:val="32"/>
          <w:szCs w:val="32"/>
        </w:rPr>
        <w:t>日对你园（所）的卫生保健工作进行综合评价。</w:t>
      </w:r>
    </w:p>
    <w:p w:rsidR="00A33C30" w:rsidRDefault="00A33C30" w:rsidP="00A33C30">
      <w:pPr>
        <w:pStyle w:val="p0"/>
        <w:spacing w:line="560" w:lineRule="exact"/>
        <w:ind w:firstLineChars="200" w:firstLine="640"/>
        <w:rPr>
          <w:rFonts w:ascii="仿宋_GB2312" w:eastAsia="仿宋_GB2312" w:hAnsi="??????" w:cs="宋体"/>
          <w:sz w:val="32"/>
          <w:szCs w:val="32"/>
        </w:rPr>
      </w:pPr>
      <w:r>
        <w:rPr>
          <w:rFonts w:ascii="仿宋_GB2312" w:eastAsia="仿宋_GB2312" w:hAnsi="??????" w:cs="宋体" w:hint="eastAsia"/>
          <w:sz w:val="32"/>
          <w:szCs w:val="32"/>
        </w:rPr>
        <w:t>评价结果：</w:t>
      </w:r>
      <w:r>
        <w:rPr>
          <w:rFonts w:ascii="仿宋_GB2312" w:eastAsia="仿宋_GB2312" w:hAnsi="??????" w:cs="宋体"/>
          <w:sz w:val="32"/>
          <w:szCs w:val="32"/>
        </w:rPr>
        <w:t xml:space="preserve">   1</w:t>
      </w:r>
      <w:r>
        <w:rPr>
          <w:rFonts w:ascii="仿宋_GB2312" w:eastAsia="仿宋_GB2312" w:hAnsi="??????" w:cs="宋体" w:hint="eastAsia"/>
          <w:sz w:val="32"/>
          <w:szCs w:val="32"/>
        </w:rPr>
        <w:t>．合格</w:t>
      </w:r>
      <w:r>
        <w:rPr>
          <w:rFonts w:ascii="仿宋_GB2312" w:eastAsia="仿宋_GB2312" w:hAnsi="??????" w:cs="宋体"/>
          <w:sz w:val="32"/>
          <w:szCs w:val="32"/>
        </w:rPr>
        <w:t xml:space="preserve">         2</w:t>
      </w:r>
      <w:r>
        <w:rPr>
          <w:rFonts w:ascii="仿宋_GB2312" w:eastAsia="仿宋_GB2312" w:hAnsi="??????" w:cs="宋体" w:hint="eastAsia"/>
          <w:sz w:val="32"/>
          <w:szCs w:val="32"/>
        </w:rPr>
        <w:t>．不合格</w:t>
      </w:r>
    </w:p>
    <w:p w:rsidR="00A33C30" w:rsidRDefault="00A33C30" w:rsidP="00A33C30">
      <w:pPr>
        <w:pStyle w:val="p0"/>
        <w:spacing w:line="560" w:lineRule="exact"/>
        <w:ind w:firstLineChars="200" w:firstLine="640"/>
        <w:rPr>
          <w:rFonts w:ascii="仿宋_GB2312" w:eastAsia="仿宋_GB2312" w:hAnsi="??????" w:cs="宋体"/>
          <w:sz w:val="32"/>
          <w:szCs w:val="32"/>
        </w:rPr>
      </w:pPr>
      <w:r>
        <w:rPr>
          <w:rFonts w:ascii="仿宋_GB2312" w:eastAsia="仿宋_GB2312" w:hAnsi="??????" w:cs="宋体" w:hint="eastAsia"/>
          <w:sz w:val="32"/>
          <w:szCs w:val="32"/>
        </w:rPr>
        <w:t>评价意见：</w:t>
      </w: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ind w:firstLineChars="1500" w:firstLine="4800"/>
        <w:rPr>
          <w:rFonts w:ascii="仿宋_GB2312" w:eastAsia="仿宋_GB2312" w:hAnsi="??????" w:cs="宋体"/>
          <w:sz w:val="32"/>
          <w:szCs w:val="32"/>
        </w:rPr>
      </w:pPr>
      <w:r>
        <w:rPr>
          <w:rFonts w:ascii="仿宋_GB2312" w:eastAsia="仿宋_GB2312" w:hAnsi="??????" w:cs="宋体" w:hint="eastAsia"/>
          <w:sz w:val="32"/>
          <w:szCs w:val="32"/>
        </w:rPr>
        <w:t>评价单位（签章）：</w:t>
      </w:r>
    </w:p>
    <w:p w:rsidR="00A33C30" w:rsidRDefault="00A33C30" w:rsidP="00A33C30">
      <w:pPr>
        <w:pStyle w:val="p0"/>
        <w:spacing w:line="560" w:lineRule="exact"/>
        <w:ind w:firstLineChars="1500" w:firstLine="4800"/>
        <w:rPr>
          <w:rFonts w:ascii="仿宋_GB2312" w:eastAsia="仿宋_GB2312" w:hAnsi="??????" w:cs="宋体"/>
          <w:sz w:val="32"/>
          <w:szCs w:val="32"/>
        </w:rPr>
      </w:pPr>
      <w:r>
        <w:rPr>
          <w:rFonts w:ascii="仿宋_GB2312" w:eastAsia="仿宋_GB2312" w:hAnsi="??????" w:cs="宋体" w:hint="eastAsia"/>
          <w:sz w:val="32"/>
          <w:szCs w:val="32"/>
        </w:rPr>
        <w:t>评价人员：</w:t>
      </w: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r>
        <w:rPr>
          <w:rFonts w:ascii="仿宋_GB2312" w:eastAsia="仿宋_GB2312" w:hAnsi="??????" w:cs="宋体" w:hint="eastAsia"/>
          <w:sz w:val="32"/>
          <w:szCs w:val="32"/>
        </w:rPr>
        <w:t>（此报告一式两份，一份交申请单位，一份由评价单位留存。）</w:t>
      </w:r>
    </w:p>
    <w:p w:rsidR="00A33C30" w:rsidRDefault="00A33C30" w:rsidP="00A33C30">
      <w:pPr>
        <w:autoSpaceDE w:val="0"/>
        <w:autoSpaceDN w:val="0"/>
        <w:adjustRightInd w:val="0"/>
        <w:spacing w:line="560" w:lineRule="exact"/>
        <w:rPr>
          <w:rFonts w:ascii="宋体" w:cs="宋体"/>
          <w:b/>
          <w:bCs/>
          <w:color w:val="000000"/>
          <w:kern w:val="0"/>
          <w:sz w:val="28"/>
          <w:szCs w:val="28"/>
        </w:rPr>
        <w:sectPr w:rsidR="00A33C30">
          <w:pgSz w:w="11905" w:h="16838"/>
          <w:pgMar w:top="1440" w:right="1474" w:bottom="1440" w:left="1587" w:header="850" w:footer="992" w:gutter="0"/>
          <w:cols w:space="0"/>
          <w:docGrid w:linePitch="312"/>
        </w:sectPr>
      </w:pPr>
    </w:p>
    <w:p w:rsidR="00A33C30" w:rsidRDefault="00A33C30" w:rsidP="00A33C30">
      <w:pPr>
        <w:spacing w:line="560" w:lineRule="exact"/>
        <w:rPr>
          <w:rFonts w:ascii="黑体" w:eastAsia="黑体" w:hAnsi="方正小标宋简体" w:cs="宋体"/>
          <w:sz w:val="32"/>
          <w:szCs w:val="32"/>
        </w:rPr>
      </w:pPr>
    </w:p>
    <w:p w:rsidR="00A33C30" w:rsidRDefault="00A33C30" w:rsidP="00A33C30">
      <w:pPr>
        <w:pStyle w:val="p0"/>
        <w:spacing w:line="560" w:lineRule="exact"/>
        <w:rPr>
          <w:rFonts w:ascii="黑体" w:eastAsia="黑体" w:hAnsi="方正小标宋简体" w:cs="宋体"/>
          <w:kern w:val="2"/>
          <w:sz w:val="32"/>
          <w:szCs w:val="32"/>
        </w:rPr>
      </w:pPr>
      <w:r>
        <w:rPr>
          <w:rFonts w:ascii="黑体" w:eastAsia="黑体" w:hAnsi="方正小标宋简体" w:cs="宋体" w:hint="eastAsia"/>
          <w:kern w:val="2"/>
          <w:sz w:val="32"/>
          <w:szCs w:val="32"/>
        </w:rPr>
        <w:t xml:space="preserve">附件10 ： </w:t>
      </w:r>
    </w:p>
    <w:p w:rsidR="00A33C30" w:rsidRDefault="00A33C30" w:rsidP="00A33C30">
      <w:pPr>
        <w:widowControl/>
        <w:spacing w:line="360" w:lineRule="auto"/>
        <w:jc w:val="left"/>
        <w:outlineLvl w:val="1"/>
        <w:rPr>
          <w:rFonts w:ascii="宋体" w:hAnsi="宋体" w:cs="宋体"/>
          <w:b/>
          <w:bCs/>
          <w:color w:val="000000"/>
          <w:kern w:val="0"/>
          <w:sz w:val="28"/>
          <w:szCs w:val="28"/>
        </w:rPr>
      </w:pPr>
      <w:r>
        <w:rPr>
          <w:rFonts w:ascii="宋体" w:hAnsi="宋体" w:cs="宋体" w:hint="eastAsia"/>
          <w:b/>
          <w:bCs/>
          <w:color w:val="000000"/>
          <w:kern w:val="0"/>
          <w:sz w:val="28"/>
          <w:szCs w:val="28"/>
        </w:rPr>
        <w:t xml:space="preserve">                </w:t>
      </w:r>
    </w:p>
    <w:p w:rsidR="00A33C30" w:rsidRDefault="00A33C30" w:rsidP="00A33C30">
      <w:pPr>
        <w:widowControl/>
        <w:spacing w:line="360" w:lineRule="auto"/>
        <w:ind w:firstLineChars="400" w:firstLine="1767"/>
        <w:jc w:val="left"/>
        <w:outlineLvl w:val="1"/>
        <w:rPr>
          <w:rFonts w:ascii="宋体" w:hAnsi="宋体" w:cs="宋体"/>
          <w:b/>
          <w:bCs/>
          <w:color w:val="000000"/>
          <w:kern w:val="0"/>
          <w:sz w:val="44"/>
          <w:szCs w:val="44"/>
        </w:rPr>
      </w:pPr>
      <w:r>
        <w:rPr>
          <w:rFonts w:ascii="宋体" w:hAnsi="宋体" w:cs="宋体" w:hint="eastAsia"/>
          <w:b/>
          <w:bCs/>
          <w:color w:val="000000"/>
          <w:kern w:val="0"/>
          <w:sz w:val="44"/>
          <w:szCs w:val="44"/>
        </w:rPr>
        <w:t>托幼机构工作人员健康检查表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543"/>
        <w:gridCol w:w="1228"/>
        <w:gridCol w:w="31"/>
        <w:gridCol w:w="780"/>
        <w:gridCol w:w="120"/>
        <w:gridCol w:w="543"/>
        <w:gridCol w:w="721"/>
        <w:gridCol w:w="302"/>
        <w:gridCol w:w="418"/>
        <w:gridCol w:w="720"/>
        <w:gridCol w:w="179"/>
        <w:gridCol w:w="541"/>
        <w:gridCol w:w="720"/>
        <w:gridCol w:w="720"/>
        <w:gridCol w:w="1619"/>
      </w:tblGrid>
      <w:tr w:rsidR="00A33C30" w:rsidTr="00C91075">
        <w:trPr>
          <w:cantSplit/>
          <w:trHeight w:val="578"/>
        </w:trPr>
        <w:tc>
          <w:tcPr>
            <w:tcW w:w="1186"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姓名</w:t>
            </w:r>
          </w:p>
        </w:tc>
        <w:tc>
          <w:tcPr>
            <w:tcW w:w="1228"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811"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性别</w:t>
            </w:r>
          </w:p>
        </w:tc>
        <w:tc>
          <w:tcPr>
            <w:tcW w:w="663"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721"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年龄</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婚否</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编号</w:t>
            </w:r>
          </w:p>
        </w:tc>
        <w:tc>
          <w:tcPr>
            <w:tcW w:w="7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照</w:t>
            </w:r>
          </w:p>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片</w:t>
            </w:r>
          </w:p>
        </w:tc>
      </w:tr>
      <w:tr w:rsidR="00A33C30" w:rsidTr="00C91075">
        <w:trPr>
          <w:cantSplit/>
          <w:trHeight w:val="614"/>
        </w:trPr>
        <w:tc>
          <w:tcPr>
            <w:tcW w:w="1186"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单位</w:t>
            </w:r>
          </w:p>
        </w:tc>
        <w:tc>
          <w:tcPr>
            <w:tcW w:w="2702"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721"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岗位</w:t>
            </w:r>
          </w:p>
        </w:tc>
        <w:tc>
          <w:tcPr>
            <w:tcW w:w="2160"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726"/>
        </w:trPr>
        <w:tc>
          <w:tcPr>
            <w:tcW w:w="1186" w:type="dxa"/>
            <w:gridSpan w:val="2"/>
            <w:tcBorders>
              <w:top w:val="outset" w:sz="6" w:space="0" w:color="EBE9ED"/>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既往史</w:t>
            </w:r>
          </w:p>
        </w:tc>
        <w:tc>
          <w:tcPr>
            <w:tcW w:w="7023" w:type="dxa"/>
            <w:gridSpan w:val="13"/>
            <w:tcBorders>
              <w:top w:val="outset" w:sz="6" w:space="0" w:color="EBE9ED"/>
              <w:left w:val="single" w:sz="4" w:space="0" w:color="auto"/>
              <w:bottom w:val="single" w:sz="4" w:space="0" w:color="auto"/>
              <w:right w:val="single" w:sz="4" w:space="0" w:color="auto"/>
            </w:tcBorders>
            <w:vAlign w:val="bottom"/>
          </w:tcPr>
          <w:p w:rsidR="00A33C30" w:rsidRDefault="00A33C30" w:rsidP="00C91075">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1.肝炎     2.结核      3.皮肤病     4. 性传播性疾病        </w:t>
            </w:r>
          </w:p>
          <w:p w:rsidR="00A33C30" w:rsidRDefault="00A33C30" w:rsidP="00C91075">
            <w:pPr>
              <w:widowControl/>
              <w:spacing w:line="360" w:lineRule="auto"/>
              <w:jc w:val="left"/>
              <w:rPr>
                <w:rFonts w:ascii="宋体" w:hAnsi="宋体" w:cs="宋体"/>
                <w:bCs/>
                <w:color w:val="000000"/>
                <w:kern w:val="0"/>
                <w:sz w:val="24"/>
                <w:u w:val="single"/>
              </w:rPr>
            </w:pPr>
            <w:r>
              <w:rPr>
                <w:rFonts w:ascii="宋体" w:hAnsi="宋体" w:cs="宋体" w:hint="eastAsia"/>
                <w:color w:val="000000"/>
                <w:kern w:val="0"/>
                <w:sz w:val="24"/>
              </w:rPr>
              <w:t>5. 精神病      6.其他          受检者确认签字：</w:t>
            </w:r>
            <w:r>
              <w:rPr>
                <w:rFonts w:ascii="宋体" w:hAnsi="宋体" w:cs="宋体" w:hint="eastAsia"/>
                <w:color w:val="000000"/>
                <w:kern w:val="0"/>
                <w:sz w:val="24"/>
                <w:u w:val="single"/>
              </w:rPr>
              <w:t xml:space="preserve">          </w:t>
            </w:r>
          </w:p>
        </w:tc>
        <w:tc>
          <w:tcPr>
            <w:tcW w:w="1619"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608"/>
        </w:trPr>
        <w:tc>
          <w:tcPr>
            <w:tcW w:w="2445" w:type="dxa"/>
            <w:gridSpan w:val="4"/>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身份证号</w:t>
            </w:r>
          </w:p>
        </w:tc>
        <w:tc>
          <w:tcPr>
            <w:tcW w:w="5764" w:type="dxa"/>
            <w:gridSpan w:val="11"/>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772"/>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体格检查</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血压</w:t>
            </w:r>
          </w:p>
        </w:tc>
        <w:tc>
          <w:tcPr>
            <w:tcW w:w="216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心肺</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肝脾</w:t>
            </w:r>
          </w:p>
        </w:tc>
        <w:tc>
          <w:tcPr>
            <w:tcW w:w="1619"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cantSplit/>
          <w:trHeight w:val="613"/>
        </w:trPr>
        <w:tc>
          <w:tcPr>
            <w:tcW w:w="643"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皮肤</w:t>
            </w:r>
          </w:p>
        </w:tc>
        <w:tc>
          <w:tcPr>
            <w:tcW w:w="216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五官</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其他</w:t>
            </w:r>
          </w:p>
        </w:tc>
        <w:tc>
          <w:tcPr>
            <w:tcW w:w="1619"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cantSplit/>
          <w:trHeight w:val="721"/>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化验检查</w:t>
            </w:r>
          </w:p>
        </w:tc>
        <w:tc>
          <w:tcPr>
            <w:tcW w:w="2702"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丙氨酸氨基转移酶(ALT)</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滴  虫</w:t>
            </w:r>
          </w:p>
        </w:tc>
        <w:tc>
          <w:tcPr>
            <w:tcW w:w="3059"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cantSplit/>
          <w:trHeight w:val="714"/>
        </w:trPr>
        <w:tc>
          <w:tcPr>
            <w:tcW w:w="643"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淋球菌</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梅毒螺旋体</w:t>
            </w:r>
          </w:p>
        </w:tc>
        <w:tc>
          <w:tcPr>
            <w:tcW w:w="3059"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cantSplit/>
          <w:trHeight w:val="824"/>
        </w:trPr>
        <w:tc>
          <w:tcPr>
            <w:tcW w:w="643"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外阴阴道假丝酵母菌</w:t>
            </w:r>
          </w:p>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（念珠菌）</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其他</w:t>
            </w:r>
          </w:p>
        </w:tc>
        <w:tc>
          <w:tcPr>
            <w:tcW w:w="3059"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trHeight w:val="760"/>
        </w:trPr>
        <w:tc>
          <w:tcPr>
            <w:tcW w:w="2445"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胸片检查</w:t>
            </w:r>
          </w:p>
        </w:tc>
        <w:tc>
          <w:tcPr>
            <w:tcW w:w="7383" w:type="dxa"/>
            <w:gridSpan w:val="1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color w:val="000000"/>
                <w:kern w:val="0"/>
                <w:sz w:val="24"/>
              </w:rPr>
            </w:pPr>
          </w:p>
        </w:tc>
      </w:tr>
      <w:tr w:rsidR="00A33C30" w:rsidTr="00C91075">
        <w:trPr>
          <w:trHeight w:val="629"/>
        </w:trPr>
        <w:tc>
          <w:tcPr>
            <w:tcW w:w="2445"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color w:val="000000"/>
                <w:kern w:val="0"/>
                <w:sz w:val="24"/>
              </w:rPr>
              <w:t>其他检查</w:t>
            </w:r>
          </w:p>
        </w:tc>
        <w:tc>
          <w:tcPr>
            <w:tcW w:w="7383" w:type="dxa"/>
            <w:gridSpan w:val="1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trHeight w:val="1052"/>
        </w:trPr>
        <w:tc>
          <w:tcPr>
            <w:tcW w:w="118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检查结果</w:t>
            </w:r>
          </w:p>
        </w:tc>
        <w:tc>
          <w:tcPr>
            <w:tcW w:w="3725" w:type="dxa"/>
            <w:gridSpan w:val="7"/>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bCs/>
                <w:color w:val="000000"/>
                <w:kern w:val="0"/>
                <w:sz w:val="24"/>
              </w:rPr>
              <w:t>医生意见</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trHeight w:val="1250"/>
        </w:trPr>
        <w:tc>
          <w:tcPr>
            <w:tcW w:w="9828" w:type="dxa"/>
            <w:gridSpan w:val="16"/>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 xml:space="preserve">医生签名：                                   检查单位：          </w:t>
            </w:r>
          </w:p>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体检日期：      年    月    日                    （检查单位盖章）</w:t>
            </w:r>
          </w:p>
        </w:tc>
      </w:tr>
      <w:tr w:rsidR="00A33C30" w:rsidTr="00C91075">
        <w:trPr>
          <w:trHeight w:val="1294"/>
        </w:trPr>
        <w:tc>
          <w:tcPr>
            <w:tcW w:w="9828" w:type="dxa"/>
            <w:gridSpan w:val="16"/>
            <w:tcBorders>
              <w:top w:val="single" w:sz="4" w:space="0" w:color="auto"/>
              <w:left w:val="single" w:sz="4" w:space="0" w:color="auto"/>
              <w:bottom w:val="single" w:sz="4" w:space="0" w:color="auto"/>
              <w:right w:val="single" w:sz="4" w:space="0" w:color="auto"/>
            </w:tcBorders>
          </w:tcPr>
          <w:p w:rsidR="00A33C30" w:rsidRDefault="00A33C30" w:rsidP="00C91075">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备注：1.滴虫、外阴阴道假丝酵母菌指妇科检查项目。</w:t>
            </w:r>
          </w:p>
          <w:p w:rsidR="00A33C30" w:rsidRDefault="00A33C30" w:rsidP="00C91075">
            <w:pPr>
              <w:widowControl/>
              <w:spacing w:line="360" w:lineRule="auto"/>
              <w:ind w:firstLineChars="300" w:firstLine="720"/>
              <w:jc w:val="left"/>
              <w:rPr>
                <w:rFonts w:ascii="宋体" w:hAnsi="宋体" w:cs="宋体"/>
                <w:color w:val="000000"/>
                <w:kern w:val="0"/>
                <w:sz w:val="24"/>
              </w:rPr>
            </w:pPr>
            <w:r>
              <w:rPr>
                <w:rFonts w:ascii="宋体" w:hAnsi="宋体" w:cs="宋体" w:hint="eastAsia"/>
                <w:color w:val="000000"/>
                <w:kern w:val="0"/>
                <w:sz w:val="24"/>
              </w:rPr>
              <w:t>2.胸片检查只限于上岗前及上岗后出现呼吸系统疑似症状者。</w:t>
            </w:r>
          </w:p>
          <w:p w:rsidR="00A33C30" w:rsidRDefault="00A33C30" w:rsidP="00C91075">
            <w:pPr>
              <w:widowControl/>
              <w:spacing w:line="360" w:lineRule="auto"/>
              <w:ind w:firstLineChars="300" w:firstLine="720"/>
              <w:jc w:val="left"/>
              <w:rPr>
                <w:rFonts w:ascii="宋体" w:hAnsi="宋体" w:cs="宋体"/>
                <w:color w:val="000000"/>
                <w:kern w:val="0"/>
                <w:sz w:val="24"/>
              </w:rPr>
            </w:pPr>
            <w:r>
              <w:rPr>
                <w:rFonts w:ascii="宋体" w:hAnsi="宋体" w:cs="宋体" w:hint="eastAsia"/>
                <w:color w:val="000000"/>
                <w:kern w:val="0"/>
                <w:sz w:val="24"/>
              </w:rPr>
              <w:t>3.凡体检合格者，由健康检查单位签发健康合格证。</w:t>
            </w:r>
          </w:p>
        </w:tc>
      </w:tr>
    </w:tbl>
    <w:p w:rsidR="00A33C30" w:rsidRDefault="00A33C30" w:rsidP="00A33C30">
      <w:pPr>
        <w:spacing w:line="560" w:lineRule="exact"/>
        <w:rPr>
          <w:rFonts w:ascii="仿宋_GB2312" w:eastAsia="仿宋_GB2312" w:cs="仿宋_GB2312"/>
          <w:sz w:val="32"/>
          <w:szCs w:val="32"/>
        </w:rPr>
        <w:sectPr w:rsidR="00A33C30">
          <w:pgSz w:w="11905" w:h="16838"/>
          <w:pgMar w:top="1440" w:right="1474" w:bottom="1440" w:left="1587" w:header="850" w:footer="992" w:gutter="0"/>
          <w:cols w:space="0"/>
          <w:docGrid w:linePitch="312"/>
        </w:sectPr>
      </w:pPr>
    </w:p>
    <w:p w:rsidR="00A33C30" w:rsidRDefault="00A33C30" w:rsidP="00A33C30">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 </w:t>
      </w:r>
    </w:p>
    <w:p w:rsidR="00A33C30" w:rsidRDefault="00A33C30" w:rsidP="00A33C30">
      <w:pPr>
        <w:widowControl/>
        <w:spacing w:line="360" w:lineRule="auto"/>
        <w:jc w:val="left"/>
        <w:rPr>
          <w:rFonts w:ascii="宋体" w:hAnsi="宋体" w:cs="宋体"/>
          <w:color w:val="000000"/>
          <w:kern w:val="0"/>
          <w:szCs w:val="21"/>
        </w:rPr>
      </w:pPr>
      <w:r>
        <w:rPr>
          <w:rFonts w:ascii="黑体" w:eastAsia="黑体" w:hAnsi="方正小标宋简体" w:cs="宋体" w:hint="eastAsia"/>
          <w:sz w:val="32"/>
          <w:szCs w:val="32"/>
        </w:rPr>
        <w:t>附件11 ：</w:t>
      </w:r>
    </w:p>
    <w:p w:rsidR="00A33C30" w:rsidRDefault="00A33C30" w:rsidP="00A33C30">
      <w:pPr>
        <w:widowControl/>
        <w:spacing w:line="360" w:lineRule="auto"/>
        <w:jc w:val="left"/>
        <w:rPr>
          <w:rFonts w:ascii="宋体" w:hAnsi="宋体" w:cs="宋体"/>
          <w:color w:val="000000"/>
          <w:kern w:val="0"/>
          <w:szCs w:val="21"/>
        </w:rPr>
      </w:pPr>
    </w:p>
    <w:p w:rsidR="00A33C30" w:rsidRDefault="00A33C30" w:rsidP="00A33C30">
      <w:pPr>
        <w:widowControl/>
        <w:spacing w:line="360" w:lineRule="auto"/>
        <w:ind w:firstLineChars="300" w:firstLine="1325"/>
        <w:jc w:val="left"/>
        <w:rPr>
          <w:rFonts w:ascii="仿宋_GB2312" w:eastAsia="仿宋_GB2312" w:hAnsi="宋体" w:cs="宋体"/>
          <w:bCs/>
          <w:color w:val="000000"/>
          <w:kern w:val="0"/>
          <w:sz w:val="28"/>
        </w:rPr>
      </w:pPr>
      <w:r>
        <w:rPr>
          <w:rFonts w:ascii="宋体" w:hAnsi="宋体" w:cs="宋体" w:hint="eastAsia"/>
          <w:b/>
          <w:bCs/>
          <w:color w:val="000000"/>
          <w:kern w:val="0"/>
          <w:sz w:val="44"/>
          <w:szCs w:val="44"/>
        </w:rPr>
        <w:t>托幼机构工作人员健康合格证</w:t>
      </w:r>
    </w:p>
    <w:p w:rsidR="00A33C30" w:rsidRDefault="00A33C30" w:rsidP="00A33C30">
      <w:pPr>
        <w:widowControl/>
        <w:spacing w:line="360" w:lineRule="auto"/>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一、《托幼机构工作人员健康合格证》使用期3年，每年经体检合格后，由检查机构签发1次</w:t>
      </w:r>
      <w:r>
        <w:rPr>
          <w:rFonts w:ascii="仿宋_GB2312" w:eastAsia="仿宋_GB2312" w:hAnsi="宋体" w:cs="宋体" w:hint="eastAsia"/>
          <w:bCs/>
          <w:color w:val="000000"/>
          <w:kern w:val="0"/>
          <w:sz w:val="28"/>
        </w:rPr>
        <w:t>。</w:t>
      </w:r>
    </w:p>
    <w:p w:rsidR="00A33C30" w:rsidRDefault="00A33C30" w:rsidP="00A33C30">
      <w:pPr>
        <w:widowControl/>
        <w:spacing w:before="100" w:beforeAutospacing="1" w:after="100" w:afterAutospacing="1" w:line="360" w:lineRule="auto"/>
        <w:ind w:firstLineChars="200" w:firstLine="480"/>
        <w:jc w:val="left"/>
        <w:rPr>
          <w:rFonts w:ascii="仿宋_GB2312" w:eastAsia="仿宋_GB2312" w:hAnsi="宋体" w:cs="宋体"/>
          <w:bCs/>
          <w:color w:val="000000"/>
          <w:kern w:val="0"/>
          <w:sz w:val="28"/>
        </w:rPr>
      </w:pPr>
      <w:r>
        <w:rPr>
          <w:rFonts w:ascii="仿宋_GB2312" w:eastAsia="仿宋_GB2312" w:hAnsi="宋体" w:cs="宋体" w:hint="eastAsia"/>
          <w:bCs/>
          <w:color w:val="000000"/>
          <w:kern w:val="0"/>
          <w:sz w:val="24"/>
        </w:rPr>
        <w:t>二、《托幼机构工作人员健康合格证》应妥善保存，如有遗失，应重新检查，并申请补发。</w:t>
      </w:r>
    </w:p>
    <w:p w:rsidR="00A33C30" w:rsidRDefault="00A33C30" w:rsidP="00A33C30">
      <w:pPr>
        <w:widowControl/>
        <w:spacing w:before="100" w:beforeAutospacing="1" w:after="100" w:afterAutospacing="1" w:line="360" w:lineRule="auto"/>
        <w:ind w:firstLineChars="300" w:firstLine="840"/>
        <w:jc w:val="left"/>
        <w:rPr>
          <w:rFonts w:ascii="宋体" w:hAnsi="宋体" w:cs="宋体"/>
          <w:bCs/>
          <w:color w:val="000000"/>
          <w:kern w:val="0"/>
          <w:sz w:val="28"/>
        </w:rPr>
      </w:pPr>
      <w:r>
        <w:rPr>
          <w:rFonts w:ascii="宋体" w:hAnsi="宋体" w:cs="宋体" w:hint="eastAsia"/>
          <w:bCs/>
          <w:color w:val="000000"/>
          <w:kern w:val="0"/>
          <w:sz w:val="28"/>
        </w:rPr>
        <w:t xml:space="preserve">中华人民共和国卫生部监制                      </w:t>
      </w:r>
    </w:p>
    <w:p w:rsidR="00A33C30" w:rsidRDefault="00A33C30" w:rsidP="00A33C30">
      <w:pPr>
        <w:widowControl/>
        <w:spacing w:before="100" w:beforeAutospacing="1" w:after="100" w:afterAutospacing="1" w:line="360" w:lineRule="auto"/>
        <w:ind w:firstLineChars="100" w:firstLine="280"/>
        <w:jc w:val="left"/>
        <w:rPr>
          <w:rFonts w:ascii="仿宋_GB2312" w:eastAsia="仿宋_GB2312" w:hAnsi="宋体" w:cs="宋体"/>
          <w:bCs/>
          <w:color w:val="000000"/>
          <w:kern w:val="0"/>
          <w:sz w:val="28"/>
        </w:rPr>
      </w:pPr>
      <w:r>
        <w:rPr>
          <w:rFonts w:ascii="仿宋_GB2312" w:eastAsia="仿宋_GB2312" w:hAnsi="宋体" w:cs="宋体" w:hint="eastAsia"/>
          <w:bCs/>
          <w:color w:val="000000"/>
          <w:kern w:val="0"/>
          <w:sz w:val="28"/>
        </w:rPr>
        <w:t xml:space="preserve">托幼机构工作人员健康合格证  </w:t>
      </w:r>
    </w:p>
    <w:tbl>
      <w:tblPr>
        <w:tblW w:w="4735"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627"/>
        <w:gridCol w:w="359"/>
        <w:gridCol w:w="853"/>
        <w:gridCol w:w="836"/>
        <w:gridCol w:w="1187"/>
      </w:tblGrid>
      <w:tr w:rsidR="00A33C30" w:rsidTr="00C91075">
        <w:trPr>
          <w:cantSplit/>
          <w:trHeight w:val="500"/>
        </w:trPr>
        <w:tc>
          <w:tcPr>
            <w:tcW w:w="87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85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性别</w:t>
            </w:r>
          </w:p>
        </w:tc>
        <w:tc>
          <w:tcPr>
            <w:tcW w:w="83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照</w:t>
            </w: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片</w:t>
            </w:r>
          </w:p>
        </w:tc>
      </w:tr>
      <w:tr w:rsidR="00A33C30" w:rsidTr="00C91075">
        <w:trPr>
          <w:cantSplit/>
          <w:trHeight w:val="506"/>
        </w:trPr>
        <w:tc>
          <w:tcPr>
            <w:tcW w:w="87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年龄</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85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婚否</w:t>
            </w:r>
          </w:p>
        </w:tc>
        <w:tc>
          <w:tcPr>
            <w:tcW w:w="83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仿宋_GB2312" w:eastAsia="仿宋_GB2312" w:hAnsi="宋体" w:cs="宋体"/>
                <w:color w:val="000000"/>
                <w:kern w:val="0"/>
                <w:sz w:val="28"/>
              </w:rPr>
            </w:pPr>
          </w:p>
        </w:tc>
      </w:tr>
      <w:tr w:rsidR="00A33C30" w:rsidTr="00C91075">
        <w:trPr>
          <w:cantSplit/>
          <w:trHeight w:val="497"/>
        </w:trPr>
        <w:tc>
          <w:tcPr>
            <w:tcW w:w="87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岗位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853"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民族</w:t>
            </w:r>
          </w:p>
        </w:tc>
        <w:tc>
          <w:tcPr>
            <w:tcW w:w="836"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仿宋_GB2312" w:eastAsia="仿宋_GB2312" w:hAnsi="宋体" w:cs="宋体"/>
                <w:color w:val="000000"/>
                <w:kern w:val="0"/>
                <w:sz w:val="28"/>
              </w:rPr>
            </w:pPr>
          </w:p>
        </w:tc>
      </w:tr>
      <w:tr w:rsidR="00A33C30" w:rsidTr="00C91075">
        <w:trPr>
          <w:trHeight w:val="810"/>
        </w:trPr>
        <w:tc>
          <w:tcPr>
            <w:tcW w:w="150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工作单位</w:t>
            </w:r>
          </w:p>
        </w:tc>
        <w:tc>
          <w:tcPr>
            <w:tcW w:w="3235"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r>
      <w:tr w:rsidR="00A33C30" w:rsidTr="00C91075">
        <w:trPr>
          <w:trHeight w:val="810"/>
        </w:trPr>
        <w:tc>
          <w:tcPr>
            <w:tcW w:w="150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身份证号</w:t>
            </w:r>
          </w:p>
        </w:tc>
        <w:tc>
          <w:tcPr>
            <w:tcW w:w="3235"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p>
        </w:tc>
      </w:tr>
      <w:tr w:rsidR="00A33C30" w:rsidTr="00C91075">
        <w:tc>
          <w:tcPr>
            <w:tcW w:w="873"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627"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359"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853"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836"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1187" w:type="dxa"/>
            <w:tcBorders>
              <w:top w:val="nil"/>
              <w:left w:val="nil"/>
              <w:bottom w:val="nil"/>
              <w:right w:val="nil"/>
            </w:tcBorders>
            <w:vAlign w:val="center"/>
          </w:tcPr>
          <w:p w:rsidR="00A33C30" w:rsidRDefault="00A33C30" w:rsidP="00C91075">
            <w:pPr>
              <w:widowControl/>
              <w:spacing w:line="360" w:lineRule="auto"/>
              <w:jc w:val="left"/>
              <w:rPr>
                <w:rFonts w:ascii="宋体" w:hAnsi="宋体" w:cs="宋体"/>
                <w:color w:val="000000"/>
                <w:kern w:val="0"/>
                <w:sz w:val="1"/>
                <w:szCs w:val="18"/>
              </w:rPr>
            </w:pPr>
          </w:p>
        </w:tc>
      </w:tr>
    </w:tbl>
    <w:p w:rsidR="00A33C30" w:rsidRDefault="00A33C30" w:rsidP="00A33C30">
      <w:pPr>
        <w:widowControl/>
        <w:spacing w:line="360" w:lineRule="auto"/>
        <w:ind w:firstLineChars="200" w:firstLine="562"/>
        <w:jc w:val="left"/>
        <w:rPr>
          <w:rFonts w:ascii="仿宋_GB2312" w:eastAsia="仿宋_GB2312" w:hAnsi="宋体"/>
          <w:b/>
          <w:bCs/>
          <w:color w:val="000000"/>
          <w:sz w:val="28"/>
        </w:rPr>
        <w:sectPr w:rsidR="00A33C30">
          <w:pgSz w:w="11905" w:h="16838"/>
          <w:pgMar w:top="1440" w:right="1474" w:bottom="1440" w:left="1587" w:header="850" w:footer="992" w:gutter="0"/>
          <w:cols w:space="0"/>
        </w:sectPr>
      </w:pPr>
    </w:p>
    <w:p w:rsidR="00A33C30" w:rsidRDefault="00A33C30" w:rsidP="00A33C3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33C30" w:rsidTr="00C91075">
        <w:tc>
          <w:tcPr>
            <w:tcW w:w="4261" w:type="dxa"/>
            <w:tcBorders>
              <w:top w:val="single" w:sz="12"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年度</w:t>
            </w:r>
          </w:p>
        </w:tc>
        <w:tc>
          <w:tcPr>
            <w:tcW w:w="4261" w:type="dxa"/>
            <w:tcBorders>
              <w:top w:val="single" w:sz="12"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年度</w:t>
            </w:r>
          </w:p>
        </w:tc>
      </w:tr>
      <w:tr w:rsidR="00A33C30" w:rsidTr="00C91075">
        <w:trPr>
          <w:trHeight w:val="1654"/>
        </w:trPr>
        <w:tc>
          <w:tcPr>
            <w:tcW w:w="4261" w:type="dxa"/>
            <w:tcBorders>
              <w:top w:val="single" w:sz="4"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体检结果</w:t>
            </w: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医生签名</w:t>
            </w:r>
          </w:p>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 xml:space="preserve">                    年  月  日</w:t>
            </w:r>
          </w:p>
        </w:tc>
        <w:tc>
          <w:tcPr>
            <w:tcW w:w="4261" w:type="dxa"/>
            <w:tcBorders>
              <w:top w:val="single" w:sz="4"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体检结果</w:t>
            </w: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医生签名</w:t>
            </w:r>
          </w:p>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 xml:space="preserve">                    年  月  日</w:t>
            </w:r>
          </w:p>
        </w:tc>
      </w:tr>
      <w:tr w:rsidR="00A33C30" w:rsidTr="00C91075">
        <w:tc>
          <w:tcPr>
            <w:tcW w:w="4261" w:type="dxa"/>
            <w:tcBorders>
              <w:top w:val="single" w:sz="4" w:space="0" w:color="auto"/>
              <w:left w:val="single" w:sz="12" w:space="0" w:color="auto"/>
              <w:bottom w:val="single" w:sz="12"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检查单位盖章</w:t>
            </w:r>
          </w:p>
        </w:tc>
        <w:tc>
          <w:tcPr>
            <w:tcW w:w="4261" w:type="dxa"/>
            <w:tcBorders>
              <w:top w:val="single" w:sz="4" w:space="0" w:color="auto"/>
              <w:left w:val="single" w:sz="12" w:space="0" w:color="auto"/>
              <w:bottom w:val="single" w:sz="12"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检查单位盖章</w:t>
            </w:r>
          </w:p>
        </w:tc>
      </w:tr>
      <w:tr w:rsidR="00A33C30" w:rsidTr="00C91075">
        <w:tc>
          <w:tcPr>
            <w:tcW w:w="4261" w:type="dxa"/>
            <w:tcBorders>
              <w:top w:val="single" w:sz="12"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年度</w:t>
            </w:r>
          </w:p>
        </w:tc>
        <w:tc>
          <w:tcPr>
            <w:tcW w:w="4261" w:type="dxa"/>
            <w:tcBorders>
              <w:top w:val="single" w:sz="12"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年度</w:t>
            </w:r>
          </w:p>
        </w:tc>
      </w:tr>
      <w:tr w:rsidR="00A33C30" w:rsidTr="00C91075">
        <w:tc>
          <w:tcPr>
            <w:tcW w:w="4261" w:type="dxa"/>
            <w:tcBorders>
              <w:top w:val="single" w:sz="4"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体检结果</w:t>
            </w: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医生签名</w:t>
            </w:r>
          </w:p>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 xml:space="preserve">                    年  月  日</w:t>
            </w:r>
          </w:p>
        </w:tc>
        <w:tc>
          <w:tcPr>
            <w:tcW w:w="4261" w:type="dxa"/>
            <w:tcBorders>
              <w:top w:val="single" w:sz="4" w:space="0" w:color="auto"/>
              <w:left w:val="single" w:sz="12" w:space="0" w:color="auto"/>
              <w:bottom w:val="single" w:sz="4"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体检结果</w:t>
            </w:r>
          </w:p>
          <w:p w:rsidR="00A33C30" w:rsidRDefault="00A33C30" w:rsidP="00C91075">
            <w:pPr>
              <w:widowControl/>
              <w:spacing w:before="100" w:beforeAutospacing="1" w:after="100" w:afterAutospacing="1" w:line="360" w:lineRule="auto"/>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医生签名</w:t>
            </w:r>
          </w:p>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 xml:space="preserve">                    年  月  日</w:t>
            </w:r>
          </w:p>
        </w:tc>
      </w:tr>
      <w:tr w:rsidR="00A33C30" w:rsidTr="00C91075">
        <w:tc>
          <w:tcPr>
            <w:tcW w:w="4261" w:type="dxa"/>
            <w:tcBorders>
              <w:top w:val="single" w:sz="4" w:space="0" w:color="auto"/>
              <w:left w:val="single" w:sz="12" w:space="0" w:color="auto"/>
              <w:bottom w:val="single" w:sz="12"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检查单位盖章</w:t>
            </w:r>
          </w:p>
        </w:tc>
        <w:tc>
          <w:tcPr>
            <w:tcW w:w="4261" w:type="dxa"/>
            <w:tcBorders>
              <w:top w:val="single" w:sz="4" w:space="0" w:color="auto"/>
              <w:left w:val="single" w:sz="12" w:space="0" w:color="auto"/>
              <w:bottom w:val="single" w:sz="12" w:space="0" w:color="auto"/>
              <w:right w:val="single" w:sz="12" w:space="0" w:color="auto"/>
            </w:tcBorders>
          </w:tcPr>
          <w:p w:rsidR="00A33C30" w:rsidRDefault="00A33C30" w:rsidP="00C91075">
            <w:pPr>
              <w:widowControl/>
              <w:spacing w:before="100" w:beforeAutospacing="1" w:after="100" w:afterAutospacing="1" w:line="360" w:lineRule="auto"/>
              <w:jc w:val="left"/>
              <w:rPr>
                <w:rFonts w:ascii="仿宋_GB2312" w:eastAsia="仿宋_GB2312" w:hAnsi="宋体" w:cs="宋体"/>
                <w:b/>
                <w:bCs/>
                <w:color w:val="000000"/>
                <w:kern w:val="0"/>
                <w:sz w:val="28"/>
              </w:rPr>
            </w:pPr>
            <w:r>
              <w:rPr>
                <w:rFonts w:ascii="仿宋_GB2312" w:eastAsia="仿宋_GB2312" w:hAnsi="宋体" w:cs="宋体" w:hint="eastAsia"/>
                <w:color w:val="000000"/>
                <w:kern w:val="0"/>
                <w:sz w:val="28"/>
              </w:rPr>
              <w:t>检查单位盖章</w:t>
            </w:r>
          </w:p>
        </w:tc>
      </w:tr>
    </w:tbl>
    <w:p w:rsidR="00A33C30" w:rsidRDefault="00A33C30" w:rsidP="00A33C30">
      <w:pPr>
        <w:spacing w:line="360" w:lineRule="auto"/>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pStyle w:val="p0"/>
        <w:spacing w:line="560" w:lineRule="exact"/>
        <w:rPr>
          <w:rFonts w:ascii="仿宋_GB2312" w:eastAsia="仿宋_GB2312" w:hAnsi="??????" w:cs="宋体"/>
          <w:sz w:val="32"/>
          <w:szCs w:val="32"/>
        </w:rPr>
      </w:pPr>
    </w:p>
    <w:p w:rsidR="00A33C30" w:rsidRDefault="00A33C30" w:rsidP="00A33C30">
      <w:pPr>
        <w:snapToGrid w:val="0"/>
        <w:spacing w:line="560" w:lineRule="exact"/>
        <w:ind w:firstLineChars="196" w:firstLine="630"/>
        <w:textAlignment w:val="baseline"/>
        <w:rPr>
          <w:rFonts w:ascii="楷体_GB2312" w:eastAsia="楷体_GB2312" w:hAnsi="宋体" w:cs="宋体"/>
          <w:b/>
          <w:bCs/>
          <w:sz w:val="32"/>
          <w:szCs w:val="32"/>
        </w:rPr>
      </w:pPr>
    </w:p>
    <w:p w:rsidR="00A33C30" w:rsidRDefault="00A33C30" w:rsidP="00A33C30">
      <w:pPr>
        <w:snapToGrid w:val="0"/>
        <w:spacing w:line="560" w:lineRule="exact"/>
        <w:ind w:firstLineChars="196" w:firstLine="630"/>
        <w:textAlignment w:val="baseline"/>
        <w:rPr>
          <w:rFonts w:ascii="楷体_GB2312" w:eastAsia="楷体_GB2312" w:hAnsi="宋体" w:cs="宋体"/>
          <w:b/>
          <w:bCs/>
          <w:sz w:val="32"/>
          <w:szCs w:val="32"/>
        </w:rPr>
      </w:pPr>
    </w:p>
    <w:p w:rsidR="00A33C30" w:rsidRDefault="00A33C30" w:rsidP="00A33C30">
      <w:pPr>
        <w:snapToGrid w:val="0"/>
        <w:spacing w:line="560" w:lineRule="exact"/>
        <w:ind w:firstLineChars="196" w:firstLine="630"/>
        <w:textAlignment w:val="baseline"/>
        <w:rPr>
          <w:rFonts w:ascii="楷体_GB2312" w:eastAsia="楷体_GB2312" w:hAnsi="宋体" w:cs="宋体"/>
          <w:b/>
          <w:bCs/>
          <w:sz w:val="32"/>
          <w:szCs w:val="32"/>
        </w:rPr>
      </w:pPr>
    </w:p>
    <w:p w:rsidR="00A33C30" w:rsidRDefault="00A33C30" w:rsidP="00A33C30">
      <w:pPr>
        <w:snapToGrid w:val="0"/>
        <w:spacing w:line="560" w:lineRule="exact"/>
        <w:ind w:firstLineChars="196" w:firstLine="630"/>
        <w:textAlignment w:val="baseline"/>
        <w:rPr>
          <w:rFonts w:ascii="楷体_GB2312" w:eastAsia="楷体_GB2312" w:hAnsi="宋体" w:cs="宋体"/>
          <w:b/>
          <w:bCs/>
          <w:sz w:val="32"/>
          <w:szCs w:val="32"/>
        </w:rPr>
      </w:pPr>
    </w:p>
    <w:p w:rsidR="00A33C30" w:rsidRDefault="00A33C30" w:rsidP="00A33C30">
      <w:pPr>
        <w:widowControl/>
        <w:spacing w:line="360" w:lineRule="auto"/>
        <w:jc w:val="left"/>
        <w:rPr>
          <w:rFonts w:ascii="宋体" w:hAnsi="宋体" w:cs="宋体"/>
          <w:color w:val="000000"/>
          <w:kern w:val="0"/>
          <w:szCs w:val="21"/>
        </w:rPr>
      </w:pPr>
      <w:r>
        <w:rPr>
          <w:rFonts w:ascii="黑体" w:eastAsia="黑体" w:hAnsi="方正小标宋简体" w:cs="宋体" w:hint="eastAsia"/>
          <w:sz w:val="32"/>
          <w:szCs w:val="32"/>
        </w:rPr>
        <w:lastRenderedPageBreak/>
        <w:t>附件12 ：</w:t>
      </w:r>
    </w:p>
    <w:p w:rsidR="00A33C30" w:rsidRDefault="00A33C30" w:rsidP="00A33C30">
      <w:pPr>
        <w:widowControl/>
        <w:spacing w:line="360" w:lineRule="auto"/>
        <w:ind w:firstLineChars="400" w:firstLine="1767"/>
        <w:jc w:val="left"/>
        <w:outlineLvl w:val="1"/>
        <w:rPr>
          <w:rFonts w:ascii="宋体" w:hAnsi="宋体" w:cs="宋体"/>
          <w:b/>
          <w:bCs/>
          <w:color w:val="000000"/>
          <w:kern w:val="0"/>
          <w:sz w:val="44"/>
          <w:szCs w:val="44"/>
        </w:rPr>
      </w:pPr>
      <w:r>
        <w:rPr>
          <w:rFonts w:ascii="宋体" w:hAnsi="宋体" w:cs="宋体" w:hint="eastAsia"/>
          <w:b/>
          <w:bCs/>
          <w:color w:val="000000"/>
          <w:kern w:val="0"/>
          <w:sz w:val="44"/>
          <w:szCs w:val="44"/>
        </w:rPr>
        <w:t>儿童入园（所）健康检查表</w:t>
      </w:r>
    </w:p>
    <w:tbl>
      <w:tblPr>
        <w:tblpPr w:leftFromText="180" w:rightFromText="180" w:topFromText="100" w:bottomFromText="100" w:vertAnchor="text" w:horzAnchor="page" w:tblpXSpec="center" w:tblpY="385"/>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870"/>
        <w:gridCol w:w="236"/>
        <w:gridCol w:w="1440"/>
        <w:gridCol w:w="900"/>
        <w:gridCol w:w="900"/>
        <w:gridCol w:w="468"/>
        <w:gridCol w:w="236"/>
        <w:gridCol w:w="240"/>
        <w:gridCol w:w="360"/>
        <w:gridCol w:w="540"/>
        <w:gridCol w:w="236"/>
        <w:gridCol w:w="330"/>
        <w:gridCol w:w="540"/>
        <w:gridCol w:w="510"/>
        <w:gridCol w:w="236"/>
        <w:gridCol w:w="236"/>
        <w:gridCol w:w="366"/>
        <w:gridCol w:w="540"/>
        <w:gridCol w:w="720"/>
        <w:gridCol w:w="720"/>
      </w:tblGrid>
      <w:tr w:rsidR="00A33C30" w:rsidTr="00C91075">
        <w:trPr>
          <w:cantSplit/>
          <w:trHeight w:hRule="exact" w:val="786"/>
        </w:trPr>
        <w:tc>
          <w:tcPr>
            <w:tcW w:w="1601" w:type="dxa"/>
            <w:gridSpan w:val="3"/>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姓名</w:t>
            </w:r>
          </w:p>
        </w:tc>
        <w:tc>
          <w:tcPr>
            <w:tcW w:w="144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1"/>
              </w:rPr>
            </w:pPr>
          </w:p>
        </w:tc>
        <w:tc>
          <w:tcPr>
            <w:tcW w:w="90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性别</w:t>
            </w:r>
          </w:p>
        </w:tc>
        <w:tc>
          <w:tcPr>
            <w:tcW w:w="90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1"/>
              </w:rPr>
            </w:pPr>
          </w:p>
        </w:tc>
        <w:tc>
          <w:tcPr>
            <w:tcW w:w="944" w:type="dxa"/>
            <w:gridSpan w:val="3"/>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年龄</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1"/>
              </w:rPr>
            </w:pPr>
          </w:p>
        </w:tc>
        <w:tc>
          <w:tcPr>
            <w:tcW w:w="1852"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ind w:left="285"/>
              <w:jc w:val="center"/>
              <w:rPr>
                <w:rFonts w:ascii="宋体" w:hAnsi="宋体" w:cs="宋体"/>
                <w:bCs/>
                <w:color w:val="000000"/>
                <w:kern w:val="0"/>
                <w:sz w:val="24"/>
              </w:rPr>
            </w:pPr>
            <w:r>
              <w:rPr>
                <w:rFonts w:ascii="宋体" w:hAnsi="宋体" w:cs="宋体" w:hint="eastAsia"/>
                <w:bCs/>
                <w:color w:val="000000"/>
                <w:kern w:val="0"/>
                <w:sz w:val="24"/>
              </w:rPr>
              <w:t>出生日期</w:t>
            </w:r>
          </w:p>
        </w:tc>
        <w:tc>
          <w:tcPr>
            <w:tcW w:w="2582"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ind w:leftChars="200" w:left="420" w:firstLineChars="200" w:firstLine="480"/>
              <w:jc w:val="left"/>
              <w:rPr>
                <w:rFonts w:ascii="宋体" w:hAnsi="宋体" w:cs="宋体"/>
                <w:bCs/>
                <w:color w:val="000000"/>
                <w:kern w:val="0"/>
                <w:sz w:val="24"/>
              </w:rPr>
            </w:pPr>
            <w:r>
              <w:rPr>
                <w:rFonts w:ascii="宋体" w:hAnsi="宋体" w:cs="宋体" w:hint="eastAsia"/>
                <w:bCs/>
                <w:color w:val="000000"/>
                <w:kern w:val="0"/>
                <w:sz w:val="24"/>
              </w:rPr>
              <w:t>年  月  日</w:t>
            </w:r>
          </w:p>
        </w:tc>
      </w:tr>
      <w:tr w:rsidR="00A33C30" w:rsidTr="00C91075">
        <w:trPr>
          <w:cantSplit/>
          <w:trHeight w:hRule="exact" w:val="783"/>
        </w:trPr>
        <w:tc>
          <w:tcPr>
            <w:tcW w:w="1601" w:type="dxa"/>
            <w:gridSpan w:val="3"/>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既往病史</w:t>
            </w:r>
          </w:p>
        </w:tc>
        <w:tc>
          <w:tcPr>
            <w:tcW w:w="9518" w:type="dxa"/>
            <w:gridSpan w:val="18"/>
            <w:tcBorders>
              <w:top w:val="outset" w:sz="6" w:space="0" w:color="EBE9ED"/>
              <w:left w:val="single" w:sz="4" w:space="0" w:color="auto"/>
              <w:bottom w:val="single" w:sz="4" w:space="0" w:color="auto"/>
              <w:right w:val="single" w:sz="4" w:space="0" w:color="auto"/>
            </w:tcBorders>
            <w:vAlign w:val="bottom"/>
          </w:tcPr>
          <w:p w:rsidR="00A33C30" w:rsidRDefault="00A33C30" w:rsidP="00C91075">
            <w:pPr>
              <w:widowControl/>
              <w:spacing w:line="360" w:lineRule="auto"/>
              <w:jc w:val="left"/>
              <w:rPr>
                <w:rFonts w:ascii="宋体" w:hAnsi="宋体" w:cs="宋体"/>
                <w:bCs/>
                <w:color w:val="000000"/>
                <w:kern w:val="0"/>
                <w:sz w:val="24"/>
              </w:rPr>
            </w:pPr>
            <w:r>
              <w:rPr>
                <w:color w:val="000000"/>
                <w:kern w:val="0"/>
                <w:sz w:val="24"/>
              </w:rPr>
              <w:t>1.</w:t>
            </w:r>
            <w:r>
              <w:rPr>
                <w:rFonts w:cs="宋体" w:hint="eastAsia"/>
                <w:color w:val="000000"/>
                <w:kern w:val="0"/>
                <w:sz w:val="24"/>
              </w:rPr>
              <w:t>先天性心脏病</w:t>
            </w:r>
            <w:r>
              <w:rPr>
                <w:color w:val="000000"/>
                <w:kern w:val="0"/>
                <w:sz w:val="24"/>
              </w:rPr>
              <w:t xml:space="preserve">       2.</w:t>
            </w:r>
            <w:r>
              <w:rPr>
                <w:rFonts w:cs="宋体" w:hint="eastAsia"/>
                <w:color w:val="000000"/>
                <w:kern w:val="0"/>
                <w:sz w:val="24"/>
              </w:rPr>
              <w:t>癫痫</w:t>
            </w:r>
            <w:r>
              <w:rPr>
                <w:color w:val="000000"/>
                <w:kern w:val="0"/>
                <w:sz w:val="24"/>
              </w:rPr>
              <w:t xml:space="preserve">       3.</w:t>
            </w:r>
            <w:r>
              <w:rPr>
                <w:rFonts w:cs="宋体" w:hint="eastAsia"/>
                <w:color w:val="000000"/>
                <w:kern w:val="0"/>
                <w:sz w:val="24"/>
              </w:rPr>
              <w:t>高热惊厥</w:t>
            </w:r>
            <w:r>
              <w:rPr>
                <w:rFonts w:ascii="宋体" w:hAnsi="宋体" w:cs="宋体" w:hint="eastAsia"/>
                <w:bCs/>
                <w:color w:val="000000"/>
                <w:kern w:val="0"/>
                <w:sz w:val="24"/>
              </w:rPr>
              <w:t xml:space="preserve">       4.哮喘      5.其他</w:t>
            </w:r>
          </w:p>
        </w:tc>
      </w:tr>
      <w:tr w:rsidR="00A33C30" w:rsidTr="00C91075">
        <w:trPr>
          <w:cantSplit/>
          <w:trHeight w:hRule="exact" w:val="792"/>
        </w:trPr>
        <w:tc>
          <w:tcPr>
            <w:tcW w:w="1601"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过敏史</w:t>
            </w:r>
          </w:p>
        </w:tc>
        <w:tc>
          <w:tcPr>
            <w:tcW w:w="4544" w:type="dxa"/>
            <w:gridSpan w:val="7"/>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c>
          <w:tcPr>
            <w:tcW w:w="2392" w:type="dxa"/>
            <w:gridSpan w:val="6"/>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儿童家长确认签名</w:t>
            </w:r>
          </w:p>
        </w:tc>
        <w:tc>
          <w:tcPr>
            <w:tcW w:w="2582"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r>
      <w:tr w:rsidR="00A33C30" w:rsidTr="00C91075">
        <w:trPr>
          <w:cantSplit/>
          <w:trHeight w:val="739"/>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体格检查</w:t>
            </w:r>
          </w:p>
        </w:tc>
        <w:tc>
          <w:tcPr>
            <w:tcW w:w="87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spacing w:val="-20"/>
                <w:kern w:val="0"/>
                <w:sz w:val="24"/>
              </w:rPr>
            </w:pPr>
            <w:r>
              <w:rPr>
                <w:rFonts w:ascii="宋体" w:hAnsi="宋体" w:cs="宋体" w:hint="eastAsia"/>
                <w:bCs/>
                <w:color w:val="000000"/>
                <w:spacing w:val="-20"/>
                <w:kern w:val="0"/>
                <w:sz w:val="24"/>
              </w:rPr>
              <w:t>体重</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right"/>
              <w:rPr>
                <w:rFonts w:ascii="宋体" w:hAnsi="宋体" w:cs="宋体"/>
                <w:bCs/>
                <w:color w:val="000000"/>
                <w:spacing w:val="-20"/>
                <w:kern w:val="0"/>
                <w:sz w:val="24"/>
              </w:rPr>
            </w:pPr>
            <w:r>
              <w:rPr>
                <w:rFonts w:ascii="宋体" w:hAnsi="宋体" w:cs="宋体" w:hint="eastAsia"/>
                <w:bCs/>
                <w:color w:val="000000"/>
                <w:spacing w:val="-20"/>
                <w:kern w:val="0"/>
                <w:sz w:val="24"/>
              </w:rPr>
              <w:t>kg</w:t>
            </w: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评价</w:t>
            </w: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 xml:space="preserve">身长（高）     </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ind w:firstLineChars="300" w:firstLine="720"/>
              <w:jc w:val="right"/>
              <w:rPr>
                <w:rFonts w:ascii="宋体" w:hAnsi="宋体" w:cs="宋体"/>
                <w:bCs/>
                <w:color w:val="000000"/>
                <w:kern w:val="0"/>
                <w:sz w:val="24"/>
              </w:rPr>
            </w:pPr>
            <w:r>
              <w:rPr>
                <w:rFonts w:ascii="宋体" w:hAnsi="宋体" w:cs="宋体" w:hint="eastAsia"/>
                <w:bCs/>
                <w:color w:val="000000"/>
                <w:kern w:val="0"/>
                <w:sz w:val="24"/>
              </w:rPr>
              <w:t>cm</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评价</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皮肤</w:t>
            </w:r>
          </w:p>
        </w:tc>
        <w:tc>
          <w:tcPr>
            <w:tcW w:w="72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763"/>
        </w:trPr>
        <w:tc>
          <w:tcPr>
            <w:tcW w:w="495"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眼</w:t>
            </w:r>
          </w:p>
        </w:tc>
        <w:tc>
          <w:tcPr>
            <w:tcW w:w="144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左</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视力</w:t>
            </w: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左</w:t>
            </w:r>
          </w:p>
        </w:tc>
        <w:tc>
          <w:tcPr>
            <w:tcW w:w="1304" w:type="dxa"/>
            <w:gridSpan w:val="4"/>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耳</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左</w:t>
            </w:r>
          </w:p>
        </w:tc>
        <w:tc>
          <w:tcPr>
            <w:tcW w:w="746" w:type="dxa"/>
            <w:gridSpan w:val="2"/>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ind w:leftChars="57" w:left="120"/>
              <w:jc w:val="left"/>
              <w:rPr>
                <w:rFonts w:ascii="宋体" w:hAnsi="宋体" w:cs="宋体"/>
                <w:bCs/>
                <w:color w:val="000000"/>
                <w:kern w:val="0"/>
                <w:sz w:val="24"/>
              </w:rPr>
            </w:pPr>
            <w:r>
              <w:rPr>
                <w:rFonts w:ascii="宋体" w:hAnsi="宋体" w:cs="宋体" w:hint="eastAsia"/>
                <w:bCs/>
                <w:color w:val="000000"/>
                <w:kern w:val="0"/>
                <w:sz w:val="24"/>
              </w:rPr>
              <w:t>口腔</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牙齿数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758"/>
        </w:trPr>
        <w:tc>
          <w:tcPr>
            <w:tcW w:w="495"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06" w:type="dxa"/>
            <w:gridSpan w:val="2"/>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右</w:t>
            </w:r>
          </w:p>
        </w:tc>
        <w:tc>
          <w:tcPr>
            <w:tcW w:w="900"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右</w:t>
            </w:r>
          </w:p>
        </w:tc>
        <w:tc>
          <w:tcPr>
            <w:tcW w:w="1304" w:type="dxa"/>
            <w:gridSpan w:val="4"/>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右</w:t>
            </w:r>
          </w:p>
        </w:tc>
        <w:tc>
          <w:tcPr>
            <w:tcW w:w="746" w:type="dxa"/>
            <w:gridSpan w:val="2"/>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龋齿数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r>
      <w:tr w:rsidR="00A33C30" w:rsidTr="00C91075">
        <w:trPr>
          <w:cantSplit/>
          <w:trHeight w:val="734"/>
        </w:trPr>
        <w:tc>
          <w:tcPr>
            <w:tcW w:w="495"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头颅</w:t>
            </w:r>
          </w:p>
        </w:tc>
        <w:tc>
          <w:tcPr>
            <w:tcW w:w="144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胸廓</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脊柱四肢</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咽部</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p>
        </w:tc>
      </w:tr>
      <w:tr w:rsidR="00A33C30" w:rsidTr="00C91075">
        <w:trPr>
          <w:cantSplit/>
          <w:trHeight w:hRule="exact" w:val="808"/>
        </w:trPr>
        <w:tc>
          <w:tcPr>
            <w:tcW w:w="495"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心肺</w:t>
            </w:r>
          </w:p>
        </w:tc>
        <w:tc>
          <w:tcPr>
            <w:tcW w:w="144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c>
          <w:tcPr>
            <w:tcW w:w="900" w:type="dxa"/>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肝脾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1"/>
              </w:rPr>
            </w:pPr>
          </w:p>
        </w:tc>
        <w:tc>
          <w:tcPr>
            <w:tcW w:w="1612"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外生殖器</w:t>
            </w: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1"/>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其他</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1"/>
              </w:rPr>
            </w:pPr>
          </w:p>
        </w:tc>
      </w:tr>
      <w:tr w:rsidR="00A33C30" w:rsidTr="00C91075">
        <w:trPr>
          <w:cantSplit/>
          <w:trHeight w:hRule="exact" w:val="843"/>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辅助检查</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血红蛋白(Hb)</w:t>
            </w:r>
          </w:p>
        </w:tc>
        <w:tc>
          <w:tcPr>
            <w:tcW w:w="3104" w:type="dxa"/>
            <w:gridSpan w:val="6"/>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c>
          <w:tcPr>
            <w:tcW w:w="2628" w:type="dxa"/>
            <w:gridSpan w:val="7"/>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丙氨酸氨基转移酶(ALT)</w:t>
            </w:r>
          </w:p>
        </w:tc>
        <w:tc>
          <w:tcPr>
            <w:tcW w:w="2346" w:type="dxa"/>
            <w:gridSpan w:val="4"/>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r>
      <w:tr w:rsidR="00A33C30" w:rsidTr="00C91075">
        <w:trPr>
          <w:cantSplit/>
          <w:trHeight w:hRule="exact" w:val="748"/>
        </w:trPr>
        <w:tc>
          <w:tcPr>
            <w:tcW w:w="495" w:type="dxa"/>
            <w:vMerge/>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其他</w:t>
            </w:r>
          </w:p>
        </w:tc>
        <w:tc>
          <w:tcPr>
            <w:tcW w:w="8078" w:type="dxa"/>
            <w:gridSpan w:val="17"/>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center"/>
              <w:rPr>
                <w:rFonts w:ascii="宋体" w:hAnsi="宋体" w:cs="宋体"/>
                <w:bCs/>
                <w:color w:val="000000"/>
                <w:kern w:val="0"/>
                <w:sz w:val="1"/>
              </w:rPr>
            </w:pPr>
          </w:p>
        </w:tc>
      </w:tr>
      <w:tr w:rsidR="00A33C30" w:rsidTr="00C91075">
        <w:trPr>
          <w:trHeight w:hRule="exact" w:val="1063"/>
        </w:trPr>
        <w:tc>
          <w:tcPr>
            <w:tcW w:w="1601" w:type="dxa"/>
            <w:gridSpan w:val="3"/>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检查结果</w:t>
            </w:r>
          </w:p>
        </w:tc>
        <w:tc>
          <w:tcPr>
            <w:tcW w:w="3944"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ind w:firstLineChars="100" w:firstLine="10"/>
              <w:jc w:val="left"/>
              <w:rPr>
                <w:rFonts w:ascii="宋体" w:hAnsi="宋体" w:cs="宋体"/>
                <w:bCs/>
                <w:color w:val="000000"/>
                <w:kern w:val="0"/>
                <w:sz w:val="1"/>
              </w:rPr>
            </w:pPr>
          </w:p>
        </w:tc>
        <w:tc>
          <w:tcPr>
            <w:tcW w:w="1706" w:type="dxa"/>
            <w:gridSpan w:val="5"/>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ind w:firstLineChars="100" w:firstLine="240"/>
              <w:jc w:val="left"/>
              <w:rPr>
                <w:rFonts w:ascii="宋体" w:hAnsi="宋体" w:cs="宋体"/>
                <w:bCs/>
                <w:color w:val="000000"/>
                <w:kern w:val="0"/>
                <w:sz w:val="24"/>
              </w:rPr>
            </w:pPr>
            <w:r>
              <w:rPr>
                <w:rFonts w:ascii="宋体" w:hAnsi="宋体" w:cs="宋体" w:hint="eastAsia"/>
                <w:bCs/>
                <w:color w:val="000000"/>
                <w:kern w:val="0"/>
                <w:sz w:val="24"/>
              </w:rPr>
              <w:t>医生意见</w:t>
            </w:r>
          </w:p>
        </w:tc>
        <w:tc>
          <w:tcPr>
            <w:tcW w:w="3868" w:type="dxa"/>
            <w:gridSpan w:val="8"/>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ind w:firstLineChars="100" w:firstLine="10"/>
              <w:jc w:val="left"/>
              <w:rPr>
                <w:rFonts w:ascii="宋体" w:hAnsi="宋体" w:cs="宋体"/>
                <w:bCs/>
                <w:color w:val="000000"/>
                <w:kern w:val="0"/>
                <w:sz w:val="1"/>
              </w:rPr>
            </w:pPr>
          </w:p>
        </w:tc>
      </w:tr>
      <w:tr w:rsidR="00A33C30" w:rsidTr="00C91075">
        <w:trPr>
          <w:cantSplit/>
          <w:trHeight w:val="1637"/>
        </w:trPr>
        <w:tc>
          <w:tcPr>
            <w:tcW w:w="11119" w:type="dxa"/>
            <w:gridSpan w:val="21"/>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医生签名：                                  检查单位：</w:t>
            </w:r>
          </w:p>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体检日期：       年    月    日                             （检查单位盖章）</w:t>
            </w:r>
          </w:p>
        </w:tc>
      </w:tr>
      <w:tr w:rsidR="00A33C30" w:rsidTr="00C91075">
        <w:tc>
          <w:tcPr>
            <w:tcW w:w="495"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87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3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144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90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90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468"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3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4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36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54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3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33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54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51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3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23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366"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54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72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c>
          <w:tcPr>
            <w:tcW w:w="720" w:type="dxa"/>
            <w:tcBorders>
              <w:top w:val="outset" w:sz="6" w:space="0" w:color="EBE9ED"/>
              <w:left w:val="outset" w:sz="6" w:space="0" w:color="EBE9ED"/>
              <w:bottom w:val="outset" w:sz="6" w:space="0" w:color="EBE9ED"/>
              <w:right w:val="outset" w:sz="6" w:space="0" w:color="EBE9ED"/>
            </w:tcBorders>
            <w:vAlign w:val="center"/>
          </w:tcPr>
          <w:p w:rsidR="00A33C30" w:rsidRDefault="00A33C30" w:rsidP="00C91075">
            <w:pPr>
              <w:widowControl/>
              <w:spacing w:line="360" w:lineRule="auto"/>
              <w:jc w:val="left"/>
              <w:rPr>
                <w:rFonts w:ascii="宋体" w:hAnsi="宋体" w:cs="宋体"/>
                <w:color w:val="000000"/>
                <w:kern w:val="0"/>
                <w:sz w:val="1"/>
                <w:szCs w:val="18"/>
              </w:rPr>
            </w:pPr>
          </w:p>
        </w:tc>
      </w:tr>
    </w:tbl>
    <w:p w:rsidR="00A33C30" w:rsidRDefault="00A33C30" w:rsidP="00A33C30">
      <w:pPr>
        <w:widowControl/>
        <w:spacing w:line="360" w:lineRule="auto"/>
        <w:jc w:val="left"/>
        <w:outlineLvl w:val="1"/>
        <w:rPr>
          <w:rFonts w:ascii="宋体" w:hAnsi="宋体" w:cs="宋体"/>
          <w:b/>
          <w:bCs/>
          <w:color w:val="000000"/>
          <w:kern w:val="0"/>
          <w:sz w:val="36"/>
          <w:szCs w:val="36"/>
        </w:rPr>
      </w:pPr>
      <w:bookmarkStart w:id="3" w:name="_Toc249776292"/>
      <w:r>
        <w:rPr>
          <w:rFonts w:ascii="黑体" w:eastAsia="黑体" w:hAnsi="宋体" w:cs="宋体" w:hint="eastAsia"/>
          <w:b/>
          <w:bCs/>
          <w:color w:val="000000"/>
          <w:kern w:val="0"/>
          <w:sz w:val="28"/>
          <w:szCs w:val="28"/>
        </w:rPr>
        <w:t xml:space="preserve">  </w:t>
      </w:r>
    </w:p>
    <w:p w:rsidR="00A33C30" w:rsidRDefault="00A33C30" w:rsidP="00A33C30">
      <w:pPr>
        <w:widowControl/>
        <w:spacing w:line="360" w:lineRule="auto"/>
        <w:jc w:val="left"/>
        <w:rPr>
          <w:rFonts w:ascii="黑体" w:eastAsia="黑体" w:hAnsi="方正小标宋简体" w:cs="宋体"/>
          <w:sz w:val="32"/>
          <w:szCs w:val="32"/>
        </w:rPr>
      </w:pPr>
      <w:bookmarkStart w:id="4" w:name="_GoBack"/>
      <w:bookmarkEnd w:id="4"/>
      <w:r>
        <w:rPr>
          <w:rFonts w:ascii="黑体" w:eastAsia="黑体" w:hAnsi="方正小标宋简体" w:cs="宋体" w:hint="eastAsia"/>
          <w:sz w:val="32"/>
          <w:szCs w:val="32"/>
        </w:rPr>
        <w:lastRenderedPageBreak/>
        <w:t>附件13：</w:t>
      </w:r>
    </w:p>
    <w:p w:rsidR="00A33C30" w:rsidRDefault="00A33C30" w:rsidP="00A33C30">
      <w:pPr>
        <w:widowControl/>
        <w:spacing w:line="360" w:lineRule="auto"/>
        <w:ind w:firstLineChars="500" w:firstLine="2209"/>
        <w:jc w:val="left"/>
        <w:outlineLvl w:val="1"/>
        <w:rPr>
          <w:rFonts w:ascii="宋体" w:hAnsi="宋体" w:cs="宋体"/>
          <w:b/>
          <w:bCs/>
          <w:color w:val="000000"/>
          <w:kern w:val="0"/>
          <w:sz w:val="44"/>
          <w:szCs w:val="44"/>
        </w:rPr>
      </w:pPr>
      <w:r>
        <w:rPr>
          <w:rFonts w:ascii="宋体" w:hAnsi="宋体" w:cs="宋体" w:hint="eastAsia"/>
          <w:b/>
          <w:bCs/>
          <w:color w:val="000000"/>
          <w:kern w:val="0"/>
          <w:sz w:val="44"/>
          <w:szCs w:val="44"/>
        </w:rPr>
        <w:t>儿童转园(所)健康证明</w:t>
      </w:r>
      <w:bookmarkEnd w:id="3"/>
    </w:p>
    <w:p w:rsidR="00A33C30" w:rsidRDefault="00A33C30" w:rsidP="00A33C30">
      <w:pPr>
        <w:widowControl/>
        <w:spacing w:line="360" w:lineRule="auto"/>
        <w:jc w:val="center"/>
        <w:rPr>
          <w:rFonts w:ascii="宋体" w:hAnsi="宋体" w:cs="宋体"/>
          <w:b/>
          <w:color w:val="000000"/>
          <w:spacing w:val="40"/>
          <w:kern w:val="0"/>
          <w:sz w:val="28"/>
          <w:szCs w:val="28"/>
        </w:rPr>
      </w:pPr>
      <w:bookmarkStart w:id="5" w:name="_Toc230776066"/>
      <w:r>
        <w:rPr>
          <w:rFonts w:ascii="宋体" w:hAnsi="宋体" w:cs="宋体" w:hint="eastAsia"/>
          <w:b/>
          <w:color w:val="000000"/>
          <w:spacing w:val="40"/>
          <w:kern w:val="0"/>
          <w:sz w:val="28"/>
          <w:szCs w:val="28"/>
        </w:rPr>
        <w:t>（留存单）</w:t>
      </w:r>
      <w:bookmarkEnd w:id="5"/>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720"/>
        <w:gridCol w:w="1080"/>
        <w:gridCol w:w="1260"/>
        <w:gridCol w:w="3220"/>
      </w:tblGrid>
      <w:tr w:rsidR="00A33C30" w:rsidTr="00C91075">
        <w:trPr>
          <w:trHeight w:val="608"/>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儿童姓名</w:t>
            </w:r>
          </w:p>
        </w:tc>
        <w:tc>
          <w:tcPr>
            <w:tcW w:w="144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72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性别</w:t>
            </w:r>
          </w:p>
        </w:tc>
        <w:tc>
          <w:tcPr>
            <w:tcW w:w="108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出生日期</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年   月   日</w:t>
            </w:r>
          </w:p>
        </w:tc>
      </w:tr>
      <w:tr w:rsidR="00A33C30" w:rsidTr="00C91075">
        <w:trPr>
          <w:trHeight w:val="616"/>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离园日期</w:t>
            </w:r>
          </w:p>
        </w:tc>
        <w:tc>
          <w:tcPr>
            <w:tcW w:w="216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转入新园名称</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p>
        </w:tc>
      </w:tr>
      <w:tr w:rsidR="00A33C30" w:rsidTr="00C91075">
        <w:trPr>
          <w:trHeight w:val="610"/>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既往病史</w:t>
            </w:r>
          </w:p>
        </w:tc>
        <w:tc>
          <w:tcPr>
            <w:tcW w:w="216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ind w:left="57"/>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ind w:left="57"/>
              <w:jc w:val="center"/>
              <w:rPr>
                <w:rFonts w:ascii="宋体" w:hAnsi="宋体" w:cs="宋体"/>
                <w:color w:val="000000"/>
                <w:kern w:val="0"/>
                <w:sz w:val="24"/>
              </w:rPr>
            </w:pPr>
            <w:r>
              <w:rPr>
                <w:rFonts w:ascii="宋体" w:hAnsi="宋体" w:cs="宋体" w:hint="eastAsia"/>
                <w:color w:val="000000"/>
                <w:kern w:val="0"/>
                <w:sz w:val="24"/>
              </w:rPr>
              <w:t>目前健康状况</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p>
        </w:tc>
      </w:tr>
      <w:tr w:rsidR="00A33C30" w:rsidTr="00C91075">
        <w:trPr>
          <w:trHeight w:val="618"/>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家长签名</w:t>
            </w:r>
          </w:p>
        </w:tc>
        <w:tc>
          <w:tcPr>
            <w:tcW w:w="7720"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ind w:left="57"/>
              <w:jc w:val="center"/>
              <w:rPr>
                <w:rFonts w:ascii="宋体" w:hAnsi="宋体" w:cs="宋体"/>
                <w:color w:val="000000"/>
                <w:kern w:val="0"/>
                <w:sz w:val="24"/>
              </w:rPr>
            </w:pPr>
          </w:p>
        </w:tc>
      </w:tr>
      <w:tr w:rsidR="00A33C30" w:rsidTr="00C91075">
        <w:trPr>
          <w:trHeight w:val="1546"/>
        </w:trPr>
        <w:tc>
          <w:tcPr>
            <w:tcW w:w="8980" w:type="dxa"/>
            <w:gridSpan w:val="6"/>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卫生保健人员签名：                        转出单位：</w:t>
            </w:r>
          </w:p>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日  期：     年    月    日                       （转出单位盖章）</w:t>
            </w:r>
          </w:p>
        </w:tc>
      </w:tr>
    </w:tbl>
    <w:p w:rsidR="00A33C30" w:rsidRDefault="00A33C30" w:rsidP="00A33C30">
      <w:pPr>
        <w:widowControl/>
        <w:spacing w:line="360" w:lineRule="auto"/>
        <w:jc w:val="left"/>
        <w:rPr>
          <w:rFonts w:ascii="宋体" w:hAnsi="宋体" w:cs="宋体"/>
          <w:color w:val="000000"/>
          <w:kern w:val="0"/>
          <w:szCs w:val="21"/>
        </w:rPr>
      </w:pPr>
      <w:r>
        <w:rPr>
          <w:rFonts w:ascii="宋体" w:hAnsi="宋体" w:cs="宋体" w:hint="eastAsia"/>
          <w:color w:val="000000"/>
          <w:kern w:val="0"/>
          <w:sz w:val="24"/>
        </w:rPr>
        <w:t xml:space="preserve">    备注：自儿童离园之日起有效期3个月。</w:t>
      </w:r>
    </w:p>
    <w:p w:rsidR="00A33C30" w:rsidRDefault="00A33C30" w:rsidP="00A33C30">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w:t>
      </w:r>
    </w:p>
    <w:p w:rsidR="00A33C30" w:rsidRDefault="00A33C30" w:rsidP="00A33C30">
      <w:pPr>
        <w:widowControl/>
        <w:spacing w:line="360" w:lineRule="auto"/>
        <w:ind w:firstLineChars="400" w:firstLine="2087"/>
        <w:jc w:val="left"/>
        <w:rPr>
          <w:rFonts w:ascii="宋体" w:hAnsi="宋体" w:cs="宋体"/>
          <w:b/>
          <w:color w:val="000000"/>
          <w:spacing w:val="40"/>
          <w:kern w:val="0"/>
          <w:sz w:val="44"/>
          <w:szCs w:val="44"/>
        </w:rPr>
      </w:pPr>
      <w:r>
        <w:rPr>
          <w:rFonts w:ascii="宋体" w:hAnsi="宋体" w:cs="宋体" w:hint="eastAsia"/>
          <w:b/>
          <w:color w:val="000000"/>
          <w:spacing w:val="40"/>
          <w:kern w:val="0"/>
          <w:sz w:val="44"/>
          <w:szCs w:val="44"/>
        </w:rPr>
        <w:t>儿童转园(所)健康证明</w:t>
      </w:r>
    </w:p>
    <w:p w:rsidR="00A33C30" w:rsidRDefault="00A33C30" w:rsidP="00A33C30">
      <w:pPr>
        <w:widowControl/>
        <w:spacing w:line="360" w:lineRule="auto"/>
        <w:jc w:val="center"/>
        <w:rPr>
          <w:rFonts w:ascii="宋体" w:hAnsi="宋体" w:cs="宋体"/>
          <w:color w:val="000000"/>
          <w:kern w:val="0"/>
          <w:sz w:val="24"/>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720"/>
        <w:gridCol w:w="1080"/>
        <w:gridCol w:w="1260"/>
        <w:gridCol w:w="3220"/>
      </w:tblGrid>
      <w:tr w:rsidR="00A33C30" w:rsidTr="00C91075">
        <w:trPr>
          <w:trHeight w:val="608"/>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儿童姓名</w:t>
            </w:r>
          </w:p>
        </w:tc>
        <w:tc>
          <w:tcPr>
            <w:tcW w:w="144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72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性别</w:t>
            </w:r>
          </w:p>
        </w:tc>
        <w:tc>
          <w:tcPr>
            <w:tcW w:w="108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出生日期</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年   月   日</w:t>
            </w:r>
          </w:p>
        </w:tc>
      </w:tr>
      <w:tr w:rsidR="00A33C30" w:rsidTr="00C91075">
        <w:trPr>
          <w:trHeight w:val="616"/>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离园日期</w:t>
            </w:r>
          </w:p>
        </w:tc>
        <w:tc>
          <w:tcPr>
            <w:tcW w:w="216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转入新园名称</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p>
        </w:tc>
      </w:tr>
      <w:tr w:rsidR="00A33C30" w:rsidTr="00C91075">
        <w:trPr>
          <w:trHeight w:val="610"/>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既往病史</w:t>
            </w:r>
          </w:p>
        </w:tc>
        <w:tc>
          <w:tcPr>
            <w:tcW w:w="216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ind w:left="57"/>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outset" w:sz="6" w:space="0" w:color="EBE9ED"/>
            </w:tcBorders>
            <w:vAlign w:val="bottom"/>
          </w:tcPr>
          <w:p w:rsidR="00A33C30" w:rsidRDefault="00A33C30" w:rsidP="00C91075">
            <w:pPr>
              <w:widowControl/>
              <w:spacing w:line="360" w:lineRule="auto"/>
              <w:ind w:left="57"/>
              <w:jc w:val="center"/>
              <w:rPr>
                <w:rFonts w:ascii="宋体" w:hAnsi="宋体" w:cs="宋体"/>
                <w:color w:val="000000"/>
                <w:kern w:val="0"/>
                <w:sz w:val="24"/>
              </w:rPr>
            </w:pPr>
            <w:r>
              <w:rPr>
                <w:rFonts w:ascii="宋体" w:hAnsi="宋体" w:cs="宋体" w:hint="eastAsia"/>
                <w:color w:val="000000"/>
                <w:kern w:val="0"/>
                <w:sz w:val="24"/>
              </w:rPr>
              <w:t>目前健康状况</w:t>
            </w:r>
          </w:p>
        </w:tc>
        <w:tc>
          <w:tcPr>
            <w:tcW w:w="322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p>
        </w:tc>
      </w:tr>
      <w:tr w:rsidR="00A33C30" w:rsidTr="00C91075">
        <w:trPr>
          <w:trHeight w:val="618"/>
        </w:trPr>
        <w:tc>
          <w:tcPr>
            <w:tcW w:w="1260" w:type="dxa"/>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家长签名</w:t>
            </w:r>
          </w:p>
        </w:tc>
        <w:tc>
          <w:tcPr>
            <w:tcW w:w="7720" w:type="dxa"/>
            <w:gridSpan w:val="5"/>
            <w:tcBorders>
              <w:top w:val="single" w:sz="4" w:space="0" w:color="auto"/>
              <w:left w:val="single" w:sz="4" w:space="0" w:color="auto"/>
              <w:bottom w:val="single" w:sz="4" w:space="0" w:color="auto"/>
              <w:right w:val="single" w:sz="4" w:space="0" w:color="auto"/>
            </w:tcBorders>
            <w:vAlign w:val="bottom"/>
          </w:tcPr>
          <w:p w:rsidR="00A33C30" w:rsidRDefault="00A33C30" w:rsidP="00C91075">
            <w:pPr>
              <w:widowControl/>
              <w:spacing w:line="360" w:lineRule="auto"/>
              <w:ind w:left="57"/>
              <w:jc w:val="center"/>
              <w:rPr>
                <w:rFonts w:ascii="宋体" w:hAnsi="宋体" w:cs="宋体"/>
                <w:color w:val="000000"/>
                <w:kern w:val="0"/>
                <w:sz w:val="24"/>
              </w:rPr>
            </w:pPr>
          </w:p>
        </w:tc>
      </w:tr>
      <w:tr w:rsidR="00A33C30" w:rsidTr="00C91075">
        <w:trPr>
          <w:trHeight w:val="1546"/>
        </w:trPr>
        <w:tc>
          <w:tcPr>
            <w:tcW w:w="8980" w:type="dxa"/>
            <w:gridSpan w:val="6"/>
            <w:tcBorders>
              <w:top w:val="single" w:sz="4" w:space="0" w:color="auto"/>
              <w:left w:val="single" w:sz="4" w:space="0" w:color="auto"/>
              <w:bottom w:val="single" w:sz="4" w:space="0" w:color="auto"/>
              <w:right w:val="single" w:sz="4" w:space="0" w:color="auto"/>
            </w:tcBorders>
            <w:vAlign w:val="center"/>
          </w:tcPr>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卫生保健人员签名：                        转出单位：</w:t>
            </w:r>
          </w:p>
          <w:p w:rsidR="00A33C30" w:rsidRDefault="00A33C30" w:rsidP="00C91075">
            <w:pPr>
              <w:widowControl/>
              <w:spacing w:line="360" w:lineRule="auto"/>
              <w:jc w:val="left"/>
              <w:rPr>
                <w:rFonts w:ascii="宋体" w:hAnsi="宋体" w:cs="宋体"/>
                <w:bCs/>
                <w:color w:val="000000"/>
                <w:kern w:val="0"/>
                <w:sz w:val="24"/>
              </w:rPr>
            </w:pPr>
            <w:r>
              <w:rPr>
                <w:rFonts w:ascii="宋体" w:hAnsi="宋体" w:cs="宋体" w:hint="eastAsia"/>
                <w:bCs/>
                <w:color w:val="000000"/>
                <w:kern w:val="0"/>
                <w:sz w:val="24"/>
              </w:rPr>
              <w:t>日  期：      年    月    日                       （转出单位盖章）</w:t>
            </w:r>
          </w:p>
        </w:tc>
      </w:tr>
    </w:tbl>
    <w:p w:rsidR="00A33C30" w:rsidRDefault="00A33C30" w:rsidP="00A33C30">
      <w:pPr>
        <w:widowControl/>
        <w:spacing w:line="360" w:lineRule="auto"/>
        <w:ind w:firstLineChars="200" w:firstLine="480"/>
        <w:jc w:val="left"/>
        <w:rPr>
          <w:rFonts w:ascii="宋体" w:hAnsi="宋体" w:cs="宋体"/>
          <w:color w:val="000000"/>
          <w:kern w:val="0"/>
          <w:szCs w:val="21"/>
        </w:rPr>
      </w:pPr>
      <w:r>
        <w:rPr>
          <w:rFonts w:ascii="宋体" w:hAnsi="宋体" w:cs="宋体" w:hint="eastAsia"/>
          <w:color w:val="000000"/>
          <w:kern w:val="0"/>
          <w:sz w:val="24"/>
        </w:rPr>
        <w:t>备注：自儿童离园之日起有效期3个月。</w:t>
      </w:r>
    </w:p>
    <w:p w:rsidR="00A33C30" w:rsidRDefault="00A33C30" w:rsidP="00A33C30">
      <w:pPr>
        <w:widowControl/>
        <w:spacing w:line="360" w:lineRule="auto"/>
        <w:ind w:firstLineChars="200" w:firstLine="420"/>
        <w:jc w:val="left"/>
      </w:pPr>
      <w:r>
        <w:rPr>
          <w:rFonts w:ascii="宋体" w:hAnsi="宋体" w:cs="宋体" w:hint="eastAsia"/>
          <w:color w:val="000000"/>
          <w:kern w:val="0"/>
          <w:szCs w:val="21"/>
        </w:rPr>
        <w:t> </w:t>
      </w:r>
    </w:p>
    <w:p w:rsidR="00A33C30" w:rsidRDefault="00A33C30" w:rsidP="00A33C30">
      <w:pPr>
        <w:spacing w:line="540" w:lineRule="exact"/>
      </w:pPr>
    </w:p>
    <w:p w:rsidR="00447F60" w:rsidRPr="00A33C30" w:rsidRDefault="00447F60"/>
    <w:sectPr w:rsidR="00447F60" w:rsidRPr="00A33C3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仿宋"/>
    <w:charset w:val="86"/>
    <w:family w:val="auto"/>
    <w:pitch w:val="default"/>
    <w:sig w:usb0="00000000" w:usb1="00000000" w:usb2="00000010" w:usb3="00000000" w:csb0="00040000" w:csb1="00000000"/>
  </w:font>
  <w:font w:name="方正小标宋_GBK">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C4" w:rsidRDefault="00A33C30">
    <w:pPr>
      <w:pStyle w:val="a3"/>
      <w:jc w:val="center"/>
    </w:pPr>
    <w:r>
      <w:fldChar w:fldCharType="begin"/>
    </w:r>
    <w:r>
      <w:instrText xml:space="preserve"> PAGE   \* MERGEFORMAT </w:instrText>
    </w:r>
    <w:r>
      <w:fldChar w:fldCharType="separate"/>
    </w:r>
    <w:r w:rsidRPr="00A33C30">
      <w:rPr>
        <w:noProof/>
        <w:lang w:val="zh-CN"/>
      </w:rPr>
      <w:t>31</w:t>
    </w:r>
    <w:r>
      <w:rPr>
        <w:lang w:val="zh-CN"/>
      </w:rPr>
      <w:fldChar w:fldCharType="end"/>
    </w:r>
  </w:p>
  <w:p w:rsidR="003975C4" w:rsidRDefault="00A33C30">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78BC21"/>
    <w:multiLevelType w:val="singleLevel"/>
    <w:tmpl w:val="B978BC21"/>
    <w:lvl w:ilvl="0">
      <w:start w:val="1"/>
      <w:numFmt w:val="chineseCounting"/>
      <w:suff w:val="nothing"/>
      <w:lvlText w:val="%1、"/>
      <w:lvlJc w:val="left"/>
      <w:rPr>
        <w:rFonts w:hint="eastAsia"/>
      </w:rPr>
    </w:lvl>
  </w:abstractNum>
  <w:abstractNum w:abstractNumId="1" w15:restartNumberingAfterBreak="0">
    <w:nsid w:val="C8160854"/>
    <w:multiLevelType w:val="singleLevel"/>
    <w:tmpl w:val="C8160854"/>
    <w:lvl w:ilvl="0">
      <w:start w:val="1"/>
      <w:numFmt w:val="chineseCounting"/>
      <w:suff w:val="nothing"/>
      <w:lvlText w:val="%1、"/>
      <w:lvlJc w:val="left"/>
      <w:pPr>
        <w:ind w:left="410"/>
      </w:pPr>
      <w:rPr>
        <w:rFonts w:hint="eastAsia"/>
      </w:rPr>
    </w:lvl>
  </w:abstractNum>
  <w:abstractNum w:abstractNumId="2" w15:restartNumberingAfterBreak="0">
    <w:nsid w:val="550E47B9"/>
    <w:multiLevelType w:val="multilevel"/>
    <w:tmpl w:val="550E47B9"/>
    <w:lvl w:ilvl="0">
      <w:start w:val="1"/>
      <w:numFmt w:val="decimal"/>
      <w:lvlText w:val="%1)"/>
      <w:lvlJc w:val="left"/>
      <w:pPr>
        <w:ind w:left="760" w:hanging="420"/>
      </w:pPr>
      <w:rPr>
        <w:rFonts w:cs="Times New Roman"/>
      </w:rPr>
    </w:lvl>
    <w:lvl w:ilvl="1">
      <w:start w:val="1"/>
      <w:numFmt w:val="lowerLetter"/>
      <w:lvlText w:val="%2)"/>
      <w:lvlJc w:val="left"/>
      <w:pPr>
        <w:ind w:left="1180" w:hanging="420"/>
      </w:pPr>
      <w:rPr>
        <w:rFonts w:cs="Times New Roman"/>
      </w:rPr>
    </w:lvl>
    <w:lvl w:ilvl="2">
      <w:start w:val="1"/>
      <w:numFmt w:val="lowerRoman"/>
      <w:lvlText w:val="%3."/>
      <w:lvlJc w:val="right"/>
      <w:pPr>
        <w:ind w:left="1600" w:hanging="420"/>
      </w:pPr>
      <w:rPr>
        <w:rFonts w:cs="Times New Roman"/>
      </w:rPr>
    </w:lvl>
    <w:lvl w:ilvl="3">
      <w:start w:val="1"/>
      <w:numFmt w:val="decimal"/>
      <w:lvlText w:val="%4."/>
      <w:lvlJc w:val="left"/>
      <w:pPr>
        <w:ind w:left="2020" w:hanging="420"/>
      </w:pPr>
      <w:rPr>
        <w:rFonts w:cs="Times New Roman"/>
      </w:rPr>
    </w:lvl>
    <w:lvl w:ilvl="4">
      <w:start w:val="1"/>
      <w:numFmt w:val="lowerLetter"/>
      <w:lvlText w:val="%5)"/>
      <w:lvlJc w:val="left"/>
      <w:pPr>
        <w:ind w:left="2440" w:hanging="420"/>
      </w:pPr>
      <w:rPr>
        <w:rFonts w:cs="Times New Roman"/>
      </w:rPr>
    </w:lvl>
    <w:lvl w:ilvl="5">
      <w:start w:val="1"/>
      <w:numFmt w:val="lowerRoman"/>
      <w:lvlText w:val="%6."/>
      <w:lvlJc w:val="right"/>
      <w:pPr>
        <w:ind w:left="2860" w:hanging="420"/>
      </w:pPr>
      <w:rPr>
        <w:rFonts w:cs="Times New Roman"/>
      </w:rPr>
    </w:lvl>
    <w:lvl w:ilvl="6">
      <w:start w:val="1"/>
      <w:numFmt w:val="decimal"/>
      <w:lvlText w:val="%7."/>
      <w:lvlJc w:val="left"/>
      <w:pPr>
        <w:ind w:left="3280" w:hanging="420"/>
      </w:pPr>
      <w:rPr>
        <w:rFonts w:cs="Times New Roman"/>
      </w:rPr>
    </w:lvl>
    <w:lvl w:ilvl="7">
      <w:start w:val="1"/>
      <w:numFmt w:val="lowerLetter"/>
      <w:lvlText w:val="%8)"/>
      <w:lvlJc w:val="left"/>
      <w:pPr>
        <w:ind w:left="3700" w:hanging="420"/>
      </w:pPr>
      <w:rPr>
        <w:rFonts w:cs="Times New Roman"/>
      </w:rPr>
    </w:lvl>
    <w:lvl w:ilvl="8">
      <w:start w:val="1"/>
      <w:numFmt w:val="lowerRoman"/>
      <w:lvlText w:val="%9."/>
      <w:lvlJc w:val="right"/>
      <w:pPr>
        <w:ind w:left="4120" w:hanging="420"/>
      </w:pPr>
      <w:rPr>
        <w:rFonts w:cs="Times New Roman"/>
      </w:rPr>
    </w:lvl>
  </w:abstractNum>
  <w:abstractNum w:abstractNumId="3" w15:restartNumberingAfterBreak="0">
    <w:nsid w:val="595277F9"/>
    <w:multiLevelType w:val="multilevel"/>
    <w:tmpl w:val="595277F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7A659047"/>
    <w:multiLevelType w:val="singleLevel"/>
    <w:tmpl w:val="7A659047"/>
    <w:lvl w:ilvl="0">
      <w:start w:val="2"/>
      <w:numFmt w:val="decimal"/>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30"/>
    <w:rsid w:val="00447F60"/>
    <w:rsid w:val="00A3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A879"/>
  <w15:chartTrackingRefBased/>
  <w15:docId w15:val="{040DE503-2FBA-488C-A8BD-CE96EFB4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30"/>
    <w:pPr>
      <w:widowControl w:val="0"/>
      <w:jc w:val="both"/>
    </w:pPr>
    <w:rPr>
      <w:rFonts w:ascii="Calibri" w:eastAsia="宋体" w:hAnsi="Calibri" w:cs="黑体"/>
      <w:szCs w:val="24"/>
    </w:rPr>
  </w:style>
  <w:style w:type="paragraph" w:styleId="2">
    <w:name w:val="heading 2"/>
    <w:basedOn w:val="a"/>
    <w:next w:val="a"/>
    <w:link w:val="20"/>
    <w:qFormat/>
    <w:rsid w:val="00A33C30"/>
    <w:pPr>
      <w:keepNext/>
      <w:widowControl/>
      <w:spacing w:before="240" w:after="60"/>
      <w:jc w:val="left"/>
      <w:outlineLvl w:val="1"/>
    </w:pPr>
    <w:rPr>
      <w:rFonts w:ascii="Cambria" w:hAnsi="Cambria"/>
      <w:b/>
      <w:bCs/>
      <w:i/>
      <w:iCs/>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33C30"/>
    <w:rPr>
      <w:rFonts w:ascii="Cambria" w:eastAsia="宋体" w:hAnsi="Cambria" w:cs="黑体"/>
      <w:b/>
      <w:bCs/>
      <w:i/>
      <w:iCs/>
      <w:kern w:val="0"/>
      <w:sz w:val="28"/>
      <w:szCs w:val="28"/>
      <w:lang w:eastAsia="en-US" w:bidi="en-US"/>
    </w:rPr>
  </w:style>
  <w:style w:type="paragraph" w:styleId="a3">
    <w:name w:val="footer"/>
    <w:basedOn w:val="a"/>
    <w:link w:val="a4"/>
    <w:qFormat/>
    <w:rsid w:val="00A33C30"/>
    <w:pPr>
      <w:tabs>
        <w:tab w:val="center" w:pos="4153"/>
        <w:tab w:val="right" w:pos="8306"/>
      </w:tabs>
      <w:snapToGrid w:val="0"/>
      <w:jc w:val="left"/>
    </w:pPr>
    <w:rPr>
      <w:sz w:val="18"/>
      <w:szCs w:val="18"/>
    </w:rPr>
  </w:style>
  <w:style w:type="character" w:customStyle="1" w:styleId="a4">
    <w:name w:val="页脚 字符"/>
    <w:basedOn w:val="a0"/>
    <w:link w:val="a3"/>
    <w:rsid w:val="00A33C30"/>
    <w:rPr>
      <w:rFonts w:ascii="Calibri" w:eastAsia="宋体" w:hAnsi="Calibri" w:cs="黑体"/>
      <w:sz w:val="18"/>
      <w:szCs w:val="18"/>
    </w:rPr>
  </w:style>
  <w:style w:type="paragraph" w:styleId="a5">
    <w:name w:val="header"/>
    <w:basedOn w:val="a"/>
    <w:link w:val="a6"/>
    <w:qFormat/>
    <w:rsid w:val="00A33C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33C30"/>
    <w:rPr>
      <w:rFonts w:ascii="Calibri" w:eastAsia="宋体" w:hAnsi="Calibri" w:cs="黑体"/>
      <w:sz w:val="18"/>
      <w:szCs w:val="18"/>
    </w:rPr>
  </w:style>
  <w:style w:type="paragraph" w:styleId="a7">
    <w:name w:val="Normal (Web)"/>
    <w:basedOn w:val="a"/>
    <w:qFormat/>
    <w:rsid w:val="00A33C30"/>
    <w:pPr>
      <w:spacing w:beforeAutospacing="1" w:afterAutospacing="1"/>
      <w:jc w:val="left"/>
    </w:pPr>
    <w:rPr>
      <w:kern w:val="0"/>
      <w:sz w:val="24"/>
    </w:rPr>
  </w:style>
  <w:style w:type="table" w:styleId="a8">
    <w:name w:val="Table Grid"/>
    <w:basedOn w:val="a1"/>
    <w:uiPriority w:val="39"/>
    <w:qFormat/>
    <w:rsid w:val="00A3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sid w:val="00A33C30"/>
    <w:rPr>
      <w:color w:val="0000FF"/>
      <w:u w:val="single"/>
    </w:rPr>
  </w:style>
  <w:style w:type="paragraph" w:customStyle="1" w:styleId="Default">
    <w:name w:val="Default"/>
    <w:uiPriority w:val="99"/>
    <w:qFormat/>
    <w:rsid w:val="00A33C30"/>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p0">
    <w:name w:val="p0"/>
    <w:basedOn w:val="a"/>
    <w:uiPriority w:val="99"/>
    <w:qFormat/>
    <w:rsid w:val="00A33C30"/>
    <w:pPr>
      <w:widowControl/>
    </w:pPr>
    <w:rPr>
      <w:kern w:val="0"/>
    </w:rPr>
  </w:style>
  <w:style w:type="paragraph" w:styleId="aa">
    <w:name w:val="List Paragraph"/>
    <w:basedOn w:val="a"/>
    <w:uiPriority w:val="99"/>
    <w:qFormat/>
    <w:rsid w:val="00A33C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wst.gov.cn/cszw/fyysq/zcwj/201105/P02011051757206328811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xwst.gov.cn/cszw/fyysq/zcwj/201105/P02011051757206328811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xwst.gov.cn/cszw/fyysq/zcwj/201105/P020110517572063288110.doc" TargetMode="External"/><Relationship Id="rId11" Type="http://schemas.openxmlformats.org/officeDocument/2006/relationships/footer" Target="footer1.xml"/><Relationship Id="rId5" Type="http://schemas.openxmlformats.org/officeDocument/2006/relationships/hyperlink" Target="http://www.jxwst.gov.cn/cszw/fyysq/zcwj/201105/P020110517572063288110.doc" TargetMode="External"/><Relationship Id="rId10" Type="http://schemas.openxmlformats.org/officeDocument/2006/relationships/hyperlink" Target="http://www.jxwst.gov.cn/cszw/fyysq/zcwj/201105/P020110517572063288110.doc" TargetMode="External"/><Relationship Id="rId4" Type="http://schemas.openxmlformats.org/officeDocument/2006/relationships/webSettings" Target="webSettings.xml"/><Relationship Id="rId9" Type="http://schemas.openxmlformats.org/officeDocument/2006/relationships/hyperlink" Target="http://www.jxwst.gov.cn/cszw/fyysq/zcwj/201105/P02011051757206328811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2022-11-23T05:06:00Z</dcterms:created>
  <dcterms:modified xsi:type="dcterms:W3CDTF">2022-11-23T05:10:00Z</dcterms:modified>
</cp:coreProperties>
</file>