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jc w:val="left"/>
        <w:textAlignment w:val="auto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ascii="方正小标宋简体" w:hAnsi="黑体" w:eastAsia="方正小标宋简体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left="660"/>
        <w:textAlignment w:val="auto"/>
        <w:outlineLvl w:val="0"/>
        <w:rPr>
          <w:rFonts w:hint="default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left="160" w:leftChars="0"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left="16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《食品安全国家标准 食品中污染物限量》（GB 2762-2017）、《食品安全国家标准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)、《食品安全国家标准 预包装食品中致病菌限量》（GB 29921-2021）等标准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leftChars="200"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left="16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铅(以Pb计)、苯甲酸及其钠盐(以苯甲酸计)、山梨酸及其钾盐(以山梨酸计)、脱氢乙酸及其钠盐(以脱氢乙酸计)、丙酸及其钠盐、钙盐(以丙酸计)、铝的残留量(干样品,以Al计)、大肠菌群、金黄色葡萄球菌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left="660"/>
        <w:textAlignment w:val="auto"/>
        <w:outlineLvl w:val="0"/>
        <w:rPr>
          <w:rFonts w:hint="default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二、罐头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left="160" w:leftChars="0"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left="16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）、《食品安全国家标准 罐头食品》（GB 7098-2015）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等标准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left="160" w:leftChars="0"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left="160" w:leftChars="0" w:firstLine="640" w:firstLineChars="200"/>
        <w:textAlignment w:val="auto"/>
        <w:rPr>
          <w:rFonts w:hint="default" w:ascii="仿宋" w:hAnsi="仿宋" w:eastAsia="仿宋" w:cs="仿宋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包括镉(以Cd计)、苯甲酸及其钠盐(以苯甲酸计)、山梨酸及其钾盐(以山梨酸计)、糖精钠(以糖精计)、商业无菌等指标。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仿宋" w:hAnsi="仿宋" w:eastAsia="黑体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</w:rPr>
        <w:t>三、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抽检依据是《食品安全国家标准 预包装食品中致病菌限量》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29921-2021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食品添加剂使用标准》（GB 2760-2014）等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标准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抽检项目包括乙二胺四乙酸二钠、二氧化钛、金黄色葡萄球菌、沙门氏菌等指标。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四、酒类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抽检依据是《啤酒》（GB/T 4927-2008）、《食品安全国家标准 发酵酒及其配制酒》（GB 2758-2012）等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标准及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产品明示标准和质量要求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抽检项目包括酒精度、原麦汁浓度、甲醛等指标。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left="660"/>
        <w:textAlignment w:val="auto"/>
        <w:outlineLvl w:val="0"/>
        <w:rPr>
          <w:rFonts w:hint="default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五、粮食加工品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食品添加剂使用标准》（GB 2760-2014）、《食品安全国家标准 食品中污染物限量》（GB 2762-2017）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、《食品安全国家标准 食品中真菌毒素限量》（GB 2761-2017）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抽检项目包括铅(以Pb计)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、镉(以Cd计)、黄曲霉毒素B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left="660"/>
        <w:textAlignment w:val="auto"/>
        <w:outlineLvl w:val="0"/>
        <w:rPr>
          <w:rFonts w:hint="default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六、乳制品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食品添加剂使用标准》（GB 2760-2014）、《食品安全国家标准 食品中致病菌限量》（GB 29921-2021）、《食品安全国家标准 灭菌乳》（GB 25190-2010）、《食品安全国家标准 发酵乳》（GB 19302-2010）、等标准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相关的法律法规、部门规章和规定。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抽检项目包括蛋白质、非脂乳固体、酸度、三聚氰胺、商业无菌、脂肪、乳酸菌数、山梨酸及其钾盐(以山梨酸计)、沙门氏菌、金黄色葡萄球菌、大肠菌群、霉菌、酵母等指标。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七、食糖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食品添加剂使用标准》（GB 2760-2014）、《冰糖》（GB/T 35883-2018）、《绵白糖》（GB/T 1445-2018）、《食品安全国家标准 食糖》（GB 13104-2014）等标准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抽检项目包括蔗糖分、还原糖分、色值、二氧化硫残留量、螨、干燥失重、总糖分等指标。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八、糖果制品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食品中污染物限量》（GB 2762-2017）、《食品安全国家标准 预包装食品中致病菌限量》（GB 29921-2021）等标准要求。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抽检项目包括铅(以Pb计)、沙门氏菌等指标。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九、食用油、油脂及其制品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食品添加剂使用标准》（GB 2760-2014）、《食品安全国家标准 植物油》（GB 2716-2018）、《食品安全国家标准 食品中污染物限量》（GB 2762-2017）等标准及产品明示标准和质量要求。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抽检项目包括酸价以(KOH)、过氧化值、苯并[a]芘、铅(以Pb计)、溶剂残留量、特丁基对苯二酚(TBHQ)、乙基麦芽酚等指标。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十、水果制品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抽检依据是《果酱》（GB/T 22474-2008）、《食品安全国家标准 食品添加剂使用标准》（GB 2760-2014）等标准要求。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抽检项目包括脱氢乙酸及其钠盐(以脱氢乙酸计)、甜蜜素(以环己基氨基磺酸计)、菌落总数、大肠菌群、霉菌计数等指标。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十一、食用农产品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（一）芸薹属类蔬菜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食品中农药最大残留限量》（GB 2763-2021）等标准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抽检项目包括毒死蜱、甲胺磷、乐果、杀扑磷、氧乐果等指标。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（二）畜禽肉及副产品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食品中兽药最大残留限量》（GB 31650-2019）、《食品中可能违法添加的非食用物质和易滥用的食品添加剂名单(第四批)》（整顿办函[2010]50号）、《食品动物中禁止使用的药品及其他化合物清单》（农业农村部公告 第250号）等标准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抽检项目包括挥发磺胺类(总量)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、克伦特罗、氯霉素、氟苯尼考、五氯酚酸钠(以五氯酚计)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、莱克多巴胺、沙丁胺醇、恩诺沙星、甲氧苄啶、氯霉素等指标。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（三）鲜蛋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食品中兽药最大残留限量》（GB 31650-2019）、《食品动物中禁止使用的药品及其他化合物清单》（农业农村部公告 第250号）等标准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抽检项目包括氯霉素、甲硝唑、地美硝唑、呋喃唑酮代谢物、氟虫腈等指标。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（四）柑橘类水果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食品中农药最大残留限量》（GB 2763-2021）等标准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抽检项目包括氯氟氰菊酯和高效氯氟氰菊酯、丙溴磷、苯醚甲环唑、三唑磷、联苯菊酯、氯唑磷等指标。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（五）根茎类和薯芋类蔬菜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食品中污染物限量》（GB 2762-2017）、《食品安全国家标准 食品中农药最大残留限量》（GB 2763-2021）等标准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抽检项目包括乐果、铅(以Pb计)、甲拌磷、氯氟氰菊酯和高效氯氟氰菊酯、氟虫腈、涕灭威、克百威、敌敌畏、氧乐果等指标。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（六）瓜类蔬菜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食品中农药最大残留限量》（GB 2763-2021）等标准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抽检项目包括氧乐果、甲拌磷、腐霉利、敌敌畏、毒死蜱、倍硫磷等指标。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（七）鳞茎类蔬菜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食品中农药最大残留限量》（GB 2763-2021）等标准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抽检项目包括甲胺磷、甲拌磷、久效磷、氧乐果等指标。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（八）茄果类蔬菜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食品中污染物限量》（GB 2762-2017）、《食品安全国家标准 食品中农药最大残留限量》（GB 2763-2021）等标准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抽检项目包括镉(以Cd计)、甲胺磷、甲拌磷、甲氰菊酯、水胺硫磷、敌敌畏、毒死蜱、腐霉利、甲胺磷等指标。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（九）仁果类水果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食品中农药最大残留限量》（GB 2763-2021）等标准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抽检项目包括啶虫脒、毒死蜱、甲拌磷、氧乐果、敌敌畏、苯醚甲环唑、氯氟氰菊酯和高效氯氟氰菊酯、水胺硫磷等指标。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（十）叶菜类蔬菜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食品中农药最大残留限量》（GB 2763-2021）等标准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抽检项目包括毒死蜱、甲胺磷、甲拌磷、乐果、水胺硫磷、氧乐果、啶虫脒、氟虫腈等指标。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（十一）水生类蔬菜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食品中污染物限量》（GB 2762-2017）、《食品安全国家标准 食品中农药最大残留限量》（GB 2763-2021）等标准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抽检项目包括铅(以Pb计)、镉(以Cd计)、铬(以Cr计)、总砷(以As计)、氧乐果等指标。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jc w:val="both"/>
        <w:textAlignment w:val="auto"/>
        <w:outlineLvl w:val="0"/>
        <w:rPr>
          <w:rFonts w:hint="default" w:ascii="黑体" w:hAnsi="黑体" w:eastAsia="黑体" w:cs="Times New Roman"/>
          <w:bCs/>
          <w:color w:val="000000"/>
          <w:sz w:val="32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yNzYwZjk3MDM2ZDZiZDY2NmYxMjg5ZDU5MDk4OTgifQ=="/>
  </w:docVars>
  <w:rsids>
    <w:rsidRoot w:val="00CE101E"/>
    <w:rsid w:val="00005DB8"/>
    <w:rsid w:val="00056535"/>
    <w:rsid w:val="00076766"/>
    <w:rsid w:val="0010175D"/>
    <w:rsid w:val="00160EC8"/>
    <w:rsid w:val="001A4F46"/>
    <w:rsid w:val="001B1CD2"/>
    <w:rsid w:val="0027101D"/>
    <w:rsid w:val="002771A3"/>
    <w:rsid w:val="002772C7"/>
    <w:rsid w:val="00281629"/>
    <w:rsid w:val="002B448D"/>
    <w:rsid w:val="002E7F24"/>
    <w:rsid w:val="00312E84"/>
    <w:rsid w:val="00315831"/>
    <w:rsid w:val="00320BD8"/>
    <w:rsid w:val="003710C0"/>
    <w:rsid w:val="003A169B"/>
    <w:rsid w:val="003E196F"/>
    <w:rsid w:val="00424ABE"/>
    <w:rsid w:val="00446E0C"/>
    <w:rsid w:val="00515255"/>
    <w:rsid w:val="00520FCE"/>
    <w:rsid w:val="0057422D"/>
    <w:rsid w:val="005A095E"/>
    <w:rsid w:val="005A220A"/>
    <w:rsid w:val="005E4365"/>
    <w:rsid w:val="00647A85"/>
    <w:rsid w:val="0067106C"/>
    <w:rsid w:val="0068107E"/>
    <w:rsid w:val="007164C9"/>
    <w:rsid w:val="00741928"/>
    <w:rsid w:val="00751D8B"/>
    <w:rsid w:val="007A05DF"/>
    <w:rsid w:val="007C1FC4"/>
    <w:rsid w:val="007E3F39"/>
    <w:rsid w:val="00805A93"/>
    <w:rsid w:val="00812A22"/>
    <w:rsid w:val="00936CA3"/>
    <w:rsid w:val="009603C7"/>
    <w:rsid w:val="009E7ED9"/>
    <w:rsid w:val="009F6388"/>
    <w:rsid w:val="00AC5044"/>
    <w:rsid w:val="00B212A0"/>
    <w:rsid w:val="00B51C23"/>
    <w:rsid w:val="00B73843"/>
    <w:rsid w:val="00B83DE7"/>
    <w:rsid w:val="00C33ACD"/>
    <w:rsid w:val="00C745E5"/>
    <w:rsid w:val="00C93196"/>
    <w:rsid w:val="00C956C9"/>
    <w:rsid w:val="00CA145E"/>
    <w:rsid w:val="00CE101E"/>
    <w:rsid w:val="00D26FB7"/>
    <w:rsid w:val="00D41394"/>
    <w:rsid w:val="00D575B4"/>
    <w:rsid w:val="00DD193B"/>
    <w:rsid w:val="00E01668"/>
    <w:rsid w:val="00E9570E"/>
    <w:rsid w:val="00EC3C47"/>
    <w:rsid w:val="00EE4288"/>
    <w:rsid w:val="00EF450C"/>
    <w:rsid w:val="00F15235"/>
    <w:rsid w:val="00F31364"/>
    <w:rsid w:val="00F50A58"/>
    <w:rsid w:val="00FD2EC5"/>
    <w:rsid w:val="00FE734E"/>
    <w:rsid w:val="00FF339C"/>
    <w:rsid w:val="0199791B"/>
    <w:rsid w:val="0348400F"/>
    <w:rsid w:val="07662CE0"/>
    <w:rsid w:val="07ED3943"/>
    <w:rsid w:val="0C251F25"/>
    <w:rsid w:val="10560D78"/>
    <w:rsid w:val="166B5873"/>
    <w:rsid w:val="196842EC"/>
    <w:rsid w:val="1A513316"/>
    <w:rsid w:val="1BD73DA7"/>
    <w:rsid w:val="20521F26"/>
    <w:rsid w:val="20B753D7"/>
    <w:rsid w:val="22EE6220"/>
    <w:rsid w:val="24660479"/>
    <w:rsid w:val="267E1B69"/>
    <w:rsid w:val="27280C17"/>
    <w:rsid w:val="2AB66393"/>
    <w:rsid w:val="2C6279AB"/>
    <w:rsid w:val="2EF628C7"/>
    <w:rsid w:val="2F0C7D44"/>
    <w:rsid w:val="34FE62BA"/>
    <w:rsid w:val="37A34F4D"/>
    <w:rsid w:val="3A3D1F2E"/>
    <w:rsid w:val="3C836D8B"/>
    <w:rsid w:val="3CD940F0"/>
    <w:rsid w:val="3E0975B0"/>
    <w:rsid w:val="4979613B"/>
    <w:rsid w:val="4CFF2652"/>
    <w:rsid w:val="4E2C26AB"/>
    <w:rsid w:val="555E2E1D"/>
    <w:rsid w:val="56B04FD8"/>
    <w:rsid w:val="56CE1B5A"/>
    <w:rsid w:val="576029B4"/>
    <w:rsid w:val="5A4F410D"/>
    <w:rsid w:val="5A5C5545"/>
    <w:rsid w:val="5C30323F"/>
    <w:rsid w:val="5C864984"/>
    <w:rsid w:val="62854D84"/>
    <w:rsid w:val="64067397"/>
    <w:rsid w:val="68A60526"/>
    <w:rsid w:val="6A557C53"/>
    <w:rsid w:val="6E671C10"/>
    <w:rsid w:val="6EF04B68"/>
    <w:rsid w:val="70ED4848"/>
    <w:rsid w:val="73851F3E"/>
    <w:rsid w:val="74F155BB"/>
    <w:rsid w:val="7DE9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列出段落2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0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2724</Words>
  <Characters>3181</Characters>
  <Lines>10</Lines>
  <Paragraphs>2</Paragraphs>
  <TotalTime>2</TotalTime>
  <ScaleCrop>false</ScaleCrop>
  <LinksUpToDate>false</LinksUpToDate>
  <CharactersWithSpaces>3276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2020-11-17T06:43:00Z</dcterms:created>
  <dc:creator>user</dc:creator>
  <cp:lastModifiedBy>云起鱼帆</cp:lastModifiedBy>
  <dcterms:modified xsi:type="dcterms:W3CDTF">2022-12-08T03:15:53Z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CEDE7ABD09B6445B99888356A3422F72</vt:lpwstr>
  </property>
</Properties>
</file>