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（一）执法主体名称和数量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主体名称为</w:t>
      </w:r>
      <w:r>
        <w:rPr>
          <w:rFonts w:hint="eastAsia" w:ascii="仿宋_GB2312" w:eastAsia="仿宋_GB2312"/>
          <w:sz w:val="32"/>
          <w:szCs w:val="32"/>
        </w:rPr>
        <w:t>北京市西城区发展和改革委员会，</w:t>
      </w:r>
      <w:r>
        <w:rPr>
          <w:rFonts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</w:rPr>
        <w:t>主体1个。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执法岗位设置有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A岗、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B岗。在岗人数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其中综合执法岗</w:t>
      </w:r>
      <w:r>
        <w:rPr>
          <w:rFonts w:hint="eastAsia" w:ascii="仿宋_GB2312" w:eastAsia="仿宋_GB2312"/>
          <w:sz w:val="32"/>
          <w:szCs w:val="32"/>
        </w:rPr>
        <w:t>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，综合执法岗</w:t>
      </w:r>
      <w:r>
        <w:rPr>
          <w:rFonts w:hint="eastAsia" w:ascii="仿宋_GB2312" w:eastAsia="仿宋_GB2312"/>
          <w:sz w:val="32"/>
          <w:szCs w:val="32"/>
        </w:rPr>
        <w:t>B岗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（三）执法</w:t>
      </w:r>
      <w:r>
        <w:rPr>
          <w:rFonts w:ascii="黑体" w:hAnsi="黑体" w:eastAsia="黑体"/>
          <w:sz w:val="32"/>
          <w:szCs w:val="32"/>
        </w:rPr>
        <w:t>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>
        <w:rPr>
          <w:rFonts w:hint="eastAsia" w:ascii="仿宋_GB2312" w:eastAsia="仿宋_GB2312"/>
          <w:sz w:val="32"/>
          <w:szCs w:val="32"/>
        </w:rPr>
        <w:t>有法制科（编制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ascii="仿宋_GB2312" w:eastAsia="仿宋_GB2312"/>
          <w:sz w:val="32"/>
          <w:szCs w:val="32"/>
        </w:rPr>
        <w:t>统筹协调全委的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各业务科室负责职责内的行政执法工作。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2022年区发展改革委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北京市固定资产投资项目信息管理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办理政务服务事项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7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区发展</w:t>
      </w:r>
      <w:r>
        <w:rPr>
          <w:rFonts w:ascii="仿宋_GB2312" w:hAnsi="宋体" w:eastAsia="仿宋_GB2312" w:cs="Times New Roman"/>
          <w:sz w:val="32"/>
          <w:szCs w:val="32"/>
        </w:rPr>
        <w:t>改革委</w:t>
      </w:r>
      <w:r>
        <w:rPr>
          <w:rFonts w:hint="eastAsia" w:ascii="仿宋_GB2312" w:hAnsi="宋体" w:eastAsia="仿宋_GB2312" w:cs="Times New Roman"/>
          <w:sz w:val="32"/>
          <w:szCs w:val="32"/>
        </w:rPr>
        <w:t>按照执法检查计划开展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sz w:val="32"/>
          <w:szCs w:val="32"/>
        </w:rPr>
        <w:t>年度行政执法工作。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行政执法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检查内容包括投资项目执法领域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招投标执法领域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节能执法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领域、价格监测</w:t>
      </w:r>
      <w:r>
        <w:rPr>
          <w:rFonts w:hint="eastAsia" w:ascii="仿宋_GB2312" w:hAnsi="宋体" w:eastAsia="仿宋_GB2312" w:cs="Times New Roman"/>
          <w:sz w:val="32"/>
          <w:szCs w:val="32"/>
        </w:rPr>
        <w:t>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</w:rPr>
        <w:t>，行政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执法</w:t>
      </w:r>
      <w:r>
        <w:rPr>
          <w:rFonts w:ascii="仿宋_GB2312" w:hAnsi="宋体" w:eastAsia="仿宋_GB2312" w:cs="Times New Roman"/>
          <w:sz w:val="32"/>
          <w:szCs w:val="32"/>
        </w:rPr>
        <w:t>检查结果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Times New Roman"/>
          <w:sz w:val="32"/>
          <w:szCs w:val="32"/>
        </w:rPr>
        <w:t>按要求公示。</w:t>
      </w:r>
      <w:r>
        <w:rPr>
          <w:rFonts w:ascii="仿宋_GB2312" w:hAnsi="宋体" w:eastAsia="仿宋_GB2312" w:cs="Times New Roman"/>
          <w:sz w:val="32"/>
          <w:szCs w:val="32"/>
        </w:rPr>
        <w:t>公示网址：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"https://www.bjxch.gov.cn/zt/zxzfgszl/jbxx/pnidpv436pntypepvdtxx.html"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https://www.bjxch.gov.cn/zt/zxzfgszl/jbxx/pnidpv436pntypepvdtxx.html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无行政处罚、行政强制等案件。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97AFD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  <w:rsid w:val="02EE6929"/>
    <w:rsid w:val="04723136"/>
    <w:rsid w:val="04E610FE"/>
    <w:rsid w:val="07737444"/>
    <w:rsid w:val="0813628F"/>
    <w:rsid w:val="08243231"/>
    <w:rsid w:val="0B4F0B7C"/>
    <w:rsid w:val="0D080936"/>
    <w:rsid w:val="134270E8"/>
    <w:rsid w:val="16181EC7"/>
    <w:rsid w:val="18807D44"/>
    <w:rsid w:val="1B064821"/>
    <w:rsid w:val="1C9D7466"/>
    <w:rsid w:val="1ED55A4B"/>
    <w:rsid w:val="202C1818"/>
    <w:rsid w:val="21A77270"/>
    <w:rsid w:val="230F15AD"/>
    <w:rsid w:val="23B669B2"/>
    <w:rsid w:val="24C83060"/>
    <w:rsid w:val="25354B18"/>
    <w:rsid w:val="266D7019"/>
    <w:rsid w:val="27F72927"/>
    <w:rsid w:val="28995B68"/>
    <w:rsid w:val="28B02D23"/>
    <w:rsid w:val="28C52C9B"/>
    <w:rsid w:val="2981151A"/>
    <w:rsid w:val="2A8A64CE"/>
    <w:rsid w:val="2CE66892"/>
    <w:rsid w:val="2FBF46C8"/>
    <w:rsid w:val="30CB4A60"/>
    <w:rsid w:val="31F44486"/>
    <w:rsid w:val="33530745"/>
    <w:rsid w:val="35BF06FE"/>
    <w:rsid w:val="38A92993"/>
    <w:rsid w:val="38F41C5A"/>
    <w:rsid w:val="38F63EDF"/>
    <w:rsid w:val="3A7674D3"/>
    <w:rsid w:val="3AB50D09"/>
    <w:rsid w:val="3ABF07A2"/>
    <w:rsid w:val="3C8D5EEB"/>
    <w:rsid w:val="3D0871D8"/>
    <w:rsid w:val="3EF340FF"/>
    <w:rsid w:val="3FAF7268"/>
    <w:rsid w:val="3FCE708A"/>
    <w:rsid w:val="40FE3E11"/>
    <w:rsid w:val="41236C3D"/>
    <w:rsid w:val="420D5777"/>
    <w:rsid w:val="4447058E"/>
    <w:rsid w:val="45FE4E60"/>
    <w:rsid w:val="46483E68"/>
    <w:rsid w:val="4DAE2F61"/>
    <w:rsid w:val="4DDE719D"/>
    <w:rsid w:val="4F170582"/>
    <w:rsid w:val="501D5470"/>
    <w:rsid w:val="52884E24"/>
    <w:rsid w:val="52F67AEC"/>
    <w:rsid w:val="53FF7EA7"/>
    <w:rsid w:val="55645E94"/>
    <w:rsid w:val="563573A7"/>
    <w:rsid w:val="57A95FB5"/>
    <w:rsid w:val="5AA757CD"/>
    <w:rsid w:val="5C6C7F6E"/>
    <w:rsid w:val="5EC72A76"/>
    <w:rsid w:val="5F00376F"/>
    <w:rsid w:val="60DB6911"/>
    <w:rsid w:val="628B6E01"/>
    <w:rsid w:val="629F128F"/>
    <w:rsid w:val="63D27598"/>
    <w:rsid w:val="65364A25"/>
    <w:rsid w:val="6AA36A75"/>
    <w:rsid w:val="6BCD0A84"/>
    <w:rsid w:val="6E550FAE"/>
    <w:rsid w:val="71CD2445"/>
    <w:rsid w:val="724F3BC7"/>
    <w:rsid w:val="725F584D"/>
    <w:rsid w:val="7417041B"/>
    <w:rsid w:val="771A380D"/>
    <w:rsid w:val="77EE1A10"/>
    <w:rsid w:val="780B39C0"/>
    <w:rsid w:val="7B342122"/>
    <w:rsid w:val="7BB512B0"/>
    <w:rsid w:val="7C7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262</TotalTime>
  <ScaleCrop>false</ScaleCrop>
  <LinksUpToDate>false</LinksUpToDate>
  <CharactersWithSpaces>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2020-01-19T02:24:00Z</dcterms:created>
  <dc:creator>lenovo</dc:creator>
  <cp:lastModifiedBy>NTKO</cp:lastModifiedBy>
  <dcterms:modified xsi:type="dcterms:W3CDTF">2023-01-04T10:05:34Z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