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FA" w:rsidRDefault="00BE18FA" w:rsidP="00BE18FA">
      <w:pPr>
        <w:jc w:val="center"/>
        <w:rPr>
          <w:rFonts w:ascii="宋体" w:hAnsi="宋体" w:cs="宋体"/>
          <w:bCs/>
          <w:kern w:val="0"/>
          <w:sz w:val="44"/>
          <w:szCs w:val="44"/>
        </w:rPr>
      </w:pPr>
      <w:r w:rsidRPr="006C7131">
        <w:rPr>
          <w:rFonts w:ascii="宋体" w:hAnsi="宋体" w:cs="宋体" w:hint="eastAsia"/>
          <w:bCs/>
          <w:kern w:val="0"/>
          <w:sz w:val="44"/>
          <w:szCs w:val="44"/>
        </w:rPr>
        <w:t>北京市公安局西城分局</w:t>
      </w:r>
    </w:p>
    <w:p w:rsidR="00BE18FA" w:rsidRPr="006C7131" w:rsidRDefault="00BE18FA" w:rsidP="00BE18FA">
      <w:pPr>
        <w:jc w:val="center"/>
        <w:rPr>
          <w:rFonts w:ascii="宋体" w:hAnsi="宋体" w:cs="宋体"/>
          <w:bCs/>
          <w:kern w:val="0"/>
          <w:sz w:val="44"/>
          <w:szCs w:val="44"/>
        </w:rPr>
      </w:pPr>
      <w:r w:rsidRPr="006C7131">
        <w:rPr>
          <w:rFonts w:ascii="宋体" w:hAnsi="宋体" w:hint="eastAsia"/>
          <w:sz w:val="44"/>
          <w:szCs w:val="44"/>
        </w:rPr>
        <w:t>20</w:t>
      </w:r>
      <w:r w:rsidR="000E7FC3">
        <w:rPr>
          <w:rFonts w:ascii="宋体" w:hAnsi="宋体" w:hint="eastAsia"/>
          <w:sz w:val="44"/>
          <w:szCs w:val="44"/>
        </w:rPr>
        <w:t>2</w:t>
      </w:r>
      <w:r w:rsidR="00BC7EE9">
        <w:rPr>
          <w:rFonts w:ascii="宋体" w:hAnsi="宋体" w:hint="eastAsia"/>
          <w:sz w:val="44"/>
          <w:szCs w:val="44"/>
        </w:rPr>
        <w:t>3</w:t>
      </w:r>
      <w:r w:rsidRPr="006C7131">
        <w:rPr>
          <w:rFonts w:ascii="宋体" w:hAnsi="宋体" w:hint="eastAsia"/>
          <w:sz w:val="44"/>
          <w:szCs w:val="44"/>
        </w:rPr>
        <w:t>年部门预算</w:t>
      </w:r>
      <w:r>
        <w:rPr>
          <w:rFonts w:ascii="宋体" w:hAnsi="宋体" w:hint="eastAsia"/>
          <w:sz w:val="44"/>
          <w:szCs w:val="44"/>
        </w:rPr>
        <w:t>公开目录</w:t>
      </w:r>
    </w:p>
    <w:p w:rsidR="003B1EA8" w:rsidRDefault="003B1EA8" w:rsidP="003B1EA8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="000E7FC3">
        <w:rPr>
          <w:rFonts w:ascii="仿宋_GB2312" w:eastAsia="仿宋_GB2312" w:hint="eastAsia"/>
          <w:color w:val="000000"/>
          <w:sz w:val="32"/>
          <w:szCs w:val="32"/>
        </w:rPr>
        <w:t>2</w:t>
      </w:r>
      <w:r w:rsidR="00BC7EE9"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部门预算情况说明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Pr="005A217D">
        <w:rPr>
          <w:rFonts w:ascii="仿宋_GB2312" w:eastAsia="仿宋_GB2312" w:hint="eastAsia"/>
          <w:color w:val="000000"/>
          <w:sz w:val="32"/>
          <w:szCs w:val="32"/>
        </w:rPr>
        <w:t>部门主要职责及机构设置情况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:rsidR="003B1EA8" w:rsidRDefault="003B1EA8" w:rsidP="003B1EA8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="000E7FC3">
        <w:rPr>
          <w:rFonts w:ascii="仿宋_GB2312" w:eastAsia="仿宋_GB2312" w:hint="eastAsia"/>
          <w:color w:val="000000"/>
          <w:sz w:val="32"/>
          <w:szCs w:val="32"/>
        </w:rPr>
        <w:t>2</w:t>
      </w:r>
      <w:r w:rsidR="00BC7EE9"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年部门预算收支及增减变化情况说明</w:t>
      </w:r>
    </w:p>
    <w:p w:rsidR="003B1EA8" w:rsidRDefault="003B1EA8" w:rsidP="003B1EA8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四、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财政拨款预算说明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范围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ascii="仿宋_GB2312" w:eastAsia="仿宋_GB2312" w:hint="eastAsia"/>
          <w:color w:val="000000"/>
          <w:sz w:val="32"/>
          <w:szCs w:val="32"/>
        </w:rPr>
        <w:t>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 w:rsidR="003B1EA8" w:rsidRPr="005A217D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3B1EA8" w:rsidRDefault="003B1EA8" w:rsidP="003B1EA8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ascii="仿宋_GB2312" w:eastAsia="仿宋_GB2312" w:hint="eastAsia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ascii="仿宋_GB2312" w:eastAsia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3B1EA8" w:rsidRDefault="003B1EA8" w:rsidP="003B1EA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</w:t>
      </w:r>
      <w:r w:rsidRPr="005A217D">
        <w:rPr>
          <w:rFonts w:ascii="仿宋_GB2312" w:eastAsia="仿宋_GB2312" w:hint="eastAsia"/>
          <w:color w:val="000000"/>
          <w:sz w:val="32"/>
          <w:szCs w:val="32"/>
        </w:rPr>
        <w:t>）国有资产</w:t>
      </w:r>
      <w:r w:rsidRPr="005A217D">
        <w:rPr>
          <w:rFonts w:ascii="仿宋_GB2312" w:eastAsia="仿宋_GB2312"/>
          <w:color w:val="000000"/>
          <w:sz w:val="32"/>
          <w:szCs w:val="32"/>
        </w:rPr>
        <w:t>占用情况说明</w:t>
      </w:r>
    </w:p>
    <w:p w:rsidR="003B1EA8" w:rsidRPr="00104214" w:rsidRDefault="003B1EA8" w:rsidP="003B1EA8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ascii="仿宋_GB2312" w:eastAsia="仿宋_GB2312" w:hint="eastAsia"/>
          <w:color w:val="000000"/>
          <w:sz w:val="32"/>
          <w:szCs w:val="32"/>
        </w:rPr>
        <w:t>解释</w:t>
      </w:r>
    </w:p>
    <w:p w:rsidR="003B1EA8" w:rsidRDefault="003B1EA8" w:rsidP="003B1EA8">
      <w:pPr>
        <w:spacing w:line="56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第二部分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="000E7FC3">
        <w:rPr>
          <w:rFonts w:ascii="仿宋_GB2312" w:eastAsia="仿宋_GB2312" w:hint="eastAsia"/>
          <w:color w:val="000000"/>
          <w:sz w:val="32"/>
          <w:szCs w:val="32"/>
        </w:rPr>
        <w:t>2</w:t>
      </w:r>
      <w:r w:rsidR="00BC7EE9"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部门预算</w:t>
      </w:r>
      <w:r>
        <w:rPr>
          <w:rFonts w:ascii="仿宋_GB2312" w:eastAsia="仿宋_GB2312" w:hint="eastAsia"/>
          <w:color w:val="000000"/>
          <w:sz w:val="32"/>
          <w:szCs w:val="32"/>
        </w:rPr>
        <w:t>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表四、财政拨款收支总体情况表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lastRenderedPageBreak/>
        <w:t>表五、一般公共预算支出情况表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表六、一般公共预算基本支出情况表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表七、一般公共预算“三公”经费支出情况表</w:t>
      </w:r>
    </w:p>
    <w:p w:rsidR="003B1EA8" w:rsidRDefault="003B1EA8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表八、政府性基金预算支出情况表</w:t>
      </w:r>
    </w:p>
    <w:p w:rsidR="009F68DB" w:rsidRDefault="009F68DB" w:rsidP="003B1EA8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表九、政府购买服务预算表</w:t>
      </w:r>
    </w:p>
    <w:p w:rsidR="00360853" w:rsidRPr="00BA3C86" w:rsidRDefault="00360853">
      <w:pPr>
        <w:rPr>
          <w:rFonts w:ascii="仿宋_GB2312" w:eastAsia="仿宋_GB2312"/>
          <w:sz w:val="32"/>
          <w:szCs w:val="32"/>
        </w:rPr>
      </w:pPr>
    </w:p>
    <w:sectPr w:rsidR="00360853" w:rsidRPr="00BA3C86" w:rsidSect="00360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79" w:rsidRDefault="002F7379" w:rsidP="00374962">
      <w:r>
        <w:separator/>
      </w:r>
    </w:p>
  </w:endnote>
  <w:endnote w:type="continuationSeparator" w:id="1">
    <w:p w:rsidR="002F7379" w:rsidRDefault="002F7379" w:rsidP="0037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79" w:rsidRDefault="002F7379" w:rsidP="00374962">
      <w:r>
        <w:separator/>
      </w:r>
    </w:p>
  </w:footnote>
  <w:footnote w:type="continuationSeparator" w:id="1">
    <w:p w:rsidR="002F7379" w:rsidRDefault="002F7379" w:rsidP="00374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8FA"/>
    <w:rsid w:val="00033C90"/>
    <w:rsid w:val="0005511E"/>
    <w:rsid w:val="00093507"/>
    <w:rsid w:val="000E7FC3"/>
    <w:rsid w:val="002F7379"/>
    <w:rsid w:val="00360853"/>
    <w:rsid w:val="00374962"/>
    <w:rsid w:val="003B1EA8"/>
    <w:rsid w:val="004B62AD"/>
    <w:rsid w:val="005F2CC2"/>
    <w:rsid w:val="005F3063"/>
    <w:rsid w:val="006615FC"/>
    <w:rsid w:val="00676884"/>
    <w:rsid w:val="006F61B5"/>
    <w:rsid w:val="00736DEB"/>
    <w:rsid w:val="007A36A5"/>
    <w:rsid w:val="00963A73"/>
    <w:rsid w:val="009E2C44"/>
    <w:rsid w:val="009F68DB"/>
    <w:rsid w:val="00A22E34"/>
    <w:rsid w:val="00A82255"/>
    <w:rsid w:val="00BA3C86"/>
    <w:rsid w:val="00BA766E"/>
    <w:rsid w:val="00BC7EE9"/>
    <w:rsid w:val="00BE18FA"/>
    <w:rsid w:val="00C96675"/>
    <w:rsid w:val="00DF40C9"/>
    <w:rsid w:val="00FA381B"/>
    <w:rsid w:val="00FB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9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9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9</cp:revision>
  <dcterms:created xsi:type="dcterms:W3CDTF">2021-02-05T06:14:00Z</dcterms:created>
  <dcterms:modified xsi:type="dcterms:W3CDTF">2023-02-04T01:27:00Z</dcterms:modified>
</cp:coreProperties>
</file>