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39" w:rsidRPr="0029520B" w:rsidRDefault="001F246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北京市西城外国语学校</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C1DAF" w:rsidRPr="00DC1DAF" w:rsidRDefault="00DC1DAF" w:rsidP="00DC1DA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C1DAF">
        <w:rPr>
          <w:rFonts w:ascii="仿宋" w:eastAsia="仿宋" w:hAnsi="仿宋" w:hint="eastAsia"/>
          <w:color w:val="000000"/>
          <w:sz w:val="32"/>
          <w:szCs w:val="32"/>
        </w:rPr>
        <w:t>本单位内设8个机构，分别是校领导、党政办公室、德育处、科研处、总务处、学科教研室、信息技术中心、教学处。</w:t>
      </w:r>
    </w:p>
    <w:p w:rsidR="00DC1DAF" w:rsidRPr="00DC1DAF" w:rsidRDefault="00DC1DAF" w:rsidP="00DC1DAF">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C1DAF">
        <w:rPr>
          <w:rFonts w:ascii="仿宋" w:eastAsia="仿宋" w:hAnsi="仿宋" w:hint="eastAsia"/>
          <w:color w:val="000000"/>
          <w:sz w:val="32"/>
          <w:szCs w:val="32"/>
        </w:rPr>
        <w:t>主要职责：党政办公室：主要负责综合协调学校各处室工作，上传下达、来人接待、学校文秘、宣传、党建、档案、人事劳资、学校安全保卫等工作。教学处：主要负责全校教学管理的协调和对教学业务指导。负责学校教科研工作、教师培训工作、教师继续教育、教学管理、教学进度与课表编排、教学督导工作。初高中招生考</w:t>
      </w:r>
      <w:proofErr w:type="gramStart"/>
      <w:r w:rsidRPr="00DC1DAF">
        <w:rPr>
          <w:rFonts w:ascii="仿宋" w:eastAsia="仿宋" w:hAnsi="仿宋" w:hint="eastAsia"/>
          <w:color w:val="000000"/>
          <w:sz w:val="32"/>
          <w:szCs w:val="32"/>
        </w:rPr>
        <w:t>务</w:t>
      </w:r>
      <w:proofErr w:type="gramEnd"/>
      <w:r w:rsidRPr="00DC1DAF">
        <w:rPr>
          <w:rFonts w:ascii="仿宋" w:eastAsia="仿宋" w:hAnsi="仿宋" w:hint="eastAsia"/>
          <w:color w:val="000000"/>
          <w:sz w:val="32"/>
          <w:szCs w:val="32"/>
        </w:rPr>
        <w:t>、学生学籍管理、教材采购，教学设备管理，图书室、阅览室、电教室、油印室的管理工作。德育处：负责全校学生管理的统筹协调和对学生管理的业务指导，负责组织开展全校</w:t>
      </w:r>
      <w:proofErr w:type="gramStart"/>
      <w:r w:rsidRPr="00DC1DAF">
        <w:rPr>
          <w:rFonts w:ascii="仿宋" w:eastAsia="仿宋" w:hAnsi="仿宋" w:hint="eastAsia"/>
          <w:color w:val="000000"/>
          <w:sz w:val="32"/>
          <w:szCs w:val="32"/>
        </w:rPr>
        <w:t>性学生</w:t>
      </w:r>
      <w:proofErr w:type="gramEnd"/>
      <w:r w:rsidRPr="00DC1DAF">
        <w:rPr>
          <w:rFonts w:ascii="仿宋" w:eastAsia="仿宋" w:hAnsi="仿宋" w:hint="eastAsia"/>
          <w:color w:val="000000"/>
          <w:sz w:val="32"/>
          <w:szCs w:val="32"/>
        </w:rPr>
        <w:t>集体活动，负责学生心理健康辅导工作。负责学生招生、学生资助等资料的宣传落实工作。总务处：主要负责学校后勤服务保障工作，校</w:t>
      </w:r>
      <w:proofErr w:type="gramStart"/>
      <w:r w:rsidRPr="00DC1DAF">
        <w:rPr>
          <w:rFonts w:ascii="仿宋" w:eastAsia="仿宋" w:hAnsi="仿宋" w:hint="eastAsia"/>
          <w:color w:val="000000"/>
          <w:sz w:val="32"/>
          <w:szCs w:val="32"/>
        </w:rPr>
        <w:t>产维护</w:t>
      </w:r>
      <w:proofErr w:type="gramEnd"/>
      <w:r w:rsidRPr="00DC1DAF">
        <w:rPr>
          <w:rFonts w:ascii="仿宋" w:eastAsia="仿宋" w:hAnsi="仿宋" w:hint="eastAsia"/>
          <w:color w:val="000000"/>
          <w:sz w:val="32"/>
          <w:szCs w:val="32"/>
        </w:rPr>
        <w:t>及财物管理、采购等工作。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DC1DAF">
        <w:rPr>
          <w:rFonts w:ascii="仿宋" w:eastAsia="仿宋" w:hAnsi="仿宋" w:hint="eastAsia"/>
          <w:color w:val="000000"/>
          <w:sz w:val="32"/>
          <w:szCs w:val="32"/>
        </w:rPr>
        <w:t>280</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DC1DAF">
        <w:rPr>
          <w:rFonts w:ascii="仿宋" w:eastAsia="仿宋" w:hAnsi="仿宋" w:hint="eastAsia"/>
          <w:color w:val="000000"/>
          <w:sz w:val="32"/>
          <w:szCs w:val="32"/>
        </w:rPr>
        <w:t>263</w:t>
      </w:r>
      <w:r w:rsidR="00360E39" w:rsidRPr="00AC2580">
        <w:rPr>
          <w:rFonts w:ascii="仿宋" w:eastAsia="仿宋" w:hAnsi="仿宋" w:hint="eastAsia"/>
          <w:color w:val="000000"/>
          <w:sz w:val="32"/>
          <w:szCs w:val="32"/>
        </w:rPr>
        <w:t>人，离休</w:t>
      </w:r>
      <w:r w:rsidR="00DC1DAF">
        <w:rPr>
          <w:rFonts w:ascii="仿宋" w:eastAsia="仿宋" w:hAnsi="仿宋" w:hint="eastAsia"/>
          <w:color w:val="000000"/>
          <w:sz w:val="32"/>
          <w:szCs w:val="32"/>
        </w:rPr>
        <w:t>7</w:t>
      </w:r>
      <w:r w:rsidR="00360E39" w:rsidRPr="00AC2580">
        <w:rPr>
          <w:rFonts w:ascii="仿宋" w:eastAsia="仿宋" w:hAnsi="仿宋" w:hint="eastAsia"/>
          <w:color w:val="000000"/>
          <w:sz w:val="32"/>
          <w:szCs w:val="32"/>
        </w:rPr>
        <w:t>人，退休</w:t>
      </w:r>
      <w:r w:rsidR="00DC1DAF">
        <w:rPr>
          <w:rFonts w:ascii="仿宋" w:eastAsia="仿宋" w:hAnsi="仿宋" w:hint="eastAsia"/>
          <w:color w:val="000000"/>
          <w:sz w:val="32"/>
          <w:szCs w:val="32"/>
        </w:rPr>
        <w:t>326</w:t>
      </w:r>
      <w:r w:rsidR="00360E39" w:rsidRPr="00AC2580">
        <w:rPr>
          <w:rFonts w:ascii="仿宋" w:eastAsia="仿宋" w:hAnsi="仿宋" w:hint="eastAsia"/>
          <w:color w:val="000000"/>
          <w:sz w:val="32"/>
          <w:szCs w:val="32"/>
        </w:rPr>
        <w:t>人。学生</w:t>
      </w:r>
      <w:r w:rsidR="00DC1DAF">
        <w:rPr>
          <w:rFonts w:ascii="仿宋" w:eastAsia="仿宋" w:hAnsi="仿宋" w:hint="eastAsia"/>
          <w:color w:val="000000"/>
          <w:sz w:val="32"/>
          <w:szCs w:val="32"/>
        </w:rPr>
        <w:t>2325</w:t>
      </w:r>
      <w:r w:rsidR="00360E39" w:rsidRPr="00AC2580">
        <w:rPr>
          <w:rFonts w:ascii="仿宋" w:eastAsia="仿宋" w:hAnsi="仿宋" w:hint="eastAsia"/>
          <w:color w:val="000000"/>
          <w:sz w:val="32"/>
          <w:szCs w:val="32"/>
        </w:rPr>
        <w:t>人，其中：高中</w:t>
      </w:r>
      <w:r w:rsidR="00DC1DAF">
        <w:rPr>
          <w:rFonts w:ascii="仿宋" w:eastAsia="仿宋" w:hAnsi="仿宋" w:hint="eastAsia"/>
          <w:color w:val="000000"/>
          <w:sz w:val="32"/>
          <w:szCs w:val="32"/>
        </w:rPr>
        <w:t>780</w:t>
      </w:r>
      <w:r w:rsidR="00360E39" w:rsidRPr="00AC2580">
        <w:rPr>
          <w:rFonts w:ascii="仿宋" w:eastAsia="仿宋" w:hAnsi="仿宋" w:hint="eastAsia"/>
          <w:color w:val="000000"/>
          <w:sz w:val="32"/>
          <w:szCs w:val="32"/>
        </w:rPr>
        <w:t>人，初中</w:t>
      </w:r>
      <w:r w:rsidR="00DC1DAF">
        <w:rPr>
          <w:rFonts w:ascii="仿宋" w:eastAsia="仿宋" w:hAnsi="仿宋" w:hint="eastAsia"/>
          <w:color w:val="000000"/>
          <w:sz w:val="32"/>
          <w:szCs w:val="32"/>
        </w:rPr>
        <w:t>1536人</w:t>
      </w:r>
      <w:r w:rsidR="00360E39" w:rsidRPr="00AC2580">
        <w:rPr>
          <w:rFonts w:ascii="仿宋" w:eastAsia="仿宋" w:hAnsi="仿宋" w:hint="eastAsia"/>
          <w:color w:val="000000"/>
          <w:sz w:val="32"/>
          <w:szCs w:val="32"/>
        </w:rPr>
        <w:t>，特殊教育</w:t>
      </w:r>
      <w:r w:rsidR="00DC1DAF">
        <w:rPr>
          <w:rFonts w:ascii="仿宋" w:eastAsia="仿宋" w:hAnsi="仿宋" w:hint="eastAsia"/>
          <w:color w:val="000000"/>
          <w:sz w:val="32"/>
          <w:szCs w:val="32"/>
        </w:rPr>
        <w:t>9</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DC1DAF">
        <w:rPr>
          <w:rFonts w:ascii="仿宋" w:eastAsia="仿宋" w:hAnsi="仿宋" w:hint="eastAsia"/>
          <w:color w:val="000000"/>
          <w:sz w:val="32"/>
          <w:szCs w:val="32"/>
        </w:rPr>
        <w:t>13239</w:t>
      </w:r>
      <w:r w:rsidR="00F57DA0">
        <w:rPr>
          <w:rFonts w:ascii="仿宋" w:eastAsia="仿宋" w:hAnsi="仿宋" w:hint="eastAsia"/>
          <w:color w:val="000000"/>
          <w:sz w:val="32"/>
          <w:szCs w:val="32"/>
        </w:rPr>
        <w:t>.10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57DA0">
        <w:rPr>
          <w:rFonts w:ascii="仿宋" w:eastAsia="仿宋" w:hAnsi="仿宋" w:hint="eastAsia"/>
          <w:color w:val="000000"/>
          <w:sz w:val="32"/>
          <w:szCs w:val="32"/>
        </w:rPr>
        <w:t>11</w:t>
      </w:r>
      <w:r w:rsidR="00813DF9">
        <w:rPr>
          <w:rFonts w:ascii="仿宋" w:eastAsia="仿宋" w:hAnsi="仿宋" w:hint="eastAsia"/>
          <w:color w:val="000000"/>
          <w:sz w:val="32"/>
          <w:szCs w:val="32"/>
        </w:rPr>
        <w:t>726.69</w:t>
      </w:r>
      <w:r w:rsidR="00AF695C" w:rsidRPr="00AC2580">
        <w:rPr>
          <w:rFonts w:ascii="仿宋" w:eastAsia="仿宋" w:hAnsi="仿宋" w:hint="eastAsia"/>
          <w:color w:val="000000"/>
          <w:sz w:val="32"/>
          <w:szCs w:val="32"/>
        </w:rPr>
        <w:t>万元增加</w:t>
      </w:r>
      <w:r w:rsidR="00F57DA0">
        <w:rPr>
          <w:rFonts w:ascii="仿宋" w:eastAsia="仿宋" w:hAnsi="仿宋" w:hint="eastAsia"/>
          <w:color w:val="000000"/>
          <w:sz w:val="32"/>
          <w:szCs w:val="32"/>
        </w:rPr>
        <w:t>15</w:t>
      </w:r>
      <w:r w:rsidR="00813DF9">
        <w:rPr>
          <w:rFonts w:ascii="仿宋" w:eastAsia="仿宋" w:hAnsi="仿宋" w:hint="eastAsia"/>
          <w:color w:val="000000"/>
          <w:sz w:val="32"/>
          <w:szCs w:val="32"/>
        </w:rPr>
        <w:t>12.41</w:t>
      </w:r>
      <w:r w:rsidR="00AF695C" w:rsidRPr="00AC2580">
        <w:rPr>
          <w:rFonts w:ascii="仿宋" w:eastAsia="仿宋" w:hAnsi="仿宋" w:hint="eastAsia"/>
          <w:color w:val="000000"/>
          <w:sz w:val="32"/>
          <w:szCs w:val="32"/>
        </w:rPr>
        <w:t>万元，增长</w:t>
      </w:r>
      <w:r w:rsidR="00F57DA0">
        <w:rPr>
          <w:rFonts w:ascii="仿宋" w:eastAsia="仿宋" w:hAnsi="仿宋" w:hint="eastAsia"/>
          <w:color w:val="000000"/>
          <w:sz w:val="32"/>
          <w:szCs w:val="32"/>
        </w:rPr>
        <w:t>12.</w:t>
      </w:r>
      <w:r w:rsidR="00813DF9">
        <w:rPr>
          <w:rFonts w:ascii="仿宋" w:eastAsia="仿宋" w:hAnsi="仿宋" w:hint="eastAsia"/>
          <w:color w:val="000000"/>
          <w:sz w:val="32"/>
          <w:szCs w:val="32"/>
        </w:rPr>
        <w:t>90</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57DA0">
        <w:rPr>
          <w:rFonts w:ascii="仿宋" w:eastAsia="仿宋" w:hAnsi="仿宋" w:hint="eastAsia"/>
          <w:color w:val="000000"/>
          <w:sz w:val="32"/>
          <w:szCs w:val="32"/>
        </w:rPr>
        <w:t>学生和教师人数有增加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57DA0">
        <w:rPr>
          <w:rFonts w:ascii="仿宋" w:eastAsia="仿宋" w:hAnsi="仿宋" w:hint="eastAsia"/>
          <w:color w:val="000000"/>
          <w:sz w:val="32"/>
          <w:szCs w:val="32"/>
        </w:rPr>
        <w:t>13184.50</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57DA0">
        <w:rPr>
          <w:rFonts w:ascii="仿宋" w:eastAsia="仿宋" w:hAnsi="仿宋" w:hint="eastAsia"/>
          <w:color w:val="000000"/>
          <w:sz w:val="32"/>
          <w:szCs w:val="32"/>
        </w:rPr>
        <w:t>1167</w:t>
      </w:r>
      <w:r w:rsidR="00813DF9">
        <w:rPr>
          <w:rFonts w:ascii="仿宋" w:eastAsia="仿宋" w:hAnsi="仿宋" w:hint="eastAsia"/>
          <w:color w:val="000000"/>
          <w:sz w:val="32"/>
          <w:szCs w:val="32"/>
        </w:rPr>
        <w:t>6.99</w:t>
      </w:r>
      <w:r w:rsidR="00AF695C" w:rsidRPr="00AC2580">
        <w:rPr>
          <w:rFonts w:ascii="仿宋" w:eastAsia="仿宋" w:hAnsi="仿宋" w:hint="eastAsia"/>
          <w:color w:val="000000"/>
          <w:sz w:val="32"/>
          <w:szCs w:val="32"/>
        </w:rPr>
        <w:t>万元增加</w:t>
      </w:r>
      <w:r w:rsidR="00F57DA0">
        <w:rPr>
          <w:rFonts w:ascii="仿宋" w:eastAsia="仿宋" w:hAnsi="仿宋" w:hint="eastAsia"/>
          <w:color w:val="000000"/>
          <w:sz w:val="32"/>
          <w:szCs w:val="32"/>
        </w:rPr>
        <w:t>150</w:t>
      </w:r>
      <w:r w:rsidR="00813DF9">
        <w:rPr>
          <w:rFonts w:ascii="仿宋" w:eastAsia="仿宋" w:hAnsi="仿宋" w:hint="eastAsia"/>
          <w:color w:val="000000"/>
          <w:sz w:val="32"/>
          <w:szCs w:val="32"/>
        </w:rPr>
        <w:t>7.51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F57DA0">
        <w:rPr>
          <w:rFonts w:ascii="仿宋" w:eastAsia="仿宋" w:hAnsi="仿宋" w:hint="eastAsia"/>
          <w:color w:val="000000"/>
          <w:sz w:val="32"/>
          <w:szCs w:val="32"/>
        </w:rPr>
        <w:t>12.</w:t>
      </w:r>
      <w:r w:rsidR="00813DF9">
        <w:rPr>
          <w:rFonts w:ascii="仿宋" w:eastAsia="仿宋" w:hAnsi="仿宋" w:hint="eastAsia"/>
          <w:color w:val="000000"/>
          <w:sz w:val="32"/>
          <w:szCs w:val="32"/>
        </w:rPr>
        <w:t>91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57DA0">
        <w:rPr>
          <w:rFonts w:ascii="仿宋" w:eastAsia="仿宋" w:hAnsi="仿宋" w:hint="eastAsia"/>
          <w:color w:val="000000"/>
          <w:sz w:val="32"/>
          <w:szCs w:val="32"/>
        </w:rPr>
        <w:t>13239.10</w:t>
      </w:r>
      <w:r w:rsidR="00F57DA0" w:rsidRPr="00AC2580">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13DF9">
        <w:rPr>
          <w:rFonts w:ascii="仿宋" w:eastAsia="仿宋" w:hAnsi="仿宋" w:hint="eastAsia"/>
          <w:color w:val="000000"/>
          <w:sz w:val="32"/>
          <w:szCs w:val="32"/>
        </w:rPr>
        <w:t>11726.69</w:t>
      </w:r>
      <w:r w:rsidR="00F57DA0" w:rsidRPr="00AC2580">
        <w:rPr>
          <w:rFonts w:ascii="仿宋" w:eastAsia="仿宋" w:hAnsi="仿宋" w:hint="eastAsia"/>
          <w:color w:val="000000"/>
          <w:sz w:val="32"/>
          <w:szCs w:val="32"/>
        </w:rPr>
        <w:t>万元增加</w:t>
      </w:r>
      <w:r w:rsidR="00813DF9">
        <w:rPr>
          <w:rFonts w:ascii="仿宋" w:eastAsia="仿宋" w:hAnsi="仿宋" w:hint="eastAsia"/>
          <w:color w:val="000000"/>
          <w:sz w:val="32"/>
          <w:szCs w:val="32"/>
        </w:rPr>
        <w:t>1512.41</w:t>
      </w:r>
      <w:r w:rsidR="00F57DA0" w:rsidRPr="00AC2580">
        <w:rPr>
          <w:rFonts w:ascii="仿宋" w:eastAsia="仿宋" w:hAnsi="仿宋" w:hint="eastAsia"/>
          <w:color w:val="000000"/>
          <w:sz w:val="32"/>
          <w:szCs w:val="32"/>
        </w:rPr>
        <w:t>万元，增长</w:t>
      </w:r>
      <w:r w:rsidR="00813DF9">
        <w:rPr>
          <w:rFonts w:ascii="仿宋" w:eastAsia="仿宋" w:hAnsi="仿宋" w:hint="eastAsia"/>
          <w:color w:val="000000"/>
          <w:sz w:val="32"/>
          <w:szCs w:val="32"/>
        </w:rPr>
        <w:t>12.90</w:t>
      </w:r>
      <w:r w:rsidR="00F57DA0"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F57DA0">
        <w:rPr>
          <w:rFonts w:ascii="仿宋" w:eastAsia="仿宋" w:hAnsi="仿宋" w:hint="eastAsia"/>
          <w:color w:val="000000"/>
          <w:sz w:val="32"/>
          <w:szCs w:val="32"/>
        </w:rPr>
        <w:t>13184.50</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F57DA0">
        <w:rPr>
          <w:rFonts w:ascii="仿宋" w:eastAsia="仿宋" w:hAnsi="仿宋" w:hint="eastAsia"/>
          <w:color w:val="000000"/>
          <w:sz w:val="32"/>
          <w:szCs w:val="32"/>
        </w:rPr>
        <w:t>12350.30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57DA0">
        <w:rPr>
          <w:rFonts w:ascii="仿宋" w:eastAsia="仿宋" w:hAnsi="仿宋" w:hint="eastAsia"/>
          <w:color w:val="000000"/>
          <w:sz w:val="32"/>
          <w:szCs w:val="32"/>
        </w:rPr>
        <w:t>10932.15万</w:t>
      </w:r>
      <w:r w:rsidR="00F21086" w:rsidRPr="00AC2580">
        <w:rPr>
          <w:rFonts w:ascii="仿宋" w:eastAsia="仿宋" w:hAnsi="仿宋" w:hint="eastAsia"/>
          <w:color w:val="000000"/>
          <w:sz w:val="32"/>
          <w:szCs w:val="32"/>
        </w:rPr>
        <w:t>元增加</w:t>
      </w:r>
      <w:r w:rsidR="00F57DA0">
        <w:rPr>
          <w:rFonts w:ascii="仿宋" w:eastAsia="仿宋" w:hAnsi="仿宋" w:hint="eastAsia"/>
          <w:color w:val="000000"/>
          <w:sz w:val="32"/>
          <w:szCs w:val="32"/>
        </w:rPr>
        <w:t>1418.15万</w:t>
      </w:r>
      <w:r w:rsidR="00F21086" w:rsidRPr="00AC2580">
        <w:rPr>
          <w:rFonts w:ascii="仿宋" w:eastAsia="仿宋" w:hAnsi="仿宋" w:hint="eastAsia"/>
          <w:color w:val="000000"/>
          <w:sz w:val="32"/>
          <w:szCs w:val="32"/>
        </w:rPr>
        <w:t>元，主要原因是</w:t>
      </w:r>
      <w:r w:rsidR="00F57DA0">
        <w:rPr>
          <w:rFonts w:ascii="仿宋" w:eastAsia="仿宋" w:hAnsi="仿宋" w:hint="eastAsia"/>
          <w:color w:val="000000"/>
          <w:sz w:val="32"/>
          <w:szCs w:val="32"/>
        </w:rPr>
        <w:t>学生和教师人数有增加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57DA0">
        <w:rPr>
          <w:rFonts w:ascii="仿宋" w:eastAsia="仿宋" w:hAnsi="仿宋" w:hint="eastAsia"/>
          <w:color w:val="000000"/>
          <w:sz w:val="32"/>
          <w:szCs w:val="32"/>
        </w:rPr>
        <w:t>834.20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57DA0">
        <w:rPr>
          <w:rFonts w:ascii="仿宋" w:eastAsia="仿宋" w:hAnsi="仿宋" w:hint="eastAsia"/>
          <w:color w:val="000000"/>
          <w:sz w:val="32"/>
          <w:szCs w:val="32"/>
        </w:rPr>
        <w:t>7</w:t>
      </w:r>
      <w:r w:rsidR="00813DF9">
        <w:rPr>
          <w:rFonts w:ascii="仿宋" w:eastAsia="仿宋" w:hAnsi="仿宋" w:hint="eastAsia"/>
          <w:color w:val="000000"/>
          <w:sz w:val="32"/>
          <w:szCs w:val="32"/>
        </w:rPr>
        <w:t>44.84</w:t>
      </w:r>
      <w:r w:rsidR="00F57DA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813DF9">
        <w:rPr>
          <w:rFonts w:ascii="仿宋" w:eastAsia="仿宋" w:hAnsi="仿宋" w:hint="eastAsia"/>
          <w:color w:val="000000"/>
          <w:sz w:val="32"/>
          <w:szCs w:val="32"/>
        </w:rPr>
        <w:t>89.36</w:t>
      </w:r>
      <w:r w:rsidR="00083B2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83B20">
        <w:rPr>
          <w:rFonts w:ascii="仿宋" w:eastAsia="仿宋" w:hAnsi="仿宋" w:hint="eastAsia"/>
          <w:color w:val="000000"/>
          <w:sz w:val="32"/>
          <w:szCs w:val="32"/>
        </w:rPr>
        <w:t>由于学生人数增加，生均定额等项目经费相应增加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083B2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w:t>
      </w:r>
      <w:r w:rsidR="00F41D4E" w:rsidRPr="00AC2580">
        <w:rPr>
          <w:rFonts w:ascii="仿宋" w:eastAsia="仿宋" w:hAnsi="仿宋" w:hint="eastAsia"/>
          <w:color w:val="000000"/>
          <w:sz w:val="32"/>
          <w:szCs w:val="32"/>
        </w:rPr>
        <w:t>单位的公用经费预算按照北京市财政局和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hint="eastAsia"/>
          <w:color w:val="000000"/>
          <w:sz w:val="32"/>
          <w:szCs w:val="32"/>
        </w:rPr>
        <w:t>5.4万元，与</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hint="eastAsia"/>
          <w:color w:val="000000"/>
          <w:sz w:val="32"/>
          <w:szCs w:val="32"/>
        </w:rPr>
        <w:t>5.4</w:t>
      </w:r>
      <w:r w:rsidR="00F41D4E" w:rsidRPr="00AC2580">
        <w:rPr>
          <w:rFonts w:ascii="仿宋" w:eastAsia="仿宋" w:hAnsi="仿宋" w:hint="eastAsia"/>
          <w:color w:val="000000"/>
          <w:sz w:val="32"/>
          <w:szCs w:val="32"/>
        </w:rPr>
        <w:t>万元</w:t>
      </w:r>
      <w:r>
        <w:rPr>
          <w:rFonts w:ascii="仿宋" w:eastAsia="仿宋" w:hAnsi="仿宋" w:hint="eastAsia"/>
          <w:color w:val="000000"/>
          <w:sz w:val="32"/>
          <w:szCs w:val="32"/>
        </w:rPr>
        <w:t>减少0万元</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83B20">
        <w:rPr>
          <w:rFonts w:ascii="仿宋" w:eastAsia="仿宋" w:hAnsi="仿宋" w:hint="eastAsia"/>
          <w:color w:val="000000"/>
          <w:sz w:val="32"/>
          <w:szCs w:val="32"/>
        </w:rPr>
        <w:t>2</w:t>
      </w:r>
      <w:r w:rsidRPr="00AC2580">
        <w:rPr>
          <w:rFonts w:ascii="仿宋" w:eastAsia="仿宋" w:hAnsi="仿宋" w:hint="eastAsia"/>
          <w:color w:val="000000"/>
          <w:sz w:val="32"/>
          <w:szCs w:val="32"/>
        </w:rPr>
        <w:t>辆，财政拨款预算安排</w:t>
      </w:r>
      <w:r w:rsidR="00083B20">
        <w:rPr>
          <w:rFonts w:ascii="仿宋" w:eastAsia="仿宋" w:hAnsi="仿宋" w:hint="eastAsia"/>
          <w:color w:val="000000"/>
          <w:sz w:val="32"/>
          <w:szCs w:val="32"/>
        </w:rPr>
        <w:t>5.4</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083B20">
        <w:rPr>
          <w:rFonts w:ascii="仿宋" w:eastAsia="仿宋" w:hAnsi="仿宋" w:hint="eastAsia"/>
          <w:color w:val="000000"/>
          <w:sz w:val="32"/>
          <w:szCs w:val="32"/>
        </w:rPr>
        <w:t>5.4</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083B20">
        <w:rPr>
          <w:rFonts w:ascii="仿宋" w:eastAsia="仿宋" w:hAnsi="仿宋" w:hint="eastAsia"/>
          <w:color w:val="000000"/>
          <w:sz w:val="32"/>
          <w:szCs w:val="32"/>
        </w:rPr>
        <w:t>5.4</w:t>
      </w:r>
      <w:r w:rsidRPr="00AC2580">
        <w:rPr>
          <w:rFonts w:ascii="仿宋" w:eastAsia="仿宋" w:hAnsi="仿宋" w:hint="eastAsia"/>
          <w:color w:val="000000"/>
          <w:sz w:val="32"/>
          <w:szCs w:val="32"/>
        </w:rPr>
        <w:t>万元减少</w:t>
      </w:r>
      <w:r w:rsidR="00083B20">
        <w:rPr>
          <w:rFonts w:ascii="仿宋" w:eastAsia="仿宋" w:hAnsi="仿宋" w:hint="eastAsia"/>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083B20">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个，预算资金</w:t>
      </w:r>
      <w:r w:rsidR="00083B20">
        <w:rPr>
          <w:rFonts w:ascii="仿宋" w:eastAsia="仿宋" w:hAnsi="仿宋" w:hint="eastAsia"/>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083B20">
        <w:rPr>
          <w:rFonts w:ascii="仿宋" w:eastAsia="仿宋" w:hAnsi="仿宋" w:hint="eastAsia"/>
          <w:color w:val="000000"/>
          <w:sz w:val="32"/>
          <w:szCs w:val="32"/>
        </w:rPr>
        <w:t>15</w:t>
      </w:r>
      <w:r w:rsidR="00545D6C" w:rsidRPr="00AC2580">
        <w:rPr>
          <w:rFonts w:ascii="仿宋" w:eastAsia="仿宋" w:hAnsi="仿宋" w:hint="eastAsia"/>
          <w:color w:val="000000"/>
          <w:sz w:val="32"/>
          <w:szCs w:val="32"/>
        </w:rPr>
        <w:t>项，占总项目数额的</w:t>
      </w:r>
      <w:r w:rsidR="00083B20">
        <w:rPr>
          <w:rFonts w:ascii="仿宋" w:eastAsia="仿宋" w:hAnsi="仿宋" w:hint="eastAsia"/>
          <w:color w:val="000000"/>
          <w:sz w:val="32"/>
          <w:szCs w:val="32"/>
        </w:rPr>
        <w:t>100</w:t>
      </w:r>
      <w:r w:rsidR="00545D6C" w:rsidRPr="00AC2580">
        <w:rPr>
          <w:rFonts w:ascii="仿宋" w:eastAsia="仿宋" w:hAnsi="仿宋" w:hint="eastAsia"/>
          <w:color w:val="000000"/>
          <w:sz w:val="32"/>
          <w:szCs w:val="32"/>
        </w:rPr>
        <w:t>%，100万元以上项目共计</w:t>
      </w:r>
      <w:r w:rsidR="00083B20">
        <w:rPr>
          <w:rFonts w:ascii="仿宋" w:eastAsia="仿宋" w:hAnsi="仿宋" w:hint="eastAsia"/>
          <w:color w:val="000000"/>
          <w:sz w:val="32"/>
          <w:szCs w:val="32"/>
        </w:rPr>
        <w:t>3</w:t>
      </w:r>
      <w:r w:rsidR="00545D6C" w:rsidRPr="00AC2580">
        <w:rPr>
          <w:rFonts w:ascii="仿宋" w:eastAsia="仿宋" w:hAnsi="仿宋" w:hint="eastAsia"/>
          <w:color w:val="000000"/>
          <w:sz w:val="32"/>
          <w:szCs w:val="32"/>
        </w:rPr>
        <w:t>个，涉及金额</w:t>
      </w:r>
      <w:r w:rsidR="00083B20">
        <w:rPr>
          <w:rFonts w:ascii="仿宋" w:eastAsia="仿宋" w:hAnsi="仿宋" w:hint="eastAsia"/>
          <w:color w:val="000000"/>
          <w:sz w:val="32"/>
          <w:szCs w:val="32"/>
        </w:rPr>
        <w:t>474.73</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0D3B3B">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083B20">
        <w:rPr>
          <w:rFonts w:ascii="仿宋" w:eastAsia="仿宋" w:hAnsi="仿宋" w:hint="eastAsia"/>
          <w:color w:val="000000"/>
          <w:sz w:val="32"/>
          <w:szCs w:val="32"/>
        </w:rPr>
        <w:t>7478.92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083B20">
        <w:rPr>
          <w:rFonts w:ascii="仿宋" w:eastAsia="仿宋" w:hAnsi="仿宋" w:hint="eastAsia"/>
          <w:color w:val="000000"/>
          <w:sz w:val="32"/>
          <w:szCs w:val="32"/>
        </w:rPr>
        <w:t>2</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083B20">
        <w:rPr>
          <w:rFonts w:ascii="仿宋" w:eastAsia="仿宋" w:hAnsi="仿宋" w:hint="eastAsia"/>
          <w:color w:val="000000"/>
          <w:sz w:val="32"/>
          <w:szCs w:val="32"/>
        </w:rPr>
        <w:t>59.83</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813DF9">
        <w:rPr>
          <w:rFonts w:ascii="仿宋" w:eastAsia="仿宋" w:hAnsi="仿宋" w:hint="eastAsia"/>
          <w:color w:val="000000"/>
          <w:sz w:val="32"/>
          <w:szCs w:val="32"/>
        </w:rPr>
        <w:t>3</w:t>
      </w:r>
      <w:r w:rsidR="00813DF9" w:rsidRPr="00AC2580">
        <w:rPr>
          <w:rFonts w:ascii="仿宋" w:eastAsia="仿宋" w:hAnsi="仿宋" w:hint="eastAsia"/>
          <w:color w:val="000000"/>
          <w:sz w:val="32"/>
          <w:szCs w:val="32"/>
        </w:rPr>
        <w:t>台（套）、</w:t>
      </w:r>
      <w:r w:rsidR="00812688">
        <w:rPr>
          <w:rFonts w:ascii="仿宋" w:eastAsia="仿宋" w:hAnsi="仿宋" w:hint="eastAsia"/>
          <w:color w:val="000000"/>
          <w:sz w:val="32"/>
          <w:szCs w:val="32"/>
        </w:rPr>
        <w:t>242.89</w:t>
      </w:r>
      <w:r w:rsidR="00813DF9" w:rsidRPr="00AC2580">
        <w:rPr>
          <w:rFonts w:ascii="仿宋" w:eastAsia="仿宋" w:hAnsi="仿宋" w:hint="eastAsia"/>
          <w:color w:val="000000"/>
          <w:sz w:val="32"/>
          <w:szCs w:val="32"/>
        </w:rPr>
        <w:t>万元，单位</w:t>
      </w:r>
      <w:r w:rsidR="00813DF9" w:rsidRPr="00AC2580">
        <w:rPr>
          <w:rFonts w:ascii="仿宋" w:eastAsia="仿宋" w:hAnsi="仿宋"/>
          <w:color w:val="000000"/>
          <w:sz w:val="32"/>
          <w:szCs w:val="32"/>
        </w:rPr>
        <w:t>价值100</w:t>
      </w:r>
      <w:r w:rsidR="00813DF9" w:rsidRPr="00AC2580">
        <w:rPr>
          <w:rFonts w:ascii="仿宋" w:eastAsia="仿宋" w:hAnsi="仿宋" w:hint="eastAsia"/>
          <w:color w:val="000000"/>
          <w:sz w:val="32"/>
          <w:szCs w:val="32"/>
        </w:rPr>
        <w:t>万元以上</w:t>
      </w:r>
      <w:r w:rsidR="00813DF9" w:rsidRPr="00AC2580">
        <w:rPr>
          <w:rFonts w:ascii="仿宋" w:eastAsia="仿宋" w:hAnsi="仿宋"/>
          <w:color w:val="000000"/>
          <w:sz w:val="32"/>
          <w:szCs w:val="32"/>
        </w:rPr>
        <w:t>的</w:t>
      </w:r>
      <w:r w:rsidR="00813DF9" w:rsidRPr="00AC2580">
        <w:rPr>
          <w:rFonts w:ascii="仿宋" w:eastAsia="仿宋" w:hAnsi="仿宋" w:hint="eastAsia"/>
          <w:color w:val="000000"/>
          <w:sz w:val="32"/>
          <w:szCs w:val="32"/>
        </w:rPr>
        <w:t>专用</w:t>
      </w:r>
      <w:r w:rsidR="00813DF9" w:rsidRPr="00AC2580">
        <w:rPr>
          <w:rFonts w:ascii="仿宋" w:eastAsia="仿宋" w:hAnsi="仿宋"/>
          <w:color w:val="000000"/>
          <w:sz w:val="32"/>
          <w:szCs w:val="32"/>
        </w:rPr>
        <w:t>设备</w:t>
      </w:r>
      <w:r w:rsidR="00813DF9">
        <w:rPr>
          <w:rFonts w:ascii="仿宋" w:eastAsia="仿宋" w:hAnsi="仿宋" w:hint="eastAsia"/>
          <w:color w:val="000000"/>
          <w:sz w:val="32"/>
          <w:szCs w:val="32"/>
        </w:rPr>
        <w:t>0</w:t>
      </w:r>
      <w:r w:rsidR="00813DF9" w:rsidRPr="00AC2580">
        <w:rPr>
          <w:rFonts w:ascii="仿宋" w:eastAsia="仿宋" w:hAnsi="仿宋" w:hint="eastAsia"/>
          <w:color w:val="000000"/>
          <w:sz w:val="32"/>
          <w:szCs w:val="32"/>
        </w:rPr>
        <w:t>台（套）、</w:t>
      </w:r>
      <w:r w:rsidR="00813DF9">
        <w:rPr>
          <w:rFonts w:ascii="仿宋" w:eastAsia="仿宋" w:hAnsi="仿宋" w:hint="eastAsia"/>
          <w:color w:val="000000"/>
          <w:sz w:val="32"/>
          <w:szCs w:val="32"/>
        </w:rPr>
        <w:t>0</w:t>
      </w:r>
      <w:r w:rsidR="00813DF9" w:rsidRPr="00AC2580">
        <w:rPr>
          <w:rFonts w:ascii="仿宋" w:eastAsia="仿宋" w:hAnsi="仿宋" w:hint="eastAsia"/>
          <w:color w:val="000000"/>
          <w:sz w:val="32"/>
          <w:szCs w:val="32"/>
        </w:rPr>
        <w:t>万元。</w:t>
      </w:r>
      <w:bookmarkStart w:id="1" w:name="_GoBack"/>
      <w:bookmarkEnd w:id="1"/>
    </w:p>
    <w:p w:rsidR="00233985"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00233985" w:rsidRPr="00AC2580">
        <w:rPr>
          <w:rFonts w:ascii="仿宋" w:eastAsia="仿宋" w:hAnsi="仿宋" w:hint="eastAsia"/>
          <w:color w:val="000000"/>
          <w:sz w:val="32"/>
          <w:szCs w:val="32"/>
        </w:rPr>
        <w:t>安排购置单位</w:t>
      </w:r>
      <w:r w:rsidR="00233985" w:rsidRPr="00AC2580">
        <w:rPr>
          <w:rFonts w:ascii="仿宋" w:eastAsia="仿宋" w:hAnsi="仿宋"/>
          <w:color w:val="000000"/>
          <w:sz w:val="32"/>
          <w:szCs w:val="32"/>
        </w:rPr>
        <w:t>价值</w:t>
      </w:r>
      <w:r w:rsidR="00233985" w:rsidRPr="00AC2580">
        <w:rPr>
          <w:rFonts w:ascii="仿宋" w:eastAsia="仿宋" w:hAnsi="仿宋" w:hint="eastAsia"/>
          <w:color w:val="000000"/>
          <w:sz w:val="32"/>
          <w:szCs w:val="32"/>
        </w:rPr>
        <w:t>50万元以上</w:t>
      </w:r>
      <w:r w:rsidR="00233985" w:rsidRPr="00AC2580">
        <w:rPr>
          <w:rFonts w:ascii="仿宋" w:eastAsia="仿宋" w:hAnsi="仿宋"/>
          <w:color w:val="000000"/>
          <w:sz w:val="32"/>
          <w:szCs w:val="32"/>
        </w:rPr>
        <w:t>的</w:t>
      </w:r>
      <w:r w:rsidR="00233985" w:rsidRPr="00AC2580">
        <w:rPr>
          <w:rFonts w:ascii="仿宋" w:eastAsia="仿宋" w:hAnsi="仿宋" w:hint="eastAsia"/>
          <w:color w:val="000000"/>
          <w:sz w:val="32"/>
          <w:szCs w:val="32"/>
        </w:rPr>
        <w:t>通用</w:t>
      </w:r>
      <w:r w:rsidR="00233985" w:rsidRPr="00AC2580">
        <w:rPr>
          <w:rFonts w:ascii="仿宋" w:eastAsia="仿宋" w:hAnsi="仿宋"/>
          <w:color w:val="000000"/>
          <w:sz w:val="32"/>
          <w:szCs w:val="32"/>
        </w:rPr>
        <w:t>设备</w:t>
      </w:r>
      <w:r w:rsidR="00233985">
        <w:rPr>
          <w:rFonts w:ascii="仿宋" w:eastAsia="仿宋" w:hAnsi="仿宋"/>
          <w:color w:val="000000"/>
          <w:sz w:val="32"/>
          <w:szCs w:val="32"/>
        </w:rPr>
        <w:t>0</w:t>
      </w:r>
      <w:r w:rsidR="00233985" w:rsidRPr="00AC2580">
        <w:rPr>
          <w:rFonts w:ascii="仿宋" w:eastAsia="仿宋" w:hAnsi="仿宋" w:hint="eastAsia"/>
          <w:color w:val="000000"/>
          <w:sz w:val="32"/>
          <w:szCs w:val="32"/>
        </w:rPr>
        <w:t>台（套）、</w:t>
      </w:r>
      <w:r w:rsidR="00233985">
        <w:rPr>
          <w:rFonts w:ascii="仿宋" w:eastAsia="仿宋" w:hAnsi="仿宋"/>
          <w:color w:val="000000"/>
          <w:sz w:val="32"/>
          <w:szCs w:val="32"/>
        </w:rPr>
        <w:t>0</w:t>
      </w:r>
      <w:r w:rsidR="00233985" w:rsidRPr="00AC2580">
        <w:rPr>
          <w:rFonts w:ascii="仿宋" w:eastAsia="仿宋" w:hAnsi="仿宋" w:hint="eastAsia"/>
          <w:color w:val="000000"/>
          <w:sz w:val="32"/>
          <w:szCs w:val="32"/>
        </w:rPr>
        <w:t>万元，安排购置单位</w:t>
      </w:r>
      <w:r w:rsidR="00233985" w:rsidRPr="00AC2580">
        <w:rPr>
          <w:rFonts w:ascii="仿宋" w:eastAsia="仿宋" w:hAnsi="仿宋"/>
          <w:color w:val="000000"/>
          <w:sz w:val="32"/>
          <w:szCs w:val="32"/>
        </w:rPr>
        <w:t>价值100</w:t>
      </w:r>
      <w:r w:rsidR="00233985" w:rsidRPr="00AC2580">
        <w:rPr>
          <w:rFonts w:ascii="仿宋" w:eastAsia="仿宋" w:hAnsi="仿宋" w:hint="eastAsia"/>
          <w:color w:val="000000"/>
          <w:sz w:val="32"/>
          <w:szCs w:val="32"/>
        </w:rPr>
        <w:t>万元以上</w:t>
      </w:r>
      <w:r w:rsidR="00233985" w:rsidRPr="00AC2580">
        <w:rPr>
          <w:rFonts w:ascii="仿宋" w:eastAsia="仿宋" w:hAnsi="仿宋"/>
          <w:color w:val="000000"/>
          <w:sz w:val="32"/>
          <w:szCs w:val="32"/>
        </w:rPr>
        <w:t>的</w:t>
      </w:r>
      <w:r w:rsidR="00233985" w:rsidRPr="00AC2580">
        <w:rPr>
          <w:rFonts w:ascii="仿宋" w:eastAsia="仿宋" w:hAnsi="仿宋" w:hint="eastAsia"/>
          <w:color w:val="000000"/>
          <w:sz w:val="32"/>
          <w:szCs w:val="32"/>
        </w:rPr>
        <w:t>专用</w:t>
      </w:r>
      <w:r w:rsidR="00233985" w:rsidRPr="00AC2580">
        <w:rPr>
          <w:rFonts w:ascii="仿宋" w:eastAsia="仿宋" w:hAnsi="仿宋"/>
          <w:color w:val="000000"/>
          <w:sz w:val="32"/>
          <w:szCs w:val="32"/>
        </w:rPr>
        <w:t>设备</w:t>
      </w:r>
      <w:r w:rsidR="00233985">
        <w:rPr>
          <w:rFonts w:ascii="仿宋" w:eastAsia="仿宋" w:hAnsi="仿宋"/>
          <w:color w:val="000000"/>
          <w:sz w:val="32"/>
          <w:szCs w:val="32"/>
        </w:rPr>
        <w:t>0</w:t>
      </w:r>
      <w:r w:rsidR="00233985" w:rsidRPr="00AC2580">
        <w:rPr>
          <w:rFonts w:ascii="仿宋" w:eastAsia="仿宋" w:hAnsi="仿宋" w:hint="eastAsia"/>
          <w:color w:val="000000"/>
          <w:sz w:val="32"/>
          <w:szCs w:val="32"/>
        </w:rPr>
        <w:t>台（套）、</w:t>
      </w:r>
      <w:r w:rsidR="00233985">
        <w:rPr>
          <w:rFonts w:ascii="仿宋" w:eastAsia="仿宋" w:hAnsi="仿宋"/>
          <w:color w:val="000000"/>
          <w:sz w:val="32"/>
          <w:szCs w:val="32"/>
        </w:rPr>
        <w:t>0</w:t>
      </w:r>
      <w:r w:rsidR="00233985"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w:t>
      </w:r>
      <w:r w:rsidRPr="00AC2580">
        <w:rPr>
          <w:rFonts w:ascii="仿宋" w:eastAsia="仿宋" w:hAnsi="仿宋" w:hint="eastAsia"/>
          <w:color w:val="000000"/>
          <w:sz w:val="32"/>
          <w:szCs w:val="32"/>
        </w:rPr>
        <w:lastRenderedPageBreak/>
        <w:t>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2B" w:rsidRDefault="0052402B" w:rsidP="00AF695C">
      <w:r>
        <w:separator/>
      </w:r>
    </w:p>
  </w:endnote>
  <w:endnote w:type="continuationSeparator" w:id="0">
    <w:p w:rsidR="0052402B" w:rsidRDefault="0052402B"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0D3B3B" w:rsidRPr="000D3B3B">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2B" w:rsidRDefault="0052402B" w:rsidP="00AF695C">
      <w:r>
        <w:separator/>
      </w:r>
    </w:p>
  </w:footnote>
  <w:footnote w:type="continuationSeparator" w:id="0">
    <w:p w:rsidR="0052402B" w:rsidRDefault="0052402B"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B20"/>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3B3B"/>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460"/>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985"/>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02B"/>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6ED5"/>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688"/>
    <w:rsid w:val="00812968"/>
    <w:rsid w:val="008131EB"/>
    <w:rsid w:val="0081336A"/>
    <w:rsid w:val="008134FC"/>
    <w:rsid w:val="00813750"/>
    <w:rsid w:val="0081379E"/>
    <w:rsid w:val="008138B2"/>
    <w:rsid w:val="00813DF9"/>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0"/>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17B"/>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DAF"/>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273"/>
    <w:rsid w:val="00E358FC"/>
    <w:rsid w:val="00E35E3C"/>
    <w:rsid w:val="00E36209"/>
    <w:rsid w:val="00E3656C"/>
    <w:rsid w:val="00E3693C"/>
    <w:rsid w:val="00E40188"/>
    <w:rsid w:val="00E40481"/>
    <w:rsid w:val="00E40DF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DA0"/>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336</Words>
  <Characters>1919</Characters>
  <Application>Microsoft Office Word</Application>
  <DocSecurity>0</DocSecurity>
  <Lines>15</Lines>
  <Paragraphs>4</Paragraphs>
  <ScaleCrop>false</ScaleCrop>
  <Company>微软中国</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silim guan</cp:lastModifiedBy>
  <cp:revision>19</cp:revision>
  <dcterms:created xsi:type="dcterms:W3CDTF">2022-01-10T07:29:00Z</dcterms:created>
  <dcterms:modified xsi:type="dcterms:W3CDTF">2023-02-04T20:21:00Z</dcterms:modified>
</cp:coreProperties>
</file>