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E4070" w14:textId="77777777" w:rsidR="0048653C" w:rsidRPr="0029520B" w:rsidRDefault="0048653C" w:rsidP="0048653C">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北京师范大学附属实验中学分校</w:t>
      </w:r>
    </w:p>
    <w:p w14:paraId="4C432836" w14:textId="77777777"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14:paraId="476A83F2" w14:textId="77777777"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14:paraId="5C54BD12" w14:textId="77777777"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14:paraId="39E6336E" w14:textId="0E806242"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14:paraId="1645BC6B" w14:textId="7F3581BF" w:rsidR="0048653C" w:rsidRPr="00472133" w:rsidRDefault="0048653C" w:rsidP="00472133">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472133">
        <w:rPr>
          <w:rFonts w:ascii="仿宋" w:eastAsia="仿宋" w:hAnsi="仿宋" w:hint="eastAsia"/>
          <w:color w:val="000000"/>
          <w:sz w:val="32"/>
          <w:szCs w:val="32"/>
        </w:rPr>
        <w:t>北京师范大学附属实验中学分校，受实验中学教育集团一体化管理，</w:t>
      </w:r>
      <w:r w:rsidRPr="00472133">
        <w:rPr>
          <w:rFonts w:ascii="仿宋" w:eastAsia="仿宋" w:hAnsi="仿宋"/>
          <w:color w:val="000000"/>
          <w:sz w:val="32"/>
          <w:szCs w:val="32"/>
        </w:rPr>
        <w:t>学生统一编班，</w:t>
      </w:r>
      <w:r w:rsidRPr="00472133">
        <w:rPr>
          <w:rFonts w:ascii="仿宋" w:eastAsia="仿宋" w:hAnsi="仿宋" w:hint="eastAsia"/>
          <w:color w:val="000000"/>
          <w:sz w:val="32"/>
          <w:szCs w:val="32"/>
        </w:rPr>
        <w:t>教师同工同酬，</w:t>
      </w:r>
      <w:r w:rsidRPr="00472133">
        <w:rPr>
          <w:rFonts w:ascii="仿宋" w:eastAsia="仿宋" w:hAnsi="仿宋"/>
          <w:color w:val="000000"/>
          <w:sz w:val="32"/>
          <w:szCs w:val="32"/>
        </w:rPr>
        <w:t>资源统一共享</w:t>
      </w:r>
      <w:r w:rsidRPr="00472133">
        <w:rPr>
          <w:rFonts w:ascii="仿宋" w:eastAsia="仿宋" w:hAnsi="仿宋" w:hint="eastAsia"/>
          <w:color w:val="000000"/>
          <w:sz w:val="32"/>
          <w:szCs w:val="32"/>
        </w:rPr>
        <w:t>。目前教育集团初中三个年级的学生</w:t>
      </w:r>
      <w:r w:rsidR="00472133">
        <w:rPr>
          <w:rFonts w:ascii="仿宋" w:eastAsia="仿宋" w:hAnsi="仿宋"/>
          <w:color w:val="000000"/>
          <w:sz w:val="32"/>
          <w:szCs w:val="32"/>
        </w:rPr>
        <w:t>2490</w:t>
      </w:r>
      <w:r w:rsidRPr="00472133">
        <w:rPr>
          <w:rFonts w:ascii="仿宋" w:eastAsia="仿宋" w:hAnsi="仿宋" w:hint="eastAsia"/>
          <w:color w:val="000000"/>
          <w:sz w:val="32"/>
          <w:szCs w:val="32"/>
        </w:rPr>
        <w:t>人学籍都在分校。初中三个年级上课地点不同，其中初</w:t>
      </w:r>
      <w:proofErr w:type="gramStart"/>
      <w:r w:rsidRPr="00472133">
        <w:rPr>
          <w:rFonts w:ascii="仿宋" w:eastAsia="仿宋" w:hAnsi="仿宋" w:hint="eastAsia"/>
          <w:color w:val="000000"/>
          <w:sz w:val="32"/>
          <w:szCs w:val="32"/>
        </w:rPr>
        <w:t>一</w:t>
      </w:r>
      <w:proofErr w:type="gramEnd"/>
      <w:r w:rsidRPr="00472133">
        <w:rPr>
          <w:rFonts w:ascii="仿宋" w:eastAsia="仿宋" w:hAnsi="仿宋" w:hint="eastAsia"/>
          <w:color w:val="000000"/>
          <w:sz w:val="32"/>
          <w:szCs w:val="32"/>
        </w:rPr>
        <w:t>学生</w:t>
      </w:r>
      <w:r w:rsidR="00472133">
        <w:rPr>
          <w:rFonts w:ascii="仿宋" w:eastAsia="仿宋" w:hAnsi="仿宋"/>
          <w:color w:val="000000"/>
          <w:sz w:val="32"/>
          <w:szCs w:val="32"/>
        </w:rPr>
        <w:t>854</w:t>
      </w:r>
      <w:r w:rsidRPr="00472133">
        <w:rPr>
          <w:rFonts w:ascii="仿宋" w:eastAsia="仿宋" w:hAnsi="仿宋" w:hint="eastAsia"/>
          <w:color w:val="000000"/>
          <w:sz w:val="32"/>
          <w:szCs w:val="32"/>
        </w:rPr>
        <w:t>人在本校校区上课，初二学生</w:t>
      </w:r>
      <w:r w:rsidR="00472133">
        <w:rPr>
          <w:rFonts w:ascii="仿宋" w:eastAsia="仿宋" w:hAnsi="仿宋"/>
          <w:color w:val="000000"/>
          <w:sz w:val="32"/>
          <w:szCs w:val="32"/>
        </w:rPr>
        <w:t>857</w:t>
      </w:r>
      <w:r w:rsidRPr="00472133">
        <w:rPr>
          <w:rFonts w:ascii="仿宋" w:eastAsia="仿宋" w:hAnsi="仿宋" w:hint="eastAsia"/>
          <w:color w:val="000000"/>
          <w:sz w:val="32"/>
          <w:szCs w:val="32"/>
        </w:rPr>
        <w:t>人在二龙路校区上课，初三学生</w:t>
      </w:r>
      <w:r w:rsidRPr="00472133">
        <w:rPr>
          <w:rFonts w:ascii="仿宋" w:eastAsia="仿宋" w:hAnsi="仿宋"/>
          <w:color w:val="000000"/>
          <w:sz w:val="32"/>
          <w:szCs w:val="32"/>
        </w:rPr>
        <w:t>7</w:t>
      </w:r>
      <w:r w:rsidR="00472133">
        <w:rPr>
          <w:rFonts w:ascii="仿宋" w:eastAsia="仿宋" w:hAnsi="仿宋"/>
          <w:color w:val="000000"/>
          <w:sz w:val="32"/>
          <w:szCs w:val="32"/>
        </w:rPr>
        <w:t>7</w:t>
      </w:r>
      <w:r w:rsidRPr="00472133">
        <w:rPr>
          <w:rFonts w:ascii="仿宋" w:eastAsia="仿宋" w:hAnsi="仿宋"/>
          <w:color w:val="000000"/>
          <w:sz w:val="32"/>
          <w:szCs w:val="32"/>
        </w:rPr>
        <w:t>9</w:t>
      </w:r>
      <w:r w:rsidRPr="00472133">
        <w:rPr>
          <w:rFonts w:ascii="仿宋" w:eastAsia="仿宋" w:hAnsi="仿宋" w:hint="eastAsia"/>
          <w:color w:val="000000"/>
          <w:sz w:val="32"/>
          <w:szCs w:val="32"/>
        </w:rPr>
        <w:t>人在分校校区上课。</w:t>
      </w:r>
    </w:p>
    <w:p w14:paraId="6E4633FF" w14:textId="0C5A153D" w:rsidR="0048653C" w:rsidRPr="00AC2580" w:rsidRDefault="0048653C" w:rsidP="00472133">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472133">
        <w:rPr>
          <w:rFonts w:ascii="仿宋" w:eastAsia="仿宋" w:hAnsi="仿宋" w:hint="eastAsia"/>
          <w:color w:val="000000"/>
          <w:sz w:val="32"/>
          <w:szCs w:val="32"/>
        </w:rPr>
        <w:t>实验中学教育集团自2</w:t>
      </w:r>
      <w:r w:rsidRPr="00472133">
        <w:rPr>
          <w:rFonts w:ascii="仿宋" w:eastAsia="仿宋" w:hAnsi="仿宋"/>
          <w:color w:val="000000"/>
          <w:sz w:val="32"/>
          <w:szCs w:val="32"/>
        </w:rPr>
        <w:t>018</w:t>
      </w:r>
      <w:r w:rsidRPr="00472133">
        <w:rPr>
          <w:rFonts w:ascii="仿宋" w:eastAsia="仿宋" w:hAnsi="仿宋" w:hint="eastAsia"/>
          <w:color w:val="000000"/>
          <w:sz w:val="32"/>
          <w:szCs w:val="32"/>
        </w:rPr>
        <w:t>年6月成立财务中心，负责对整个教育集团财务收支工作实行一体化管理。财务中心共</w:t>
      </w:r>
      <w:r w:rsidRPr="00472133">
        <w:rPr>
          <w:rFonts w:ascii="仿宋" w:eastAsia="仿宋" w:hAnsi="仿宋"/>
          <w:color w:val="000000"/>
          <w:sz w:val="32"/>
          <w:szCs w:val="32"/>
        </w:rPr>
        <w:t>8</w:t>
      </w:r>
      <w:r w:rsidRPr="00472133">
        <w:rPr>
          <w:rFonts w:ascii="仿宋" w:eastAsia="仿宋" w:hAnsi="仿宋" w:hint="eastAsia"/>
          <w:color w:val="000000"/>
          <w:sz w:val="32"/>
          <w:szCs w:val="32"/>
        </w:rPr>
        <w:t>人，包括核算中心主任1人、核算岗位2人、薪酬管理1人、资金管理1人，综合管理1人，资产管理1人，采购与招投标管理1人，负责教育集团的财务收支核算、资金统筹、预算及内控管理、固定资产、采购与招投标管理等工作。</w:t>
      </w:r>
    </w:p>
    <w:p w14:paraId="4F4FDF46" w14:textId="77777777"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14:paraId="089239B9" w14:textId="78B55B4A" w:rsidR="0048653C" w:rsidRPr="0048653C" w:rsidRDefault="0048653C" w:rsidP="0048653C">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48653C">
        <w:rPr>
          <w:rFonts w:ascii="仿宋" w:eastAsia="仿宋" w:hAnsi="仿宋" w:hint="eastAsia"/>
          <w:color w:val="000000"/>
          <w:sz w:val="32"/>
          <w:szCs w:val="32"/>
        </w:rPr>
        <w:t>本单位事业编制</w:t>
      </w:r>
      <w:r w:rsidRPr="0048653C">
        <w:rPr>
          <w:rFonts w:ascii="仿宋" w:eastAsia="仿宋" w:hAnsi="仿宋"/>
          <w:color w:val="000000"/>
          <w:sz w:val="32"/>
          <w:szCs w:val="32"/>
        </w:rPr>
        <w:t>144</w:t>
      </w:r>
      <w:r w:rsidRPr="0048653C">
        <w:rPr>
          <w:rFonts w:ascii="仿宋" w:eastAsia="仿宋" w:hAnsi="仿宋" w:hint="eastAsia"/>
          <w:color w:val="000000"/>
          <w:sz w:val="32"/>
          <w:szCs w:val="32"/>
        </w:rPr>
        <w:t>人，实际在册教职工</w:t>
      </w:r>
      <w:r w:rsidRPr="0048653C">
        <w:rPr>
          <w:rFonts w:ascii="仿宋" w:eastAsia="仿宋" w:hAnsi="仿宋"/>
          <w:color w:val="000000"/>
          <w:sz w:val="32"/>
          <w:szCs w:val="32"/>
        </w:rPr>
        <w:t>10</w:t>
      </w:r>
      <w:r w:rsidRPr="0048653C">
        <w:rPr>
          <w:rFonts w:ascii="仿宋" w:eastAsia="仿宋" w:hAnsi="仿宋" w:hint="eastAsia"/>
          <w:color w:val="000000"/>
          <w:sz w:val="32"/>
          <w:szCs w:val="32"/>
        </w:rPr>
        <w:t>人，离休</w:t>
      </w:r>
      <w:r w:rsidRPr="0048653C">
        <w:rPr>
          <w:rFonts w:ascii="仿宋" w:eastAsia="仿宋" w:hAnsi="仿宋"/>
          <w:color w:val="000000"/>
          <w:sz w:val="32"/>
          <w:szCs w:val="32"/>
        </w:rPr>
        <w:t>0</w:t>
      </w:r>
      <w:r w:rsidRPr="0048653C">
        <w:rPr>
          <w:rFonts w:ascii="仿宋" w:eastAsia="仿宋" w:hAnsi="仿宋" w:hint="eastAsia"/>
          <w:color w:val="000000"/>
          <w:sz w:val="32"/>
          <w:szCs w:val="32"/>
        </w:rPr>
        <w:t>人，退休</w:t>
      </w:r>
      <w:r w:rsidRPr="0048653C">
        <w:rPr>
          <w:rFonts w:ascii="仿宋" w:eastAsia="仿宋" w:hAnsi="仿宋"/>
          <w:color w:val="000000"/>
          <w:sz w:val="32"/>
          <w:szCs w:val="32"/>
        </w:rPr>
        <w:t>4</w:t>
      </w:r>
      <w:r w:rsidR="0051163E">
        <w:rPr>
          <w:rFonts w:ascii="仿宋" w:eastAsia="仿宋" w:hAnsi="仿宋"/>
          <w:color w:val="000000"/>
          <w:sz w:val="32"/>
          <w:szCs w:val="32"/>
        </w:rPr>
        <w:t>6</w:t>
      </w:r>
      <w:r w:rsidRPr="0048653C">
        <w:rPr>
          <w:rFonts w:ascii="仿宋" w:eastAsia="仿宋" w:hAnsi="仿宋" w:hint="eastAsia"/>
          <w:color w:val="000000"/>
          <w:sz w:val="32"/>
          <w:szCs w:val="32"/>
        </w:rPr>
        <w:t>人。学生</w:t>
      </w:r>
      <w:r>
        <w:rPr>
          <w:rFonts w:ascii="仿宋" w:eastAsia="仿宋" w:hAnsi="仿宋"/>
          <w:color w:val="000000"/>
          <w:sz w:val="32"/>
          <w:szCs w:val="32"/>
        </w:rPr>
        <w:t>2490</w:t>
      </w:r>
      <w:r w:rsidRPr="0048653C">
        <w:rPr>
          <w:rFonts w:ascii="仿宋" w:eastAsia="仿宋" w:hAnsi="仿宋" w:hint="eastAsia"/>
          <w:color w:val="000000"/>
          <w:sz w:val="32"/>
          <w:szCs w:val="32"/>
        </w:rPr>
        <w:t>人，其中：职高</w:t>
      </w:r>
      <w:r w:rsidRPr="0048653C">
        <w:rPr>
          <w:rFonts w:ascii="仿宋" w:eastAsia="仿宋" w:hAnsi="仿宋"/>
          <w:color w:val="000000"/>
          <w:sz w:val="32"/>
          <w:szCs w:val="32"/>
        </w:rPr>
        <w:t>0</w:t>
      </w:r>
      <w:r w:rsidRPr="0048653C">
        <w:rPr>
          <w:rFonts w:ascii="仿宋" w:eastAsia="仿宋" w:hAnsi="仿宋" w:hint="eastAsia"/>
          <w:color w:val="000000"/>
          <w:sz w:val="32"/>
          <w:szCs w:val="32"/>
        </w:rPr>
        <w:t>人，高中</w:t>
      </w:r>
      <w:r w:rsidRPr="0048653C">
        <w:rPr>
          <w:rFonts w:ascii="仿宋" w:eastAsia="仿宋" w:hAnsi="仿宋"/>
          <w:color w:val="000000"/>
          <w:sz w:val="32"/>
          <w:szCs w:val="32"/>
        </w:rPr>
        <w:t>0</w:t>
      </w:r>
      <w:r w:rsidRPr="0048653C">
        <w:rPr>
          <w:rFonts w:ascii="仿宋" w:eastAsia="仿宋" w:hAnsi="仿宋" w:hint="eastAsia"/>
          <w:color w:val="000000"/>
          <w:sz w:val="32"/>
          <w:szCs w:val="32"/>
        </w:rPr>
        <w:t>人，初中</w:t>
      </w:r>
      <w:r>
        <w:rPr>
          <w:rFonts w:ascii="仿宋" w:eastAsia="仿宋" w:hAnsi="仿宋"/>
          <w:color w:val="000000"/>
          <w:sz w:val="32"/>
          <w:szCs w:val="32"/>
        </w:rPr>
        <w:t>2490</w:t>
      </w:r>
      <w:r w:rsidRPr="0048653C">
        <w:rPr>
          <w:rFonts w:ascii="仿宋" w:eastAsia="仿宋" w:hAnsi="仿宋" w:hint="eastAsia"/>
          <w:color w:val="000000"/>
          <w:sz w:val="32"/>
          <w:szCs w:val="32"/>
        </w:rPr>
        <w:t>人，小学</w:t>
      </w:r>
      <w:r w:rsidRPr="0048653C">
        <w:rPr>
          <w:rFonts w:ascii="仿宋" w:eastAsia="仿宋" w:hAnsi="仿宋"/>
          <w:color w:val="000000"/>
          <w:sz w:val="32"/>
          <w:szCs w:val="32"/>
        </w:rPr>
        <w:t>0</w:t>
      </w:r>
      <w:r w:rsidRPr="0048653C">
        <w:rPr>
          <w:rFonts w:ascii="仿宋" w:eastAsia="仿宋" w:hAnsi="仿宋" w:hint="eastAsia"/>
          <w:color w:val="000000"/>
          <w:sz w:val="32"/>
          <w:szCs w:val="32"/>
        </w:rPr>
        <w:t>人，特殊教育</w:t>
      </w:r>
      <w:r>
        <w:rPr>
          <w:rFonts w:ascii="仿宋" w:eastAsia="仿宋" w:hAnsi="仿宋"/>
          <w:color w:val="000000"/>
          <w:sz w:val="32"/>
          <w:szCs w:val="32"/>
        </w:rPr>
        <w:t>5</w:t>
      </w:r>
      <w:r w:rsidRPr="0048653C">
        <w:rPr>
          <w:rFonts w:ascii="仿宋" w:eastAsia="仿宋" w:hAnsi="仿宋" w:hint="eastAsia"/>
          <w:color w:val="000000"/>
          <w:sz w:val="32"/>
          <w:szCs w:val="32"/>
        </w:rPr>
        <w:t>人，学前教育</w:t>
      </w:r>
      <w:r w:rsidRPr="0048653C">
        <w:rPr>
          <w:rFonts w:ascii="仿宋" w:eastAsia="仿宋" w:hAnsi="仿宋"/>
          <w:color w:val="000000"/>
          <w:sz w:val="32"/>
          <w:szCs w:val="32"/>
        </w:rPr>
        <w:t>0</w:t>
      </w:r>
      <w:r w:rsidRPr="0048653C">
        <w:rPr>
          <w:rFonts w:ascii="仿宋" w:eastAsia="仿宋" w:hAnsi="仿宋" w:hint="eastAsia"/>
          <w:color w:val="000000"/>
          <w:sz w:val="32"/>
          <w:szCs w:val="32"/>
        </w:rPr>
        <w:t>人。</w:t>
      </w:r>
    </w:p>
    <w:p w14:paraId="0692E93A" w14:textId="77777777"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14:paraId="4D0A0A4B" w14:textId="38413C40"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F12F86">
        <w:rPr>
          <w:rFonts w:ascii="仿宋" w:eastAsia="仿宋" w:hAnsi="仿宋"/>
          <w:color w:val="000000"/>
          <w:sz w:val="32"/>
          <w:szCs w:val="32"/>
        </w:rPr>
        <w:t>1752.50</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F12F86">
        <w:rPr>
          <w:rFonts w:ascii="仿宋" w:eastAsia="仿宋" w:hAnsi="仿宋"/>
          <w:color w:val="000000"/>
          <w:sz w:val="32"/>
          <w:szCs w:val="32"/>
        </w:rPr>
        <w:t>1674.51</w:t>
      </w:r>
      <w:r w:rsidR="00AF695C" w:rsidRPr="00AC2580">
        <w:rPr>
          <w:rFonts w:ascii="仿宋" w:eastAsia="仿宋" w:hAnsi="仿宋" w:hint="eastAsia"/>
          <w:color w:val="000000"/>
          <w:sz w:val="32"/>
          <w:szCs w:val="32"/>
        </w:rPr>
        <w:t>万元增加</w:t>
      </w:r>
      <w:r w:rsidR="00F85280">
        <w:rPr>
          <w:rFonts w:ascii="仿宋" w:eastAsia="仿宋" w:hAnsi="仿宋"/>
          <w:color w:val="000000"/>
          <w:sz w:val="32"/>
          <w:szCs w:val="32"/>
        </w:rPr>
        <w:t xml:space="preserve"> </w:t>
      </w:r>
      <w:r w:rsidR="00F12F86">
        <w:rPr>
          <w:rFonts w:ascii="仿宋" w:eastAsia="仿宋" w:hAnsi="仿宋"/>
          <w:color w:val="000000"/>
          <w:sz w:val="32"/>
          <w:szCs w:val="32"/>
        </w:rPr>
        <w:t>78.00</w:t>
      </w:r>
      <w:r w:rsidR="00AF695C" w:rsidRPr="00AC2580">
        <w:rPr>
          <w:rFonts w:ascii="仿宋" w:eastAsia="仿宋" w:hAnsi="仿宋" w:hint="eastAsia"/>
          <w:color w:val="000000"/>
          <w:sz w:val="32"/>
          <w:szCs w:val="32"/>
        </w:rPr>
        <w:t>万元，增长</w:t>
      </w:r>
      <w:r w:rsidR="00F12F86">
        <w:rPr>
          <w:rFonts w:ascii="仿宋" w:eastAsia="仿宋" w:hAnsi="仿宋"/>
          <w:color w:val="000000"/>
          <w:sz w:val="32"/>
          <w:szCs w:val="32"/>
        </w:rPr>
        <w:t>4.66</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0D03CB">
        <w:rPr>
          <w:rFonts w:ascii="仿宋" w:eastAsia="仿宋" w:hAnsi="仿宋" w:hint="eastAsia"/>
          <w:color w:val="000000"/>
          <w:sz w:val="32"/>
          <w:szCs w:val="32"/>
        </w:rPr>
        <w:t>本</w:t>
      </w:r>
      <w:r w:rsidR="000D03CB">
        <w:rPr>
          <w:rFonts w:ascii="仿宋" w:eastAsia="仿宋" w:hAnsi="仿宋" w:hint="eastAsia"/>
          <w:color w:val="000000"/>
          <w:sz w:val="32"/>
          <w:szCs w:val="32"/>
        </w:rPr>
        <w:lastRenderedPageBreak/>
        <w:t>年</w:t>
      </w:r>
      <w:r w:rsidR="004B4949">
        <w:rPr>
          <w:rFonts w:ascii="仿宋" w:eastAsia="仿宋" w:hAnsi="仿宋" w:hint="eastAsia"/>
          <w:color w:val="000000"/>
          <w:sz w:val="32"/>
          <w:szCs w:val="32"/>
        </w:rPr>
        <w:t>一般公共经费和项目经费都比去年有所增加</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w:t>
      </w:r>
      <w:proofErr w:type="gramStart"/>
      <w:r w:rsidR="00AF695C" w:rsidRPr="00AC2580">
        <w:rPr>
          <w:rFonts w:ascii="仿宋" w:eastAsia="仿宋" w:hAnsi="仿宋" w:hint="eastAsia"/>
          <w:color w:val="000000"/>
          <w:sz w:val="32"/>
          <w:szCs w:val="32"/>
        </w:rPr>
        <w:t>拨款收</w:t>
      </w:r>
      <w:proofErr w:type="gramEnd"/>
      <w:r w:rsidR="00F85280">
        <w:rPr>
          <w:rFonts w:ascii="仿宋" w:eastAsia="仿宋" w:hAnsi="仿宋"/>
          <w:color w:val="000000"/>
          <w:sz w:val="32"/>
          <w:szCs w:val="32"/>
        </w:rPr>
        <w:t>1752.50</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F85280">
        <w:rPr>
          <w:rFonts w:ascii="仿宋" w:eastAsia="仿宋" w:hAnsi="仿宋"/>
          <w:color w:val="000000"/>
          <w:sz w:val="32"/>
          <w:szCs w:val="32"/>
        </w:rPr>
        <w:t>1674.51</w:t>
      </w:r>
      <w:r w:rsidR="00AF695C" w:rsidRPr="00AC2580">
        <w:rPr>
          <w:rFonts w:ascii="仿宋" w:eastAsia="仿宋" w:hAnsi="仿宋" w:hint="eastAsia"/>
          <w:color w:val="000000"/>
          <w:sz w:val="32"/>
          <w:szCs w:val="32"/>
        </w:rPr>
        <w:t>万元增加</w:t>
      </w:r>
      <w:r w:rsidR="00F85280">
        <w:rPr>
          <w:rFonts w:ascii="仿宋" w:eastAsia="仿宋" w:hAnsi="仿宋"/>
          <w:color w:val="000000"/>
          <w:sz w:val="32"/>
          <w:szCs w:val="32"/>
        </w:rPr>
        <w:t>78.00</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F85280">
        <w:rPr>
          <w:rFonts w:ascii="仿宋" w:eastAsia="仿宋" w:hAnsi="仿宋"/>
          <w:color w:val="000000"/>
          <w:sz w:val="32"/>
          <w:szCs w:val="32"/>
        </w:rPr>
        <w:t>4.66</w:t>
      </w:r>
      <w:r w:rsidR="00F85280"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E60084">
        <w:rPr>
          <w:rFonts w:ascii="仿宋" w:eastAsia="仿宋" w:hAnsi="仿宋"/>
          <w:color w:val="000000"/>
          <w:sz w:val="32"/>
          <w:szCs w:val="32"/>
        </w:rPr>
        <w:t>1752.50</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E60084">
        <w:rPr>
          <w:rFonts w:ascii="仿宋" w:eastAsia="仿宋" w:hAnsi="仿宋"/>
          <w:color w:val="000000"/>
          <w:sz w:val="32"/>
          <w:szCs w:val="32"/>
        </w:rPr>
        <w:t>1674.51</w:t>
      </w:r>
      <w:r w:rsidR="00F21086" w:rsidRPr="00AC2580">
        <w:rPr>
          <w:rFonts w:ascii="仿宋" w:eastAsia="仿宋" w:hAnsi="仿宋" w:hint="eastAsia"/>
          <w:color w:val="000000"/>
          <w:sz w:val="32"/>
          <w:szCs w:val="32"/>
        </w:rPr>
        <w:t>万元增加</w:t>
      </w:r>
      <w:r w:rsidR="00E60084">
        <w:rPr>
          <w:rFonts w:ascii="仿宋" w:eastAsia="仿宋" w:hAnsi="仿宋"/>
          <w:color w:val="000000"/>
          <w:sz w:val="32"/>
          <w:szCs w:val="32"/>
        </w:rPr>
        <w:t>78.00</w:t>
      </w:r>
      <w:r w:rsidR="00F21086" w:rsidRPr="00AC2580">
        <w:rPr>
          <w:rFonts w:ascii="仿宋" w:eastAsia="仿宋" w:hAnsi="仿宋" w:hint="eastAsia"/>
          <w:color w:val="000000"/>
          <w:sz w:val="32"/>
          <w:szCs w:val="32"/>
        </w:rPr>
        <w:t>万元，增长</w:t>
      </w:r>
      <w:r w:rsidR="00F85280">
        <w:rPr>
          <w:rFonts w:ascii="仿宋" w:eastAsia="仿宋" w:hAnsi="仿宋"/>
          <w:color w:val="000000"/>
          <w:sz w:val="32"/>
          <w:szCs w:val="32"/>
        </w:rPr>
        <w:t>4.</w:t>
      </w:r>
      <w:r w:rsidR="00E60084">
        <w:rPr>
          <w:rFonts w:ascii="仿宋" w:eastAsia="仿宋" w:hAnsi="仿宋"/>
          <w:color w:val="000000"/>
          <w:sz w:val="32"/>
          <w:szCs w:val="32"/>
        </w:rPr>
        <w:t>66</w:t>
      </w:r>
      <w:r w:rsidR="00F21086" w:rsidRPr="00AC2580">
        <w:rPr>
          <w:rFonts w:ascii="仿宋" w:eastAsia="仿宋" w:hAnsi="仿宋" w:hint="eastAsia"/>
          <w:color w:val="000000"/>
          <w:sz w:val="32"/>
          <w:szCs w:val="32"/>
        </w:rPr>
        <w:t>%。</w:t>
      </w:r>
    </w:p>
    <w:p w14:paraId="1539D03E" w14:textId="77777777"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14:paraId="65F68AB3" w14:textId="1771A430"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E60084">
        <w:rPr>
          <w:rFonts w:ascii="仿宋" w:eastAsia="仿宋" w:hAnsi="仿宋"/>
          <w:color w:val="000000"/>
          <w:sz w:val="32"/>
          <w:szCs w:val="32"/>
        </w:rPr>
        <w:t>1752.50</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E60084">
        <w:rPr>
          <w:rFonts w:ascii="仿宋" w:eastAsia="仿宋" w:hAnsi="仿宋"/>
          <w:color w:val="000000"/>
          <w:sz w:val="32"/>
          <w:szCs w:val="32"/>
        </w:rPr>
        <w:t>1197.04</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E60084">
        <w:rPr>
          <w:rFonts w:ascii="仿宋" w:eastAsia="仿宋" w:hAnsi="仿宋"/>
          <w:color w:val="000000"/>
          <w:sz w:val="32"/>
          <w:szCs w:val="32"/>
        </w:rPr>
        <w:t>1147.59</w:t>
      </w:r>
      <w:r w:rsidR="00E60084">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E60084">
        <w:rPr>
          <w:rFonts w:ascii="仿宋" w:eastAsia="仿宋" w:hAnsi="仿宋"/>
          <w:color w:val="000000"/>
          <w:sz w:val="32"/>
          <w:szCs w:val="32"/>
        </w:rPr>
        <w:t>49.45</w:t>
      </w:r>
      <w:r w:rsidR="00E60084">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FE7D73">
        <w:rPr>
          <w:rFonts w:ascii="仿宋" w:eastAsia="仿宋" w:hAnsi="仿宋" w:hint="eastAsia"/>
          <w:color w:val="000000"/>
          <w:sz w:val="32"/>
          <w:szCs w:val="32"/>
        </w:rPr>
        <w:t>随我校学生数增加生均公用经费增加</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F667AB">
        <w:rPr>
          <w:rFonts w:ascii="仿宋" w:eastAsia="仿宋" w:hAnsi="仿宋"/>
          <w:color w:val="000000"/>
          <w:sz w:val="32"/>
          <w:szCs w:val="32"/>
        </w:rPr>
        <w:t>555.46</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F667AB">
        <w:rPr>
          <w:rFonts w:ascii="仿宋" w:eastAsia="仿宋" w:hAnsi="仿宋"/>
          <w:color w:val="000000"/>
          <w:sz w:val="32"/>
          <w:szCs w:val="32"/>
        </w:rPr>
        <w:t>526.91</w:t>
      </w:r>
      <w:r w:rsidR="00F667AB">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F667AB">
        <w:rPr>
          <w:rFonts w:ascii="仿宋" w:eastAsia="仿宋" w:hAnsi="仿宋" w:hint="eastAsia"/>
          <w:color w:val="000000"/>
          <w:sz w:val="32"/>
          <w:szCs w:val="32"/>
        </w:rPr>
        <w:t>2</w:t>
      </w:r>
      <w:r w:rsidR="00F667AB">
        <w:rPr>
          <w:rFonts w:ascii="仿宋" w:eastAsia="仿宋" w:hAnsi="仿宋"/>
          <w:color w:val="000000"/>
          <w:sz w:val="32"/>
          <w:szCs w:val="32"/>
        </w:rPr>
        <w:t>8.55</w:t>
      </w:r>
      <w:r w:rsidR="00F667AB">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0B4D23">
        <w:rPr>
          <w:rFonts w:ascii="仿宋" w:eastAsia="仿宋" w:hAnsi="仿宋" w:hint="eastAsia"/>
          <w:color w:val="000000"/>
          <w:sz w:val="32"/>
          <w:szCs w:val="32"/>
        </w:rPr>
        <w:t>本年</w:t>
      </w:r>
      <w:r w:rsidR="001C6716">
        <w:rPr>
          <w:rFonts w:ascii="仿宋" w:eastAsia="仿宋" w:hAnsi="仿宋" w:hint="eastAsia"/>
          <w:color w:val="000000"/>
          <w:sz w:val="32"/>
          <w:szCs w:val="32"/>
        </w:rPr>
        <w:t>新增</w:t>
      </w:r>
      <w:r w:rsidR="000B4D23">
        <w:rPr>
          <w:rFonts w:ascii="仿宋" w:eastAsia="仿宋" w:hAnsi="仿宋" w:hint="eastAsia"/>
          <w:color w:val="000000"/>
          <w:sz w:val="32"/>
          <w:szCs w:val="32"/>
        </w:rPr>
        <w:t>了保洁经费和食堂运行管理经费</w:t>
      </w:r>
      <w:r w:rsidR="004154FF" w:rsidRPr="00AC2580">
        <w:rPr>
          <w:rFonts w:ascii="仿宋" w:eastAsia="仿宋" w:hAnsi="仿宋" w:hint="eastAsia"/>
          <w:color w:val="000000"/>
          <w:sz w:val="32"/>
          <w:szCs w:val="32"/>
        </w:rPr>
        <w:t>。</w:t>
      </w:r>
    </w:p>
    <w:p w14:paraId="3E33ED5D"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14:paraId="6925D7AF"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14:paraId="6BD038AD"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14:paraId="2E1B3877"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0" w:name="biaoti"/>
    </w:p>
    <w:p w14:paraId="6551EB32" w14:textId="6FDD6146" w:rsidR="00F41D4E" w:rsidRPr="00AC2580" w:rsidRDefault="001C6716"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北京师范大学附属实验中学分校</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0"/>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sidR="0048653C">
        <w:rPr>
          <w:rFonts w:ascii="仿宋" w:eastAsia="仿宋" w:hAnsi="仿宋"/>
          <w:color w:val="000000"/>
          <w:sz w:val="32"/>
          <w:szCs w:val="32"/>
        </w:rPr>
        <w:t>0</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sidR="0048653C">
        <w:rPr>
          <w:rFonts w:ascii="仿宋" w:eastAsia="仿宋" w:hAnsi="仿宋"/>
          <w:color w:val="000000"/>
          <w:sz w:val="32"/>
          <w:szCs w:val="32"/>
        </w:rPr>
        <w:t>0</w:t>
      </w:r>
      <w:r w:rsidR="00F41D4E" w:rsidRPr="00AC2580">
        <w:rPr>
          <w:rFonts w:ascii="仿宋" w:eastAsia="仿宋" w:hAnsi="仿宋" w:hint="eastAsia"/>
          <w:color w:val="000000"/>
          <w:sz w:val="32"/>
          <w:szCs w:val="32"/>
        </w:rPr>
        <w:t>万元减少</w:t>
      </w:r>
      <w:r w:rsidR="0048653C">
        <w:rPr>
          <w:rFonts w:ascii="仿宋" w:eastAsia="仿宋" w:hAnsi="仿宋"/>
          <w:color w:val="000000"/>
          <w:sz w:val="32"/>
          <w:szCs w:val="32"/>
        </w:rPr>
        <w:t>0</w:t>
      </w:r>
      <w:r w:rsidR="00F41D4E" w:rsidRPr="00AC2580">
        <w:rPr>
          <w:rFonts w:ascii="仿宋" w:eastAsia="仿宋" w:hAnsi="仿宋" w:hint="eastAsia"/>
          <w:color w:val="000000"/>
          <w:sz w:val="32"/>
          <w:szCs w:val="32"/>
        </w:rPr>
        <w:t>万元。</w:t>
      </w:r>
    </w:p>
    <w:p w14:paraId="12B8BF53"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14:paraId="549084AE"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14:paraId="473EE386" w14:textId="146201CA"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48653C">
        <w:rPr>
          <w:rFonts w:ascii="仿宋" w:eastAsia="仿宋" w:hAnsi="仿宋"/>
          <w:color w:val="000000"/>
          <w:sz w:val="32"/>
          <w:szCs w:val="32"/>
        </w:rPr>
        <w:lastRenderedPageBreak/>
        <w:t>0</w:t>
      </w:r>
      <w:r w:rsidRPr="00AC2580">
        <w:rPr>
          <w:rFonts w:ascii="仿宋" w:eastAsia="仿宋" w:hAnsi="仿宋" w:hint="eastAsia"/>
          <w:color w:val="000000"/>
          <w:sz w:val="32"/>
          <w:szCs w:val="32"/>
        </w:rPr>
        <w:t>辆，财政拨款预算安排</w:t>
      </w:r>
      <w:r w:rsidR="0048653C">
        <w:rPr>
          <w:rFonts w:ascii="仿宋" w:eastAsia="仿宋" w:hAnsi="仿宋"/>
          <w:color w:val="000000"/>
          <w:sz w:val="32"/>
          <w:szCs w:val="32"/>
        </w:rPr>
        <w:t>0</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48653C">
        <w:rPr>
          <w:rFonts w:ascii="仿宋" w:eastAsia="仿宋" w:hAnsi="仿宋"/>
          <w:color w:val="000000"/>
          <w:sz w:val="32"/>
          <w:szCs w:val="32"/>
        </w:rPr>
        <w:t>0</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48653C">
        <w:rPr>
          <w:rFonts w:ascii="仿宋" w:eastAsia="仿宋" w:hAnsi="仿宋"/>
          <w:color w:val="000000"/>
          <w:sz w:val="32"/>
          <w:szCs w:val="32"/>
        </w:rPr>
        <w:t>0</w:t>
      </w:r>
      <w:r w:rsidRPr="00AC2580">
        <w:rPr>
          <w:rFonts w:ascii="仿宋" w:eastAsia="仿宋" w:hAnsi="仿宋" w:hint="eastAsia"/>
          <w:color w:val="000000"/>
          <w:sz w:val="32"/>
          <w:szCs w:val="32"/>
        </w:rPr>
        <w:t>万元减少</w:t>
      </w:r>
      <w:r w:rsidR="0048653C">
        <w:rPr>
          <w:rFonts w:ascii="仿宋" w:eastAsia="仿宋" w:hAnsi="仿宋"/>
          <w:color w:val="000000"/>
          <w:sz w:val="32"/>
          <w:szCs w:val="32"/>
        </w:rPr>
        <w:t>0</w:t>
      </w:r>
      <w:r w:rsidRPr="00AC2580">
        <w:rPr>
          <w:rFonts w:ascii="仿宋" w:eastAsia="仿宋" w:hAnsi="仿宋" w:hint="eastAsia"/>
          <w:color w:val="000000"/>
          <w:sz w:val="32"/>
          <w:szCs w:val="32"/>
        </w:rPr>
        <w:t>万元。</w:t>
      </w:r>
    </w:p>
    <w:p w14:paraId="52AB5D20" w14:textId="77777777"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14:paraId="13207F7A"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14:paraId="60C71F8B" w14:textId="77777777"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14:paraId="5212087D" w14:textId="77777777" w:rsidR="00A930FF" w:rsidRPr="005A7466" w:rsidRDefault="00A930FF" w:rsidP="00F1178A">
      <w:pPr>
        <w:spacing w:line="560" w:lineRule="exact"/>
        <w:ind w:firstLineChars="200" w:firstLine="640"/>
        <w:rPr>
          <w:rFonts w:ascii="仿宋" w:eastAsia="仿宋" w:hAnsi="仿宋"/>
          <w:color w:val="000000"/>
          <w:sz w:val="32"/>
          <w:szCs w:val="32"/>
        </w:rPr>
      </w:pPr>
      <w:r w:rsidRPr="005A7466">
        <w:rPr>
          <w:rFonts w:ascii="仿宋" w:eastAsia="仿宋" w:hAnsi="仿宋" w:hint="eastAsia"/>
          <w:color w:val="000000"/>
          <w:sz w:val="32"/>
          <w:szCs w:val="32"/>
        </w:rPr>
        <w:t>（二）政府</w:t>
      </w:r>
      <w:r w:rsidRPr="005A7466">
        <w:rPr>
          <w:rFonts w:ascii="仿宋" w:eastAsia="仿宋" w:hAnsi="仿宋"/>
          <w:color w:val="000000"/>
          <w:sz w:val="32"/>
          <w:szCs w:val="32"/>
        </w:rPr>
        <w:t>采购预算说明</w:t>
      </w:r>
    </w:p>
    <w:p w14:paraId="18DC79F4" w14:textId="34E875F9" w:rsidR="00A930FF" w:rsidRPr="00AC2580" w:rsidRDefault="00AC2580" w:rsidP="00F1178A">
      <w:pPr>
        <w:spacing w:line="560" w:lineRule="exact"/>
        <w:ind w:firstLineChars="200" w:firstLine="640"/>
        <w:rPr>
          <w:rFonts w:ascii="仿宋" w:eastAsia="仿宋" w:hAnsi="仿宋"/>
          <w:color w:val="000000"/>
          <w:sz w:val="32"/>
          <w:szCs w:val="32"/>
        </w:rPr>
      </w:pPr>
      <w:r w:rsidRPr="005A7466">
        <w:rPr>
          <w:rFonts w:ascii="仿宋" w:eastAsia="仿宋" w:hAnsi="仿宋" w:hint="eastAsia"/>
          <w:color w:val="000000"/>
          <w:sz w:val="32"/>
          <w:szCs w:val="32"/>
        </w:rPr>
        <w:t>2023年</w:t>
      </w:r>
      <w:r w:rsidR="00A930FF" w:rsidRPr="005A7466">
        <w:rPr>
          <w:rFonts w:ascii="仿宋" w:eastAsia="仿宋" w:hAnsi="仿宋" w:hint="eastAsia"/>
          <w:color w:val="000000"/>
          <w:sz w:val="32"/>
          <w:szCs w:val="32"/>
        </w:rPr>
        <w:t>涉及政府采购项目</w:t>
      </w:r>
      <w:r w:rsidR="005A7466" w:rsidRPr="005A7466">
        <w:rPr>
          <w:rFonts w:ascii="仿宋" w:eastAsia="仿宋" w:hAnsi="仿宋"/>
          <w:color w:val="000000"/>
          <w:sz w:val="32"/>
          <w:szCs w:val="32"/>
        </w:rPr>
        <w:t>1</w:t>
      </w:r>
      <w:r w:rsidR="00A930FF" w:rsidRPr="005A7466">
        <w:rPr>
          <w:rFonts w:ascii="仿宋" w:eastAsia="仿宋" w:hAnsi="仿宋" w:hint="eastAsia"/>
          <w:color w:val="000000"/>
          <w:sz w:val="32"/>
          <w:szCs w:val="32"/>
        </w:rPr>
        <w:t>个，预算资金</w:t>
      </w:r>
      <w:r w:rsidR="005A7466" w:rsidRPr="005A7466">
        <w:rPr>
          <w:rFonts w:ascii="仿宋" w:eastAsia="仿宋" w:hAnsi="仿宋"/>
          <w:color w:val="000000"/>
          <w:sz w:val="32"/>
          <w:szCs w:val="32"/>
        </w:rPr>
        <w:t>89.79</w:t>
      </w:r>
      <w:r w:rsidR="00A930FF" w:rsidRPr="005A7466">
        <w:rPr>
          <w:rFonts w:ascii="仿宋" w:eastAsia="仿宋" w:hAnsi="仿宋" w:hint="eastAsia"/>
          <w:color w:val="000000"/>
          <w:sz w:val="32"/>
          <w:szCs w:val="32"/>
        </w:rPr>
        <w:t>万元。</w:t>
      </w:r>
    </w:p>
    <w:p w14:paraId="5D3F579C"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14:paraId="6210F0EF" w14:textId="77777777"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14:paraId="3EF7E4EE" w14:textId="77777777"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14:paraId="47164BB6" w14:textId="29D95689" w:rsidR="00545D6C" w:rsidRPr="0025389F"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25389F">
        <w:rPr>
          <w:rFonts w:ascii="仿宋" w:eastAsia="仿宋" w:hAnsi="仿宋" w:hint="eastAsia"/>
          <w:color w:val="000000"/>
          <w:sz w:val="32"/>
          <w:szCs w:val="32"/>
        </w:rPr>
        <w:t>2023年</w:t>
      </w:r>
      <w:r w:rsidR="00545D6C" w:rsidRPr="0025389F">
        <w:rPr>
          <w:rFonts w:ascii="仿宋" w:eastAsia="仿宋" w:hAnsi="仿宋" w:hint="eastAsia"/>
          <w:color w:val="000000"/>
          <w:sz w:val="32"/>
          <w:szCs w:val="32"/>
        </w:rPr>
        <w:t>预算填报项目申报表的项目</w:t>
      </w:r>
      <w:r w:rsidR="00B246F8" w:rsidRPr="0025389F">
        <w:rPr>
          <w:rFonts w:ascii="仿宋" w:eastAsia="仿宋" w:hAnsi="仿宋"/>
          <w:color w:val="000000"/>
          <w:sz w:val="32"/>
          <w:szCs w:val="32"/>
        </w:rPr>
        <w:t>9</w:t>
      </w:r>
      <w:r w:rsidR="00545D6C" w:rsidRPr="0025389F">
        <w:rPr>
          <w:rFonts w:ascii="仿宋" w:eastAsia="仿宋" w:hAnsi="仿宋" w:hint="eastAsia"/>
          <w:color w:val="000000"/>
          <w:sz w:val="32"/>
          <w:szCs w:val="32"/>
        </w:rPr>
        <w:t>项，占总项目数额的</w:t>
      </w:r>
      <w:r w:rsidR="0025389F" w:rsidRPr="0025389F">
        <w:rPr>
          <w:rFonts w:ascii="仿宋" w:eastAsia="仿宋" w:hAnsi="仿宋"/>
          <w:color w:val="000000"/>
          <w:sz w:val="32"/>
          <w:szCs w:val="32"/>
        </w:rPr>
        <w:t>100</w:t>
      </w:r>
      <w:r w:rsidR="00545D6C" w:rsidRPr="0025389F">
        <w:rPr>
          <w:rFonts w:ascii="仿宋" w:eastAsia="仿宋" w:hAnsi="仿宋" w:hint="eastAsia"/>
          <w:color w:val="000000"/>
          <w:sz w:val="32"/>
          <w:szCs w:val="32"/>
        </w:rPr>
        <w:t>%，100万元以上项目共计</w:t>
      </w:r>
      <w:r w:rsidR="0025389F" w:rsidRPr="0025389F">
        <w:rPr>
          <w:rFonts w:ascii="仿宋" w:eastAsia="仿宋" w:hAnsi="仿宋"/>
          <w:color w:val="000000"/>
          <w:sz w:val="32"/>
          <w:szCs w:val="32"/>
        </w:rPr>
        <w:t>2</w:t>
      </w:r>
      <w:r w:rsidR="00545D6C" w:rsidRPr="0025389F">
        <w:rPr>
          <w:rFonts w:ascii="仿宋" w:eastAsia="仿宋" w:hAnsi="仿宋" w:hint="eastAsia"/>
          <w:color w:val="000000"/>
          <w:sz w:val="32"/>
          <w:szCs w:val="32"/>
        </w:rPr>
        <w:t>个，涉及金额</w:t>
      </w:r>
      <w:r w:rsidR="0025389F" w:rsidRPr="0025389F">
        <w:rPr>
          <w:rFonts w:ascii="仿宋" w:eastAsia="仿宋" w:hAnsi="仿宋"/>
          <w:color w:val="000000"/>
          <w:sz w:val="32"/>
          <w:szCs w:val="32"/>
        </w:rPr>
        <w:t>271.69</w:t>
      </w:r>
      <w:r w:rsidR="00545D6C" w:rsidRPr="0025389F">
        <w:rPr>
          <w:rFonts w:ascii="仿宋" w:eastAsia="仿宋" w:hAnsi="仿宋" w:hint="eastAsia"/>
          <w:color w:val="000000"/>
          <w:sz w:val="32"/>
          <w:szCs w:val="32"/>
        </w:rPr>
        <w:t>万元。</w:t>
      </w:r>
    </w:p>
    <w:p w14:paraId="3D63695F"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14:paraId="29CE3CB3" w14:textId="77777777"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14:paraId="67FB7B0A"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14:paraId="35AC0A92" w14:textId="35DCEAAC"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B6150B">
        <w:rPr>
          <w:rFonts w:ascii="仿宋" w:eastAsia="仿宋" w:hAnsi="仿宋"/>
          <w:color w:val="000000"/>
          <w:sz w:val="32"/>
          <w:szCs w:val="32"/>
        </w:rPr>
        <w:t>1349.72</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B6150B">
        <w:rPr>
          <w:rFonts w:ascii="仿宋" w:eastAsia="仿宋" w:hAnsi="仿宋"/>
          <w:color w:val="000000"/>
          <w:sz w:val="32"/>
          <w:szCs w:val="32"/>
        </w:rPr>
        <w:t>0</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B6150B">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B6150B">
        <w:rPr>
          <w:rFonts w:ascii="仿宋" w:eastAsia="仿宋" w:hAnsi="仿宋"/>
          <w:color w:val="000000"/>
          <w:sz w:val="32"/>
          <w:szCs w:val="32"/>
        </w:rPr>
        <w:t>0</w:t>
      </w:r>
      <w:r w:rsidRPr="00AC2580">
        <w:rPr>
          <w:rFonts w:ascii="仿宋" w:eastAsia="仿宋" w:hAnsi="仿宋" w:hint="eastAsia"/>
          <w:color w:val="000000"/>
          <w:sz w:val="32"/>
          <w:szCs w:val="32"/>
        </w:rPr>
        <w:t>台（套）、</w:t>
      </w:r>
      <w:r w:rsidR="00B6150B">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B6150B">
        <w:rPr>
          <w:rFonts w:ascii="仿宋" w:eastAsia="仿宋" w:hAnsi="仿宋"/>
          <w:color w:val="000000"/>
          <w:sz w:val="32"/>
          <w:szCs w:val="32"/>
        </w:rPr>
        <w:t>0</w:t>
      </w:r>
      <w:r w:rsidRPr="00AC2580">
        <w:rPr>
          <w:rFonts w:ascii="仿宋" w:eastAsia="仿宋" w:hAnsi="仿宋" w:hint="eastAsia"/>
          <w:color w:val="000000"/>
          <w:sz w:val="32"/>
          <w:szCs w:val="32"/>
        </w:rPr>
        <w:t>台（套）、</w:t>
      </w:r>
      <w:r w:rsidR="00B6150B">
        <w:rPr>
          <w:rFonts w:ascii="仿宋" w:eastAsia="仿宋" w:hAnsi="仿宋"/>
          <w:color w:val="000000"/>
          <w:sz w:val="32"/>
          <w:szCs w:val="32"/>
        </w:rPr>
        <w:t>0</w:t>
      </w:r>
      <w:r w:rsidRPr="00AC2580">
        <w:rPr>
          <w:rFonts w:ascii="仿宋" w:eastAsia="仿宋" w:hAnsi="仿宋" w:hint="eastAsia"/>
          <w:color w:val="000000"/>
          <w:sz w:val="32"/>
          <w:szCs w:val="32"/>
        </w:rPr>
        <w:t>万元。</w:t>
      </w:r>
    </w:p>
    <w:p w14:paraId="241E5803" w14:textId="18A1275C"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B6150B">
        <w:rPr>
          <w:rFonts w:ascii="仿宋" w:eastAsia="仿宋" w:hAnsi="仿宋"/>
          <w:color w:val="000000"/>
          <w:sz w:val="32"/>
          <w:szCs w:val="32"/>
        </w:rPr>
        <w:t>0</w:t>
      </w:r>
      <w:r w:rsidRPr="00AC2580">
        <w:rPr>
          <w:rFonts w:ascii="仿宋" w:eastAsia="仿宋" w:hAnsi="仿宋" w:hint="eastAsia"/>
          <w:color w:val="000000"/>
          <w:sz w:val="32"/>
          <w:szCs w:val="32"/>
        </w:rPr>
        <w:t>台（套）、</w:t>
      </w:r>
      <w:r w:rsidR="00B6150B">
        <w:rPr>
          <w:rFonts w:ascii="仿宋" w:eastAsia="仿宋" w:hAnsi="仿宋"/>
          <w:color w:val="000000"/>
          <w:sz w:val="32"/>
          <w:szCs w:val="32"/>
        </w:rPr>
        <w:t>0</w:t>
      </w:r>
      <w:r w:rsidRPr="00AC2580">
        <w:rPr>
          <w:rFonts w:ascii="仿宋" w:eastAsia="仿宋" w:hAnsi="仿宋" w:hint="eastAsia"/>
          <w:color w:val="000000"/>
          <w:sz w:val="32"/>
          <w:szCs w:val="32"/>
        </w:rPr>
        <w:t>万元，安排购</w:t>
      </w:r>
      <w:r w:rsidRPr="00AC2580">
        <w:rPr>
          <w:rFonts w:ascii="仿宋" w:eastAsia="仿宋" w:hAnsi="仿宋" w:hint="eastAsia"/>
          <w:color w:val="000000"/>
          <w:sz w:val="32"/>
          <w:szCs w:val="32"/>
        </w:rPr>
        <w:lastRenderedPageBreak/>
        <w:t>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B6150B">
        <w:rPr>
          <w:rFonts w:ascii="仿宋" w:eastAsia="仿宋" w:hAnsi="仿宋"/>
          <w:color w:val="000000"/>
          <w:sz w:val="32"/>
          <w:szCs w:val="32"/>
        </w:rPr>
        <w:t>0</w:t>
      </w:r>
      <w:r w:rsidRPr="00AC2580">
        <w:rPr>
          <w:rFonts w:ascii="仿宋" w:eastAsia="仿宋" w:hAnsi="仿宋" w:hint="eastAsia"/>
          <w:color w:val="000000"/>
          <w:sz w:val="32"/>
          <w:szCs w:val="32"/>
        </w:rPr>
        <w:t>台（套）、</w:t>
      </w:r>
      <w:r w:rsidR="00B6150B">
        <w:rPr>
          <w:rFonts w:ascii="仿宋" w:eastAsia="仿宋" w:hAnsi="仿宋"/>
          <w:color w:val="000000"/>
          <w:sz w:val="32"/>
          <w:szCs w:val="32"/>
        </w:rPr>
        <w:t>0</w:t>
      </w:r>
      <w:r w:rsidRPr="00AC2580">
        <w:rPr>
          <w:rFonts w:ascii="仿宋" w:eastAsia="仿宋" w:hAnsi="仿宋" w:hint="eastAsia"/>
          <w:color w:val="000000"/>
          <w:sz w:val="32"/>
          <w:szCs w:val="32"/>
        </w:rPr>
        <w:t>万元。</w:t>
      </w:r>
    </w:p>
    <w:p w14:paraId="3B231DD1"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14:paraId="4D3BB3A4"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14:paraId="066776D2"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14:paraId="4A45FA67"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14:paraId="79A43062"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14:paraId="2AE1202E"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w:t>
      </w:r>
      <w:r w:rsidRPr="00AC2580">
        <w:rPr>
          <w:rFonts w:ascii="仿宋" w:eastAsia="仿宋" w:hAnsi="仿宋" w:hint="eastAsia"/>
          <w:color w:val="000000"/>
          <w:sz w:val="32"/>
          <w:szCs w:val="32"/>
        </w:rPr>
        <w:lastRenderedPageBreak/>
        <w:t>务而发生的人员支出和公用支出。</w:t>
      </w:r>
    </w:p>
    <w:p w14:paraId="199C52DD"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14B7B" w14:textId="77777777" w:rsidR="008A7F0A" w:rsidRDefault="008A7F0A" w:rsidP="00AF695C">
      <w:r>
        <w:separator/>
      </w:r>
    </w:p>
  </w:endnote>
  <w:endnote w:type="continuationSeparator" w:id="0">
    <w:p w14:paraId="045703DE" w14:textId="77777777" w:rsidR="008A7F0A" w:rsidRDefault="008A7F0A"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016686"/>
      <w:docPartObj>
        <w:docPartGallery w:val="Page Numbers (Bottom of Page)"/>
        <w:docPartUnique/>
      </w:docPartObj>
    </w:sdtPr>
    <w:sdtContent>
      <w:p w14:paraId="0C7A9D5D" w14:textId="77777777"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636294" w:rsidRPr="00636294">
          <w:rPr>
            <w:rFonts w:ascii="仿宋" w:eastAsia="仿宋" w:hAnsi="仿宋"/>
            <w:noProof/>
            <w:sz w:val="28"/>
            <w:lang w:val="zh-CN"/>
          </w:rPr>
          <w:t>4</w:t>
        </w:r>
        <w:r w:rsidRPr="00A77C17">
          <w:rPr>
            <w:rFonts w:ascii="仿宋" w:eastAsia="仿宋" w:hAnsi="仿宋"/>
            <w:sz w:val="28"/>
          </w:rPr>
          <w:fldChar w:fldCharType="end"/>
        </w:r>
      </w:p>
    </w:sdtContent>
  </w:sdt>
  <w:p w14:paraId="56F3ACB6" w14:textId="77777777"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CBC8C" w14:textId="77777777" w:rsidR="008A7F0A" w:rsidRDefault="008A7F0A" w:rsidP="00AF695C">
      <w:r>
        <w:separator/>
      </w:r>
    </w:p>
  </w:footnote>
  <w:footnote w:type="continuationSeparator" w:id="0">
    <w:p w14:paraId="47B7152F" w14:textId="77777777" w:rsidR="008A7F0A" w:rsidRDefault="008A7F0A"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4D23"/>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3CB"/>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542"/>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1A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716"/>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389F"/>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4FF"/>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133"/>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653C"/>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949"/>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162"/>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63E"/>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86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466"/>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167"/>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A7F0A"/>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0F72"/>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6F8"/>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50B"/>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19B"/>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36BD7"/>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084"/>
    <w:rsid w:val="00E604F3"/>
    <w:rsid w:val="00E60538"/>
    <w:rsid w:val="00E606C7"/>
    <w:rsid w:val="00E60BB7"/>
    <w:rsid w:val="00E60CA7"/>
    <w:rsid w:val="00E61A8D"/>
    <w:rsid w:val="00E61B99"/>
    <w:rsid w:val="00E61FAE"/>
    <w:rsid w:val="00E61FEE"/>
    <w:rsid w:val="00E6211B"/>
    <w:rsid w:val="00E6228E"/>
    <w:rsid w:val="00E62C5F"/>
    <w:rsid w:val="00E62CF0"/>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2F86"/>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7AB"/>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528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3"/>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7F2C3"/>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5</Pages>
  <Words>328</Words>
  <Characters>1876</Characters>
  <Application>Microsoft Office Word</Application>
  <DocSecurity>0</DocSecurity>
  <Lines>15</Lines>
  <Paragraphs>4</Paragraphs>
  <ScaleCrop>false</ScaleCrop>
  <Company>微软中国</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Li xy</cp:lastModifiedBy>
  <cp:revision>55</cp:revision>
  <dcterms:created xsi:type="dcterms:W3CDTF">2022-01-10T07:29:00Z</dcterms:created>
  <dcterms:modified xsi:type="dcterms:W3CDTF">2023-02-02T15:39:00Z</dcterms:modified>
</cp:coreProperties>
</file>