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1A5" w:rsidRDefault="009E0075">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北京市第十三中学附属小学</w:t>
      </w:r>
    </w:p>
    <w:p w:rsidR="002F01A5" w:rsidRDefault="009E0075">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年部门预算情况说明</w:t>
      </w:r>
    </w:p>
    <w:p w:rsidR="002F01A5" w:rsidRDefault="002F01A5">
      <w:pPr>
        <w:snapToGrid w:val="0"/>
        <w:spacing w:before="100" w:beforeAutospacing="1" w:after="100" w:afterAutospacing="1" w:line="560" w:lineRule="exact"/>
        <w:contextualSpacing/>
        <w:rPr>
          <w:rFonts w:ascii="仿宋_GB2312" w:eastAsia="仿宋_GB2312"/>
          <w:b/>
          <w:sz w:val="44"/>
          <w:szCs w:val="44"/>
        </w:rPr>
      </w:pPr>
    </w:p>
    <w:p w:rsidR="002F01A5" w:rsidRDefault="009E0075">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2F01A5" w:rsidRDefault="009E0075">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rsidR="002F01A5" w:rsidRDefault="009E0075">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本单位</w:t>
      </w:r>
      <w:r>
        <w:rPr>
          <w:rFonts w:ascii="仿宋" w:eastAsia="仿宋" w:hAnsi="仿宋" w:cs="仿宋" w:hint="eastAsia"/>
          <w:sz w:val="32"/>
          <w:szCs w:val="32"/>
        </w:rPr>
        <w:t>学校</w:t>
      </w:r>
      <w:r>
        <w:rPr>
          <w:rFonts w:ascii="仿宋_GB2312" w:eastAsia="仿宋_GB2312" w:cs="仿宋_GB2312" w:hint="eastAsia"/>
          <w:color w:val="000000"/>
          <w:sz w:val="32"/>
          <w:szCs w:val="32"/>
        </w:rPr>
        <w:t>行政班子共</w:t>
      </w:r>
      <w:r>
        <w:rPr>
          <w:rFonts w:ascii="仿宋_GB2312" w:eastAsia="仿宋_GB2312" w:cs="仿宋_GB2312"/>
          <w:color w:val="000000"/>
          <w:sz w:val="32"/>
          <w:szCs w:val="32"/>
        </w:rPr>
        <w:t>5</w:t>
      </w:r>
      <w:r>
        <w:rPr>
          <w:rFonts w:ascii="仿宋_GB2312" w:eastAsia="仿宋_GB2312" w:cs="仿宋_GB2312" w:hint="eastAsia"/>
          <w:color w:val="000000"/>
          <w:sz w:val="32"/>
          <w:szCs w:val="32"/>
        </w:rPr>
        <w:t>人，下设五室：校长室，副校长室，教导处，德育处、总务处。</w:t>
      </w:r>
    </w:p>
    <w:p w:rsidR="002F01A5" w:rsidRDefault="009E0075">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校长室负责学校党政全面工作、全校教学等工作。</w:t>
      </w:r>
    </w:p>
    <w:p w:rsidR="002F01A5" w:rsidRDefault="009E0075">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副校长室负责德育工作，体卫工作，信访等工作。</w:t>
      </w:r>
    </w:p>
    <w:p w:rsidR="002F01A5" w:rsidRDefault="009E0075">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教导处负责全校教学，学籍，教研等工作。</w:t>
      </w:r>
    </w:p>
    <w:p w:rsidR="002F01A5" w:rsidRDefault="009E0075">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德育处主管德育工作，兼管外事，学生社会实践，课后服务等工作。</w:t>
      </w:r>
    </w:p>
    <w:p w:rsidR="002F01A5" w:rsidRDefault="009E0075">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总务处主管后勤、财务、安全保卫工作。</w:t>
      </w:r>
    </w:p>
    <w:p w:rsidR="002F01A5" w:rsidRDefault="009E0075">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（二）人员构成情况</w:t>
      </w:r>
    </w:p>
    <w:p w:rsidR="002F01A5" w:rsidRDefault="009E0075">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人员构成情况</w:t>
      </w:r>
    </w:p>
    <w:p w:rsidR="002F01A5" w:rsidRDefault="009E0075">
      <w:pPr>
        <w:snapToGrid w:val="0"/>
        <w:spacing w:line="680" w:lineRule="exact"/>
        <w:jc w:val="center"/>
        <w:rPr>
          <w:rFonts w:ascii="仿宋_GB2312" w:eastAsia="仿宋_GB2312" w:hAnsi="华文仿宋"/>
          <w:color w:val="000000"/>
          <w:sz w:val="32"/>
          <w:szCs w:val="32"/>
        </w:rPr>
      </w:pPr>
      <w:r>
        <w:rPr>
          <w:rFonts w:ascii="仿宋_GB2312" w:eastAsia="仿宋_GB2312" w:hAnsi="华文仿宋" w:cs="仿宋_GB2312"/>
          <w:color w:val="000000"/>
          <w:sz w:val="32"/>
          <w:szCs w:val="32"/>
        </w:rPr>
        <w:t xml:space="preserve">    </w:t>
      </w:r>
      <w:r>
        <w:rPr>
          <w:rFonts w:ascii="仿宋_GB2312" w:eastAsia="仿宋_GB2312" w:hAnsi="华文仿宋" w:cs="仿宋_GB2312" w:hint="eastAsia"/>
          <w:color w:val="000000"/>
          <w:sz w:val="32"/>
          <w:szCs w:val="32"/>
        </w:rPr>
        <w:t>北京市第十三中学附属小学在册教职工</w:t>
      </w:r>
      <w:r>
        <w:rPr>
          <w:rFonts w:ascii="仿宋_GB2312" w:eastAsia="仿宋_GB2312" w:hAnsi="华文仿宋" w:cs="仿宋_GB2312" w:hint="eastAsia"/>
          <w:color w:val="000000"/>
          <w:sz w:val="32"/>
          <w:szCs w:val="32"/>
        </w:rPr>
        <w:t>63</w:t>
      </w:r>
      <w:r>
        <w:rPr>
          <w:rFonts w:ascii="仿宋_GB2312" w:eastAsia="仿宋_GB2312" w:hAnsi="华文仿宋" w:cs="仿宋_GB2312" w:hint="eastAsia"/>
          <w:color w:val="000000"/>
          <w:sz w:val="32"/>
          <w:szCs w:val="32"/>
        </w:rPr>
        <w:t>人，离休</w:t>
      </w:r>
      <w:r>
        <w:rPr>
          <w:rFonts w:ascii="仿宋_GB2312" w:eastAsia="仿宋_GB2312" w:hAnsi="华文仿宋" w:cs="仿宋_GB2312"/>
          <w:color w:val="000000"/>
          <w:sz w:val="32"/>
          <w:szCs w:val="32"/>
        </w:rPr>
        <w:t>0</w:t>
      </w:r>
      <w:r>
        <w:rPr>
          <w:rFonts w:ascii="仿宋_GB2312" w:eastAsia="仿宋_GB2312" w:hAnsi="华文仿宋" w:cs="仿宋_GB2312" w:hint="eastAsia"/>
          <w:color w:val="000000"/>
          <w:sz w:val="32"/>
          <w:szCs w:val="32"/>
        </w:rPr>
        <w:t>人，退休</w:t>
      </w:r>
      <w:r>
        <w:rPr>
          <w:rFonts w:ascii="仿宋_GB2312" w:eastAsia="仿宋_GB2312" w:hAnsi="华文仿宋" w:cs="仿宋_GB2312" w:hint="eastAsia"/>
          <w:color w:val="000000"/>
          <w:sz w:val="32"/>
          <w:szCs w:val="32"/>
        </w:rPr>
        <w:t>57</w:t>
      </w:r>
      <w:r>
        <w:rPr>
          <w:rFonts w:ascii="仿宋_GB2312" w:eastAsia="仿宋_GB2312" w:hAnsi="华文仿宋" w:cs="仿宋_GB2312" w:hint="eastAsia"/>
          <w:color w:val="000000"/>
          <w:sz w:val="32"/>
          <w:szCs w:val="32"/>
        </w:rPr>
        <w:t>人。学生</w:t>
      </w:r>
      <w:r>
        <w:rPr>
          <w:rFonts w:ascii="仿宋_GB2312" w:eastAsia="仿宋_GB2312" w:hAnsi="华文仿宋" w:cs="仿宋_GB2312" w:hint="eastAsia"/>
          <w:color w:val="000000"/>
          <w:sz w:val="32"/>
          <w:szCs w:val="32"/>
        </w:rPr>
        <w:t>854</w:t>
      </w:r>
      <w:r>
        <w:rPr>
          <w:rFonts w:ascii="仿宋_GB2312" w:eastAsia="仿宋_GB2312" w:hAnsi="华文仿宋" w:cs="仿宋_GB2312" w:hint="eastAsia"/>
          <w:color w:val="000000"/>
          <w:sz w:val="32"/>
          <w:szCs w:val="32"/>
        </w:rPr>
        <w:t>人，其中：职高</w:t>
      </w:r>
      <w:r>
        <w:rPr>
          <w:rFonts w:ascii="仿宋_GB2312" w:eastAsia="仿宋_GB2312" w:hAnsi="华文仿宋" w:cs="仿宋_GB2312"/>
          <w:color w:val="000000"/>
          <w:sz w:val="32"/>
          <w:szCs w:val="32"/>
        </w:rPr>
        <w:t>0</w:t>
      </w:r>
      <w:r>
        <w:rPr>
          <w:rFonts w:ascii="仿宋_GB2312" w:eastAsia="仿宋_GB2312" w:hAnsi="华文仿宋" w:cs="仿宋_GB2312" w:hint="eastAsia"/>
          <w:color w:val="000000"/>
          <w:sz w:val="32"/>
          <w:szCs w:val="32"/>
        </w:rPr>
        <w:t>人，高中</w:t>
      </w:r>
      <w:r>
        <w:rPr>
          <w:rFonts w:ascii="仿宋_GB2312" w:eastAsia="仿宋_GB2312" w:hAnsi="华文仿宋" w:cs="仿宋_GB2312"/>
          <w:color w:val="000000"/>
          <w:sz w:val="32"/>
          <w:szCs w:val="32"/>
        </w:rPr>
        <w:t>0</w:t>
      </w:r>
      <w:r>
        <w:rPr>
          <w:rFonts w:ascii="仿宋_GB2312" w:eastAsia="仿宋_GB2312" w:hAnsi="华文仿宋" w:cs="仿宋_GB2312" w:hint="eastAsia"/>
          <w:color w:val="000000"/>
          <w:sz w:val="32"/>
          <w:szCs w:val="32"/>
        </w:rPr>
        <w:t>人，初中</w:t>
      </w:r>
      <w:r>
        <w:rPr>
          <w:rFonts w:ascii="仿宋_GB2312" w:eastAsia="仿宋_GB2312" w:hAnsi="华文仿宋" w:cs="仿宋_GB2312"/>
          <w:color w:val="000000"/>
          <w:sz w:val="32"/>
          <w:szCs w:val="32"/>
        </w:rPr>
        <w:t>0</w:t>
      </w:r>
      <w:r>
        <w:rPr>
          <w:rFonts w:ascii="仿宋_GB2312" w:eastAsia="仿宋_GB2312" w:hAnsi="华文仿宋" w:cs="仿宋_GB2312" w:hint="eastAsia"/>
          <w:color w:val="000000"/>
          <w:sz w:val="32"/>
          <w:szCs w:val="32"/>
        </w:rPr>
        <w:t>人，小学</w:t>
      </w:r>
      <w:r>
        <w:rPr>
          <w:rFonts w:ascii="仿宋_GB2312" w:eastAsia="仿宋_GB2312" w:hAnsi="华文仿宋" w:cs="仿宋_GB2312" w:hint="eastAsia"/>
          <w:color w:val="000000"/>
          <w:sz w:val="32"/>
          <w:szCs w:val="32"/>
        </w:rPr>
        <w:t>854</w:t>
      </w:r>
      <w:r>
        <w:rPr>
          <w:rFonts w:ascii="仿宋_GB2312" w:eastAsia="仿宋_GB2312" w:hAnsi="华文仿宋" w:cs="仿宋_GB2312" w:hint="eastAsia"/>
          <w:color w:val="000000"/>
          <w:sz w:val="32"/>
          <w:szCs w:val="32"/>
        </w:rPr>
        <w:t>人，特殊教育</w:t>
      </w:r>
      <w:r>
        <w:rPr>
          <w:rFonts w:ascii="仿宋_GB2312" w:eastAsia="仿宋_GB2312" w:hAnsi="华文仿宋" w:cs="仿宋_GB2312"/>
          <w:color w:val="000000"/>
          <w:sz w:val="32"/>
          <w:szCs w:val="32"/>
        </w:rPr>
        <w:t>0</w:t>
      </w:r>
      <w:r>
        <w:rPr>
          <w:rFonts w:ascii="仿宋_GB2312" w:eastAsia="仿宋_GB2312" w:hAnsi="华文仿宋" w:cs="仿宋_GB2312" w:hint="eastAsia"/>
          <w:color w:val="000000"/>
          <w:sz w:val="32"/>
          <w:szCs w:val="32"/>
        </w:rPr>
        <w:t>人，学前教育</w:t>
      </w:r>
      <w:r>
        <w:rPr>
          <w:rFonts w:ascii="仿宋_GB2312" w:eastAsia="仿宋_GB2312" w:hAnsi="华文仿宋" w:cs="仿宋_GB2312"/>
          <w:color w:val="000000"/>
          <w:sz w:val="32"/>
          <w:szCs w:val="32"/>
        </w:rPr>
        <w:t>0</w:t>
      </w:r>
      <w:r>
        <w:rPr>
          <w:rFonts w:ascii="仿宋_GB2312" w:eastAsia="仿宋_GB2312" w:hAnsi="华文仿宋" w:cs="仿宋_GB2312" w:hint="eastAsia"/>
          <w:color w:val="000000"/>
          <w:sz w:val="32"/>
          <w:szCs w:val="32"/>
        </w:rPr>
        <w:t>人。</w:t>
      </w:r>
    </w:p>
    <w:p w:rsidR="002F01A5" w:rsidRDefault="009E0075">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w:t>
      </w:r>
      <w:r>
        <w:rPr>
          <w:rFonts w:ascii="仿宋" w:eastAsia="仿宋" w:hAnsi="仿宋" w:hint="eastAsia"/>
          <w:color w:val="000000"/>
          <w:sz w:val="32"/>
          <w:szCs w:val="32"/>
        </w:rPr>
        <w:t>2023</w:t>
      </w:r>
      <w:r>
        <w:rPr>
          <w:rFonts w:ascii="仿宋" w:eastAsia="仿宋" w:hAnsi="仿宋" w:hint="eastAsia"/>
          <w:color w:val="000000"/>
          <w:sz w:val="32"/>
          <w:szCs w:val="32"/>
        </w:rPr>
        <w:t>年部门预算收支及增减变化情况说明</w:t>
      </w:r>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年收入预算</w:t>
      </w:r>
      <w:r>
        <w:rPr>
          <w:rFonts w:ascii="仿宋" w:eastAsia="仿宋" w:hAnsi="仿宋" w:hint="eastAsia"/>
          <w:color w:val="000000"/>
          <w:sz w:val="32"/>
          <w:szCs w:val="32"/>
        </w:rPr>
        <w:t>2862.05</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2382.78</w:t>
      </w:r>
      <w:r>
        <w:rPr>
          <w:rFonts w:ascii="仿宋" w:eastAsia="仿宋" w:hAnsi="仿宋" w:hint="eastAsia"/>
          <w:color w:val="000000"/>
          <w:sz w:val="32"/>
          <w:szCs w:val="32"/>
        </w:rPr>
        <w:t>万元增加</w:t>
      </w:r>
      <w:r>
        <w:rPr>
          <w:rFonts w:ascii="仿宋" w:eastAsia="仿宋" w:hAnsi="仿宋" w:hint="eastAsia"/>
          <w:color w:val="000000"/>
          <w:sz w:val="32"/>
          <w:szCs w:val="32"/>
        </w:rPr>
        <w:t>479.27</w:t>
      </w:r>
      <w:r>
        <w:rPr>
          <w:rFonts w:ascii="仿宋" w:eastAsia="仿宋" w:hAnsi="仿宋" w:hint="eastAsia"/>
          <w:color w:val="000000"/>
          <w:sz w:val="32"/>
          <w:szCs w:val="32"/>
        </w:rPr>
        <w:t>万元，增长</w:t>
      </w:r>
      <w:r>
        <w:rPr>
          <w:rFonts w:ascii="仿宋" w:eastAsia="仿宋" w:hAnsi="仿宋" w:hint="eastAsia"/>
          <w:color w:val="000000"/>
          <w:sz w:val="32"/>
          <w:szCs w:val="32"/>
        </w:rPr>
        <w:t>20.11</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_GB2312" w:eastAsia="仿宋_GB2312" w:hAnsi="华文仿宋" w:cs="仿宋_GB2312" w:hint="eastAsia"/>
          <w:color w:val="000000"/>
          <w:sz w:val="32"/>
          <w:szCs w:val="32"/>
        </w:rPr>
        <w:t>主要原因是我</w:t>
      </w:r>
      <w:r>
        <w:rPr>
          <w:rFonts w:ascii="仿宋_GB2312" w:eastAsia="仿宋_GB2312" w:hAnsi="华文仿宋" w:cs="仿宋_GB2312" w:hint="eastAsia"/>
          <w:color w:val="000000"/>
          <w:sz w:val="32"/>
          <w:szCs w:val="32"/>
        </w:rPr>
        <w:lastRenderedPageBreak/>
        <w:t>校学生人数增加</w:t>
      </w:r>
      <w:r>
        <w:rPr>
          <w:rFonts w:ascii="仿宋" w:eastAsia="仿宋" w:hAnsi="仿宋" w:hint="eastAsia"/>
          <w:color w:val="000000"/>
          <w:sz w:val="32"/>
          <w:szCs w:val="32"/>
        </w:rPr>
        <w:t>。其中：本年财政拨款收入</w:t>
      </w:r>
      <w:r>
        <w:rPr>
          <w:rFonts w:ascii="仿宋" w:eastAsia="仿宋" w:hAnsi="仿宋" w:hint="eastAsia"/>
          <w:color w:val="000000"/>
          <w:sz w:val="32"/>
          <w:szCs w:val="32"/>
        </w:rPr>
        <w:t>2862.05</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比</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2382.78</w:t>
      </w:r>
      <w:r>
        <w:rPr>
          <w:rFonts w:ascii="仿宋" w:eastAsia="仿宋" w:hAnsi="仿宋" w:hint="eastAsia"/>
          <w:color w:val="000000"/>
          <w:sz w:val="32"/>
          <w:szCs w:val="32"/>
        </w:rPr>
        <w:t>万元增加</w:t>
      </w:r>
      <w:r>
        <w:rPr>
          <w:rFonts w:ascii="仿宋" w:eastAsia="仿宋" w:hAnsi="仿宋" w:hint="eastAsia"/>
          <w:color w:val="000000"/>
          <w:sz w:val="32"/>
          <w:szCs w:val="32"/>
        </w:rPr>
        <w:t>479.27</w:t>
      </w:r>
      <w:r>
        <w:rPr>
          <w:rFonts w:ascii="仿宋" w:eastAsia="仿宋" w:hAnsi="仿宋" w:hint="eastAsia"/>
          <w:color w:val="000000"/>
          <w:sz w:val="32"/>
          <w:szCs w:val="32"/>
        </w:rPr>
        <w:t>万元，增长</w:t>
      </w:r>
      <w:r>
        <w:rPr>
          <w:rFonts w:ascii="仿宋" w:eastAsia="仿宋" w:hAnsi="仿宋" w:hint="eastAsia"/>
          <w:color w:val="000000"/>
          <w:sz w:val="32"/>
          <w:szCs w:val="32"/>
        </w:rPr>
        <w:t>20.11</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hint="eastAsia"/>
          <w:color w:val="000000"/>
          <w:sz w:val="32"/>
          <w:szCs w:val="32"/>
        </w:rPr>
        <w:t>2862.05</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2382.78</w:t>
      </w:r>
      <w:r>
        <w:rPr>
          <w:rFonts w:ascii="仿宋" w:eastAsia="仿宋" w:hAnsi="仿宋" w:hint="eastAsia"/>
          <w:color w:val="000000"/>
          <w:sz w:val="32"/>
          <w:szCs w:val="32"/>
        </w:rPr>
        <w:t>万元增加</w:t>
      </w:r>
      <w:r>
        <w:rPr>
          <w:rFonts w:ascii="仿宋" w:eastAsia="仿宋" w:hAnsi="仿宋" w:hint="eastAsia"/>
          <w:color w:val="000000"/>
          <w:sz w:val="32"/>
          <w:szCs w:val="32"/>
        </w:rPr>
        <w:t>479.27</w:t>
      </w:r>
      <w:r>
        <w:rPr>
          <w:rFonts w:ascii="仿宋" w:eastAsia="仿宋" w:hAnsi="仿宋" w:hint="eastAsia"/>
          <w:color w:val="000000"/>
          <w:sz w:val="32"/>
          <w:szCs w:val="32"/>
        </w:rPr>
        <w:t>万元，增长</w:t>
      </w:r>
      <w:r>
        <w:rPr>
          <w:rFonts w:ascii="仿宋" w:eastAsia="仿宋" w:hAnsi="仿宋" w:hint="eastAsia"/>
          <w:color w:val="000000"/>
          <w:sz w:val="32"/>
          <w:szCs w:val="32"/>
        </w:rPr>
        <w:t>20.11</w:t>
      </w:r>
      <w:r>
        <w:rPr>
          <w:rFonts w:ascii="仿宋" w:eastAsia="仿宋" w:hAnsi="仿宋" w:hint="eastAsia"/>
          <w:color w:val="000000"/>
          <w:sz w:val="32"/>
          <w:szCs w:val="32"/>
        </w:rPr>
        <w:t>%</w:t>
      </w:r>
      <w:r>
        <w:rPr>
          <w:rFonts w:ascii="仿宋" w:eastAsia="仿宋" w:hAnsi="仿宋" w:hint="eastAsia"/>
          <w:color w:val="000000"/>
          <w:sz w:val="32"/>
          <w:szCs w:val="32"/>
        </w:rPr>
        <w:t>。</w:t>
      </w:r>
    </w:p>
    <w:p w:rsidR="002F01A5" w:rsidRDefault="009E0075">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2F01A5" w:rsidRDefault="009E0075">
      <w:pPr>
        <w:tabs>
          <w:tab w:val="left" w:pos="1680"/>
        </w:tabs>
        <w:snapToGrid w:val="0"/>
        <w:spacing w:before="100" w:beforeAutospacing="1" w:after="100" w:afterAutospacing="1"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2862.05</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w:t>
      </w:r>
      <w:r>
        <w:rPr>
          <w:rFonts w:ascii="仿宋" w:eastAsia="仿宋" w:hAnsi="仿宋" w:hint="eastAsia"/>
          <w:color w:val="000000"/>
          <w:sz w:val="32"/>
          <w:szCs w:val="32"/>
        </w:rPr>
        <w:t>2631.64</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2187.33</w:t>
      </w:r>
      <w:r w:rsidR="00634BF5">
        <w:rPr>
          <w:rFonts w:ascii="仿宋" w:eastAsia="仿宋" w:hAnsi="仿宋" w:hint="eastAsia"/>
          <w:color w:val="000000"/>
          <w:sz w:val="32"/>
          <w:szCs w:val="32"/>
        </w:rPr>
        <w:t>万</w:t>
      </w:r>
      <w:r>
        <w:rPr>
          <w:rFonts w:ascii="仿宋" w:eastAsia="仿宋" w:hAnsi="仿宋" w:hint="eastAsia"/>
          <w:color w:val="000000"/>
          <w:sz w:val="32"/>
          <w:szCs w:val="32"/>
        </w:rPr>
        <w:t>元增加</w:t>
      </w:r>
      <w:r>
        <w:rPr>
          <w:rFonts w:ascii="仿宋" w:eastAsia="仿宋" w:hAnsi="仿宋" w:hint="eastAsia"/>
          <w:color w:val="000000"/>
          <w:sz w:val="32"/>
          <w:szCs w:val="32"/>
        </w:rPr>
        <w:t>444.31</w:t>
      </w:r>
      <w:r w:rsidR="00634BF5">
        <w:rPr>
          <w:rFonts w:ascii="仿宋" w:eastAsia="仿宋" w:hAnsi="仿宋" w:hint="eastAsia"/>
          <w:color w:val="000000"/>
          <w:sz w:val="32"/>
          <w:szCs w:val="32"/>
        </w:rPr>
        <w:t>万</w:t>
      </w:r>
      <w:r>
        <w:rPr>
          <w:rFonts w:ascii="仿宋" w:eastAsia="仿宋" w:hAnsi="仿宋" w:hint="eastAsia"/>
          <w:color w:val="000000"/>
          <w:sz w:val="32"/>
          <w:szCs w:val="32"/>
        </w:rPr>
        <w:t>元，</w:t>
      </w:r>
      <w:r>
        <w:rPr>
          <w:rFonts w:ascii="仿宋_GB2312" w:eastAsia="仿宋_GB2312" w:hAnsi="华文仿宋" w:cs="仿宋_GB2312" w:hint="eastAsia"/>
          <w:color w:val="000000"/>
          <w:sz w:val="32"/>
          <w:szCs w:val="32"/>
        </w:rPr>
        <w:t>主要原因是我校学生人数增加</w:t>
      </w:r>
      <w:r>
        <w:rPr>
          <w:rFonts w:ascii="仿宋" w:eastAsia="仿宋" w:hAnsi="仿宋" w:hint="eastAsia"/>
          <w:color w:val="000000"/>
          <w:sz w:val="32"/>
          <w:szCs w:val="32"/>
        </w:rPr>
        <w:t>；项目支出预算</w:t>
      </w:r>
      <w:r>
        <w:rPr>
          <w:rFonts w:ascii="仿宋" w:eastAsia="仿宋" w:hAnsi="仿宋" w:hint="eastAsia"/>
          <w:color w:val="000000"/>
          <w:sz w:val="32"/>
          <w:szCs w:val="32"/>
        </w:rPr>
        <w:t>230.41</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195.45</w:t>
      </w:r>
      <w:r w:rsidR="00634BF5">
        <w:rPr>
          <w:rFonts w:ascii="仿宋" w:eastAsia="仿宋" w:hAnsi="仿宋" w:hint="eastAsia"/>
          <w:color w:val="000000"/>
          <w:sz w:val="32"/>
          <w:szCs w:val="32"/>
        </w:rPr>
        <w:t>万</w:t>
      </w:r>
      <w:r>
        <w:rPr>
          <w:rFonts w:ascii="仿宋" w:eastAsia="仿宋" w:hAnsi="仿宋" w:hint="eastAsia"/>
          <w:color w:val="000000"/>
          <w:sz w:val="32"/>
          <w:szCs w:val="32"/>
        </w:rPr>
        <w:t>元增加</w:t>
      </w:r>
      <w:r>
        <w:rPr>
          <w:rFonts w:ascii="仿宋" w:eastAsia="仿宋" w:hAnsi="仿宋" w:hint="eastAsia"/>
          <w:color w:val="000000"/>
          <w:sz w:val="32"/>
          <w:szCs w:val="32"/>
        </w:rPr>
        <w:t>34.96</w:t>
      </w:r>
      <w:r w:rsidR="00634BF5">
        <w:rPr>
          <w:rFonts w:ascii="仿宋" w:eastAsia="仿宋" w:hAnsi="仿宋" w:hint="eastAsia"/>
          <w:color w:val="000000"/>
          <w:sz w:val="32"/>
          <w:szCs w:val="32"/>
        </w:rPr>
        <w:t>万</w:t>
      </w:r>
      <w:r>
        <w:rPr>
          <w:rFonts w:ascii="仿宋" w:eastAsia="仿宋" w:hAnsi="仿宋" w:hint="eastAsia"/>
          <w:color w:val="000000"/>
          <w:sz w:val="32"/>
          <w:szCs w:val="32"/>
        </w:rPr>
        <w:t>元，</w:t>
      </w:r>
      <w:r>
        <w:rPr>
          <w:rFonts w:ascii="仿宋_GB2312" w:eastAsia="仿宋_GB2312" w:hAnsi="华文仿宋" w:cs="仿宋_GB2312" w:hint="eastAsia"/>
          <w:color w:val="000000"/>
          <w:sz w:val="32"/>
          <w:szCs w:val="32"/>
        </w:rPr>
        <w:t>主要原因是专项数量</w:t>
      </w:r>
      <w:r>
        <w:rPr>
          <w:rFonts w:ascii="仿宋_GB2312" w:eastAsia="仿宋_GB2312" w:hAnsi="华文仿宋" w:cs="仿宋_GB2312" w:hint="eastAsia"/>
          <w:color w:val="000000"/>
          <w:sz w:val="32"/>
          <w:szCs w:val="32"/>
        </w:rPr>
        <w:t>增加</w:t>
      </w:r>
      <w:r>
        <w:rPr>
          <w:rFonts w:ascii="仿宋_GB2312" w:eastAsia="仿宋_GB2312" w:hAnsi="华文仿宋" w:cs="仿宋_GB2312" w:hint="eastAsia"/>
          <w:color w:val="000000"/>
          <w:sz w:val="32"/>
          <w:szCs w:val="32"/>
        </w:rPr>
        <w:t>。</w:t>
      </w:r>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_GB2312" w:eastAsia="仿宋_GB2312" w:cs="仿宋_GB2312" w:hint="eastAsia"/>
          <w:color w:val="000000"/>
          <w:sz w:val="32"/>
          <w:szCs w:val="32"/>
        </w:rPr>
        <w:t>本单位无此经费。</w:t>
      </w:r>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0" w:name="biaoti"/>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我</w:t>
      </w:r>
      <w:r>
        <w:rPr>
          <w:rFonts w:ascii="仿宋" w:eastAsia="仿宋" w:hAnsi="仿宋" w:hint="eastAsia"/>
          <w:color w:val="000000"/>
          <w:sz w:val="32"/>
          <w:szCs w:val="32"/>
        </w:rPr>
        <w:t>单位的公用经费预算按照北京市财政局和</w:t>
      </w:r>
      <w:r>
        <w:rPr>
          <w:rFonts w:ascii="仿宋" w:eastAsia="仿宋" w:hAnsi="仿宋"/>
          <w:color w:val="000000"/>
          <w:sz w:val="32"/>
          <w:szCs w:val="32"/>
        </w:rPr>
        <w:t>北京市教育委员会</w:t>
      </w:r>
      <w:r>
        <w:rPr>
          <w:rFonts w:ascii="仿宋" w:eastAsia="仿宋" w:hAnsi="仿宋" w:hint="eastAsia"/>
          <w:color w:val="000000"/>
          <w:sz w:val="32"/>
          <w:szCs w:val="32"/>
        </w:rPr>
        <w:t>《</w:t>
      </w:r>
      <w:r>
        <w:rPr>
          <w:rFonts w:ascii="仿宋" w:eastAsia="仿宋" w:hAnsi="仿宋"/>
          <w:color w:val="000000"/>
          <w:sz w:val="32"/>
          <w:szCs w:val="32"/>
        </w:rPr>
        <w:t>关于调整本市基础教育公用经费定额标准的通知</w:t>
      </w:r>
      <w:bookmarkEnd w:id="0"/>
      <w:r>
        <w:rPr>
          <w:rFonts w:ascii="仿宋" w:eastAsia="仿宋" w:hAnsi="仿宋" w:hint="eastAsia"/>
          <w:color w:val="000000"/>
          <w:sz w:val="32"/>
          <w:szCs w:val="32"/>
        </w:rPr>
        <w:t>》的规定执行。</w:t>
      </w:r>
      <w:r>
        <w:rPr>
          <w:rFonts w:ascii="仿宋" w:eastAsia="仿宋" w:hAnsi="仿宋" w:hint="eastAsia"/>
          <w:color w:val="000000"/>
          <w:sz w:val="32"/>
          <w:szCs w:val="32"/>
        </w:rPr>
        <w:t>2023</w:t>
      </w:r>
      <w:r>
        <w:rPr>
          <w:rFonts w:ascii="仿宋" w:eastAsia="仿宋" w:hAnsi="仿宋" w:hint="eastAsia"/>
          <w:color w:val="000000"/>
          <w:sz w:val="32"/>
          <w:szCs w:val="32"/>
        </w:rPr>
        <w:t>年部门预算“三公”经费财政拨款预算安排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因公出国（境）费：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公务接待费：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公务用车购置及运行维护费：</w:t>
      </w:r>
      <w:r>
        <w:rPr>
          <w:rFonts w:ascii="仿宋" w:eastAsia="仿宋" w:hAnsi="仿宋" w:hint="eastAsia"/>
          <w:color w:val="000000"/>
          <w:sz w:val="32"/>
          <w:szCs w:val="32"/>
        </w:rPr>
        <w:t>2023</w:t>
      </w:r>
      <w:r>
        <w:rPr>
          <w:rFonts w:ascii="仿宋" w:eastAsia="仿宋" w:hAnsi="仿宋" w:hint="eastAsia"/>
          <w:color w:val="000000"/>
          <w:sz w:val="32"/>
          <w:szCs w:val="32"/>
        </w:rPr>
        <w:t>年公务用车数量为</w:t>
      </w:r>
      <w:r>
        <w:rPr>
          <w:rFonts w:ascii="仿宋" w:eastAsia="仿宋" w:hAnsi="仿宋" w:hint="eastAsia"/>
          <w:color w:val="000000"/>
          <w:sz w:val="32"/>
          <w:szCs w:val="32"/>
        </w:rPr>
        <w:t>0</w:t>
      </w:r>
      <w:r>
        <w:rPr>
          <w:rFonts w:ascii="仿宋" w:eastAsia="仿宋" w:hAnsi="仿宋" w:hint="eastAsia"/>
          <w:color w:val="000000"/>
          <w:sz w:val="32"/>
          <w:szCs w:val="32"/>
        </w:rPr>
        <w:t>辆，财政拨款预算安排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lastRenderedPageBreak/>
        <w:t>五、其他情况说明</w:t>
      </w:r>
    </w:p>
    <w:p w:rsidR="002F01A5" w:rsidRDefault="009E00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2F01A5" w:rsidRDefault="009E00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w:t>
      </w:r>
      <w:proofErr w:type="gramStart"/>
      <w:r>
        <w:rPr>
          <w:rFonts w:ascii="仿宋" w:eastAsia="仿宋" w:hAnsi="仿宋" w:hint="eastAsia"/>
          <w:color w:val="000000"/>
          <w:sz w:val="32"/>
          <w:szCs w:val="32"/>
        </w:rPr>
        <w:t>无机关</w:t>
      </w:r>
      <w:proofErr w:type="gramEnd"/>
      <w:r>
        <w:rPr>
          <w:rFonts w:ascii="仿宋" w:eastAsia="仿宋" w:hAnsi="仿宋" w:hint="eastAsia"/>
          <w:color w:val="000000"/>
          <w:sz w:val="32"/>
          <w:szCs w:val="32"/>
        </w:rPr>
        <w:t>运行经费（教委所属各单位为</w:t>
      </w:r>
      <w:r>
        <w:rPr>
          <w:rFonts w:ascii="仿宋" w:eastAsia="仿宋" w:hAnsi="仿宋" w:hint="eastAsia"/>
          <w:color w:val="000000"/>
          <w:sz w:val="32"/>
          <w:szCs w:val="32"/>
        </w:rPr>
        <w:t>事业单位）。</w:t>
      </w:r>
    </w:p>
    <w:p w:rsidR="002F01A5" w:rsidRDefault="009E00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2F01A5" w:rsidRDefault="009E00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年涉及政府采购项目</w:t>
      </w:r>
      <w:r>
        <w:rPr>
          <w:rFonts w:ascii="仿宋" w:eastAsia="仿宋" w:hAnsi="仿宋" w:hint="eastAsia"/>
          <w:color w:val="000000"/>
          <w:sz w:val="32"/>
          <w:szCs w:val="32"/>
        </w:rPr>
        <w:t>0</w:t>
      </w:r>
      <w:r>
        <w:rPr>
          <w:rFonts w:ascii="仿宋" w:eastAsia="仿宋" w:hAnsi="仿宋" w:hint="eastAsia"/>
          <w:color w:val="000000"/>
          <w:sz w:val="32"/>
          <w:szCs w:val="32"/>
        </w:rPr>
        <w:t>个，预算资金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2F01A5" w:rsidRDefault="009E00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2F01A5" w:rsidRDefault="009E00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（教委所属各单位为事业单位）。</w:t>
      </w:r>
      <w:bookmarkStart w:id="1" w:name="_GoBack"/>
      <w:bookmarkEnd w:id="1"/>
    </w:p>
    <w:p w:rsidR="002F01A5" w:rsidRDefault="009E0075">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2F01A5" w:rsidRPr="003004A6" w:rsidRDefault="009E0075">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3004A6">
        <w:rPr>
          <w:rFonts w:ascii="仿宋" w:eastAsia="仿宋" w:hAnsi="仿宋" w:hint="eastAsia"/>
          <w:color w:val="000000"/>
          <w:sz w:val="32"/>
          <w:szCs w:val="32"/>
        </w:rPr>
        <w:t>2023</w:t>
      </w:r>
      <w:r w:rsidRPr="003004A6">
        <w:rPr>
          <w:rFonts w:ascii="仿宋" w:eastAsia="仿宋" w:hAnsi="仿宋" w:hint="eastAsia"/>
          <w:color w:val="000000"/>
          <w:sz w:val="32"/>
          <w:szCs w:val="32"/>
        </w:rPr>
        <w:t>年预算填报项目申报表的项目</w:t>
      </w:r>
      <w:r w:rsidR="003004A6" w:rsidRPr="003004A6">
        <w:rPr>
          <w:rFonts w:ascii="仿宋" w:eastAsia="仿宋" w:hAnsi="仿宋"/>
          <w:color w:val="000000"/>
          <w:sz w:val="32"/>
          <w:szCs w:val="32"/>
        </w:rPr>
        <w:t>9</w:t>
      </w:r>
      <w:r w:rsidRPr="003004A6">
        <w:rPr>
          <w:rFonts w:ascii="仿宋" w:eastAsia="仿宋" w:hAnsi="仿宋" w:hint="eastAsia"/>
          <w:color w:val="000000"/>
          <w:sz w:val="32"/>
          <w:szCs w:val="32"/>
        </w:rPr>
        <w:t>项，占总项目数额的</w:t>
      </w:r>
      <w:r w:rsidRPr="003004A6">
        <w:rPr>
          <w:rFonts w:ascii="仿宋" w:eastAsia="仿宋" w:hAnsi="仿宋" w:hint="eastAsia"/>
          <w:color w:val="000000"/>
          <w:sz w:val="32"/>
          <w:szCs w:val="32"/>
        </w:rPr>
        <w:t>100%</w:t>
      </w:r>
      <w:r w:rsidRPr="003004A6">
        <w:rPr>
          <w:rFonts w:ascii="仿宋" w:eastAsia="仿宋" w:hAnsi="仿宋" w:hint="eastAsia"/>
          <w:color w:val="000000"/>
          <w:sz w:val="32"/>
          <w:szCs w:val="32"/>
        </w:rPr>
        <w:t>以上，</w:t>
      </w:r>
      <w:r w:rsidRPr="003004A6">
        <w:rPr>
          <w:rFonts w:ascii="仿宋" w:eastAsia="仿宋" w:hAnsi="仿宋" w:hint="eastAsia"/>
          <w:color w:val="000000"/>
          <w:sz w:val="32"/>
          <w:szCs w:val="32"/>
        </w:rPr>
        <w:t>100</w:t>
      </w:r>
      <w:r w:rsidRPr="003004A6">
        <w:rPr>
          <w:rFonts w:ascii="仿宋" w:eastAsia="仿宋" w:hAnsi="仿宋" w:hint="eastAsia"/>
          <w:color w:val="000000"/>
          <w:sz w:val="32"/>
          <w:szCs w:val="32"/>
        </w:rPr>
        <w:t>万元以上项目共计</w:t>
      </w:r>
      <w:r w:rsidRPr="003004A6">
        <w:rPr>
          <w:rFonts w:ascii="仿宋" w:eastAsia="仿宋" w:hAnsi="仿宋" w:hint="eastAsia"/>
          <w:color w:val="000000"/>
          <w:sz w:val="32"/>
          <w:szCs w:val="32"/>
        </w:rPr>
        <w:t>0</w:t>
      </w:r>
      <w:r w:rsidRPr="003004A6">
        <w:rPr>
          <w:rFonts w:ascii="仿宋" w:eastAsia="仿宋" w:hAnsi="仿宋" w:hint="eastAsia"/>
          <w:color w:val="000000"/>
          <w:sz w:val="32"/>
          <w:szCs w:val="32"/>
        </w:rPr>
        <w:t>个，涉及金额</w:t>
      </w:r>
      <w:r w:rsidRPr="003004A6">
        <w:rPr>
          <w:rFonts w:ascii="仿宋" w:eastAsia="仿宋" w:hAnsi="仿宋" w:hint="eastAsia"/>
          <w:color w:val="000000"/>
          <w:sz w:val="32"/>
          <w:szCs w:val="32"/>
        </w:rPr>
        <w:t>0</w:t>
      </w:r>
      <w:r w:rsidRPr="003004A6">
        <w:rPr>
          <w:rFonts w:ascii="仿宋" w:eastAsia="仿宋" w:hAnsi="仿宋" w:hint="eastAsia"/>
          <w:color w:val="000000"/>
          <w:sz w:val="32"/>
          <w:szCs w:val="32"/>
        </w:rPr>
        <w:t>万元。</w:t>
      </w:r>
    </w:p>
    <w:p w:rsidR="002F01A5" w:rsidRDefault="009E00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2F01A5" w:rsidRDefault="009E0075">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2F01A5" w:rsidRDefault="009E00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rsidR="002F01A5" w:rsidRDefault="009E0075">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w:t>
      </w:r>
      <w:r>
        <w:rPr>
          <w:rFonts w:ascii="仿宋" w:eastAsia="仿宋" w:hAnsi="仿宋" w:hint="eastAsia"/>
          <w:color w:val="000000"/>
          <w:sz w:val="32"/>
          <w:szCs w:val="32"/>
        </w:rPr>
        <w:t>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Pr>
          <w:rFonts w:ascii="仿宋" w:eastAsia="仿宋" w:hAnsi="仿宋" w:hint="eastAsia"/>
          <w:color w:val="000000"/>
          <w:sz w:val="32"/>
          <w:szCs w:val="32"/>
        </w:rPr>
        <w:t>1216.03</w:t>
      </w:r>
      <w:r>
        <w:rPr>
          <w:rFonts w:ascii="仿宋" w:eastAsia="仿宋" w:hAnsi="仿宋" w:hint="eastAsia"/>
          <w:color w:val="000000"/>
          <w:sz w:val="32"/>
          <w:szCs w:val="32"/>
        </w:rPr>
        <w:t>万元</w:t>
      </w:r>
      <w:r>
        <w:rPr>
          <w:rFonts w:ascii="仿宋" w:eastAsia="仿宋" w:hAnsi="仿宋"/>
          <w:color w:val="000000"/>
          <w:sz w:val="32"/>
          <w:szCs w:val="32"/>
        </w:rPr>
        <w:t>，其中：</w:t>
      </w:r>
      <w:r>
        <w:rPr>
          <w:rFonts w:ascii="仿宋" w:eastAsia="仿宋" w:hAnsi="仿宋" w:hint="eastAsia"/>
          <w:color w:val="000000"/>
          <w:sz w:val="32"/>
          <w:szCs w:val="32"/>
        </w:rPr>
        <w:t>车辆</w:t>
      </w:r>
      <w:r>
        <w:rPr>
          <w:rFonts w:ascii="仿宋" w:eastAsia="仿宋" w:hAnsi="仿宋" w:hint="eastAsia"/>
          <w:color w:val="000000"/>
          <w:sz w:val="32"/>
          <w:szCs w:val="32"/>
        </w:rPr>
        <w:t>0</w:t>
      </w:r>
      <w:r>
        <w:rPr>
          <w:rFonts w:ascii="仿宋" w:eastAsia="仿宋" w:hAnsi="仿宋" w:hint="eastAsia"/>
          <w:color w:val="000000"/>
          <w:sz w:val="32"/>
          <w:szCs w:val="32"/>
        </w:rPr>
        <w:t>台</w:t>
      </w:r>
      <w:r>
        <w:rPr>
          <w:rFonts w:ascii="仿宋" w:eastAsia="仿宋" w:hAnsi="仿宋"/>
          <w:color w:val="000000"/>
          <w:sz w:val="32"/>
          <w:szCs w:val="32"/>
        </w:rPr>
        <w:t>，</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万元，安排购置单位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“三公”经费：是指单位通过财政拨款资金安排的因公出国（境）费、公务用车购置及运行费和公务接待费。其</w:t>
      </w:r>
      <w:r>
        <w:rPr>
          <w:rFonts w:ascii="仿宋" w:eastAsia="仿宋" w:hAnsi="仿宋" w:hint="eastAsia"/>
          <w:color w:val="000000"/>
          <w:sz w:val="32"/>
          <w:szCs w:val="32"/>
        </w:rPr>
        <w:lastRenderedPageBreak/>
        <w:t>中，因公出国（境）费指单位公务出国（境）的国际旅费、国外城市间交通费、住宿费、伙食费、培训费、公杂费等支出；公务用车购置及运行费指单位公务用车购置支出（</w:t>
      </w:r>
      <w:proofErr w:type="gramStart"/>
      <w:r>
        <w:rPr>
          <w:rFonts w:ascii="仿宋" w:eastAsia="仿宋" w:hAnsi="仿宋" w:hint="eastAsia"/>
          <w:color w:val="000000"/>
          <w:sz w:val="32"/>
          <w:szCs w:val="32"/>
        </w:rPr>
        <w:t>含车辆</w:t>
      </w:r>
      <w:proofErr w:type="gramEnd"/>
      <w:r>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机关运行经费：是指行政单位（含参照公务员法管理事业单位）使用一般公共预算财政拨款安排的基</w:t>
      </w:r>
      <w:r>
        <w:rPr>
          <w:rFonts w:ascii="仿宋" w:eastAsia="仿宋" w:hAnsi="仿宋" w:hint="eastAsia"/>
          <w:color w:val="000000"/>
          <w:sz w:val="32"/>
          <w:szCs w:val="32"/>
        </w:rPr>
        <w:t>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政府采购：指各级国家机关、事业单位和团体组织，使用财政性资金采购依法制定的集中目录以内的或者采购限额标准以上的货物、工程和服务的行为。</w:t>
      </w:r>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政府购买服务：是指各级国家机关将属于自身职责范围且适合通过市场化方式提供的服务事项，按照政府采购方式和程序，交由符合条件的服务供应商承担，并根据服务数量和质量等因素向</w:t>
      </w:r>
      <w:r>
        <w:rPr>
          <w:rFonts w:ascii="仿宋" w:eastAsia="仿宋" w:hAnsi="仿宋" w:hint="eastAsia"/>
          <w:color w:val="000000"/>
          <w:sz w:val="32"/>
          <w:szCs w:val="32"/>
        </w:rPr>
        <w:t>其支付费用的行为。</w:t>
      </w:r>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基本支出：指为保障机构正常运转、完成日常工作任务而发生的人员支出和公用支出。</w:t>
      </w:r>
    </w:p>
    <w:p w:rsidR="002F01A5" w:rsidRDefault="009E0075">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项目支出：指在基本支出之外为完成特定的行政任务或事业发展目标所发生的支出。</w:t>
      </w:r>
    </w:p>
    <w:sectPr w:rsidR="002F01A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075" w:rsidRDefault="009E0075">
      <w:r>
        <w:separator/>
      </w:r>
    </w:p>
  </w:endnote>
  <w:endnote w:type="continuationSeparator" w:id="0">
    <w:p w:rsidR="009E0075" w:rsidRDefault="009E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AutoText"/>
      </w:docPartObj>
    </w:sdtPr>
    <w:sdtEndPr/>
    <w:sdtContent>
      <w:p w:rsidR="002F01A5" w:rsidRDefault="009E0075">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Pr>
            <w:rFonts w:ascii="仿宋" w:eastAsia="仿宋" w:hAnsi="仿宋"/>
            <w:sz w:val="28"/>
            <w:lang w:val="zh-CN"/>
          </w:rPr>
          <w:t>4</w:t>
        </w:r>
        <w:r>
          <w:rPr>
            <w:rFonts w:ascii="仿宋" w:eastAsia="仿宋" w:hAnsi="仿宋"/>
            <w:sz w:val="28"/>
          </w:rPr>
          <w:fldChar w:fldCharType="end"/>
        </w:r>
      </w:p>
    </w:sdtContent>
  </w:sdt>
  <w:p w:rsidR="002F01A5" w:rsidRDefault="002F01A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075" w:rsidRDefault="009E0075">
      <w:r>
        <w:separator/>
      </w:r>
    </w:p>
  </w:footnote>
  <w:footnote w:type="continuationSeparator" w:id="0">
    <w:p w:rsidR="009E0075" w:rsidRDefault="009E0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Q2OGEzZjBhYmU0OTRhNWQyMmM2NjY1MzdlNzNiY2I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567"/>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A5"/>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4A6"/>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BF5"/>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169"/>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075"/>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256C5B3C"/>
    <w:rsid w:val="2B715FD2"/>
    <w:rsid w:val="369F6F7B"/>
    <w:rsid w:val="3E045AE2"/>
    <w:rsid w:val="41351FEB"/>
    <w:rsid w:val="4383047F"/>
    <w:rsid w:val="6AB370AC"/>
    <w:rsid w:val="708F6BDE"/>
    <w:rsid w:val="70BB0284"/>
    <w:rsid w:val="7E9F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5EC73"/>
  <w15:docId w15:val="{499AB0AE-C14E-464E-89E1-06E50F8A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302</Words>
  <Characters>1724</Characters>
  <Application>Microsoft Office Word</Application>
  <DocSecurity>0</DocSecurity>
  <Lines>14</Lines>
  <Paragraphs>4</Paragraphs>
  <ScaleCrop>false</ScaleCrop>
  <Company>微软中国</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逯 楠</cp:lastModifiedBy>
  <cp:revision>15</cp:revision>
  <dcterms:created xsi:type="dcterms:W3CDTF">2022-01-10T07:29:00Z</dcterms:created>
  <dcterms:modified xsi:type="dcterms:W3CDTF">2023-02-03T05:58:00Z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1BA59EE2EF734C4E9ECF1B6A97900769</vt:lpwstr>
  </property>
</Properties>
</file>