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47D3F" w14:textId="37AF85A3" w:rsidR="00360E39" w:rsidRPr="0029520B" w:rsidRDefault="00901D6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北京市西城区五路通小学</w:t>
      </w:r>
    </w:p>
    <w:p w14:paraId="5F85BD9D" w14:textId="77777777"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14:paraId="28C8273F" w14:textId="77777777"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2196755A" w14:textId="77777777"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14:paraId="2420D2E4" w14:textId="20568F89"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14:paraId="33CD2B66" w14:textId="3836E5BB" w:rsidR="00536E4C" w:rsidRPr="00536E4C" w:rsidRDefault="00536E4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36E4C">
        <w:rPr>
          <w:rFonts w:ascii="仿宋" w:eastAsia="仿宋" w:hAnsi="仿宋" w:hint="eastAsia"/>
          <w:color w:val="000000"/>
          <w:sz w:val="32"/>
          <w:szCs w:val="32"/>
        </w:rPr>
        <w:t>我单位下设四个管理中心分别为：学生发展中心，负责学生德育日常管理等工作；教师发展中心，负责教师日常教育教学、教师发展培训等工作；人力资源与信息中心，负责学校人事管理、电教、信息平台发布等工作；后勤保障中心，负责学校财务管理、食堂管理、固定资产管理、保安保洁管理、日常维修等工作。</w:t>
      </w:r>
    </w:p>
    <w:p w14:paraId="1A473C76" w14:textId="77777777"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14:paraId="39E74738" w14:textId="23D55AF8"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536E4C">
        <w:rPr>
          <w:rFonts w:ascii="仿宋" w:eastAsia="仿宋" w:hAnsi="仿宋"/>
          <w:color w:val="000000"/>
          <w:sz w:val="32"/>
          <w:szCs w:val="32"/>
        </w:rPr>
        <w:t>139</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536E4C">
        <w:rPr>
          <w:rFonts w:ascii="仿宋" w:eastAsia="仿宋" w:hAnsi="仿宋"/>
          <w:color w:val="000000"/>
          <w:sz w:val="32"/>
          <w:szCs w:val="32"/>
        </w:rPr>
        <w:t>139</w:t>
      </w:r>
      <w:r w:rsidR="00360E39" w:rsidRPr="00AC2580">
        <w:rPr>
          <w:rFonts w:ascii="仿宋" w:eastAsia="仿宋" w:hAnsi="仿宋" w:hint="eastAsia"/>
          <w:color w:val="000000"/>
          <w:sz w:val="32"/>
          <w:szCs w:val="32"/>
        </w:rPr>
        <w:t>人，离休</w:t>
      </w:r>
      <w:r w:rsidR="00536E4C">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536E4C">
        <w:rPr>
          <w:rFonts w:ascii="仿宋" w:eastAsia="仿宋" w:hAnsi="仿宋"/>
          <w:color w:val="000000"/>
          <w:sz w:val="32"/>
          <w:szCs w:val="32"/>
        </w:rPr>
        <w:t>72</w:t>
      </w:r>
      <w:r w:rsidR="00360E39" w:rsidRPr="00AC2580">
        <w:rPr>
          <w:rFonts w:ascii="仿宋" w:eastAsia="仿宋" w:hAnsi="仿宋" w:hint="eastAsia"/>
          <w:color w:val="000000"/>
          <w:sz w:val="32"/>
          <w:szCs w:val="32"/>
        </w:rPr>
        <w:t>人。学生</w:t>
      </w:r>
      <w:r w:rsidR="00536E4C">
        <w:rPr>
          <w:rFonts w:ascii="仿宋" w:eastAsia="仿宋" w:hAnsi="仿宋"/>
          <w:color w:val="000000"/>
          <w:sz w:val="32"/>
          <w:szCs w:val="32"/>
        </w:rPr>
        <w:t>2219</w:t>
      </w:r>
      <w:r w:rsidR="00360E39" w:rsidRPr="00AC2580">
        <w:rPr>
          <w:rFonts w:ascii="仿宋" w:eastAsia="仿宋" w:hAnsi="仿宋" w:hint="eastAsia"/>
          <w:color w:val="000000"/>
          <w:sz w:val="32"/>
          <w:szCs w:val="32"/>
        </w:rPr>
        <w:t>人，其中：职高</w:t>
      </w:r>
      <w:r w:rsidR="00536E4C">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536E4C">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536E4C">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536E4C">
        <w:rPr>
          <w:rFonts w:ascii="仿宋" w:eastAsia="仿宋" w:hAnsi="仿宋"/>
          <w:color w:val="000000"/>
          <w:sz w:val="32"/>
          <w:szCs w:val="32"/>
        </w:rPr>
        <w:t>2219</w:t>
      </w:r>
      <w:r w:rsidR="00360E39" w:rsidRPr="00AC2580">
        <w:rPr>
          <w:rFonts w:ascii="仿宋" w:eastAsia="仿宋" w:hAnsi="仿宋" w:hint="eastAsia"/>
          <w:color w:val="000000"/>
          <w:sz w:val="32"/>
          <w:szCs w:val="32"/>
        </w:rPr>
        <w:t>人，特殊教育</w:t>
      </w:r>
      <w:r w:rsidR="00536E4C">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536E4C">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14:paraId="78A40CB4" w14:textId="77777777"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14:paraId="48883BAB" w14:textId="5C26310C"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bookmarkStart w:id="0" w:name="_Hlk126252242"/>
      <w:r w:rsidR="00146D61">
        <w:rPr>
          <w:rFonts w:ascii="仿宋" w:eastAsia="仿宋" w:hAnsi="仿宋"/>
          <w:color w:val="000000"/>
          <w:sz w:val="32"/>
          <w:szCs w:val="32"/>
        </w:rPr>
        <w:t>7032.71</w:t>
      </w:r>
      <w:bookmarkEnd w:id="0"/>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bookmarkStart w:id="1" w:name="_Hlk126252256"/>
      <w:r w:rsidR="00146D61" w:rsidRPr="00146D61">
        <w:rPr>
          <w:rFonts w:ascii="仿宋" w:eastAsia="仿宋" w:hAnsi="仿宋"/>
          <w:color w:val="000000"/>
          <w:sz w:val="32"/>
          <w:szCs w:val="32"/>
        </w:rPr>
        <w:t>5839.11</w:t>
      </w:r>
      <w:bookmarkEnd w:id="1"/>
      <w:r w:rsidR="00AF695C" w:rsidRPr="00AC2580">
        <w:rPr>
          <w:rFonts w:ascii="仿宋" w:eastAsia="仿宋" w:hAnsi="仿宋" w:hint="eastAsia"/>
          <w:color w:val="000000"/>
          <w:sz w:val="32"/>
          <w:szCs w:val="32"/>
        </w:rPr>
        <w:t>万元增加</w:t>
      </w:r>
      <w:bookmarkStart w:id="2" w:name="_Hlk126252265"/>
      <w:r w:rsidR="00174204">
        <w:rPr>
          <w:rFonts w:ascii="仿宋" w:eastAsia="仿宋" w:hAnsi="仿宋"/>
          <w:color w:val="000000"/>
          <w:sz w:val="32"/>
          <w:szCs w:val="32"/>
        </w:rPr>
        <w:t>1193.6</w:t>
      </w:r>
      <w:bookmarkEnd w:id="2"/>
      <w:r w:rsidR="00AF695C" w:rsidRPr="00AC2580">
        <w:rPr>
          <w:rFonts w:ascii="仿宋" w:eastAsia="仿宋" w:hAnsi="仿宋" w:hint="eastAsia"/>
          <w:color w:val="000000"/>
          <w:sz w:val="32"/>
          <w:szCs w:val="32"/>
        </w:rPr>
        <w:t>万元，增长</w:t>
      </w:r>
      <w:bookmarkStart w:id="3" w:name="_Hlk126252280"/>
      <w:r w:rsidR="00174204">
        <w:rPr>
          <w:rFonts w:ascii="仿宋" w:eastAsia="仿宋" w:hAnsi="仿宋"/>
          <w:color w:val="000000"/>
          <w:sz w:val="32"/>
          <w:szCs w:val="32"/>
        </w:rPr>
        <w:t>20.44</w:t>
      </w:r>
      <w:bookmarkEnd w:id="3"/>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bookmarkStart w:id="4" w:name="_Hlk126268875"/>
      <w:r w:rsidR="00697CEB" w:rsidRPr="00697CEB">
        <w:rPr>
          <w:rFonts w:ascii="仿宋" w:eastAsia="仿宋" w:hAnsi="仿宋" w:hint="eastAsia"/>
          <w:color w:val="000000"/>
          <w:sz w:val="32"/>
          <w:szCs w:val="32"/>
        </w:rPr>
        <w:t>由于扩班增加学位，</w:t>
      </w:r>
      <w:r w:rsidR="00E20E15">
        <w:rPr>
          <w:rFonts w:ascii="仿宋" w:eastAsia="仿宋" w:hAnsi="仿宋" w:hint="eastAsia"/>
          <w:color w:val="000000"/>
          <w:sz w:val="32"/>
          <w:szCs w:val="32"/>
        </w:rPr>
        <w:t>专任教师人数和学生人数较2</w:t>
      </w:r>
      <w:r w:rsidR="00E20E15">
        <w:rPr>
          <w:rFonts w:ascii="仿宋" w:eastAsia="仿宋" w:hAnsi="仿宋"/>
          <w:color w:val="000000"/>
          <w:sz w:val="32"/>
          <w:szCs w:val="32"/>
        </w:rPr>
        <w:t>022</w:t>
      </w:r>
      <w:r w:rsidR="00E20E15">
        <w:rPr>
          <w:rFonts w:ascii="仿宋" w:eastAsia="仿宋" w:hAnsi="仿宋" w:hint="eastAsia"/>
          <w:color w:val="000000"/>
          <w:sz w:val="32"/>
          <w:szCs w:val="32"/>
        </w:rPr>
        <w:t>年均有所增长，为保证教育教学顺利开展，人员经费和公用经费预算收入相应增加，导致2</w:t>
      </w:r>
      <w:r w:rsidR="00E20E15">
        <w:rPr>
          <w:rFonts w:ascii="仿宋" w:eastAsia="仿宋" w:hAnsi="仿宋"/>
          <w:color w:val="000000"/>
          <w:sz w:val="32"/>
          <w:szCs w:val="32"/>
        </w:rPr>
        <w:t>023</w:t>
      </w:r>
      <w:r w:rsidR="00E20E15">
        <w:rPr>
          <w:rFonts w:ascii="仿宋" w:eastAsia="仿宋" w:hAnsi="仿宋" w:hint="eastAsia"/>
          <w:color w:val="000000"/>
          <w:sz w:val="32"/>
          <w:szCs w:val="32"/>
        </w:rPr>
        <w:t>年预算</w:t>
      </w:r>
      <w:r w:rsidR="00850422">
        <w:rPr>
          <w:rFonts w:ascii="仿宋" w:eastAsia="仿宋" w:hAnsi="仿宋" w:hint="eastAsia"/>
          <w:color w:val="000000"/>
          <w:sz w:val="32"/>
          <w:szCs w:val="32"/>
        </w:rPr>
        <w:t>收入</w:t>
      </w:r>
      <w:r w:rsidR="00E20E15">
        <w:rPr>
          <w:rFonts w:ascii="仿宋" w:eastAsia="仿宋" w:hAnsi="仿宋" w:hint="eastAsia"/>
          <w:color w:val="000000"/>
          <w:sz w:val="32"/>
          <w:szCs w:val="32"/>
        </w:rPr>
        <w:t>增长</w:t>
      </w:r>
      <w:bookmarkEnd w:id="4"/>
      <w:r w:rsidR="00A10EB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174204" w:rsidRPr="00174204">
        <w:rPr>
          <w:rFonts w:ascii="仿宋" w:eastAsia="仿宋" w:hAnsi="仿宋"/>
          <w:color w:val="000000"/>
          <w:sz w:val="32"/>
          <w:szCs w:val="32"/>
        </w:rPr>
        <w:t>7032.71</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174204" w:rsidRPr="00174204">
        <w:rPr>
          <w:rFonts w:ascii="仿宋" w:eastAsia="仿宋" w:hAnsi="仿宋"/>
          <w:color w:val="000000"/>
          <w:sz w:val="32"/>
          <w:szCs w:val="32"/>
        </w:rPr>
        <w:t>5839.11</w:t>
      </w:r>
      <w:r w:rsidR="00AF695C" w:rsidRPr="00AC2580">
        <w:rPr>
          <w:rFonts w:ascii="仿宋" w:eastAsia="仿宋" w:hAnsi="仿宋" w:hint="eastAsia"/>
          <w:color w:val="000000"/>
          <w:sz w:val="32"/>
          <w:szCs w:val="32"/>
        </w:rPr>
        <w:t>万元增加</w:t>
      </w:r>
      <w:r w:rsidR="00174204" w:rsidRPr="00174204">
        <w:rPr>
          <w:rFonts w:ascii="仿宋" w:eastAsia="仿宋" w:hAnsi="仿宋"/>
          <w:color w:val="000000"/>
          <w:sz w:val="32"/>
          <w:szCs w:val="32"/>
        </w:rPr>
        <w:t>1193.6</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bookmarkStart w:id="5" w:name="_Hlk126252423"/>
      <w:r w:rsidR="00174204" w:rsidRPr="00174204">
        <w:rPr>
          <w:rFonts w:ascii="仿宋" w:eastAsia="仿宋" w:hAnsi="仿宋"/>
          <w:color w:val="000000"/>
          <w:sz w:val="32"/>
          <w:szCs w:val="32"/>
        </w:rPr>
        <w:t>20.44</w:t>
      </w:r>
      <w:bookmarkEnd w:id="5"/>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3022E8" w:rsidRPr="003022E8">
        <w:rPr>
          <w:rFonts w:ascii="仿宋" w:eastAsia="仿宋" w:hAnsi="仿宋"/>
          <w:color w:val="000000"/>
          <w:sz w:val="32"/>
          <w:szCs w:val="32"/>
        </w:rPr>
        <w:t>7032.71</w:t>
      </w:r>
      <w:r w:rsidR="00F21086" w:rsidRPr="00AC2580">
        <w:rPr>
          <w:rFonts w:ascii="仿宋" w:eastAsia="仿宋" w:hAnsi="仿宋" w:hint="eastAsia"/>
          <w:color w:val="000000"/>
          <w:sz w:val="32"/>
          <w:szCs w:val="32"/>
        </w:rPr>
        <w:lastRenderedPageBreak/>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022E8" w:rsidRPr="003022E8">
        <w:rPr>
          <w:rFonts w:ascii="仿宋" w:eastAsia="仿宋" w:hAnsi="仿宋"/>
          <w:color w:val="000000"/>
          <w:sz w:val="32"/>
          <w:szCs w:val="32"/>
        </w:rPr>
        <w:t>5839.11</w:t>
      </w:r>
      <w:r w:rsidR="00F21086" w:rsidRPr="00AC2580">
        <w:rPr>
          <w:rFonts w:ascii="仿宋" w:eastAsia="仿宋" w:hAnsi="仿宋" w:hint="eastAsia"/>
          <w:color w:val="000000"/>
          <w:sz w:val="32"/>
          <w:szCs w:val="32"/>
        </w:rPr>
        <w:t>万元增加</w:t>
      </w:r>
      <w:r w:rsidR="003022E8" w:rsidRPr="003022E8">
        <w:rPr>
          <w:rFonts w:ascii="仿宋" w:eastAsia="仿宋" w:hAnsi="仿宋"/>
          <w:color w:val="000000"/>
          <w:sz w:val="32"/>
          <w:szCs w:val="32"/>
        </w:rPr>
        <w:t>1193.6</w:t>
      </w:r>
      <w:r w:rsidR="00F21086" w:rsidRPr="00AC2580">
        <w:rPr>
          <w:rFonts w:ascii="仿宋" w:eastAsia="仿宋" w:hAnsi="仿宋" w:hint="eastAsia"/>
          <w:color w:val="000000"/>
          <w:sz w:val="32"/>
          <w:szCs w:val="32"/>
        </w:rPr>
        <w:t>万元，增长</w:t>
      </w:r>
      <w:r w:rsidR="003022E8" w:rsidRPr="003022E8">
        <w:rPr>
          <w:rFonts w:ascii="仿宋" w:eastAsia="仿宋" w:hAnsi="仿宋"/>
          <w:color w:val="000000"/>
          <w:sz w:val="32"/>
          <w:szCs w:val="32"/>
        </w:rPr>
        <w:t>20.44</w:t>
      </w:r>
      <w:r w:rsidR="00F21086" w:rsidRPr="00AC2580">
        <w:rPr>
          <w:rFonts w:ascii="仿宋" w:eastAsia="仿宋" w:hAnsi="仿宋" w:hint="eastAsia"/>
          <w:color w:val="000000"/>
          <w:sz w:val="32"/>
          <w:szCs w:val="32"/>
        </w:rPr>
        <w:t>%。</w:t>
      </w:r>
    </w:p>
    <w:p w14:paraId="2D65E6B7" w14:textId="77777777"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14:paraId="3950BAEB" w14:textId="77846887"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DE4C6E" w:rsidRPr="00DE4C6E">
        <w:rPr>
          <w:rFonts w:ascii="仿宋" w:eastAsia="仿宋" w:hAnsi="仿宋"/>
          <w:color w:val="000000"/>
          <w:sz w:val="32"/>
          <w:szCs w:val="32"/>
        </w:rPr>
        <w:t>7032.71</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DE4C6E">
        <w:rPr>
          <w:rFonts w:ascii="仿宋" w:eastAsia="仿宋" w:hAnsi="仿宋"/>
          <w:color w:val="000000"/>
          <w:sz w:val="32"/>
          <w:szCs w:val="32"/>
        </w:rPr>
        <w:t>5957</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10EB0" w:rsidRPr="00A10EB0">
        <w:rPr>
          <w:rFonts w:ascii="仿宋" w:eastAsia="仿宋" w:hAnsi="仿宋"/>
          <w:color w:val="000000"/>
          <w:sz w:val="32"/>
          <w:szCs w:val="32"/>
        </w:rPr>
        <w:t>4787.62</w:t>
      </w:r>
      <w:r w:rsidR="00964BC6" w:rsidRPr="00964BC6">
        <w:rPr>
          <w:rFonts w:ascii="仿宋" w:eastAsia="仿宋" w:hAnsi="仿宋" w:hint="eastAsia"/>
          <w:color w:val="000000"/>
          <w:sz w:val="32"/>
          <w:szCs w:val="32"/>
        </w:rPr>
        <w:t>万</w:t>
      </w:r>
      <w:r w:rsidR="00F21086" w:rsidRPr="00964BC6">
        <w:rPr>
          <w:rFonts w:ascii="仿宋" w:eastAsia="仿宋" w:hAnsi="仿宋" w:hint="eastAsia"/>
          <w:color w:val="000000"/>
          <w:sz w:val="32"/>
          <w:szCs w:val="32"/>
        </w:rPr>
        <w:t>元增加</w:t>
      </w:r>
      <w:r w:rsidR="00A10EB0" w:rsidRPr="00964BC6">
        <w:rPr>
          <w:rFonts w:ascii="仿宋" w:eastAsia="仿宋" w:hAnsi="仿宋"/>
          <w:color w:val="000000"/>
          <w:sz w:val="32"/>
          <w:szCs w:val="32"/>
        </w:rPr>
        <w:t>11</w:t>
      </w:r>
      <w:r w:rsidR="00A10EB0">
        <w:rPr>
          <w:rFonts w:ascii="仿宋" w:eastAsia="仿宋" w:hAnsi="仿宋"/>
          <w:color w:val="000000"/>
          <w:sz w:val="32"/>
          <w:szCs w:val="32"/>
        </w:rPr>
        <w:t>69.38</w:t>
      </w:r>
      <w:r w:rsidR="00EC29C0">
        <w:rPr>
          <w:rFonts w:ascii="仿宋" w:eastAsia="仿宋" w:hAnsi="仿宋" w:hint="eastAsia"/>
          <w:color w:val="000000"/>
          <w:sz w:val="32"/>
          <w:szCs w:val="32"/>
        </w:rPr>
        <w:t>万</w:t>
      </w:r>
      <w:bookmarkStart w:id="6" w:name="_GoBack"/>
      <w:bookmarkEnd w:id="6"/>
      <w:r w:rsidR="00F21086" w:rsidRPr="00AC2580">
        <w:rPr>
          <w:rFonts w:ascii="仿宋" w:eastAsia="仿宋" w:hAnsi="仿宋" w:hint="eastAsia"/>
          <w:color w:val="000000"/>
          <w:sz w:val="32"/>
          <w:szCs w:val="32"/>
        </w:rPr>
        <w:t>元，主要原因是</w:t>
      </w:r>
      <w:r w:rsidR="00A10EB0" w:rsidRPr="00A10EB0">
        <w:rPr>
          <w:rFonts w:ascii="仿宋" w:eastAsia="仿宋" w:hAnsi="仿宋" w:hint="eastAsia"/>
          <w:color w:val="000000"/>
          <w:sz w:val="32"/>
          <w:szCs w:val="32"/>
        </w:rPr>
        <w:t>由于扩班增加学位，专任教师人数和学生人数较2022年均有所增长，为保证教育教学顺利开展，人员经费和公用经费</w:t>
      </w:r>
      <w:r w:rsidR="00BB35CA">
        <w:rPr>
          <w:rFonts w:ascii="仿宋" w:eastAsia="仿宋" w:hAnsi="仿宋" w:hint="eastAsia"/>
          <w:color w:val="000000"/>
          <w:sz w:val="32"/>
          <w:szCs w:val="32"/>
        </w:rPr>
        <w:t>支出</w:t>
      </w:r>
      <w:r w:rsidR="00A10EB0" w:rsidRPr="00A10EB0">
        <w:rPr>
          <w:rFonts w:ascii="仿宋" w:eastAsia="仿宋" w:hAnsi="仿宋" w:hint="eastAsia"/>
          <w:color w:val="000000"/>
          <w:sz w:val="32"/>
          <w:szCs w:val="32"/>
        </w:rPr>
        <w:t>相应增加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A10EB0">
        <w:rPr>
          <w:rFonts w:ascii="仿宋" w:eastAsia="仿宋" w:hAnsi="仿宋"/>
          <w:color w:val="000000"/>
          <w:sz w:val="32"/>
          <w:szCs w:val="32"/>
        </w:rPr>
        <w:t>1075.71</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10EB0" w:rsidRPr="00A10EB0">
        <w:rPr>
          <w:rFonts w:ascii="仿宋" w:eastAsia="仿宋" w:hAnsi="仿宋"/>
          <w:color w:val="000000"/>
          <w:sz w:val="32"/>
          <w:szCs w:val="32"/>
        </w:rPr>
        <w:t>1051.49</w:t>
      </w:r>
      <w:r w:rsidR="00A10EB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w:t>
      </w:r>
      <w:r w:rsidR="00A10EB0">
        <w:rPr>
          <w:rFonts w:ascii="仿宋" w:eastAsia="仿宋" w:hAnsi="仿宋" w:hint="eastAsia"/>
          <w:color w:val="000000"/>
          <w:sz w:val="32"/>
          <w:szCs w:val="32"/>
        </w:rPr>
        <w:t>增加</w:t>
      </w:r>
      <w:r w:rsidR="00A10EB0">
        <w:rPr>
          <w:rFonts w:ascii="仿宋" w:eastAsia="仿宋" w:hAnsi="仿宋"/>
          <w:color w:val="000000"/>
          <w:sz w:val="32"/>
          <w:szCs w:val="32"/>
        </w:rPr>
        <w:t>24.22</w:t>
      </w:r>
      <w:r w:rsidR="00A10EB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B820E0">
        <w:rPr>
          <w:rFonts w:ascii="仿宋" w:eastAsia="仿宋" w:hAnsi="仿宋"/>
          <w:color w:val="000000"/>
          <w:sz w:val="32"/>
          <w:szCs w:val="32"/>
        </w:rPr>
        <w:t>2023</w:t>
      </w:r>
      <w:r w:rsidR="00B820E0">
        <w:rPr>
          <w:rFonts w:ascii="仿宋" w:eastAsia="仿宋" w:hAnsi="仿宋" w:hint="eastAsia"/>
          <w:color w:val="000000"/>
          <w:sz w:val="32"/>
          <w:szCs w:val="32"/>
        </w:rPr>
        <w:t>年新增保洁经费和运行管理经费</w:t>
      </w:r>
      <w:r w:rsidR="00F21086" w:rsidRPr="00AC2580">
        <w:rPr>
          <w:rFonts w:ascii="仿宋" w:eastAsia="仿宋" w:hAnsi="仿宋" w:hint="eastAsia"/>
          <w:color w:val="000000"/>
          <w:sz w:val="32"/>
          <w:szCs w:val="32"/>
        </w:rPr>
        <w:t>。</w:t>
      </w:r>
    </w:p>
    <w:p w14:paraId="691FAB4D"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14:paraId="7EFB9251"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14:paraId="14293C78"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14:paraId="0D0171A2"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7" w:name="biaoti"/>
    </w:p>
    <w:p w14:paraId="0B710382" w14:textId="3AE305E2" w:rsidR="00F41D4E" w:rsidRPr="00AC2580" w:rsidRDefault="00B820E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北京市西城区五路</w:t>
      </w:r>
      <w:proofErr w:type="gramStart"/>
      <w:r>
        <w:rPr>
          <w:rFonts w:ascii="仿宋" w:eastAsia="仿宋" w:hAnsi="仿宋" w:hint="eastAsia"/>
          <w:color w:val="000000"/>
          <w:sz w:val="32"/>
          <w:szCs w:val="32"/>
        </w:rPr>
        <w:t>通小学</w:t>
      </w:r>
      <w:proofErr w:type="gramEnd"/>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7"/>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14:paraId="09A059C9"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67A13967"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2F2405E7" w14:textId="435A7238"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B820E0">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B820E0">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w:t>
      </w:r>
      <w:r w:rsidRPr="00AC2580">
        <w:rPr>
          <w:rFonts w:ascii="仿宋" w:eastAsia="仿宋" w:hAnsi="仿宋" w:hint="eastAsia"/>
          <w:color w:val="000000"/>
          <w:sz w:val="32"/>
          <w:szCs w:val="32"/>
        </w:rPr>
        <w:lastRenderedPageBreak/>
        <w:t>元，公务用车运行维护费</w:t>
      </w:r>
      <w:r w:rsidR="00B820E0">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B820E0">
        <w:rPr>
          <w:rFonts w:ascii="仿宋" w:eastAsia="仿宋" w:hAnsi="仿宋"/>
          <w:color w:val="000000"/>
          <w:sz w:val="32"/>
          <w:szCs w:val="32"/>
        </w:rPr>
        <w:t>0</w:t>
      </w:r>
      <w:r w:rsidRPr="00AC2580">
        <w:rPr>
          <w:rFonts w:ascii="仿宋" w:eastAsia="仿宋" w:hAnsi="仿宋" w:hint="eastAsia"/>
          <w:color w:val="000000"/>
          <w:sz w:val="32"/>
          <w:szCs w:val="32"/>
        </w:rPr>
        <w:t>万元减少</w:t>
      </w:r>
      <w:r w:rsidR="00B820E0">
        <w:rPr>
          <w:rFonts w:ascii="仿宋" w:eastAsia="仿宋" w:hAnsi="仿宋"/>
          <w:color w:val="000000"/>
          <w:sz w:val="32"/>
          <w:szCs w:val="32"/>
        </w:rPr>
        <w:t>0</w:t>
      </w:r>
      <w:r w:rsidRPr="00AC2580">
        <w:rPr>
          <w:rFonts w:ascii="仿宋" w:eastAsia="仿宋" w:hAnsi="仿宋" w:hint="eastAsia"/>
          <w:color w:val="000000"/>
          <w:sz w:val="32"/>
          <w:szCs w:val="32"/>
        </w:rPr>
        <w:t>万元。</w:t>
      </w:r>
    </w:p>
    <w:p w14:paraId="14032E76" w14:textId="77777777"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14:paraId="591A198A"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14:paraId="5952B792" w14:textId="77777777"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14:paraId="55594038"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14:paraId="5C017890" w14:textId="0022C090"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7F6E02">
        <w:rPr>
          <w:rFonts w:ascii="仿宋" w:eastAsia="仿宋" w:hAnsi="仿宋"/>
          <w:color w:val="000000"/>
          <w:sz w:val="32"/>
          <w:szCs w:val="32"/>
        </w:rPr>
        <w:t>5</w:t>
      </w:r>
      <w:r w:rsidR="00A930FF" w:rsidRPr="00AC2580">
        <w:rPr>
          <w:rFonts w:ascii="仿宋" w:eastAsia="仿宋" w:hAnsi="仿宋" w:hint="eastAsia"/>
          <w:color w:val="000000"/>
          <w:sz w:val="32"/>
          <w:szCs w:val="32"/>
        </w:rPr>
        <w:t>个，预算资金</w:t>
      </w:r>
      <w:r w:rsidR="007F6E02">
        <w:rPr>
          <w:rFonts w:ascii="仿宋" w:eastAsia="仿宋" w:hAnsi="仿宋"/>
          <w:color w:val="000000"/>
          <w:sz w:val="32"/>
          <w:szCs w:val="32"/>
        </w:rPr>
        <w:t>205.32</w:t>
      </w:r>
      <w:r w:rsidR="00A930FF" w:rsidRPr="00AC2580">
        <w:rPr>
          <w:rFonts w:ascii="仿宋" w:eastAsia="仿宋" w:hAnsi="仿宋" w:hint="eastAsia"/>
          <w:color w:val="000000"/>
          <w:sz w:val="32"/>
          <w:szCs w:val="32"/>
        </w:rPr>
        <w:t>万元。</w:t>
      </w:r>
    </w:p>
    <w:p w14:paraId="3F7B0C72"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14:paraId="6E994CF9"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14:paraId="0A2AEB50" w14:textId="77777777"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14:paraId="2B922379" w14:textId="52D2E13B"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7F6E02">
        <w:rPr>
          <w:rFonts w:ascii="仿宋" w:eastAsia="仿宋" w:hAnsi="仿宋"/>
          <w:color w:val="000000"/>
          <w:sz w:val="32"/>
          <w:szCs w:val="32"/>
        </w:rPr>
        <w:t>13</w:t>
      </w:r>
      <w:r w:rsidR="00545D6C" w:rsidRPr="00AC2580">
        <w:rPr>
          <w:rFonts w:ascii="仿宋" w:eastAsia="仿宋" w:hAnsi="仿宋" w:hint="eastAsia"/>
          <w:color w:val="000000"/>
          <w:sz w:val="32"/>
          <w:szCs w:val="32"/>
        </w:rPr>
        <w:t>项，占总项目数额的</w:t>
      </w:r>
      <w:r w:rsidR="007F6E02">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7F6E02">
        <w:rPr>
          <w:rFonts w:ascii="仿宋" w:eastAsia="仿宋" w:hAnsi="仿宋"/>
          <w:color w:val="000000"/>
          <w:sz w:val="32"/>
          <w:szCs w:val="32"/>
        </w:rPr>
        <w:t>4</w:t>
      </w:r>
      <w:r w:rsidR="00545D6C" w:rsidRPr="00AC2580">
        <w:rPr>
          <w:rFonts w:ascii="仿宋" w:eastAsia="仿宋" w:hAnsi="仿宋" w:hint="eastAsia"/>
          <w:color w:val="000000"/>
          <w:sz w:val="32"/>
          <w:szCs w:val="32"/>
        </w:rPr>
        <w:t>个，涉及金额</w:t>
      </w:r>
      <w:r w:rsidR="007F6E02">
        <w:rPr>
          <w:rFonts w:ascii="仿宋" w:eastAsia="仿宋" w:hAnsi="仿宋"/>
          <w:color w:val="000000"/>
          <w:sz w:val="32"/>
          <w:szCs w:val="32"/>
        </w:rPr>
        <w:t>868.7</w:t>
      </w:r>
      <w:r w:rsidR="00545D6C" w:rsidRPr="00AC2580">
        <w:rPr>
          <w:rFonts w:ascii="仿宋" w:eastAsia="仿宋" w:hAnsi="仿宋" w:hint="eastAsia"/>
          <w:color w:val="000000"/>
          <w:sz w:val="32"/>
          <w:szCs w:val="32"/>
        </w:rPr>
        <w:t>万元。</w:t>
      </w:r>
    </w:p>
    <w:p w14:paraId="20679068"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14:paraId="401BA924"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14:paraId="0034AF3C"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14:paraId="00334C85" w14:textId="017D1ED4"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EC64B8">
        <w:rPr>
          <w:rFonts w:ascii="仿宋" w:eastAsia="仿宋" w:hAnsi="仿宋"/>
          <w:color w:val="000000"/>
          <w:sz w:val="32"/>
          <w:szCs w:val="32"/>
        </w:rPr>
        <w:t>2189.76</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EC64B8">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EC64B8">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EC64B8">
        <w:rPr>
          <w:rFonts w:ascii="仿宋" w:eastAsia="仿宋" w:hAnsi="仿宋"/>
          <w:color w:val="000000"/>
          <w:sz w:val="32"/>
          <w:szCs w:val="32"/>
        </w:rPr>
        <w:t>0</w:t>
      </w:r>
      <w:r w:rsidRPr="00AC2580">
        <w:rPr>
          <w:rFonts w:ascii="仿宋" w:eastAsia="仿宋" w:hAnsi="仿宋" w:hint="eastAsia"/>
          <w:color w:val="000000"/>
          <w:sz w:val="32"/>
          <w:szCs w:val="32"/>
        </w:rPr>
        <w:t>台（套）、</w:t>
      </w:r>
      <w:r w:rsidR="00EC64B8">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EC64B8">
        <w:rPr>
          <w:rFonts w:ascii="仿宋" w:eastAsia="仿宋" w:hAnsi="仿宋"/>
          <w:color w:val="000000"/>
          <w:sz w:val="32"/>
          <w:szCs w:val="32"/>
        </w:rPr>
        <w:t>0</w:t>
      </w:r>
      <w:r w:rsidRPr="00AC2580">
        <w:rPr>
          <w:rFonts w:ascii="仿宋" w:eastAsia="仿宋" w:hAnsi="仿宋" w:hint="eastAsia"/>
          <w:color w:val="000000"/>
          <w:sz w:val="32"/>
          <w:szCs w:val="32"/>
        </w:rPr>
        <w:t>台（套）、</w:t>
      </w:r>
      <w:r w:rsidR="00EC64B8">
        <w:rPr>
          <w:rFonts w:ascii="仿宋" w:eastAsia="仿宋" w:hAnsi="仿宋"/>
          <w:color w:val="000000"/>
          <w:sz w:val="32"/>
          <w:szCs w:val="32"/>
        </w:rPr>
        <w:t>0</w:t>
      </w:r>
      <w:r w:rsidRPr="00AC2580">
        <w:rPr>
          <w:rFonts w:ascii="仿宋" w:eastAsia="仿宋" w:hAnsi="仿宋" w:hint="eastAsia"/>
          <w:color w:val="000000"/>
          <w:sz w:val="32"/>
          <w:szCs w:val="32"/>
        </w:rPr>
        <w:t>万元。</w:t>
      </w:r>
    </w:p>
    <w:p w14:paraId="4B0B34E0" w14:textId="435E1115"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EC64B8">
        <w:rPr>
          <w:rFonts w:ascii="仿宋" w:eastAsia="仿宋" w:hAnsi="仿宋"/>
          <w:color w:val="000000"/>
          <w:sz w:val="32"/>
          <w:szCs w:val="32"/>
        </w:rPr>
        <w:t>0</w:t>
      </w:r>
      <w:r w:rsidRPr="00AC2580">
        <w:rPr>
          <w:rFonts w:ascii="仿宋" w:eastAsia="仿宋" w:hAnsi="仿宋" w:hint="eastAsia"/>
          <w:color w:val="000000"/>
          <w:sz w:val="32"/>
          <w:szCs w:val="32"/>
        </w:rPr>
        <w:t>台（套）、</w:t>
      </w:r>
      <w:r w:rsidR="00EC64B8">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EC64B8">
        <w:rPr>
          <w:rFonts w:ascii="仿宋" w:eastAsia="仿宋" w:hAnsi="仿宋"/>
          <w:color w:val="000000"/>
          <w:sz w:val="32"/>
          <w:szCs w:val="32"/>
        </w:rPr>
        <w:t>0</w:t>
      </w:r>
      <w:r w:rsidRPr="00AC2580">
        <w:rPr>
          <w:rFonts w:ascii="仿宋" w:eastAsia="仿宋" w:hAnsi="仿宋" w:hint="eastAsia"/>
          <w:color w:val="000000"/>
          <w:sz w:val="32"/>
          <w:szCs w:val="32"/>
        </w:rPr>
        <w:t>台（套）、</w:t>
      </w:r>
      <w:r w:rsidR="00EC64B8">
        <w:rPr>
          <w:rFonts w:ascii="仿宋" w:eastAsia="仿宋" w:hAnsi="仿宋"/>
          <w:color w:val="000000"/>
          <w:sz w:val="32"/>
          <w:szCs w:val="32"/>
        </w:rPr>
        <w:t>0</w:t>
      </w:r>
      <w:r w:rsidRPr="00AC2580">
        <w:rPr>
          <w:rFonts w:ascii="仿宋" w:eastAsia="仿宋" w:hAnsi="仿宋" w:hint="eastAsia"/>
          <w:color w:val="000000"/>
          <w:sz w:val="32"/>
          <w:szCs w:val="32"/>
        </w:rPr>
        <w:t>万元。</w:t>
      </w:r>
    </w:p>
    <w:p w14:paraId="07F8642F"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六、名称解释</w:t>
      </w:r>
    </w:p>
    <w:p w14:paraId="5F2825BB"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14:paraId="223C5BCA"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009A1A98"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32FAF443"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60798D46"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14:paraId="322DA117"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18A2A" w14:textId="77777777" w:rsidR="001173D2" w:rsidRDefault="001173D2" w:rsidP="00AF695C">
      <w:r>
        <w:separator/>
      </w:r>
    </w:p>
  </w:endnote>
  <w:endnote w:type="continuationSeparator" w:id="0">
    <w:p w14:paraId="1308C596" w14:textId="77777777" w:rsidR="001173D2" w:rsidRDefault="001173D2"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14:paraId="2C70F3B8" w14:textId="77777777"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14:paraId="0442A081"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43659" w14:textId="77777777" w:rsidR="001173D2" w:rsidRDefault="001173D2" w:rsidP="00AF695C">
      <w:r>
        <w:separator/>
      </w:r>
    </w:p>
  </w:footnote>
  <w:footnote w:type="continuationSeparator" w:id="0">
    <w:p w14:paraId="7A64239B" w14:textId="77777777" w:rsidR="001173D2" w:rsidRDefault="001173D2"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D2"/>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D61"/>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204"/>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3FD"/>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2E8"/>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4C"/>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97CEB"/>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E02"/>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422"/>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60"/>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4BC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2B"/>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0EB0"/>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0E0"/>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7C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35CA"/>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C6E"/>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15"/>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9C0"/>
    <w:rsid w:val="00EC2ED4"/>
    <w:rsid w:val="00EC381D"/>
    <w:rsid w:val="00EC41E9"/>
    <w:rsid w:val="00EC4C64"/>
    <w:rsid w:val="00EC5540"/>
    <w:rsid w:val="00EC5B8D"/>
    <w:rsid w:val="00EC5C55"/>
    <w:rsid w:val="00EC5DC9"/>
    <w:rsid w:val="00EC64B8"/>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843"/>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D0B1C"/>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320</Words>
  <Characters>1827</Characters>
  <Application>Microsoft Office Word</Application>
  <DocSecurity>0</DocSecurity>
  <Lines>15</Lines>
  <Paragraphs>4</Paragraphs>
  <ScaleCrop>false</ScaleCrop>
  <Company>微软中国</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28</cp:revision>
  <dcterms:created xsi:type="dcterms:W3CDTF">2022-01-10T07:29:00Z</dcterms:created>
  <dcterms:modified xsi:type="dcterms:W3CDTF">2023-02-04T06:42:00Z</dcterms:modified>
</cp:coreProperties>
</file>