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940B94"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北京市西城区宏庙小学</w:t>
      </w:r>
      <w:bookmarkStart w:id="0" w:name="_GoBack"/>
      <w:bookmarkEnd w:id="0"/>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F54E40" w:rsidRPr="00AC2580" w:rsidRDefault="00F54E40" w:rsidP="00F1178A">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sidRPr="00F54E40">
        <w:rPr>
          <w:rFonts w:ascii="仿宋" w:eastAsia="仿宋" w:hAnsi="仿宋" w:hint="eastAsia"/>
          <w:color w:val="000000"/>
          <w:sz w:val="32"/>
          <w:szCs w:val="32"/>
        </w:rPr>
        <w:t>北京市西城区宏庙小学为全额补助事业单位，位于北京市西城区西单北大街宏庙胡同13号，单位负责人张宏，主管财务负责人高巍，部门预算填报人徐琛。部门主要职责：监督学校的收入与支出，提高资金的使用效率，保证财务管理的规范化，定期编报财务报表，有效的履行预测职能。</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F54E4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int="eastAsia"/>
          <w:color w:val="000000"/>
          <w:sz w:val="32"/>
          <w:szCs w:val="32"/>
        </w:rPr>
        <w:t>本单位</w:t>
      </w:r>
      <w:r w:rsidRPr="00AF695C">
        <w:rPr>
          <w:rFonts w:ascii="仿宋_GB2312" w:eastAsia="仿宋_GB2312" w:hAnsi="华文仿宋" w:hint="eastAsia"/>
          <w:color w:val="000000"/>
          <w:sz w:val="32"/>
          <w:szCs w:val="32"/>
        </w:rPr>
        <w:t>事业编制</w:t>
      </w:r>
      <w:r>
        <w:rPr>
          <w:rFonts w:ascii="仿宋_GB2312" w:eastAsia="仿宋_GB2312" w:hAnsi="华文仿宋"/>
          <w:color w:val="000000"/>
          <w:sz w:val="32"/>
          <w:szCs w:val="32"/>
        </w:rPr>
        <w:t>135</w:t>
      </w:r>
      <w:r w:rsidRPr="00AF695C">
        <w:rPr>
          <w:rFonts w:ascii="仿宋_GB2312" w:eastAsia="仿宋_GB2312" w:hAnsi="华文仿宋" w:hint="eastAsia"/>
          <w:color w:val="000000"/>
          <w:sz w:val="32"/>
          <w:szCs w:val="32"/>
        </w:rPr>
        <w:t>人</w:t>
      </w:r>
      <w:r>
        <w:rPr>
          <w:rFonts w:ascii="仿宋_GB2312" w:eastAsia="仿宋_GB2312" w:hAnsi="华文仿宋" w:hint="eastAsia"/>
          <w:color w:val="000000"/>
          <w:sz w:val="32"/>
          <w:szCs w:val="32"/>
        </w:rPr>
        <w:t>，实际</w:t>
      </w:r>
      <w:r w:rsidRPr="0049745F">
        <w:rPr>
          <w:rFonts w:ascii="仿宋_GB2312" w:eastAsia="仿宋_GB2312" w:hAnsi="华文仿宋" w:hint="eastAsia"/>
          <w:color w:val="000000"/>
          <w:sz w:val="32"/>
          <w:szCs w:val="32"/>
        </w:rPr>
        <w:t>在册教职工</w:t>
      </w:r>
      <w:r>
        <w:rPr>
          <w:rFonts w:ascii="仿宋_GB2312" w:eastAsia="仿宋_GB2312" w:hAnsi="华文仿宋"/>
          <w:color w:val="000000"/>
          <w:sz w:val="32"/>
          <w:szCs w:val="32"/>
        </w:rPr>
        <w:t>132</w:t>
      </w:r>
      <w:r w:rsidRPr="0049745F">
        <w:rPr>
          <w:rFonts w:ascii="仿宋_GB2312" w:eastAsia="仿宋_GB2312" w:hAnsi="华文仿宋" w:hint="eastAsia"/>
          <w:color w:val="000000"/>
          <w:sz w:val="32"/>
          <w:szCs w:val="32"/>
        </w:rPr>
        <w:t>人，离休</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人，退休</w:t>
      </w:r>
      <w:r>
        <w:rPr>
          <w:rFonts w:ascii="仿宋_GB2312" w:eastAsia="仿宋_GB2312" w:hAnsi="华文仿宋"/>
          <w:color w:val="000000"/>
          <w:sz w:val="32"/>
          <w:szCs w:val="32"/>
        </w:rPr>
        <w:t>81</w:t>
      </w:r>
      <w:r w:rsidRPr="0049745F">
        <w:rPr>
          <w:rFonts w:ascii="仿宋_GB2312" w:eastAsia="仿宋_GB2312" w:hAnsi="华文仿宋" w:hint="eastAsia"/>
          <w:color w:val="000000"/>
          <w:sz w:val="32"/>
          <w:szCs w:val="32"/>
        </w:rPr>
        <w:t>人。学生</w:t>
      </w:r>
      <w:r>
        <w:rPr>
          <w:rFonts w:ascii="仿宋_GB2312" w:eastAsia="仿宋_GB2312" w:hAnsi="华文仿宋"/>
          <w:color w:val="000000"/>
          <w:sz w:val="32"/>
          <w:szCs w:val="32"/>
        </w:rPr>
        <w:t>2047</w:t>
      </w:r>
      <w:r w:rsidRPr="0049745F">
        <w:rPr>
          <w:rFonts w:ascii="仿宋_GB2312" w:eastAsia="仿宋_GB2312" w:hAnsi="华文仿宋" w:hint="eastAsia"/>
          <w:color w:val="000000"/>
          <w:sz w:val="32"/>
          <w:szCs w:val="32"/>
        </w:rPr>
        <w:t>人，其中：职高</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人，高中</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人，初中</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人，小学</w:t>
      </w:r>
      <w:r>
        <w:rPr>
          <w:rFonts w:ascii="仿宋_GB2312" w:eastAsia="仿宋_GB2312" w:hAnsi="华文仿宋"/>
          <w:color w:val="000000"/>
          <w:sz w:val="32"/>
          <w:szCs w:val="32"/>
        </w:rPr>
        <w:t>2046</w:t>
      </w:r>
      <w:r w:rsidRPr="0049745F">
        <w:rPr>
          <w:rFonts w:ascii="仿宋_GB2312" w:eastAsia="仿宋_GB2312" w:hAnsi="华文仿宋" w:hint="eastAsia"/>
          <w:color w:val="000000"/>
          <w:sz w:val="32"/>
          <w:szCs w:val="32"/>
        </w:rPr>
        <w:t>人，特殊教育</w:t>
      </w:r>
      <w:r>
        <w:rPr>
          <w:rFonts w:ascii="仿宋_GB2312" w:eastAsia="仿宋_GB2312" w:hAnsi="华文仿宋"/>
          <w:color w:val="000000"/>
          <w:sz w:val="32"/>
          <w:szCs w:val="32"/>
        </w:rPr>
        <w:t>1</w:t>
      </w:r>
      <w:r w:rsidRPr="0049745F">
        <w:rPr>
          <w:rFonts w:ascii="仿宋_GB2312" w:eastAsia="仿宋_GB2312" w:hAnsi="华文仿宋" w:hint="eastAsia"/>
          <w:color w:val="000000"/>
          <w:sz w:val="32"/>
          <w:szCs w:val="32"/>
        </w:rPr>
        <w:t>人，学前教育</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F54E40" w:rsidRPr="00F54E40">
        <w:rPr>
          <w:rFonts w:ascii="仿宋" w:eastAsia="仿宋" w:hAnsi="仿宋"/>
          <w:color w:val="000000"/>
          <w:sz w:val="32"/>
          <w:szCs w:val="32"/>
        </w:rPr>
        <w:t>6,273.22</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54E40" w:rsidRPr="00F54E40">
        <w:rPr>
          <w:rFonts w:ascii="仿宋" w:eastAsia="仿宋" w:hAnsi="仿宋"/>
          <w:color w:val="000000"/>
          <w:sz w:val="32"/>
          <w:szCs w:val="32"/>
        </w:rPr>
        <w:t>5,402.72</w:t>
      </w:r>
      <w:r w:rsidR="00AF695C" w:rsidRPr="00AC2580">
        <w:rPr>
          <w:rFonts w:ascii="仿宋" w:eastAsia="仿宋" w:hAnsi="仿宋" w:hint="eastAsia"/>
          <w:color w:val="000000"/>
          <w:sz w:val="32"/>
          <w:szCs w:val="32"/>
        </w:rPr>
        <w:t>万元增加</w:t>
      </w:r>
      <w:r w:rsidR="00F54E40" w:rsidRPr="00F54E40">
        <w:rPr>
          <w:rFonts w:ascii="仿宋" w:eastAsia="仿宋" w:hAnsi="仿宋"/>
          <w:color w:val="000000"/>
          <w:sz w:val="32"/>
          <w:szCs w:val="32"/>
        </w:rPr>
        <w:t>870.50</w:t>
      </w:r>
      <w:r w:rsidR="00AF695C" w:rsidRPr="00AC2580">
        <w:rPr>
          <w:rFonts w:ascii="仿宋" w:eastAsia="仿宋" w:hAnsi="仿宋" w:hint="eastAsia"/>
          <w:color w:val="000000"/>
          <w:sz w:val="32"/>
          <w:szCs w:val="32"/>
        </w:rPr>
        <w:t>万元，增长</w:t>
      </w:r>
      <w:r w:rsidR="00F54E40">
        <w:rPr>
          <w:rFonts w:ascii="仿宋" w:eastAsia="仿宋" w:hAnsi="仿宋"/>
          <w:color w:val="000000"/>
          <w:sz w:val="32"/>
          <w:szCs w:val="32"/>
        </w:rPr>
        <w:t>16.11</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bookmarkStart w:id="1" w:name="_Hlk62631290"/>
      <w:r w:rsidR="00F54E40">
        <w:rPr>
          <w:rFonts w:ascii="仿宋_GB2312" w:eastAsia="仿宋_GB2312" w:hAnsi="华文仿宋" w:hint="eastAsia"/>
          <w:color w:val="000000"/>
          <w:sz w:val="32"/>
          <w:szCs w:val="32"/>
        </w:rPr>
        <w:t>教育支出经费增加</w:t>
      </w:r>
      <w:r w:rsidR="00F54E40">
        <w:rPr>
          <w:rFonts w:ascii="仿宋_GB2312" w:eastAsia="仿宋_GB2312" w:hAnsi="华文仿宋"/>
          <w:color w:val="000000"/>
          <w:sz w:val="32"/>
          <w:szCs w:val="32"/>
        </w:rPr>
        <w:t>550.43</w:t>
      </w:r>
      <w:r w:rsidR="00F54E40">
        <w:rPr>
          <w:rFonts w:ascii="仿宋_GB2312" w:eastAsia="仿宋_GB2312" w:hAnsi="华文仿宋" w:hint="eastAsia"/>
          <w:color w:val="000000"/>
          <w:sz w:val="32"/>
          <w:szCs w:val="32"/>
        </w:rPr>
        <w:t>万元，</w:t>
      </w:r>
      <w:r w:rsidR="00F54E40" w:rsidRPr="004545DD">
        <w:rPr>
          <w:rFonts w:ascii="仿宋_GB2312" w:eastAsia="仿宋_GB2312" w:hAnsi="华文仿宋" w:hint="eastAsia"/>
          <w:color w:val="000000"/>
          <w:sz w:val="32"/>
          <w:szCs w:val="32"/>
        </w:rPr>
        <w:t>社会保障和就业支出</w:t>
      </w:r>
      <w:r w:rsidR="00F54E40">
        <w:rPr>
          <w:rFonts w:ascii="仿宋_GB2312" w:eastAsia="仿宋_GB2312" w:hAnsi="华文仿宋" w:hint="eastAsia"/>
          <w:color w:val="000000"/>
          <w:sz w:val="32"/>
          <w:szCs w:val="32"/>
        </w:rPr>
        <w:t>增加</w:t>
      </w:r>
      <w:r w:rsidR="00F54E40">
        <w:rPr>
          <w:rFonts w:ascii="仿宋_GB2312" w:eastAsia="仿宋_GB2312" w:hAnsi="华文仿宋"/>
          <w:color w:val="000000"/>
          <w:sz w:val="32"/>
          <w:szCs w:val="32"/>
        </w:rPr>
        <w:t>110.76</w:t>
      </w:r>
      <w:r w:rsidR="00F54E40">
        <w:rPr>
          <w:rFonts w:ascii="仿宋_GB2312" w:eastAsia="仿宋_GB2312" w:hAnsi="华文仿宋" w:hint="eastAsia"/>
          <w:color w:val="000000"/>
          <w:sz w:val="32"/>
          <w:szCs w:val="32"/>
        </w:rPr>
        <w:t>万元，</w:t>
      </w:r>
      <w:r w:rsidR="00F54E40" w:rsidRPr="004545DD">
        <w:rPr>
          <w:rFonts w:ascii="仿宋_GB2312" w:eastAsia="仿宋_GB2312" w:hAnsi="华文仿宋" w:hint="eastAsia"/>
          <w:color w:val="000000"/>
          <w:sz w:val="32"/>
          <w:szCs w:val="32"/>
        </w:rPr>
        <w:t>卫生健康支出</w:t>
      </w:r>
      <w:r w:rsidR="00F54E40">
        <w:rPr>
          <w:rFonts w:ascii="仿宋_GB2312" w:eastAsia="仿宋_GB2312" w:hAnsi="华文仿宋" w:hint="eastAsia"/>
          <w:color w:val="000000"/>
          <w:sz w:val="32"/>
          <w:szCs w:val="32"/>
        </w:rPr>
        <w:t>增加</w:t>
      </w:r>
      <w:r w:rsidR="00F54E40">
        <w:rPr>
          <w:rFonts w:ascii="仿宋_GB2312" w:eastAsia="仿宋_GB2312" w:hAnsi="华文仿宋"/>
          <w:color w:val="000000"/>
          <w:sz w:val="32"/>
          <w:szCs w:val="32"/>
        </w:rPr>
        <w:t>57.81</w:t>
      </w:r>
      <w:r w:rsidR="00F54E40">
        <w:rPr>
          <w:rFonts w:ascii="仿宋_GB2312" w:eastAsia="仿宋_GB2312" w:hAnsi="华文仿宋" w:hint="eastAsia"/>
          <w:color w:val="000000"/>
          <w:sz w:val="32"/>
          <w:szCs w:val="32"/>
        </w:rPr>
        <w:t>万元</w:t>
      </w:r>
      <w:bookmarkEnd w:id="1"/>
      <w:r w:rsidR="00F54E40">
        <w:rPr>
          <w:rFonts w:ascii="仿宋_GB2312" w:eastAsia="仿宋_GB2312" w:hAnsi="华文仿宋" w:hint="eastAsia"/>
          <w:color w:val="000000"/>
          <w:sz w:val="32"/>
          <w:szCs w:val="32"/>
        </w:rPr>
        <w:t>，</w:t>
      </w:r>
      <w:r w:rsidR="00F54E40" w:rsidRPr="004545DD">
        <w:rPr>
          <w:rFonts w:ascii="仿宋_GB2312" w:eastAsia="仿宋_GB2312" w:hAnsi="华文仿宋" w:hint="eastAsia"/>
          <w:color w:val="000000"/>
          <w:sz w:val="32"/>
          <w:szCs w:val="32"/>
        </w:rPr>
        <w:t>住房保障支出</w:t>
      </w:r>
      <w:r w:rsidR="00F54E40">
        <w:rPr>
          <w:rFonts w:ascii="仿宋_GB2312" w:eastAsia="仿宋_GB2312" w:hAnsi="华文仿宋" w:hint="eastAsia"/>
          <w:color w:val="000000"/>
          <w:sz w:val="32"/>
          <w:szCs w:val="32"/>
        </w:rPr>
        <w:t>增加</w:t>
      </w:r>
      <w:r w:rsidR="00F54E40">
        <w:rPr>
          <w:rFonts w:ascii="仿宋_GB2312" w:eastAsia="仿宋_GB2312" w:hAnsi="华文仿宋"/>
          <w:color w:val="000000"/>
          <w:sz w:val="32"/>
          <w:szCs w:val="32"/>
        </w:rPr>
        <w:t>151.50</w:t>
      </w:r>
      <w:r w:rsidR="00F54E40">
        <w:rPr>
          <w:rFonts w:ascii="仿宋_GB2312" w:eastAsia="仿宋_GB2312" w:hAnsi="华文仿宋" w:hint="eastAsia"/>
          <w:color w:val="000000"/>
          <w:sz w:val="32"/>
          <w:szCs w:val="32"/>
        </w:rPr>
        <w:t>万</w:t>
      </w:r>
      <w:r w:rsidR="00F54E40">
        <w:rPr>
          <w:rFonts w:ascii="仿宋_GB2312" w:eastAsia="仿宋_GB2312" w:hAnsi="华文仿宋" w:hint="eastAsia"/>
          <w:color w:val="000000"/>
          <w:sz w:val="32"/>
          <w:szCs w:val="32"/>
        </w:rPr>
        <w:t>元</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F54E40" w:rsidRPr="00F54E40">
        <w:rPr>
          <w:rFonts w:ascii="仿宋" w:eastAsia="仿宋" w:hAnsi="仿宋"/>
          <w:color w:val="000000"/>
          <w:sz w:val="32"/>
          <w:szCs w:val="32"/>
        </w:rPr>
        <w:t>6,273.22</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F54E40" w:rsidRPr="00F54E40">
        <w:rPr>
          <w:rFonts w:ascii="仿宋" w:eastAsia="仿宋" w:hAnsi="仿宋"/>
          <w:color w:val="000000"/>
          <w:sz w:val="32"/>
          <w:szCs w:val="32"/>
        </w:rPr>
        <w:t>5,402.72</w:t>
      </w:r>
      <w:r w:rsidR="00AF695C" w:rsidRPr="00AC2580">
        <w:rPr>
          <w:rFonts w:ascii="仿宋" w:eastAsia="仿宋" w:hAnsi="仿宋" w:hint="eastAsia"/>
          <w:color w:val="000000"/>
          <w:sz w:val="32"/>
          <w:szCs w:val="32"/>
        </w:rPr>
        <w:t>万元</w:t>
      </w:r>
      <w:r w:rsidR="00F54E40" w:rsidRPr="00AC2580">
        <w:rPr>
          <w:rFonts w:ascii="仿宋" w:eastAsia="仿宋" w:hAnsi="仿宋" w:hint="eastAsia"/>
          <w:color w:val="000000"/>
          <w:sz w:val="32"/>
          <w:szCs w:val="32"/>
        </w:rPr>
        <w:t>增加</w:t>
      </w:r>
      <w:r w:rsidR="00F54E40" w:rsidRPr="00F54E40">
        <w:rPr>
          <w:rFonts w:ascii="仿宋" w:eastAsia="仿宋" w:hAnsi="仿宋"/>
          <w:color w:val="000000"/>
          <w:sz w:val="32"/>
          <w:szCs w:val="32"/>
        </w:rPr>
        <w:t>870.50</w:t>
      </w:r>
      <w:r w:rsidR="00F54E40" w:rsidRPr="00AC2580">
        <w:rPr>
          <w:rFonts w:ascii="仿宋" w:eastAsia="仿宋" w:hAnsi="仿宋" w:hint="eastAsia"/>
          <w:color w:val="000000"/>
          <w:sz w:val="32"/>
          <w:szCs w:val="32"/>
        </w:rPr>
        <w:t>万</w:t>
      </w:r>
      <w:r w:rsidR="00AF695C" w:rsidRPr="00AC2580">
        <w:rPr>
          <w:rFonts w:ascii="仿宋" w:eastAsia="仿宋" w:hAnsi="仿宋" w:hint="eastAsia"/>
          <w:color w:val="000000"/>
          <w:sz w:val="32"/>
          <w:szCs w:val="32"/>
        </w:rPr>
        <w:t>元</w:t>
      </w:r>
      <w:r w:rsidR="00CF3F1E" w:rsidRPr="00AC2580">
        <w:rPr>
          <w:rFonts w:ascii="仿宋" w:eastAsia="仿宋" w:hAnsi="仿宋" w:hint="eastAsia"/>
          <w:color w:val="000000"/>
          <w:sz w:val="32"/>
          <w:szCs w:val="32"/>
        </w:rPr>
        <w:t>，</w:t>
      </w:r>
      <w:r w:rsidR="00F54E40" w:rsidRPr="00AC2580">
        <w:rPr>
          <w:rFonts w:ascii="仿宋" w:eastAsia="仿宋" w:hAnsi="仿宋" w:hint="eastAsia"/>
          <w:color w:val="000000"/>
          <w:sz w:val="32"/>
          <w:szCs w:val="32"/>
        </w:rPr>
        <w:t>增长</w:t>
      </w:r>
      <w:r w:rsidR="00F54E40">
        <w:rPr>
          <w:rFonts w:ascii="仿宋" w:eastAsia="仿宋" w:hAnsi="仿宋"/>
          <w:color w:val="000000"/>
          <w:sz w:val="32"/>
          <w:szCs w:val="32"/>
        </w:rPr>
        <w:t>16.11</w:t>
      </w:r>
      <w:r w:rsidR="00F54E40"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F54E40" w:rsidRPr="00F54E40">
        <w:rPr>
          <w:rFonts w:ascii="仿宋" w:eastAsia="仿宋" w:hAnsi="仿宋"/>
          <w:color w:val="000000"/>
          <w:sz w:val="32"/>
          <w:szCs w:val="32"/>
        </w:rPr>
        <w:t>6,273.22</w:t>
      </w:r>
      <w:r w:rsidR="00F21086" w:rsidRPr="00AC2580">
        <w:rPr>
          <w:rFonts w:ascii="仿宋" w:eastAsia="仿宋" w:hAnsi="仿宋" w:hint="eastAsia"/>
          <w:color w:val="000000"/>
          <w:sz w:val="32"/>
          <w:szCs w:val="32"/>
        </w:rPr>
        <w:t>万元，</w:t>
      </w:r>
      <w:r w:rsidR="00F54E40" w:rsidRPr="00AC2580">
        <w:rPr>
          <w:rFonts w:ascii="仿宋" w:eastAsia="仿宋" w:hAnsi="仿宋" w:hint="eastAsia"/>
          <w:color w:val="000000"/>
          <w:sz w:val="32"/>
          <w:szCs w:val="32"/>
        </w:rPr>
        <w:t>比2022年年初</w:t>
      </w:r>
      <w:r w:rsidR="00F54E40" w:rsidRPr="00AC2580">
        <w:rPr>
          <w:rFonts w:ascii="仿宋" w:eastAsia="仿宋" w:hAnsi="仿宋"/>
          <w:color w:val="000000"/>
          <w:sz w:val="32"/>
          <w:szCs w:val="32"/>
        </w:rPr>
        <w:t>预算</w:t>
      </w:r>
      <w:r w:rsidR="00F54E40" w:rsidRPr="00F54E40">
        <w:rPr>
          <w:rFonts w:ascii="仿宋" w:eastAsia="仿宋" w:hAnsi="仿宋"/>
          <w:color w:val="000000"/>
          <w:sz w:val="32"/>
          <w:szCs w:val="32"/>
        </w:rPr>
        <w:t>5,402.72</w:t>
      </w:r>
      <w:r w:rsidR="00F54E40" w:rsidRPr="00AC2580">
        <w:rPr>
          <w:rFonts w:ascii="仿宋" w:eastAsia="仿宋" w:hAnsi="仿宋" w:hint="eastAsia"/>
          <w:color w:val="000000"/>
          <w:sz w:val="32"/>
          <w:szCs w:val="32"/>
        </w:rPr>
        <w:t>万元增加</w:t>
      </w:r>
      <w:r w:rsidR="00F54E40" w:rsidRPr="00F54E40">
        <w:rPr>
          <w:rFonts w:ascii="仿宋" w:eastAsia="仿宋" w:hAnsi="仿宋"/>
          <w:color w:val="000000"/>
          <w:sz w:val="32"/>
          <w:szCs w:val="32"/>
        </w:rPr>
        <w:t>870.50</w:t>
      </w:r>
      <w:r w:rsidR="00F54E40" w:rsidRPr="00AC2580">
        <w:rPr>
          <w:rFonts w:ascii="仿宋" w:eastAsia="仿宋" w:hAnsi="仿宋" w:hint="eastAsia"/>
          <w:color w:val="000000"/>
          <w:sz w:val="32"/>
          <w:szCs w:val="32"/>
        </w:rPr>
        <w:t>万元，增长</w:t>
      </w:r>
      <w:r w:rsidR="00F54E40">
        <w:rPr>
          <w:rFonts w:ascii="仿宋" w:eastAsia="仿宋" w:hAnsi="仿宋"/>
          <w:color w:val="000000"/>
          <w:sz w:val="32"/>
          <w:szCs w:val="32"/>
        </w:rPr>
        <w:t>16.11</w:t>
      </w:r>
      <w:r w:rsidR="00F54E40"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三、主要支出情况</w:t>
      </w:r>
    </w:p>
    <w:p w:rsidR="00A77C17" w:rsidRPr="00AC2580" w:rsidRDefault="00AC2580" w:rsidP="006A006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F54E40" w:rsidRPr="00F54E40">
        <w:rPr>
          <w:rFonts w:ascii="仿宋" w:eastAsia="仿宋" w:hAnsi="仿宋"/>
          <w:color w:val="000000"/>
          <w:sz w:val="32"/>
          <w:szCs w:val="32"/>
        </w:rPr>
        <w:t>6,273.22</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F54E40" w:rsidRPr="00F54E40">
        <w:rPr>
          <w:rFonts w:ascii="仿宋" w:eastAsia="仿宋" w:hAnsi="仿宋"/>
          <w:color w:val="000000"/>
          <w:sz w:val="32"/>
          <w:szCs w:val="32"/>
        </w:rPr>
        <w:t>5,882.27</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54E40" w:rsidRPr="00F54E40">
        <w:rPr>
          <w:rFonts w:ascii="仿宋" w:eastAsia="仿宋" w:hAnsi="仿宋"/>
          <w:color w:val="000000"/>
          <w:sz w:val="32"/>
          <w:szCs w:val="32"/>
        </w:rPr>
        <w:t>5,115.45</w:t>
      </w:r>
      <w:r w:rsidR="00F54E4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F54E40" w:rsidRPr="00F54E40">
        <w:rPr>
          <w:rFonts w:ascii="仿宋" w:eastAsia="仿宋" w:hAnsi="仿宋"/>
          <w:color w:val="000000"/>
          <w:sz w:val="32"/>
          <w:szCs w:val="32"/>
        </w:rPr>
        <w:t>766.81</w:t>
      </w:r>
      <w:r w:rsidR="00F54E4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6A006B">
        <w:rPr>
          <w:rFonts w:ascii="仿宋" w:eastAsia="仿宋" w:hAnsi="仿宋" w:hint="eastAsia"/>
          <w:color w:val="000000"/>
          <w:sz w:val="32"/>
          <w:szCs w:val="32"/>
        </w:rPr>
        <w:t>教育支出</w:t>
      </w:r>
      <w:r w:rsidR="006A006B">
        <w:rPr>
          <w:rFonts w:ascii="仿宋" w:eastAsia="仿宋" w:hAnsi="仿宋"/>
          <w:color w:val="000000"/>
          <w:sz w:val="32"/>
          <w:szCs w:val="32"/>
        </w:rPr>
        <w:t>增加446.75</w:t>
      </w:r>
      <w:r w:rsidR="006A006B">
        <w:rPr>
          <w:rFonts w:ascii="仿宋" w:eastAsia="仿宋" w:hAnsi="仿宋" w:hint="eastAsia"/>
          <w:color w:val="000000"/>
          <w:sz w:val="32"/>
          <w:szCs w:val="32"/>
        </w:rPr>
        <w:t>万元,</w:t>
      </w:r>
      <w:r w:rsidR="006A006B" w:rsidRPr="006A006B">
        <w:rPr>
          <w:rFonts w:ascii="仿宋" w:eastAsia="仿宋" w:hAnsi="仿宋" w:hint="eastAsia"/>
          <w:color w:val="000000"/>
          <w:sz w:val="32"/>
          <w:szCs w:val="32"/>
        </w:rPr>
        <w:t>社会保障和就业支出</w:t>
      </w:r>
      <w:r w:rsidR="006A006B">
        <w:rPr>
          <w:rFonts w:ascii="仿宋" w:eastAsia="仿宋" w:hAnsi="仿宋" w:hint="eastAsia"/>
          <w:color w:val="000000"/>
          <w:sz w:val="32"/>
          <w:szCs w:val="32"/>
        </w:rPr>
        <w:t>增加110.76万元</w:t>
      </w:r>
      <w:r w:rsidR="006A006B" w:rsidRPr="006A006B">
        <w:rPr>
          <w:rFonts w:ascii="仿宋" w:eastAsia="仿宋" w:hAnsi="仿宋" w:hint="eastAsia"/>
          <w:color w:val="000000"/>
          <w:sz w:val="32"/>
          <w:szCs w:val="32"/>
        </w:rPr>
        <w:t>、卫生健康支出</w:t>
      </w:r>
      <w:r w:rsidR="006A006B">
        <w:rPr>
          <w:rFonts w:ascii="仿宋_GB2312" w:eastAsia="仿宋_GB2312" w:hAnsi="华文仿宋" w:hint="eastAsia"/>
          <w:color w:val="000000"/>
          <w:sz w:val="32"/>
          <w:szCs w:val="32"/>
        </w:rPr>
        <w:t>增加</w:t>
      </w:r>
      <w:r w:rsidR="006A006B">
        <w:rPr>
          <w:rFonts w:ascii="仿宋_GB2312" w:eastAsia="仿宋_GB2312" w:hAnsi="华文仿宋"/>
          <w:color w:val="000000"/>
          <w:sz w:val="32"/>
          <w:szCs w:val="32"/>
        </w:rPr>
        <w:t>57.81</w:t>
      </w:r>
      <w:r w:rsidR="006A006B">
        <w:rPr>
          <w:rFonts w:ascii="仿宋_GB2312" w:eastAsia="仿宋_GB2312" w:hAnsi="华文仿宋" w:hint="eastAsia"/>
          <w:color w:val="000000"/>
          <w:sz w:val="32"/>
          <w:szCs w:val="32"/>
        </w:rPr>
        <w:t>万元</w:t>
      </w:r>
      <w:r w:rsidR="006A006B">
        <w:rPr>
          <w:rFonts w:ascii="仿宋_GB2312" w:eastAsia="仿宋_GB2312" w:hAnsi="华文仿宋" w:hint="eastAsia"/>
          <w:color w:val="000000"/>
          <w:sz w:val="32"/>
          <w:szCs w:val="32"/>
        </w:rPr>
        <w:t>,</w:t>
      </w:r>
      <w:r w:rsidR="006A006B" w:rsidRPr="006A006B">
        <w:rPr>
          <w:rFonts w:ascii="仿宋" w:eastAsia="仿宋" w:hAnsi="仿宋" w:hint="eastAsia"/>
          <w:color w:val="000000"/>
          <w:sz w:val="32"/>
          <w:szCs w:val="32"/>
        </w:rPr>
        <w:t>住房保障支出</w:t>
      </w:r>
      <w:r w:rsidR="006A006B">
        <w:rPr>
          <w:rFonts w:ascii="仿宋_GB2312" w:eastAsia="仿宋_GB2312" w:hAnsi="华文仿宋" w:hint="eastAsia"/>
          <w:color w:val="000000"/>
          <w:sz w:val="32"/>
          <w:szCs w:val="32"/>
        </w:rPr>
        <w:t>增加</w:t>
      </w:r>
      <w:r w:rsidR="006A006B">
        <w:rPr>
          <w:rFonts w:ascii="仿宋_GB2312" w:eastAsia="仿宋_GB2312" w:hAnsi="华文仿宋"/>
          <w:color w:val="000000"/>
          <w:sz w:val="32"/>
          <w:szCs w:val="32"/>
        </w:rPr>
        <w:t>151.50</w:t>
      </w:r>
      <w:r w:rsidR="006A006B">
        <w:rPr>
          <w:rFonts w:ascii="仿宋_GB2312" w:eastAsia="仿宋_GB2312" w:hAnsi="华文仿宋" w:hint="eastAsia"/>
          <w:color w:val="000000"/>
          <w:sz w:val="32"/>
          <w:szCs w:val="32"/>
        </w:rPr>
        <w:t>万元</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6A006B" w:rsidRPr="006A006B">
        <w:rPr>
          <w:rFonts w:ascii="仿宋" w:eastAsia="仿宋" w:hAnsi="仿宋"/>
          <w:color w:val="000000"/>
          <w:sz w:val="32"/>
          <w:szCs w:val="32"/>
        </w:rPr>
        <w:t>390.95</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6A006B" w:rsidRPr="006A006B">
        <w:rPr>
          <w:rFonts w:ascii="仿宋" w:eastAsia="仿宋" w:hAnsi="仿宋"/>
          <w:color w:val="000000"/>
          <w:sz w:val="32"/>
          <w:szCs w:val="32"/>
        </w:rPr>
        <w:t>287.26</w:t>
      </w:r>
      <w:r w:rsidR="006A006B">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6A006B" w:rsidRPr="006A006B">
        <w:rPr>
          <w:rFonts w:ascii="仿宋" w:eastAsia="仿宋" w:hAnsi="仿宋"/>
          <w:color w:val="000000"/>
          <w:sz w:val="32"/>
          <w:szCs w:val="32"/>
        </w:rPr>
        <w:t>103.69</w:t>
      </w:r>
      <w:r w:rsidR="006A006B">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080C1C">
        <w:rPr>
          <w:rFonts w:ascii="仿宋" w:eastAsia="仿宋" w:hAnsi="仿宋" w:hint="eastAsia"/>
          <w:color w:val="000000"/>
          <w:sz w:val="32"/>
          <w:szCs w:val="32"/>
        </w:rPr>
        <w:t>本年增加</w:t>
      </w:r>
      <w:r w:rsidR="00080C1C">
        <w:rPr>
          <w:rFonts w:ascii="仿宋" w:eastAsia="仿宋" w:hAnsi="仿宋"/>
          <w:color w:val="000000"/>
          <w:sz w:val="32"/>
          <w:szCs w:val="32"/>
        </w:rPr>
        <w:t>了保洁经费</w:t>
      </w:r>
      <w:r w:rsidR="00080C1C">
        <w:rPr>
          <w:rFonts w:ascii="仿宋" w:eastAsia="仿宋" w:hAnsi="仿宋" w:hint="eastAsia"/>
          <w:color w:val="000000"/>
          <w:sz w:val="32"/>
          <w:szCs w:val="32"/>
        </w:rPr>
        <w:t>37.88万元</w:t>
      </w:r>
      <w:r w:rsidR="00080C1C">
        <w:rPr>
          <w:rFonts w:ascii="仿宋" w:eastAsia="仿宋" w:hAnsi="仿宋"/>
          <w:color w:val="000000"/>
          <w:sz w:val="32"/>
          <w:szCs w:val="32"/>
        </w:rPr>
        <w:t>和运行</w:t>
      </w:r>
      <w:r w:rsidR="00080C1C">
        <w:rPr>
          <w:rFonts w:ascii="仿宋" w:eastAsia="仿宋" w:hAnsi="仿宋" w:hint="eastAsia"/>
          <w:color w:val="000000"/>
          <w:sz w:val="32"/>
          <w:szCs w:val="32"/>
        </w:rPr>
        <w:t>管理</w:t>
      </w:r>
      <w:r w:rsidR="00080C1C">
        <w:rPr>
          <w:rFonts w:ascii="仿宋" w:eastAsia="仿宋" w:hAnsi="仿宋"/>
          <w:color w:val="000000"/>
          <w:sz w:val="32"/>
          <w:szCs w:val="32"/>
        </w:rPr>
        <w:t>经费</w:t>
      </w:r>
      <w:r w:rsidR="00080C1C">
        <w:rPr>
          <w:rFonts w:ascii="仿宋" w:eastAsia="仿宋" w:hAnsi="仿宋" w:hint="eastAsia"/>
          <w:color w:val="000000"/>
          <w:sz w:val="32"/>
          <w:szCs w:val="32"/>
        </w:rPr>
        <w:t>91万元</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2" w:name="biaoti"/>
    </w:p>
    <w:p w:rsidR="00F41D4E" w:rsidRPr="00AC2580" w:rsidRDefault="00080C1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北京市西城区宏庙小学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2"/>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940B94">
        <w:rPr>
          <w:rFonts w:ascii="仿宋" w:eastAsia="仿宋" w:hAnsi="仿宋"/>
          <w:color w:val="000000"/>
          <w:sz w:val="32"/>
          <w:szCs w:val="32"/>
        </w:rPr>
        <w:t>2.7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940B94">
        <w:rPr>
          <w:rFonts w:ascii="仿宋" w:eastAsia="仿宋" w:hAnsi="仿宋"/>
          <w:color w:val="000000"/>
          <w:sz w:val="32"/>
          <w:szCs w:val="32"/>
        </w:rPr>
        <w:t>2.7</w:t>
      </w:r>
      <w:r w:rsidR="00F41D4E" w:rsidRPr="00AC2580">
        <w:rPr>
          <w:rFonts w:ascii="仿宋" w:eastAsia="仿宋" w:hAnsi="仿宋" w:hint="eastAsia"/>
          <w:color w:val="000000"/>
          <w:sz w:val="32"/>
          <w:szCs w:val="32"/>
        </w:rPr>
        <w:t>万元减少</w:t>
      </w:r>
      <w:r w:rsidR="00940B94">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940B94">
        <w:rPr>
          <w:rFonts w:ascii="仿宋" w:eastAsia="仿宋" w:hAnsi="仿宋"/>
          <w:color w:val="000000"/>
          <w:sz w:val="32"/>
          <w:szCs w:val="32"/>
        </w:rPr>
        <w:t>1</w:t>
      </w:r>
      <w:r w:rsidRPr="00AC2580">
        <w:rPr>
          <w:rFonts w:ascii="仿宋" w:eastAsia="仿宋" w:hAnsi="仿宋" w:hint="eastAsia"/>
          <w:color w:val="000000"/>
          <w:sz w:val="32"/>
          <w:szCs w:val="32"/>
        </w:rPr>
        <w:t>辆，财政拨款预算安排</w:t>
      </w:r>
      <w:r w:rsidR="00940B94">
        <w:rPr>
          <w:rFonts w:ascii="仿宋" w:eastAsia="仿宋" w:hAnsi="仿宋"/>
          <w:color w:val="000000"/>
          <w:sz w:val="32"/>
          <w:szCs w:val="32"/>
        </w:rPr>
        <w:t>2.7</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940B94">
        <w:rPr>
          <w:rFonts w:ascii="仿宋" w:eastAsia="仿宋" w:hAnsi="仿宋"/>
          <w:color w:val="000000"/>
          <w:sz w:val="32"/>
          <w:szCs w:val="32"/>
        </w:rPr>
        <w:t>2.7</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940B94">
        <w:rPr>
          <w:rFonts w:ascii="仿宋" w:eastAsia="仿宋" w:hAnsi="仿宋"/>
          <w:color w:val="000000"/>
          <w:sz w:val="32"/>
          <w:szCs w:val="32"/>
        </w:rPr>
        <w:t>2.7</w:t>
      </w:r>
      <w:r w:rsidRPr="00AC2580">
        <w:rPr>
          <w:rFonts w:ascii="仿宋" w:eastAsia="仿宋" w:hAnsi="仿宋" w:hint="eastAsia"/>
          <w:color w:val="000000"/>
          <w:sz w:val="32"/>
          <w:szCs w:val="32"/>
        </w:rPr>
        <w:t>万元减少</w:t>
      </w:r>
      <w:r w:rsidR="00940B94">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lastRenderedPageBreak/>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940B94">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940B94">
        <w:rPr>
          <w:rFonts w:ascii="仿宋" w:eastAsia="仿宋" w:hAnsi="仿宋"/>
          <w:color w:val="000000"/>
          <w:sz w:val="32"/>
          <w:szCs w:val="32"/>
        </w:rPr>
        <w:t>37.88</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940B94">
        <w:rPr>
          <w:rFonts w:ascii="仿宋" w:eastAsia="仿宋" w:hAnsi="仿宋"/>
          <w:color w:val="000000"/>
          <w:sz w:val="32"/>
          <w:szCs w:val="32"/>
        </w:rPr>
        <w:t>10</w:t>
      </w:r>
      <w:r w:rsidR="00545D6C" w:rsidRPr="00AC2580">
        <w:rPr>
          <w:rFonts w:ascii="仿宋" w:eastAsia="仿宋" w:hAnsi="仿宋" w:hint="eastAsia"/>
          <w:color w:val="000000"/>
          <w:sz w:val="32"/>
          <w:szCs w:val="32"/>
        </w:rPr>
        <w:t>项，占总项目数额的</w:t>
      </w:r>
      <w:r w:rsidR="00940B94">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940B94">
        <w:rPr>
          <w:rFonts w:ascii="仿宋" w:eastAsia="仿宋" w:hAnsi="仿宋"/>
          <w:color w:val="000000"/>
          <w:sz w:val="32"/>
          <w:szCs w:val="32"/>
        </w:rPr>
        <w:t>1</w:t>
      </w:r>
      <w:r w:rsidR="00545D6C" w:rsidRPr="00AC2580">
        <w:rPr>
          <w:rFonts w:ascii="仿宋" w:eastAsia="仿宋" w:hAnsi="仿宋" w:hint="eastAsia"/>
          <w:color w:val="000000"/>
          <w:sz w:val="32"/>
          <w:szCs w:val="32"/>
        </w:rPr>
        <w:t>个，涉及金额</w:t>
      </w:r>
      <w:r w:rsidR="00940B94">
        <w:rPr>
          <w:rFonts w:ascii="仿宋" w:eastAsia="仿宋" w:hAnsi="仿宋"/>
          <w:color w:val="000000"/>
          <w:sz w:val="32"/>
          <w:szCs w:val="32"/>
        </w:rPr>
        <w:t>100.9</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940B94" w:rsidRPr="00940B94">
        <w:rPr>
          <w:rFonts w:ascii="仿宋" w:eastAsia="仿宋" w:hAnsi="仿宋"/>
          <w:color w:val="000000"/>
          <w:sz w:val="32"/>
          <w:szCs w:val="32"/>
        </w:rPr>
        <w:t>2,469.43</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940B94">
        <w:rPr>
          <w:rFonts w:ascii="仿宋" w:eastAsia="仿宋" w:hAnsi="仿宋"/>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940B94" w:rsidRPr="00940B94">
        <w:rPr>
          <w:rFonts w:ascii="仿宋" w:eastAsia="仿宋" w:hAnsi="仿宋"/>
          <w:color w:val="000000"/>
          <w:sz w:val="32"/>
          <w:szCs w:val="32"/>
        </w:rPr>
        <w:t>14.57</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940B94">
        <w:rPr>
          <w:rFonts w:ascii="仿宋" w:eastAsia="仿宋" w:hAnsi="仿宋"/>
          <w:color w:val="000000"/>
          <w:sz w:val="32"/>
          <w:szCs w:val="32"/>
        </w:rPr>
        <w:t>0</w:t>
      </w:r>
      <w:r w:rsidRPr="00AC2580">
        <w:rPr>
          <w:rFonts w:ascii="仿宋" w:eastAsia="仿宋" w:hAnsi="仿宋" w:hint="eastAsia"/>
          <w:color w:val="000000"/>
          <w:sz w:val="32"/>
          <w:szCs w:val="32"/>
        </w:rPr>
        <w:t>台（套）、</w:t>
      </w:r>
      <w:r w:rsidR="00940B94">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940B94">
        <w:rPr>
          <w:rFonts w:ascii="仿宋" w:eastAsia="仿宋" w:hAnsi="仿宋"/>
          <w:color w:val="000000"/>
          <w:sz w:val="32"/>
          <w:szCs w:val="32"/>
        </w:rPr>
        <w:t>0</w:t>
      </w:r>
      <w:r w:rsidRPr="00AC2580">
        <w:rPr>
          <w:rFonts w:ascii="仿宋" w:eastAsia="仿宋" w:hAnsi="仿宋" w:hint="eastAsia"/>
          <w:color w:val="000000"/>
          <w:sz w:val="32"/>
          <w:szCs w:val="32"/>
        </w:rPr>
        <w:t>台（套）、</w:t>
      </w:r>
      <w:r w:rsidR="00940B94">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940B94">
        <w:rPr>
          <w:rFonts w:ascii="仿宋" w:eastAsia="仿宋" w:hAnsi="仿宋"/>
          <w:color w:val="000000"/>
          <w:sz w:val="32"/>
          <w:szCs w:val="32"/>
        </w:rPr>
        <w:t>0</w:t>
      </w:r>
      <w:r w:rsidRPr="00AC2580">
        <w:rPr>
          <w:rFonts w:ascii="仿宋" w:eastAsia="仿宋" w:hAnsi="仿宋" w:hint="eastAsia"/>
          <w:color w:val="000000"/>
          <w:sz w:val="32"/>
          <w:szCs w:val="32"/>
        </w:rPr>
        <w:t>台（套）、</w:t>
      </w:r>
      <w:r w:rsidR="00940B94">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940B94">
        <w:rPr>
          <w:rFonts w:ascii="仿宋" w:eastAsia="仿宋" w:hAnsi="仿宋"/>
          <w:color w:val="000000"/>
          <w:sz w:val="32"/>
          <w:szCs w:val="32"/>
        </w:rPr>
        <w:t>0</w:t>
      </w:r>
      <w:r w:rsidRPr="00AC2580">
        <w:rPr>
          <w:rFonts w:ascii="仿宋" w:eastAsia="仿宋" w:hAnsi="仿宋" w:hint="eastAsia"/>
          <w:color w:val="000000"/>
          <w:sz w:val="32"/>
          <w:szCs w:val="32"/>
        </w:rPr>
        <w:t>台（套）、</w:t>
      </w:r>
      <w:r w:rsidR="00940B94">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w:t>
      </w:r>
      <w:r w:rsidRPr="00AC2580">
        <w:rPr>
          <w:rFonts w:ascii="仿宋" w:eastAsia="仿宋" w:hAnsi="仿宋" w:hint="eastAsia"/>
          <w:color w:val="000000"/>
          <w:sz w:val="32"/>
          <w:szCs w:val="32"/>
        </w:rPr>
        <w:lastRenderedPageBreak/>
        <w:t>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0E8" w:rsidRDefault="004770E8" w:rsidP="00AF695C">
      <w:r>
        <w:separator/>
      </w:r>
    </w:p>
  </w:endnote>
  <w:endnote w:type="continuationSeparator" w:id="0">
    <w:p w:rsidR="004770E8" w:rsidRDefault="004770E8"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940B94" w:rsidRPr="00940B94">
          <w:rPr>
            <w:rFonts w:ascii="仿宋" w:eastAsia="仿宋" w:hAnsi="仿宋"/>
            <w:noProof/>
            <w:sz w:val="28"/>
            <w:lang w:val="zh-CN"/>
          </w:rPr>
          <w:t>1</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0E8" w:rsidRDefault="004770E8" w:rsidP="00AF695C">
      <w:r>
        <w:separator/>
      </w:r>
    </w:p>
  </w:footnote>
  <w:footnote w:type="continuationSeparator" w:id="0">
    <w:p w:rsidR="004770E8" w:rsidRDefault="004770E8"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C1C"/>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0E8"/>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06B"/>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94"/>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E40"/>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73F0"/>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482784">
      <w:bodyDiv w:val="1"/>
      <w:marLeft w:val="0"/>
      <w:marRight w:val="0"/>
      <w:marTop w:val="0"/>
      <w:marBottom w:val="0"/>
      <w:divBdr>
        <w:top w:val="none" w:sz="0" w:space="0" w:color="auto"/>
        <w:left w:val="none" w:sz="0" w:space="0" w:color="auto"/>
        <w:bottom w:val="none" w:sz="0" w:space="0" w:color="auto"/>
        <w:right w:val="none" w:sz="0" w:space="0" w:color="auto"/>
      </w:divBdr>
    </w:div>
    <w:div w:id="1799569348">
      <w:bodyDiv w:val="1"/>
      <w:marLeft w:val="0"/>
      <w:marRight w:val="0"/>
      <w:marTop w:val="0"/>
      <w:marBottom w:val="0"/>
      <w:divBdr>
        <w:top w:val="none" w:sz="0" w:space="0" w:color="auto"/>
        <w:left w:val="none" w:sz="0" w:space="0" w:color="auto"/>
        <w:bottom w:val="none" w:sz="0" w:space="0" w:color="auto"/>
        <w:right w:val="none" w:sz="0" w:space="0" w:color="auto"/>
      </w:divBdr>
    </w:div>
    <w:div w:id="18755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323</Words>
  <Characters>1845</Characters>
  <Application>Microsoft Office Word</Application>
  <DocSecurity>0</DocSecurity>
  <Lines>15</Lines>
  <Paragraphs>4</Paragraphs>
  <ScaleCrop>false</ScaleCrop>
  <Company>微软中国</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Dell</cp:lastModifiedBy>
  <cp:revision>2</cp:revision>
  <dcterms:created xsi:type="dcterms:W3CDTF">2023-02-02T12:44:00Z</dcterms:created>
  <dcterms:modified xsi:type="dcterms:W3CDTF">2023-02-02T12:44:00Z</dcterms:modified>
</cp:coreProperties>
</file>