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2B" w:rsidRPr="00D34469" w:rsidRDefault="0056482B" w:rsidP="0056482B">
      <w:pPr>
        <w:spacing w:line="560" w:lineRule="exact"/>
        <w:jc w:val="center"/>
        <w:rPr>
          <w:rFonts w:ascii="方正小标宋简体" w:eastAsia="方正小标宋简体"/>
          <w:color w:val="000000"/>
          <w:sz w:val="44"/>
          <w:szCs w:val="32"/>
        </w:rPr>
      </w:pPr>
      <w:r>
        <w:rPr>
          <w:rFonts w:ascii="方正小标宋简体" w:eastAsia="方正小标宋简体" w:hint="eastAsia"/>
          <w:color w:val="000000"/>
          <w:sz w:val="44"/>
          <w:szCs w:val="32"/>
        </w:rPr>
        <w:t>北京市西城区学生综合实践活动中心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sidRPr="00AC2580">
        <w:rPr>
          <w:rFonts w:ascii="仿宋" w:eastAsia="仿宋" w:hAnsi="仿宋" w:hint="eastAsia"/>
          <w:color w:val="000000"/>
          <w:sz w:val="32"/>
          <w:szCs w:val="32"/>
        </w:rPr>
        <w:t>（一）部门机构设置、职责</w:t>
      </w:r>
    </w:p>
    <w:p w:rsidR="00802FBB" w:rsidRPr="00EB3381" w:rsidRDefault="00EB3381" w:rsidP="00EB3381">
      <w:pPr>
        <w:adjustRightInd w:val="0"/>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sidRPr="004B2308">
        <w:rPr>
          <w:rFonts w:ascii="仿宋_GB2312" w:eastAsia="仿宋_GB2312" w:hAnsi="华文仿宋" w:hint="eastAsia"/>
          <w:color w:val="000000"/>
          <w:sz w:val="32"/>
          <w:szCs w:val="32"/>
        </w:rPr>
        <w:t>北京市西城区学生综合实践活动中心作为教委的直属部门，主要职责是承担西城区通用技术和劳动技术及学业水平考试的学校。内设</w:t>
      </w:r>
      <w:r>
        <w:rPr>
          <w:rFonts w:ascii="仿宋_GB2312" w:eastAsia="仿宋_GB2312" w:hAnsi="华文仿宋" w:hint="eastAsia"/>
          <w:color w:val="000000"/>
          <w:sz w:val="32"/>
          <w:szCs w:val="32"/>
        </w:rPr>
        <w:t>3个职能科室，主要包括党政办公室、教务处、总务处。</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EB3381" w:rsidRPr="00AC2580" w:rsidRDefault="00EB3381" w:rsidP="00EB3381">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本单位事业编制</w:t>
      </w:r>
      <w:r>
        <w:rPr>
          <w:rFonts w:ascii="仿宋" w:eastAsia="仿宋" w:hAnsi="仿宋" w:hint="eastAsia"/>
          <w:color w:val="000000"/>
          <w:sz w:val="32"/>
          <w:szCs w:val="32"/>
        </w:rPr>
        <w:t>52</w:t>
      </w:r>
      <w:r w:rsidRPr="00AC2580">
        <w:rPr>
          <w:rFonts w:ascii="仿宋" w:eastAsia="仿宋" w:hAnsi="仿宋" w:hint="eastAsia"/>
          <w:color w:val="000000"/>
          <w:sz w:val="32"/>
          <w:szCs w:val="32"/>
        </w:rPr>
        <w:t>人，实际在册教职工</w:t>
      </w:r>
      <w:r>
        <w:rPr>
          <w:rFonts w:ascii="仿宋" w:eastAsia="仿宋" w:hAnsi="仿宋" w:hint="eastAsia"/>
          <w:color w:val="000000"/>
          <w:sz w:val="32"/>
          <w:szCs w:val="32"/>
        </w:rPr>
        <w:t>45</w:t>
      </w:r>
      <w:r w:rsidRPr="00AC2580">
        <w:rPr>
          <w:rFonts w:ascii="仿宋" w:eastAsia="仿宋" w:hAnsi="仿宋" w:hint="eastAsia"/>
          <w:color w:val="000000"/>
          <w:sz w:val="32"/>
          <w:szCs w:val="32"/>
        </w:rPr>
        <w:t>人，离休</w:t>
      </w:r>
      <w:r>
        <w:rPr>
          <w:rFonts w:ascii="仿宋" w:eastAsia="仿宋" w:hAnsi="仿宋" w:hint="eastAsia"/>
          <w:color w:val="000000"/>
          <w:sz w:val="32"/>
          <w:szCs w:val="32"/>
        </w:rPr>
        <w:t>0</w:t>
      </w:r>
      <w:r w:rsidRPr="00AC2580">
        <w:rPr>
          <w:rFonts w:ascii="仿宋" w:eastAsia="仿宋" w:hAnsi="仿宋" w:hint="eastAsia"/>
          <w:color w:val="000000"/>
          <w:sz w:val="32"/>
          <w:szCs w:val="32"/>
        </w:rPr>
        <w:t>人，退休</w:t>
      </w:r>
      <w:r>
        <w:rPr>
          <w:rFonts w:ascii="仿宋" w:eastAsia="仿宋" w:hAnsi="仿宋" w:hint="eastAsia"/>
          <w:color w:val="000000"/>
          <w:sz w:val="32"/>
          <w:szCs w:val="32"/>
        </w:rPr>
        <w:t>36</w:t>
      </w:r>
      <w:r w:rsidRPr="00AC2580">
        <w:rPr>
          <w:rFonts w:ascii="仿宋" w:eastAsia="仿宋" w:hAnsi="仿宋" w:hint="eastAsia"/>
          <w:color w:val="000000"/>
          <w:sz w:val="32"/>
          <w:szCs w:val="32"/>
        </w:rPr>
        <w:t>人。学生</w:t>
      </w:r>
      <w:r>
        <w:rPr>
          <w:rFonts w:ascii="仿宋" w:eastAsia="仿宋" w:hAnsi="仿宋" w:hint="eastAsia"/>
          <w:color w:val="000000"/>
          <w:sz w:val="32"/>
          <w:szCs w:val="32"/>
        </w:rPr>
        <w:t>0</w:t>
      </w:r>
      <w:r w:rsidRPr="00AC2580">
        <w:rPr>
          <w:rFonts w:ascii="仿宋" w:eastAsia="仿宋" w:hAnsi="仿宋" w:hint="eastAsia"/>
          <w:color w:val="000000"/>
          <w:sz w:val="32"/>
          <w:szCs w:val="32"/>
        </w:rPr>
        <w:t>人，其中：职高</w:t>
      </w:r>
      <w:r>
        <w:rPr>
          <w:rFonts w:ascii="仿宋" w:eastAsia="仿宋" w:hAnsi="仿宋" w:hint="eastAsia"/>
          <w:color w:val="000000"/>
          <w:sz w:val="32"/>
          <w:szCs w:val="32"/>
        </w:rPr>
        <w:t>0</w:t>
      </w:r>
      <w:r w:rsidRPr="00AC2580">
        <w:rPr>
          <w:rFonts w:ascii="仿宋" w:eastAsia="仿宋" w:hAnsi="仿宋" w:hint="eastAsia"/>
          <w:color w:val="000000"/>
          <w:sz w:val="32"/>
          <w:szCs w:val="32"/>
        </w:rPr>
        <w:t>人，高中</w:t>
      </w:r>
      <w:r>
        <w:rPr>
          <w:rFonts w:ascii="仿宋" w:eastAsia="仿宋" w:hAnsi="仿宋" w:hint="eastAsia"/>
          <w:color w:val="000000"/>
          <w:sz w:val="32"/>
          <w:szCs w:val="32"/>
        </w:rPr>
        <w:t>0</w:t>
      </w:r>
      <w:r w:rsidRPr="00AC2580">
        <w:rPr>
          <w:rFonts w:ascii="仿宋" w:eastAsia="仿宋" w:hAnsi="仿宋" w:hint="eastAsia"/>
          <w:color w:val="000000"/>
          <w:sz w:val="32"/>
          <w:szCs w:val="32"/>
        </w:rPr>
        <w:t>人，初中</w:t>
      </w:r>
      <w:r>
        <w:rPr>
          <w:rFonts w:ascii="仿宋" w:eastAsia="仿宋" w:hAnsi="仿宋" w:hint="eastAsia"/>
          <w:color w:val="000000"/>
          <w:sz w:val="32"/>
          <w:szCs w:val="32"/>
        </w:rPr>
        <w:t>0</w:t>
      </w:r>
      <w:r w:rsidRPr="00AC2580">
        <w:rPr>
          <w:rFonts w:ascii="仿宋" w:eastAsia="仿宋" w:hAnsi="仿宋" w:hint="eastAsia"/>
          <w:color w:val="000000"/>
          <w:sz w:val="32"/>
          <w:szCs w:val="32"/>
        </w:rPr>
        <w:t>人，小学</w:t>
      </w:r>
      <w:r>
        <w:rPr>
          <w:rFonts w:ascii="仿宋" w:eastAsia="仿宋" w:hAnsi="仿宋" w:hint="eastAsia"/>
          <w:color w:val="000000"/>
          <w:sz w:val="32"/>
          <w:szCs w:val="32"/>
        </w:rPr>
        <w:t>0</w:t>
      </w:r>
      <w:r w:rsidRPr="00AC2580">
        <w:rPr>
          <w:rFonts w:ascii="仿宋" w:eastAsia="仿宋" w:hAnsi="仿宋" w:hint="eastAsia"/>
          <w:color w:val="000000"/>
          <w:sz w:val="32"/>
          <w:szCs w:val="32"/>
        </w:rPr>
        <w:t>人，特殊教育</w:t>
      </w:r>
      <w:r>
        <w:rPr>
          <w:rFonts w:ascii="仿宋" w:eastAsia="仿宋" w:hAnsi="仿宋" w:hint="eastAsia"/>
          <w:color w:val="000000"/>
          <w:sz w:val="32"/>
          <w:szCs w:val="32"/>
        </w:rPr>
        <w:t>0</w:t>
      </w:r>
      <w:r w:rsidRPr="00AC2580">
        <w:rPr>
          <w:rFonts w:ascii="仿宋" w:eastAsia="仿宋" w:hAnsi="仿宋" w:hint="eastAsia"/>
          <w:color w:val="000000"/>
          <w:sz w:val="32"/>
          <w:szCs w:val="32"/>
        </w:rPr>
        <w:t>人，学前教育</w:t>
      </w:r>
      <w:r>
        <w:rPr>
          <w:rFonts w:ascii="仿宋" w:eastAsia="仿宋" w:hAnsi="仿宋" w:hint="eastAsia"/>
          <w:color w:val="000000"/>
          <w:sz w:val="32"/>
          <w:szCs w:val="32"/>
        </w:rPr>
        <w:t>0</w:t>
      </w:r>
      <w:r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802FBB">
        <w:rPr>
          <w:rFonts w:ascii="仿宋" w:eastAsia="仿宋" w:hAnsi="仿宋" w:hint="eastAsia"/>
          <w:color w:val="000000"/>
          <w:sz w:val="32"/>
          <w:szCs w:val="32"/>
        </w:rPr>
        <w:t>3006.17</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02FBB">
        <w:rPr>
          <w:rFonts w:ascii="仿宋" w:eastAsia="仿宋" w:hAnsi="仿宋" w:hint="eastAsia"/>
          <w:color w:val="000000"/>
          <w:sz w:val="32"/>
          <w:szCs w:val="32"/>
        </w:rPr>
        <w:t>2007.89</w:t>
      </w:r>
      <w:r w:rsidR="00AF695C" w:rsidRPr="00AC2580">
        <w:rPr>
          <w:rFonts w:ascii="仿宋" w:eastAsia="仿宋" w:hAnsi="仿宋" w:hint="eastAsia"/>
          <w:color w:val="000000"/>
          <w:sz w:val="32"/>
          <w:szCs w:val="32"/>
        </w:rPr>
        <w:t>万元增加</w:t>
      </w:r>
      <w:r w:rsidR="00802FBB">
        <w:rPr>
          <w:rFonts w:ascii="仿宋" w:eastAsia="仿宋" w:hAnsi="仿宋" w:hint="eastAsia"/>
          <w:color w:val="000000"/>
          <w:sz w:val="32"/>
          <w:szCs w:val="32"/>
        </w:rPr>
        <w:t>998.28</w:t>
      </w:r>
      <w:r w:rsidR="00AF695C" w:rsidRPr="00AC2580">
        <w:rPr>
          <w:rFonts w:ascii="仿宋" w:eastAsia="仿宋" w:hAnsi="仿宋" w:hint="eastAsia"/>
          <w:color w:val="000000"/>
          <w:sz w:val="32"/>
          <w:szCs w:val="32"/>
        </w:rPr>
        <w:t>万元，增长</w:t>
      </w:r>
      <w:r w:rsidR="00802FBB">
        <w:rPr>
          <w:rFonts w:ascii="仿宋" w:eastAsia="仿宋" w:hAnsi="仿宋" w:hint="eastAsia"/>
          <w:color w:val="000000"/>
          <w:sz w:val="32"/>
          <w:szCs w:val="32"/>
        </w:rPr>
        <w:t>49.72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802FBB">
        <w:rPr>
          <w:rFonts w:ascii="仿宋" w:eastAsia="仿宋" w:hAnsi="仿宋" w:hint="eastAsia"/>
          <w:color w:val="000000"/>
          <w:sz w:val="32"/>
          <w:szCs w:val="32"/>
        </w:rPr>
        <w:t>学位保障</w:t>
      </w:r>
      <w:r w:rsidR="002F337E">
        <w:rPr>
          <w:rFonts w:ascii="仿宋" w:eastAsia="仿宋" w:hAnsi="仿宋" w:hint="eastAsia"/>
          <w:color w:val="000000"/>
          <w:sz w:val="32"/>
          <w:szCs w:val="32"/>
        </w:rPr>
        <w:t>新增专项</w:t>
      </w:r>
      <w:r w:rsidR="00802FBB">
        <w:rPr>
          <w:rFonts w:ascii="仿宋" w:eastAsia="仿宋" w:hAnsi="仿宋" w:hint="eastAsia"/>
          <w:color w:val="000000"/>
          <w:sz w:val="32"/>
          <w:szCs w:val="32"/>
        </w:rPr>
        <w:t>校址</w:t>
      </w:r>
      <w:r w:rsidR="002F337E">
        <w:rPr>
          <w:rFonts w:ascii="仿宋" w:eastAsia="仿宋" w:hAnsi="仿宋" w:hint="eastAsia"/>
          <w:color w:val="000000"/>
          <w:sz w:val="32"/>
          <w:szCs w:val="32"/>
        </w:rPr>
        <w:t>搬迁</w:t>
      </w:r>
      <w:r w:rsidR="00802FBB">
        <w:rPr>
          <w:rFonts w:ascii="仿宋" w:eastAsia="仿宋" w:hAnsi="仿宋" w:hint="eastAsia"/>
          <w:color w:val="000000"/>
          <w:sz w:val="32"/>
          <w:szCs w:val="32"/>
        </w:rPr>
        <w:t>租赁费</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802FBB">
        <w:rPr>
          <w:rFonts w:ascii="仿宋" w:eastAsia="仿宋" w:hAnsi="仿宋" w:hint="eastAsia"/>
          <w:color w:val="000000"/>
          <w:sz w:val="32"/>
          <w:szCs w:val="32"/>
        </w:rPr>
        <w:t>3006.17</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802FBB">
        <w:rPr>
          <w:rFonts w:ascii="仿宋" w:eastAsia="仿宋" w:hAnsi="仿宋" w:hint="eastAsia"/>
          <w:color w:val="000000"/>
          <w:sz w:val="32"/>
          <w:szCs w:val="32"/>
        </w:rPr>
        <w:t>2007.89</w:t>
      </w:r>
      <w:r w:rsidR="00AF695C" w:rsidRPr="00AC2580">
        <w:rPr>
          <w:rFonts w:ascii="仿宋" w:eastAsia="仿宋" w:hAnsi="仿宋" w:hint="eastAsia"/>
          <w:color w:val="000000"/>
          <w:sz w:val="32"/>
          <w:szCs w:val="32"/>
        </w:rPr>
        <w:t>万元增加</w:t>
      </w:r>
      <w:r w:rsidR="00802FBB">
        <w:rPr>
          <w:rFonts w:ascii="仿宋" w:eastAsia="仿宋" w:hAnsi="仿宋" w:hint="eastAsia"/>
          <w:color w:val="000000"/>
          <w:sz w:val="32"/>
          <w:szCs w:val="32"/>
        </w:rPr>
        <w:t>998.28</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802FBB">
        <w:rPr>
          <w:rFonts w:ascii="仿宋" w:eastAsia="仿宋" w:hAnsi="仿宋" w:hint="eastAsia"/>
          <w:color w:val="000000"/>
          <w:sz w:val="32"/>
          <w:szCs w:val="32"/>
        </w:rPr>
        <w:t>49.72</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2F337E">
        <w:rPr>
          <w:rFonts w:ascii="仿宋" w:eastAsia="仿宋" w:hAnsi="仿宋" w:hint="eastAsia"/>
          <w:color w:val="000000"/>
          <w:sz w:val="32"/>
          <w:szCs w:val="32"/>
        </w:rPr>
        <w:t>3006.17</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F337E">
        <w:rPr>
          <w:rFonts w:ascii="仿宋" w:eastAsia="仿宋" w:hAnsi="仿宋" w:hint="eastAsia"/>
          <w:color w:val="000000"/>
          <w:sz w:val="32"/>
          <w:szCs w:val="32"/>
        </w:rPr>
        <w:t>2007.89</w:t>
      </w:r>
      <w:r w:rsidR="00F21086" w:rsidRPr="00AC2580">
        <w:rPr>
          <w:rFonts w:ascii="仿宋" w:eastAsia="仿宋" w:hAnsi="仿宋" w:hint="eastAsia"/>
          <w:color w:val="000000"/>
          <w:sz w:val="32"/>
          <w:szCs w:val="32"/>
        </w:rPr>
        <w:t>万元增加</w:t>
      </w:r>
      <w:r w:rsidR="002F337E">
        <w:rPr>
          <w:rFonts w:ascii="仿宋" w:eastAsia="仿宋" w:hAnsi="仿宋" w:hint="eastAsia"/>
          <w:color w:val="000000"/>
          <w:sz w:val="32"/>
          <w:szCs w:val="32"/>
        </w:rPr>
        <w:t>998.28</w:t>
      </w:r>
      <w:r w:rsidR="00F21086" w:rsidRPr="00AC2580">
        <w:rPr>
          <w:rFonts w:ascii="仿宋" w:eastAsia="仿宋" w:hAnsi="仿宋" w:hint="eastAsia"/>
          <w:color w:val="000000"/>
          <w:sz w:val="32"/>
          <w:szCs w:val="32"/>
        </w:rPr>
        <w:t>万元，增长</w:t>
      </w:r>
      <w:r w:rsidR="002F337E">
        <w:rPr>
          <w:rFonts w:ascii="仿宋" w:eastAsia="仿宋" w:hAnsi="仿宋" w:hint="eastAsia"/>
          <w:color w:val="000000"/>
          <w:sz w:val="32"/>
          <w:szCs w:val="32"/>
        </w:rPr>
        <w:t>49.72</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2F337E">
        <w:rPr>
          <w:rFonts w:ascii="仿宋" w:eastAsia="仿宋" w:hAnsi="仿宋" w:hint="eastAsia"/>
          <w:color w:val="000000"/>
          <w:sz w:val="32"/>
          <w:szCs w:val="32"/>
        </w:rPr>
        <w:t>3006.17</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2F337E">
        <w:rPr>
          <w:rFonts w:ascii="仿宋" w:eastAsia="仿宋" w:hAnsi="仿宋" w:hint="eastAsia"/>
          <w:color w:val="000000"/>
          <w:sz w:val="32"/>
          <w:szCs w:val="32"/>
        </w:rPr>
        <w:t>1818.17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F337E">
        <w:rPr>
          <w:rFonts w:ascii="仿宋" w:eastAsia="仿宋" w:hAnsi="仿宋" w:hint="eastAsia"/>
          <w:color w:val="000000"/>
          <w:sz w:val="32"/>
          <w:szCs w:val="32"/>
        </w:rPr>
        <w:t>1579.63</w:t>
      </w:r>
      <w:r w:rsidR="00497D08">
        <w:rPr>
          <w:rFonts w:ascii="仿宋" w:eastAsia="仿宋" w:hAnsi="仿宋" w:hint="eastAsia"/>
          <w:color w:val="000000"/>
          <w:sz w:val="32"/>
          <w:szCs w:val="32"/>
        </w:rPr>
        <w:lastRenderedPageBreak/>
        <w:t>万</w:t>
      </w:r>
      <w:r w:rsidR="00F21086" w:rsidRPr="00AC2580">
        <w:rPr>
          <w:rFonts w:ascii="仿宋" w:eastAsia="仿宋" w:hAnsi="仿宋" w:hint="eastAsia"/>
          <w:color w:val="000000"/>
          <w:sz w:val="32"/>
          <w:szCs w:val="32"/>
        </w:rPr>
        <w:t>元增加</w:t>
      </w:r>
      <w:r w:rsidR="002F337E">
        <w:rPr>
          <w:rFonts w:ascii="仿宋" w:eastAsia="仿宋" w:hAnsi="仿宋" w:hint="eastAsia"/>
          <w:color w:val="000000"/>
          <w:sz w:val="32"/>
          <w:szCs w:val="32"/>
        </w:rPr>
        <w:t>238.54</w:t>
      </w:r>
      <w:r w:rsidR="00497D0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497D08">
        <w:rPr>
          <w:rFonts w:ascii="仿宋" w:eastAsia="仿宋" w:hAnsi="仿宋" w:hint="eastAsia"/>
          <w:color w:val="000000"/>
          <w:sz w:val="32"/>
          <w:szCs w:val="32"/>
        </w:rPr>
        <w:t>工资结构调整</w:t>
      </w:r>
      <w:r w:rsidR="00FE1CC7">
        <w:rPr>
          <w:rFonts w:ascii="仿宋" w:eastAsia="仿宋" w:hAnsi="仿宋" w:hint="eastAsia"/>
          <w:color w:val="000000"/>
          <w:sz w:val="32"/>
          <w:szCs w:val="32"/>
        </w:rPr>
        <w:t>以及工资增长相应各保险、公积金各类缴费有所增长</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2F337E">
        <w:rPr>
          <w:rFonts w:ascii="仿宋" w:eastAsia="仿宋" w:hAnsi="仿宋" w:hint="eastAsia"/>
          <w:color w:val="000000"/>
          <w:sz w:val="32"/>
          <w:szCs w:val="32"/>
        </w:rPr>
        <w:t>1188.01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F337E">
        <w:rPr>
          <w:rFonts w:ascii="仿宋" w:eastAsia="仿宋" w:hAnsi="仿宋" w:hint="eastAsia"/>
          <w:color w:val="000000"/>
          <w:sz w:val="32"/>
          <w:szCs w:val="32"/>
        </w:rPr>
        <w:t>428.26</w:t>
      </w:r>
      <w:r w:rsidR="00497D0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2F337E">
        <w:rPr>
          <w:rFonts w:ascii="仿宋" w:eastAsia="仿宋" w:hAnsi="仿宋" w:hint="eastAsia"/>
          <w:color w:val="000000"/>
          <w:sz w:val="32"/>
          <w:szCs w:val="32"/>
        </w:rPr>
        <w:t>759.74</w:t>
      </w:r>
      <w:r w:rsidR="00497D0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2F337E">
        <w:rPr>
          <w:rFonts w:ascii="仿宋" w:eastAsia="仿宋" w:hAnsi="仿宋" w:hint="eastAsia"/>
          <w:color w:val="000000"/>
          <w:sz w:val="32"/>
          <w:szCs w:val="32"/>
        </w:rPr>
        <w:t>学位保障新增专项校址搬迁租赁费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B455AB" w:rsidP="00B455AB">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455AB">
        <w:rPr>
          <w:rFonts w:ascii="仿宋" w:eastAsia="仿宋" w:hAnsi="仿宋" w:hint="eastAsia"/>
          <w:color w:val="000000"/>
          <w:sz w:val="32"/>
          <w:szCs w:val="32"/>
        </w:rPr>
        <w:t>北京市西城区学生综合实践活动中心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2.45</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2.45</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A56FD0">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A56FD0">
        <w:rPr>
          <w:rFonts w:ascii="仿宋" w:eastAsia="仿宋" w:hAnsi="仿宋" w:hint="eastAsia"/>
          <w:color w:val="000000"/>
          <w:sz w:val="32"/>
          <w:szCs w:val="32"/>
        </w:rPr>
        <w:t>2.45</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A56FD0">
        <w:rPr>
          <w:rFonts w:ascii="仿宋" w:eastAsia="仿宋" w:hAnsi="仿宋" w:hint="eastAsia"/>
          <w:color w:val="000000"/>
          <w:sz w:val="32"/>
          <w:szCs w:val="32"/>
        </w:rPr>
        <w:t>2.45</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A56FD0">
        <w:rPr>
          <w:rFonts w:ascii="仿宋" w:eastAsia="仿宋" w:hAnsi="仿宋" w:hint="eastAsia"/>
          <w:color w:val="000000"/>
          <w:sz w:val="32"/>
          <w:szCs w:val="32"/>
        </w:rPr>
        <w:t>2.45</w:t>
      </w:r>
      <w:r w:rsidRPr="00AC2580">
        <w:rPr>
          <w:rFonts w:ascii="仿宋" w:eastAsia="仿宋" w:hAnsi="仿宋" w:hint="eastAsia"/>
          <w:color w:val="000000"/>
          <w:sz w:val="32"/>
          <w:szCs w:val="32"/>
        </w:rPr>
        <w:t>万元减少</w:t>
      </w:r>
      <w:r w:rsidR="00A56FD0">
        <w:rPr>
          <w:rFonts w:ascii="仿宋" w:eastAsia="仿宋" w:hAnsi="仿宋" w:hint="eastAsia"/>
          <w:color w:val="000000"/>
          <w:sz w:val="32"/>
          <w:szCs w:val="32"/>
        </w:rPr>
        <w:t>0</w:t>
      </w:r>
      <w:r w:rsidRPr="00AC2580">
        <w:rPr>
          <w:rFonts w:ascii="仿宋" w:eastAsia="仿宋" w:hAnsi="仿宋" w:hint="eastAsia"/>
          <w:color w:val="000000"/>
          <w:sz w:val="32"/>
          <w:szCs w:val="32"/>
        </w:rPr>
        <w:t>万元。</w:t>
      </w:r>
      <w:bookmarkStart w:id="1" w:name="_GoBack"/>
      <w:bookmarkEnd w:id="1"/>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A56FD0">
        <w:rPr>
          <w:rFonts w:ascii="仿宋" w:eastAsia="仿宋" w:hAnsi="仿宋" w:hint="eastAsia"/>
          <w:color w:val="000000"/>
          <w:sz w:val="32"/>
          <w:szCs w:val="32"/>
        </w:rPr>
        <w:t>1</w:t>
      </w:r>
      <w:r w:rsidR="00A930FF" w:rsidRPr="00AC2580">
        <w:rPr>
          <w:rFonts w:ascii="仿宋" w:eastAsia="仿宋" w:hAnsi="仿宋" w:hint="eastAsia"/>
          <w:color w:val="000000"/>
          <w:sz w:val="32"/>
          <w:szCs w:val="32"/>
        </w:rPr>
        <w:t>个，预算资金</w:t>
      </w:r>
      <w:r w:rsidR="00A56FD0">
        <w:rPr>
          <w:rFonts w:ascii="仿宋" w:eastAsia="仿宋" w:hAnsi="仿宋" w:hint="eastAsia"/>
          <w:color w:val="000000"/>
          <w:sz w:val="32"/>
          <w:szCs w:val="32"/>
        </w:rPr>
        <w:t>20.16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3B0AC5">
        <w:rPr>
          <w:rFonts w:ascii="仿宋" w:eastAsia="仿宋" w:hAnsi="仿宋" w:hint="eastAsia"/>
          <w:color w:val="000000"/>
          <w:sz w:val="32"/>
          <w:szCs w:val="32"/>
        </w:rPr>
        <w:t>5</w:t>
      </w:r>
      <w:r w:rsidR="00545D6C" w:rsidRPr="00AC2580">
        <w:rPr>
          <w:rFonts w:ascii="仿宋" w:eastAsia="仿宋" w:hAnsi="仿宋" w:hint="eastAsia"/>
          <w:color w:val="000000"/>
          <w:sz w:val="32"/>
          <w:szCs w:val="32"/>
        </w:rPr>
        <w:t>项，占总项目数额的</w:t>
      </w:r>
      <w:r w:rsidR="003B0AC5">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3B0AC5">
        <w:rPr>
          <w:rFonts w:ascii="仿宋" w:eastAsia="仿宋" w:hAnsi="仿宋" w:hint="eastAsia"/>
          <w:color w:val="000000"/>
          <w:sz w:val="32"/>
          <w:szCs w:val="32"/>
        </w:rPr>
        <w:t>1</w:t>
      </w:r>
      <w:r w:rsidR="00545D6C" w:rsidRPr="00AC2580">
        <w:rPr>
          <w:rFonts w:ascii="仿宋" w:eastAsia="仿宋" w:hAnsi="仿宋" w:hint="eastAsia"/>
          <w:color w:val="000000"/>
          <w:sz w:val="32"/>
          <w:szCs w:val="32"/>
        </w:rPr>
        <w:t>个，涉及金额</w:t>
      </w:r>
      <w:r w:rsidR="003B0AC5">
        <w:rPr>
          <w:rFonts w:ascii="仿宋" w:eastAsia="仿宋" w:hAnsi="仿宋" w:hint="eastAsia"/>
          <w:color w:val="000000"/>
          <w:sz w:val="32"/>
          <w:szCs w:val="32"/>
        </w:rPr>
        <w:t>1041</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864A6E">
        <w:rPr>
          <w:rFonts w:ascii="仿宋" w:eastAsia="仿宋" w:hAnsi="仿宋" w:hint="eastAsia"/>
          <w:color w:val="000000"/>
          <w:sz w:val="32"/>
          <w:szCs w:val="32"/>
        </w:rPr>
        <w:t>1235.49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EB3381">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EB3381">
        <w:rPr>
          <w:rFonts w:ascii="仿宋" w:eastAsia="仿宋" w:hAnsi="仿宋" w:hint="eastAsia"/>
          <w:color w:val="000000"/>
          <w:sz w:val="32"/>
          <w:szCs w:val="32"/>
        </w:rPr>
        <w:t>14.93</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864A6E">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864A6E">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864A6E">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864A6E">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D545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D545B">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4D545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D545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w:t>
      </w:r>
      <w:r w:rsidRPr="00AC2580">
        <w:rPr>
          <w:rFonts w:ascii="仿宋" w:eastAsia="仿宋" w:hAnsi="仿宋" w:hint="eastAsia"/>
          <w:color w:val="000000"/>
          <w:sz w:val="32"/>
          <w:szCs w:val="32"/>
        </w:rPr>
        <w:lastRenderedPageBreak/>
        <w:t>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7FA" w:rsidRDefault="001357FA" w:rsidP="00AF695C">
      <w:r>
        <w:separator/>
      </w:r>
    </w:p>
  </w:endnote>
  <w:endnote w:type="continuationSeparator" w:id="1">
    <w:p w:rsidR="001357FA" w:rsidRDefault="001357FA" w:rsidP="00AF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016686"/>
      <w:docPartObj>
        <w:docPartGallery w:val="Page Numbers (Bottom of Page)"/>
        <w:docPartUnique/>
      </w:docPartObj>
    </w:sdtPr>
    <w:sdtContent>
      <w:p w:rsidR="00A77C17" w:rsidRDefault="0097347A">
        <w:pPr>
          <w:pStyle w:val="a4"/>
          <w:jc w:val="right"/>
        </w:pPr>
        <w:r w:rsidRPr="00A77C17">
          <w:rPr>
            <w:rFonts w:ascii="仿宋" w:eastAsia="仿宋" w:hAnsi="仿宋"/>
            <w:sz w:val="28"/>
          </w:rPr>
          <w:fldChar w:fldCharType="begin"/>
        </w:r>
        <w:r w:rsidR="00A77C17" w:rsidRPr="00A77C17">
          <w:rPr>
            <w:rFonts w:ascii="仿宋" w:eastAsia="仿宋" w:hAnsi="仿宋"/>
            <w:sz w:val="28"/>
          </w:rPr>
          <w:instrText>PAGE   \* MERGEFORMAT</w:instrText>
        </w:r>
        <w:r w:rsidRPr="00A77C17">
          <w:rPr>
            <w:rFonts w:ascii="仿宋" w:eastAsia="仿宋" w:hAnsi="仿宋"/>
            <w:sz w:val="28"/>
          </w:rPr>
          <w:fldChar w:fldCharType="separate"/>
        </w:r>
        <w:r w:rsidR="00FE1CC7" w:rsidRPr="00FE1CC7">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7FA" w:rsidRDefault="001357FA" w:rsidP="00AF695C">
      <w:r>
        <w:separator/>
      </w:r>
    </w:p>
  </w:footnote>
  <w:footnote w:type="continuationSeparator" w:id="1">
    <w:p w:rsidR="001357FA" w:rsidRDefault="001357FA" w:rsidP="00AF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7FA"/>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37E"/>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AC5"/>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97D08"/>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45B"/>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82B"/>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2FBB"/>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A6E"/>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2DB"/>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47A"/>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6F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55AB"/>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CC7"/>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301</Words>
  <Characters>1717</Characters>
  <Application>Microsoft Office Word</Application>
  <DocSecurity>0</DocSecurity>
  <Lines>14</Lines>
  <Paragraphs>4</Paragraphs>
  <ScaleCrop>false</ScaleCrop>
  <Company>微软中国</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ddr</cp:lastModifiedBy>
  <cp:revision>24</cp:revision>
  <dcterms:created xsi:type="dcterms:W3CDTF">2022-01-10T07:29:00Z</dcterms:created>
  <dcterms:modified xsi:type="dcterms:W3CDTF">2023-02-02T10:13:00Z</dcterms:modified>
</cp:coreProperties>
</file>