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E39" w:rsidRPr="0029520B" w:rsidRDefault="003A5022"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北京市西城区师范学校附属小学</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F34939" w:rsidRPr="00F34939" w:rsidRDefault="00F349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F34939">
        <w:rPr>
          <w:rFonts w:ascii="仿宋" w:eastAsia="仿宋" w:hAnsi="仿宋" w:hint="eastAsia"/>
          <w:color w:val="000000"/>
          <w:sz w:val="32"/>
          <w:szCs w:val="32"/>
        </w:rPr>
        <w:t>我校为六年制小学义务教育单位。</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CC1711">
        <w:rPr>
          <w:rFonts w:ascii="仿宋" w:eastAsia="仿宋" w:hAnsi="仿宋"/>
          <w:color w:val="000000"/>
          <w:sz w:val="32"/>
          <w:szCs w:val="32"/>
        </w:rPr>
        <w:t>379</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CC1711">
        <w:rPr>
          <w:rFonts w:ascii="仿宋" w:eastAsia="仿宋" w:hAnsi="仿宋" w:hint="eastAsia"/>
          <w:color w:val="000000"/>
          <w:sz w:val="32"/>
          <w:szCs w:val="32"/>
        </w:rPr>
        <w:t>363</w:t>
      </w:r>
      <w:r w:rsidR="00360E39" w:rsidRPr="00AC2580">
        <w:rPr>
          <w:rFonts w:ascii="仿宋" w:eastAsia="仿宋" w:hAnsi="仿宋" w:hint="eastAsia"/>
          <w:color w:val="000000"/>
          <w:sz w:val="32"/>
          <w:szCs w:val="32"/>
        </w:rPr>
        <w:t>人，离休</w:t>
      </w:r>
      <w:r w:rsidR="00CC1711">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人，退休</w:t>
      </w:r>
      <w:r w:rsidR="00CC1711">
        <w:rPr>
          <w:rFonts w:ascii="仿宋" w:eastAsia="仿宋" w:hAnsi="仿宋" w:hint="eastAsia"/>
          <w:color w:val="000000"/>
          <w:sz w:val="32"/>
          <w:szCs w:val="32"/>
        </w:rPr>
        <w:t>61</w:t>
      </w:r>
      <w:r w:rsidR="00360E39" w:rsidRPr="00AC2580">
        <w:rPr>
          <w:rFonts w:ascii="仿宋" w:eastAsia="仿宋" w:hAnsi="仿宋" w:hint="eastAsia"/>
          <w:color w:val="000000"/>
          <w:sz w:val="32"/>
          <w:szCs w:val="32"/>
        </w:rPr>
        <w:t>人。学生</w:t>
      </w:r>
      <w:r w:rsidR="00CC1711">
        <w:rPr>
          <w:rFonts w:ascii="仿宋" w:eastAsia="仿宋" w:hAnsi="仿宋" w:hint="eastAsia"/>
          <w:color w:val="000000"/>
          <w:sz w:val="32"/>
          <w:szCs w:val="32"/>
        </w:rPr>
        <w:t>5386</w:t>
      </w:r>
      <w:r w:rsidR="00360E39" w:rsidRPr="00AC2580">
        <w:rPr>
          <w:rFonts w:ascii="仿宋" w:eastAsia="仿宋" w:hAnsi="仿宋" w:hint="eastAsia"/>
          <w:color w:val="000000"/>
          <w:sz w:val="32"/>
          <w:szCs w:val="32"/>
        </w:rPr>
        <w:t>人，其中：职高</w:t>
      </w:r>
      <w:r w:rsidR="00CC1711">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人，高中</w:t>
      </w:r>
      <w:r w:rsidR="00CC1711">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人，初中</w:t>
      </w:r>
      <w:r w:rsidR="00CC1711">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人，小学</w:t>
      </w:r>
      <w:r w:rsidR="00CC1711">
        <w:rPr>
          <w:rFonts w:ascii="仿宋" w:eastAsia="仿宋" w:hAnsi="仿宋" w:hint="eastAsia"/>
          <w:color w:val="000000"/>
          <w:sz w:val="32"/>
          <w:szCs w:val="32"/>
        </w:rPr>
        <w:t>5386</w:t>
      </w:r>
      <w:r w:rsidR="00360E39" w:rsidRPr="00AC2580">
        <w:rPr>
          <w:rFonts w:ascii="仿宋" w:eastAsia="仿宋" w:hAnsi="仿宋" w:hint="eastAsia"/>
          <w:color w:val="000000"/>
          <w:sz w:val="32"/>
          <w:szCs w:val="32"/>
        </w:rPr>
        <w:t>人，特殊教育</w:t>
      </w:r>
      <w:r w:rsidR="00CC1711">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人，学前教育</w:t>
      </w:r>
      <w:r w:rsidR="00CC1711">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CC1711">
        <w:rPr>
          <w:rFonts w:ascii="仿宋" w:eastAsia="仿宋" w:hAnsi="仿宋" w:hint="eastAsia"/>
          <w:color w:val="000000"/>
          <w:sz w:val="32"/>
          <w:szCs w:val="32"/>
        </w:rPr>
        <w:t>170</w:t>
      </w:r>
      <w:r w:rsidR="002E4A09">
        <w:rPr>
          <w:rFonts w:ascii="仿宋" w:eastAsia="仿宋" w:hAnsi="仿宋" w:hint="eastAsia"/>
          <w:color w:val="000000"/>
          <w:sz w:val="32"/>
          <w:szCs w:val="32"/>
        </w:rPr>
        <w:t>45.26</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664D6E">
        <w:rPr>
          <w:rFonts w:ascii="仿宋" w:eastAsia="仿宋" w:hAnsi="仿宋" w:hint="eastAsia"/>
          <w:color w:val="000000"/>
          <w:sz w:val="32"/>
          <w:szCs w:val="32"/>
        </w:rPr>
        <w:t>1423</w:t>
      </w:r>
      <w:r w:rsidR="002E4A09">
        <w:rPr>
          <w:rFonts w:ascii="仿宋" w:eastAsia="仿宋" w:hAnsi="仿宋" w:hint="eastAsia"/>
          <w:color w:val="000000"/>
          <w:sz w:val="32"/>
          <w:szCs w:val="32"/>
        </w:rPr>
        <w:t>3.19</w:t>
      </w:r>
      <w:r w:rsidR="00AF695C" w:rsidRPr="00AC2580">
        <w:rPr>
          <w:rFonts w:ascii="仿宋" w:eastAsia="仿宋" w:hAnsi="仿宋" w:hint="eastAsia"/>
          <w:color w:val="000000"/>
          <w:sz w:val="32"/>
          <w:szCs w:val="32"/>
        </w:rPr>
        <w:t>万元增加</w:t>
      </w:r>
      <w:r w:rsidR="00664D6E">
        <w:rPr>
          <w:rFonts w:ascii="仿宋" w:eastAsia="仿宋" w:hAnsi="仿宋" w:hint="eastAsia"/>
          <w:color w:val="000000"/>
          <w:sz w:val="32"/>
          <w:szCs w:val="32"/>
        </w:rPr>
        <w:t>281</w:t>
      </w:r>
      <w:r w:rsidR="002E4A09">
        <w:rPr>
          <w:rFonts w:ascii="仿宋" w:eastAsia="仿宋" w:hAnsi="仿宋" w:hint="eastAsia"/>
          <w:color w:val="000000"/>
          <w:sz w:val="32"/>
          <w:szCs w:val="32"/>
        </w:rPr>
        <w:t>2.07</w:t>
      </w:r>
      <w:r w:rsidR="00AF695C" w:rsidRPr="00AC2580">
        <w:rPr>
          <w:rFonts w:ascii="仿宋" w:eastAsia="仿宋" w:hAnsi="仿宋" w:hint="eastAsia"/>
          <w:color w:val="000000"/>
          <w:sz w:val="32"/>
          <w:szCs w:val="32"/>
        </w:rPr>
        <w:t>万元，增长</w:t>
      </w:r>
      <w:r w:rsidR="00664D6E">
        <w:rPr>
          <w:rFonts w:ascii="仿宋" w:eastAsia="仿宋" w:hAnsi="仿宋" w:hint="eastAsia"/>
          <w:color w:val="000000"/>
          <w:sz w:val="32"/>
          <w:szCs w:val="32"/>
        </w:rPr>
        <w:t>19.76</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664D6E">
        <w:rPr>
          <w:rFonts w:ascii="仿宋" w:eastAsia="仿宋" w:hAnsi="仿宋" w:hint="eastAsia"/>
          <w:color w:val="000000"/>
          <w:sz w:val="32"/>
          <w:szCs w:val="32"/>
        </w:rPr>
        <w:t>增加8个教学班，学生增加四百余人，教师增加三十余人</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2E4A09">
        <w:rPr>
          <w:rFonts w:ascii="仿宋" w:eastAsia="仿宋" w:hAnsi="仿宋" w:hint="eastAsia"/>
          <w:color w:val="000000"/>
          <w:sz w:val="32"/>
          <w:szCs w:val="32"/>
        </w:rPr>
        <w:t>17045.26</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2E4A09">
        <w:rPr>
          <w:rFonts w:ascii="仿宋" w:eastAsia="仿宋" w:hAnsi="仿宋" w:hint="eastAsia"/>
          <w:color w:val="000000"/>
          <w:sz w:val="32"/>
          <w:szCs w:val="32"/>
        </w:rPr>
        <w:t>14233.19</w:t>
      </w:r>
      <w:r w:rsidR="00AF695C" w:rsidRPr="00AC2580">
        <w:rPr>
          <w:rFonts w:ascii="仿宋" w:eastAsia="仿宋" w:hAnsi="仿宋" w:hint="eastAsia"/>
          <w:color w:val="000000"/>
          <w:sz w:val="32"/>
          <w:szCs w:val="32"/>
        </w:rPr>
        <w:t>万元增加</w:t>
      </w:r>
      <w:r w:rsidR="002E4A09">
        <w:rPr>
          <w:rFonts w:ascii="仿宋" w:eastAsia="仿宋" w:hAnsi="仿宋" w:hint="eastAsia"/>
          <w:color w:val="000000"/>
          <w:sz w:val="32"/>
          <w:szCs w:val="32"/>
        </w:rPr>
        <w:t>2812.07</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664D6E">
        <w:rPr>
          <w:rFonts w:ascii="仿宋" w:eastAsia="仿宋" w:hAnsi="仿宋" w:hint="eastAsia"/>
          <w:color w:val="000000"/>
          <w:sz w:val="32"/>
          <w:szCs w:val="32"/>
        </w:rPr>
        <w:t>19.76</w:t>
      </w:r>
      <w:r w:rsidR="00664D6E"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2E4A09">
        <w:rPr>
          <w:rFonts w:ascii="仿宋" w:eastAsia="仿宋" w:hAnsi="仿宋" w:hint="eastAsia"/>
          <w:color w:val="000000"/>
          <w:sz w:val="32"/>
          <w:szCs w:val="32"/>
        </w:rPr>
        <w:t>17045.26</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2E4A09">
        <w:rPr>
          <w:rFonts w:ascii="仿宋" w:eastAsia="仿宋" w:hAnsi="仿宋" w:hint="eastAsia"/>
          <w:color w:val="000000"/>
          <w:sz w:val="32"/>
          <w:szCs w:val="32"/>
        </w:rPr>
        <w:t>14233.19</w:t>
      </w:r>
      <w:r w:rsidR="00F21086" w:rsidRPr="00AC2580">
        <w:rPr>
          <w:rFonts w:ascii="仿宋" w:eastAsia="仿宋" w:hAnsi="仿宋" w:hint="eastAsia"/>
          <w:color w:val="000000"/>
          <w:sz w:val="32"/>
          <w:szCs w:val="32"/>
        </w:rPr>
        <w:t>万元增加</w:t>
      </w:r>
      <w:r w:rsidR="002E4A09">
        <w:rPr>
          <w:rFonts w:ascii="仿宋" w:eastAsia="仿宋" w:hAnsi="仿宋" w:hint="eastAsia"/>
          <w:color w:val="000000"/>
          <w:sz w:val="32"/>
          <w:szCs w:val="32"/>
        </w:rPr>
        <w:t>2812.07</w:t>
      </w:r>
      <w:r w:rsidR="00F21086" w:rsidRPr="00AC2580">
        <w:rPr>
          <w:rFonts w:ascii="仿宋" w:eastAsia="仿宋" w:hAnsi="仿宋" w:hint="eastAsia"/>
          <w:color w:val="000000"/>
          <w:sz w:val="32"/>
          <w:szCs w:val="32"/>
        </w:rPr>
        <w:t>万元，增长</w:t>
      </w:r>
      <w:r w:rsidR="00664D6E">
        <w:rPr>
          <w:rFonts w:ascii="仿宋" w:eastAsia="仿宋" w:hAnsi="仿宋" w:hint="eastAsia"/>
          <w:color w:val="000000"/>
          <w:sz w:val="32"/>
          <w:szCs w:val="32"/>
        </w:rPr>
        <w:t>19.76</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2E4A09">
        <w:rPr>
          <w:rFonts w:ascii="仿宋" w:eastAsia="仿宋" w:hAnsi="仿宋" w:hint="eastAsia"/>
          <w:color w:val="000000"/>
          <w:sz w:val="32"/>
          <w:szCs w:val="32"/>
        </w:rPr>
        <w:t>17045.26</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2E4A09">
        <w:rPr>
          <w:rFonts w:ascii="仿宋" w:eastAsia="仿宋" w:hAnsi="仿宋" w:hint="eastAsia"/>
          <w:color w:val="000000"/>
          <w:sz w:val="32"/>
          <w:szCs w:val="32"/>
        </w:rPr>
        <w:t>16064.03</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2A0303">
        <w:rPr>
          <w:rFonts w:ascii="仿宋" w:eastAsia="仿宋" w:hAnsi="仿宋" w:hint="eastAsia"/>
          <w:color w:val="000000"/>
          <w:sz w:val="32"/>
          <w:szCs w:val="32"/>
        </w:rPr>
        <w:t>13497.53</w:t>
      </w:r>
      <w:r w:rsidR="00A57966">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2A0303">
        <w:rPr>
          <w:rFonts w:ascii="仿宋" w:eastAsia="仿宋" w:hAnsi="仿宋" w:hint="eastAsia"/>
          <w:color w:val="000000"/>
          <w:sz w:val="32"/>
          <w:szCs w:val="32"/>
        </w:rPr>
        <w:t>2566.50万</w:t>
      </w:r>
      <w:r w:rsidR="00F21086" w:rsidRPr="00AC2580">
        <w:rPr>
          <w:rFonts w:ascii="仿宋" w:eastAsia="仿宋" w:hAnsi="仿宋" w:hint="eastAsia"/>
          <w:color w:val="000000"/>
          <w:sz w:val="32"/>
          <w:szCs w:val="32"/>
        </w:rPr>
        <w:t>元，主要原因是</w:t>
      </w:r>
      <w:r w:rsidR="002A0303">
        <w:rPr>
          <w:rFonts w:ascii="仿宋" w:eastAsia="仿宋" w:hAnsi="仿宋" w:hint="eastAsia"/>
          <w:color w:val="000000"/>
          <w:sz w:val="32"/>
          <w:szCs w:val="32"/>
        </w:rPr>
        <w:t>增加8个教学班，学生增加四百余人，教师增加三十余人</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w:t>
      </w:r>
      <w:bookmarkStart w:id="0" w:name="_GoBack"/>
      <w:bookmarkEnd w:id="0"/>
      <w:r w:rsidR="00F21086" w:rsidRPr="00AC2580">
        <w:rPr>
          <w:rFonts w:ascii="仿宋" w:eastAsia="仿宋" w:hAnsi="仿宋" w:hint="eastAsia"/>
          <w:color w:val="000000"/>
          <w:sz w:val="32"/>
          <w:szCs w:val="32"/>
        </w:rPr>
        <w:t>预算</w:t>
      </w:r>
      <w:r w:rsidR="002E4A09">
        <w:rPr>
          <w:rFonts w:ascii="仿宋" w:eastAsia="仿宋" w:hAnsi="仿宋" w:hint="eastAsia"/>
          <w:color w:val="000000"/>
          <w:sz w:val="32"/>
          <w:szCs w:val="32"/>
        </w:rPr>
        <w:lastRenderedPageBreak/>
        <w:t>981.23</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2A0303">
        <w:rPr>
          <w:rFonts w:ascii="仿宋" w:eastAsia="仿宋" w:hAnsi="仿宋" w:hint="eastAsia"/>
          <w:color w:val="000000"/>
          <w:sz w:val="32"/>
          <w:szCs w:val="32"/>
        </w:rPr>
        <w:t>735.66万</w:t>
      </w:r>
      <w:r w:rsidR="00F21086" w:rsidRPr="00AC2580">
        <w:rPr>
          <w:rFonts w:ascii="仿宋" w:eastAsia="仿宋" w:hAnsi="仿宋" w:hint="eastAsia"/>
          <w:color w:val="000000"/>
          <w:sz w:val="32"/>
          <w:szCs w:val="32"/>
        </w:rPr>
        <w:t>元增加</w:t>
      </w:r>
      <w:r w:rsidR="002A0303">
        <w:rPr>
          <w:rFonts w:ascii="仿宋" w:eastAsia="仿宋" w:hAnsi="仿宋" w:hint="eastAsia"/>
          <w:color w:val="000000"/>
          <w:sz w:val="32"/>
          <w:szCs w:val="32"/>
        </w:rPr>
        <w:t>245.57万</w:t>
      </w:r>
      <w:r w:rsidR="00F21086" w:rsidRPr="00AC2580">
        <w:rPr>
          <w:rFonts w:ascii="仿宋" w:eastAsia="仿宋" w:hAnsi="仿宋" w:hint="eastAsia"/>
          <w:color w:val="000000"/>
          <w:sz w:val="32"/>
          <w:szCs w:val="32"/>
        </w:rPr>
        <w:t>元，主要原因是</w:t>
      </w:r>
      <w:r w:rsidR="002A0303">
        <w:rPr>
          <w:rFonts w:ascii="仿宋" w:eastAsia="仿宋" w:hAnsi="仿宋" w:hint="eastAsia"/>
          <w:color w:val="000000"/>
          <w:sz w:val="32"/>
          <w:szCs w:val="32"/>
        </w:rPr>
        <w:t>增加8个教学班，学生增加四百余人，教师增加三十余人</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rsidR="00F41D4E" w:rsidRPr="00AC2580" w:rsidRDefault="00CC1711"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我校</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sidR="002A0303">
        <w:rPr>
          <w:rFonts w:ascii="仿宋" w:eastAsia="仿宋" w:hAnsi="仿宋" w:hint="eastAsia"/>
          <w:color w:val="000000"/>
          <w:sz w:val="32"/>
          <w:szCs w:val="32"/>
        </w:rPr>
        <w:t>2.7</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sidR="002A0303">
        <w:rPr>
          <w:rFonts w:ascii="仿宋" w:eastAsia="仿宋" w:hAnsi="仿宋" w:hint="eastAsia"/>
          <w:color w:val="000000"/>
          <w:sz w:val="32"/>
          <w:szCs w:val="32"/>
        </w:rPr>
        <w:t>2.7</w:t>
      </w:r>
      <w:r w:rsidR="00F41D4E" w:rsidRPr="00AC2580">
        <w:rPr>
          <w:rFonts w:ascii="仿宋" w:eastAsia="仿宋" w:hAnsi="仿宋" w:hint="eastAsia"/>
          <w:color w:val="000000"/>
          <w:sz w:val="32"/>
          <w:szCs w:val="32"/>
        </w:rPr>
        <w:t>万元减少</w:t>
      </w:r>
      <w:r w:rsidR="002A0303">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2A0303">
        <w:rPr>
          <w:rFonts w:ascii="仿宋" w:eastAsia="仿宋" w:hAnsi="仿宋" w:hint="eastAsia"/>
          <w:color w:val="000000"/>
          <w:sz w:val="32"/>
          <w:szCs w:val="32"/>
        </w:rPr>
        <w:t>1</w:t>
      </w:r>
      <w:r w:rsidRPr="00AC2580">
        <w:rPr>
          <w:rFonts w:ascii="仿宋" w:eastAsia="仿宋" w:hAnsi="仿宋" w:hint="eastAsia"/>
          <w:color w:val="000000"/>
          <w:sz w:val="32"/>
          <w:szCs w:val="32"/>
        </w:rPr>
        <w:t>辆，财政拨款预算安排</w:t>
      </w:r>
      <w:r w:rsidR="002A0303">
        <w:rPr>
          <w:rFonts w:ascii="仿宋" w:eastAsia="仿宋" w:hAnsi="仿宋" w:hint="eastAsia"/>
          <w:color w:val="000000"/>
          <w:sz w:val="32"/>
          <w:szCs w:val="32"/>
        </w:rPr>
        <w:t>2.7</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2A0303">
        <w:rPr>
          <w:rFonts w:ascii="仿宋" w:eastAsia="仿宋" w:hAnsi="仿宋" w:hint="eastAsia"/>
          <w:color w:val="000000"/>
          <w:sz w:val="32"/>
          <w:szCs w:val="32"/>
        </w:rPr>
        <w:t>2.7</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2A0303">
        <w:rPr>
          <w:rFonts w:ascii="仿宋" w:eastAsia="仿宋" w:hAnsi="仿宋" w:hint="eastAsia"/>
          <w:color w:val="000000"/>
          <w:sz w:val="32"/>
          <w:szCs w:val="32"/>
        </w:rPr>
        <w:t>2.7</w:t>
      </w:r>
      <w:r w:rsidRPr="00AC2580">
        <w:rPr>
          <w:rFonts w:ascii="仿宋" w:eastAsia="仿宋" w:hAnsi="仿宋" w:hint="eastAsia"/>
          <w:color w:val="000000"/>
          <w:sz w:val="32"/>
          <w:szCs w:val="32"/>
        </w:rPr>
        <w:t>万元减少</w:t>
      </w:r>
      <w:r w:rsidR="002A0303">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2A0303">
        <w:rPr>
          <w:rFonts w:ascii="仿宋" w:eastAsia="仿宋" w:hAnsi="仿宋" w:hint="eastAsia"/>
          <w:color w:val="000000"/>
          <w:sz w:val="32"/>
          <w:szCs w:val="32"/>
        </w:rPr>
        <w:t>0</w:t>
      </w:r>
      <w:r w:rsidR="00A930FF" w:rsidRPr="00AC2580">
        <w:rPr>
          <w:rFonts w:ascii="仿宋" w:eastAsia="仿宋" w:hAnsi="仿宋" w:hint="eastAsia"/>
          <w:color w:val="000000"/>
          <w:sz w:val="32"/>
          <w:szCs w:val="32"/>
        </w:rPr>
        <w:t>个，预算资金</w:t>
      </w:r>
      <w:r w:rsidR="002A0303">
        <w:rPr>
          <w:rFonts w:ascii="仿宋" w:eastAsia="仿宋" w:hAnsi="仿宋" w:hint="eastAsia"/>
          <w:color w:val="000000"/>
          <w:sz w:val="32"/>
          <w:szCs w:val="32"/>
        </w:rPr>
        <w:t>0</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w:t>
      </w:r>
      <w:r w:rsidRPr="00AC2580">
        <w:rPr>
          <w:rFonts w:ascii="仿宋" w:eastAsia="仿宋" w:hAnsi="仿宋" w:hint="eastAsia"/>
          <w:color w:val="000000"/>
          <w:sz w:val="32"/>
          <w:szCs w:val="32"/>
        </w:rPr>
        <w:lastRenderedPageBreak/>
        <w:t>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E22EA0">
        <w:rPr>
          <w:rFonts w:ascii="仿宋" w:eastAsia="仿宋" w:hAnsi="仿宋" w:hint="eastAsia"/>
          <w:color w:val="000000"/>
          <w:sz w:val="32"/>
          <w:szCs w:val="32"/>
        </w:rPr>
        <w:t>12</w:t>
      </w:r>
      <w:r w:rsidR="00545D6C" w:rsidRPr="00AC2580">
        <w:rPr>
          <w:rFonts w:ascii="仿宋" w:eastAsia="仿宋" w:hAnsi="仿宋" w:hint="eastAsia"/>
          <w:color w:val="000000"/>
          <w:sz w:val="32"/>
          <w:szCs w:val="32"/>
        </w:rPr>
        <w:t>项，占总项目数额的</w:t>
      </w:r>
      <w:r w:rsidR="00E22EA0">
        <w:rPr>
          <w:rFonts w:ascii="仿宋" w:eastAsia="仿宋" w:hAnsi="仿宋" w:hint="eastAsia"/>
          <w:color w:val="000000"/>
          <w:sz w:val="32"/>
          <w:szCs w:val="32"/>
        </w:rPr>
        <w:t>100</w:t>
      </w:r>
      <w:r w:rsidR="00545D6C" w:rsidRPr="00AC2580">
        <w:rPr>
          <w:rFonts w:ascii="仿宋" w:eastAsia="仿宋" w:hAnsi="仿宋" w:hint="eastAsia"/>
          <w:color w:val="000000"/>
          <w:sz w:val="32"/>
          <w:szCs w:val="32"/>
        </w:rPr>
        <w:t>%以上，100万元以上项目共计</w:t>
      </w:r>
      <w:r w:rsidR="00E22EA0">
        <w:rPr>
          <w:rFonts w:ascii="仿宋" w:eastAsia="仿宋" w:hAnsi="仿宋" w:hint="eastAsia"/>
          <w:color w:val="000000"/>
          <w:sz w:val="32"/>
          <w:szCs w:val="32"/>
        </w:rPr>
        <w:t>4</w:t>
      </w:r>
      <w:r w:rsidR="00545D6C" w:rsidRPr="00AC2580">
        <w:rPr>
          <w:rFonts w:ascii="仿宋" w:eastAsia="仿宋" w:hAnsi="仿宋" w:hint="eastAsia"/>
          <w:color w:val="000000"/>
          <w:sz w:val="32"/>
          <w:szCs w:val="32"/>
        </w:rPr>
        <w:t>个，涉及金额</w:t>
      </w:r>
      <w:r w:rsidR="00E22EA0">
        <w:rPr>
          <w:rFonts w:ascii="仿宋" w:eastAsia="仿宋" w:hAnsi="仿宋" w:hint="eastAsia"/>
          <w:color w:val="000000"/>
          <w:sz w:val="32"/>
          <w:szCs w:val="32"/>
        </w:rPr>
        <w:t>738.44</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5F3556">
        <w:rPr>
          <w:rFonts w:ascii="仿宋" w:eastAsia="仿宋" w:hAnsi="仿宋" w:hint="eastAsia"/>
          <w:color w:val="000000"/>
          <w:sz w:val="32"/>
          <w:szCs w:val="32"/>
        </w:rPr>
        <w:t>7037.61</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2A0303">
        <w:rPr>
          <w:rFonts w:ascii="仿宋" w:eastAsia="仿宋" w:hAnsi="仿宋" w:hint="eastAsia"/>
          <w:color w:val="000000"/>
          <w:sz w:val="32"/>
          <w:szCs w:val="32"/>
        </w:rPr>
        <w:t>1</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5F3556">
        <w:rPr>
          <w:rFonts w:ascii="仿宋" w:eastAsia="仿宋" w:hAnsi="仿宋" w:hint="eastAsia"/>
          <w:color w:val="000000"/>
          <w:sz w:val="32"/>
          <w:szCs w:val="32"/>
        </w:rPr>
        <w:t>9.77</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5F3556">
        <w:rPr>
          <w:rFonts w:ascii="仿宋" w:eastAsia="仿宋" w:hAnsi="仿宋" w:hint="eastAsia"/>
          <w:color w:val="000000"/>
          <w:sz w:val="32"/>
          <w:szCs w:val="32"/>
        </w:rPr>
        <w:t>1</w:t>
      </w:r>
      <w:r w:rsidRPr="00AC2580">
        <w:rPr>
          <w:rFonts w:ascii="仿宋" w:eastAsia="仿宋" w:hAnsi="仿宋" w:hint="eastAsia"/>
          <w:color w:val="000000"/>
          <w:sz w:val="32"/>
          <w:szCs w:val="32"/>
        </w:rPr>
        <w:t>台（套）、</w:t>
      </w:r>
      <w:r w:rsidR="002E363F">
        <w:rPr>
          <w:rFonts w:ascii="仿宋" w:eastAsia="仿宋" w:hAnsi="仿宋" w:hint="eastAsia"/>
          <w:color w:val="000000"/>
          <w:sz w:val="32"/>
          <w:szCs w:val="32"/>
        </w:rPr>
        <w:t>59.89</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5F3556">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5F3556">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2A0303">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2A0303">
        <w:rPr>
          <w:rFonts w:ascii="仿宋" w:eastAsia="仿宋" w:hAnsi="仿宋" w:hint="eastAsia"/>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2A0303">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2A0303">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B47" w:rsidRDefault="00DC7B47" w:rsidP="00AF695C">
      <w:r>
        <w:separator/>
      </w:r>
    </w:p>
  </w:endnote>
  <w:endnote w:type="continuationSeparator" w:id="0">
    <w:p w:rsidR="00DC7B47" w:rsidRDefault="00DC7B47"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JhengHei Light"/>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F34939" w:rsidRPr="00F34939">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B47" w:rsidRDefault="00DC7B47" w:rsidP="00AF695C">
      <w:r>
        <w:separator/>
      </w:r>
    </w:p>
  </w:footnote>
  <w:footnote w:type="continuationSeparator" w:id="0">
    <w:p w:rsidR="00DC7B47" w:rsidRDefault="00DC7B47"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53E"/>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1A6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303"/>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63F"/>
    <w:rsid w:val="002E3C53"/>
    <w:rsid w:val="002E4381"/>
    <w:rsid w:val="002E4499"/>
    <w:rsid w:val="002E45B4"/>
    <w:rsid w:val="002E4A09"/>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022"/>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36"/>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3556"/>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6E"/>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966"/>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711"/>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B4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CB1"/>
    <w:rsid w:val="00E17D27"/>
    <w:rsid w:val="00E2080A"/>
    <w:rsid w:val="00E20E91"/>
    <w:rsid w:val="00E20EFF"/>
    <w:rsid w:val="00E2145E"/>
    <w:rsid w:val="00E2224D"/>
    <w:rsid w:val="00E2226D"/>
    <w:rsid w:val="00E22EA0"/>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93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4487A"/>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4</Pages>
  <Words>293</Words>
  <Characters>1674</Characters>
  <Application>Microsoft Office Word</Application>
  <DocSecurity>0</DocSecurity>
  <Lines>13</Lines>
  <Paragraphs>3</Paragraphs>
  <ScaleCrop>false</ScaleCrop>
  <Company>微软中国</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逯 楠</cp:lastModifiedBy>
  <cp:revision>23</cp:revision>
  <dcterms:created xsi:type="dcterms:W3CDTF">2022-01-10T07:29:00Z</dcterms:created>
  <dcterms:modified xsi:type="dcterms:W3CDTF">2023-02-04T05:11:00Z</dcterms:modified>
</cp:coreProperties>
</file>