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D4687" w14:textId="3BE0BBC5" w:rsidR="00360E39" w:rsidRPr="0029520B" w:rsidRDefault="00BD2685"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北京第一实验小学前门分校</w:t>
      </w:r>
    </w:p>
    <w:p w14:paraId="4D275C38"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7A09AC81"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602BBABC"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08A7B177" w14:textId="10A5490F"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586A6723" w14:textId="7A8A7DD2" w:rsidR="00D025D1" w:rsidRPr="00D025D1" w:rsidRDefault="002A3044" w:rsidP="00915EAE">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D2685">
        <w:rPr>
          <w:rFonts w:ascii="仿宋" w:eastAsia="仿宋" w:hAnsi="仿宋" w:hint="eastAsia"/>
          <w:color w:val="000000"/>
          <w:sz w:val="32"/>
          <w:szCs w:val="32"/>
        </w:rPr>
        <w:t>北京第一实验小学前门分校</w:t>
      </w:r>
      <w:r w:rsidRPr="002A3044">
        <w:rPr>
          <w:rFonts w:ascii="仿宋" w:eastAsia="仿宋" w:hAnsi="仿宋"/>
          <w:color w:val="000000"/>
          <w:sz w:val="32"/>
          <w:szCs w:val="32"/>
        </w:rPr>
        <w:t>宣传贯彻执行党和国家的教育方针、政策、法律法规等,坚持依法治教、依法治学</w:t>
      </w:r>
      <w:r w:rsidRPr="002A3044">
        <w:rPr>
          <w:rFonts w:ascii="仿宋" w:eastAsia="仿宋" w:hAnsi="仿宋" w:hint="eastAsia"/>
          <w:color w:val="000000"/>
          <w:sz w:val="32"/>
          <w:szCs w:val="32"/>
        </w:rPr>
        <w:t>，认真实施中小学的教育教学管理，全面推进素质教育，全面提高办学质量。</w:t>
      </w:r>
      <w:r>
        <w:rPr>
          <w:rFonts w:ascii="仿宋" w:eastAsia="仿宋" w:hAnsi="仿宋" w:hint="eastAsia"/>
          <w:color w:val="000000"/>
          <w:sz w:val="32"/>
          <w:szCs w:val="32"/>
        </w:rPr>
        <w:t>学校</w:t>
      </w:r>
      <w:r w:rsidR="00D025D1" w:rsidRPr="00D025D1">
        <w:rPr>
          <w:rFonts w:ascii="仿宋" w:eastAsia="仿宋" w:hAnsi="仿宋" w:hint="eastAsia"/>
          <w:color w:val="000000"/>
          <w:sz w:val="32"/>
          <w:szCs w:val="32"/>
        </w:rPr>
        <w:t>设有</w:t>
      </w:r>
      <w:r w:rsidR="00BD2685">
        <w:rPr>
          <w:rFonts w:ascii="仿宋" w:eastAsia="仿宋" w:hAnsi="仿宋" w:hint="eastAsia"/>
          <w:color w:val="000000"/>
          <w:sz w:val="32"/>
          <w:szCs w:val="32"/>
        </w:rPr>
        <w:t>一</w:t>
      </w:r>
      <w:r w:rsidR="00D025D1" w:rsidRPr="00D025D1">
        <w:rPr>
          <w:rFonts w:ascii="仿宋" w:eastAsia="仿宋" w:hAnsi="仿宋" w:hint="eastAsia"/>
          <w:color w:val="000000"/>
          <w:sz w:val="32"/>
          <w:szCs w:val="32"/>
        </w:rPr>
        <w:t>室四处：党政办公室、德育处、教学处、教务处及总务处。主要职责为：</w:t>
      </w:r>
    </w:p>
    <w:p w14:paraId="05038F8C" w14:textId="77777777" w:rsidR="00D025D1" w:rsidRPr="00D025D1" w:rsidRDefault="00D025D1" w:rsidP="00D025D1">
      <w:pPr>
        <w:adjustRightInd w:val="0"/>
        <w:snapToGrid w:val="0"/>
        <w:spacing w:line="560" w:lineRule="exact"/>
        <w:ind w:firstLineChars="200" w:firstLine="640"/>
        <w:rPr>
          <w:rFonts w:ascii="仿宋" w:eastAsia="仿宋" w:hAnsi="仿宋"/>
          <w:color w:val="000000"/>
          <w:sz w:val="32"/>
          <w:szCs w:val="32"/>
        </w:rPr>
      </w:pPr>
      <w:r w:rsidRPr="00D025D1">
        <w:rPr>
          <w:rFonts w:ascii="仿宋" w:eastAsia="仿宋" w:hAnsi="仿宋" w:hint="eastAsia"/>
          <w:color w:val="000000"/>
          <w:sz w:val="32"/>
          <w:szCs w:val="32"/>
        </w:rPr>
        <w:t>党政办公室：在校长直接领导下，负责学校行政和党务综合事务的机构。</w:t>
      </w:r>
    </w:p>
    <w:p w14:paraId="36AADBDF" w14:textId="77777777" w:rsidR="00D025D1" w:rsidRPr="00D025D1" w:rsidRDefault="00D025D1" w:rsidP="00D025D1">
      <w:pPr>
        <w:adjustRightInd w:val="0"/>
        <w:snapToGrid w:val="0"/>
        <w:spacing w:line="560" w:lineRule="exact"/>
        <w:ind w:firstLineChars="200" w:firstLine="640"/>
        <w:rPr>
          <w:rFonts w:ascii="仿宋" w:eastAsia="仿宋" w:hAnsi="仿宋"/>
          <w:color w:val="000000"/>
          <w:sz w:val="32"/>
          <w:szCs w:val="32"/>
        </w:rPr>
      </w:pPr>
      <w:r w:rsidRPr="00D025D1">
        <w:rPr>
          <w:rFonts w:ascii="仿宋" w:eastAsia="仿宋" w:hAnsi="仿宋" w:hint="eastAsia"/>
          <w:color w:val="000000"/>
          <w:sz w:val="32"/>
          <w:szCs w:val="32"/>
        </w:rPr>
        <w:t>德育处：在德育主管校长领导下，负责学生的思想道德教育和管理职能的机构。</w:t>
      </w:r>
    </w:p>
    <w:p w14:paraId="53C1DDE4" w14:textId="77777777" w:rsidR="00D025D1" w:rsidRPr="00D025D1" w:rsidRDefault="00D025D1" w:rsidP="00D025D1">
      <w:pPr>
        <w:adjustRightInd w:val="0"/>
        <w:snapToGrid w:val="0"/>
        <w:spacing w:line="560" w:lineRule="exact"/>
        <w:ind w:firstLineChars="200" w:firstLine="640"/>
        <w:rPr>
          <w:rFonts w:ascii="仿宋" w:eastAsia="仿宋" w:hAnsi="仿宋"/>
          <w:color w:val="000000"/>
          <w:sz w:val="32"/>
          <w:szCs w:val="32"/>
        </w:rPr>
      </w:pPr>
      <w:r w:rsidRPr="00D025D1">
        <w:rPr>
          <w:rFonts w:ascii="仿宋" w:eastAsia="仿宋" w:hAnsi="仿宋" w:hint="eastAsia"/>
          <w:color w:val="000000"/>
          <w:sz w:val="32"/>
          <w:szCs w:val="32"/>
        </w:rPr>
        <w:t>教学处：在教学主管校长领导下，负责组织和管理全校的教学、教研等工作的职能部门。</w:t>
      </w:r>
    </w:p>
    <w:p w14:paraId="4F6A5289" w14:textId="77777777" w:rsidR="00D025D1" w:rsidRPr="00D025D1" w:rsidRDefault="00D025D1" w:rsidP="00D025D1">
      <w:pPr>
        <w:adjustRightInd w:val="0"/>
        <w:snapToGrid w:val="0"/>
        <w:spacing w:line="560" w:lineRule="exact"/>
        <w:ind w:firstLineChars="200" w:firstLine="640"/>
        <w:rPr>
          <w:rFonts w:ascii="仿宋" w:eastAsia="仿宋" w:hAnsi="仿宋"/>
          <w:color w:val="000000"/>
          <w:sz w:val="32"/>
          <w:szCs w:val="32"/>
        </w:rPr>
      </w:pPr>
      <w:r w:rsidRPr="00D025D1">
        <w:rPr>
          <w:rFonts w:ascii="仿宋" w:eastAsia="仿宋" w:hAnsi="仿宋" w:hint="eastAsia"/>
          <w:color w:val="000000"/>
          <w:sz w:val="32"/>
          <w:szCs w:val="32"/>
        </w:rPr>
        <w:t>教务处：在教学主管校长领导下，负责招生和学生学籍管理及教学工作保障、管理职能的机构。</w:t>
      </w:r>
    </w:p>
    <w:p w14:paraId="6E68D751" w14:textId="718AF29E" w:rsidR="002A3044" w:rsidRPr="002A3044" w:rsidRDefault="00D025D1" w:rsidP="00915EAE">
      <w:pPr>
        <w:adjustRightInd w:val="0"/>
        <w:snapToGrid w:val="0"/>
        <w:spacing w:line="560" w:lineRule="exact"/>
        <w:ind w:firstLineChars="200" w:firstLine="640"/>
        <w:rPr>
          <w:rFonts w:ascii="仿宋" w:eastAsia="仿宋" w:hAnsi="仿宋"/>
          <w:color w:val="000000"/>
          <w:sz w:val="32"/>
          <w:szCs w:val="32"/>
        </w:rPr>
      </w:pPr>
      <w:r w:rsidRPr="00D025D1">
        <w:rPr>
          <w:rFonts w:ascii="仿宋" w:eastAsia="仿宋" w:hAnsi="仿宋" w:hint="eastAsia"/>
          <w:color w:val="000000"/>
          <w:sz w:val="32"/>
          <w:szCs w:val="32"/>
        </w:rPr>
        <w:t>总务处：负责总务全面工作。</w:t>
      </w:r>
    </w:p>
    <w:p w14:paraId="244FDCAD"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26D1A666" w14:textId="0BA10D5F"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A3044">
        <w:rPr>
          <w:rFonts w:ascii="仿宋" w:eastAsia="仿宋" w:hAnsi="仿宋"/>
          <w:color w:val="000000"/>
          <w:sz w:val="32"/>
          <w:szCs w:val="32"/>
        </w:rPr>
        <w:t>69</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A3044">
        <w:rPr>
          <w:rFonts w:ascii="仿宋" w:eastAsia="仿宋" w:hAnsi="仿宋"/>
          <w:color w:val="000000"/>
          <w:sz w:val="32"/>
          <w:szCs w:val="32"/>
        </w:rPr>
        <w:t>68</w:t>
      </w:r>
      <w:r w:rsidR="00360E39" w:rsidRPr="00AC2580">
        <w:rPr>
          <w:rFonts w:ascii="仿宋" w:eastAsia="仿宋" w:hAnsi="仿宋" w:hint="eastAsia"/>
          <w:color w:val="000000"/>
          <w:sz w:val="32"/>
          <w:szCs w:val="32"/>
        </w:rPr>
        <w:t>人，离休</w:t>
      </w:r>
      <w:r w:rsidR="002A3044">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2A3044">
        <w:rPr>
          <w:rFonts w:ascii="仿宋" w:eastAsia="仿宋" w:hAnsi="仿宋"/>
          <w:color w:val="000000"/>
          <w:sz w:val="32"/>
          <w:szCs w:val="32"/>
        </w:rPr>
        <w:t>33</w:t>
      </w:r>
      <w:r w:rsidR="00360E39" w:rsidRPr="00AC2580">
        <w:rPr>
          <w:rFonts w:ascii="仿宋" w:eastAsia="仿宋" w:hAnsi="仿宋" w:hint="eastAsia"/>
          <w:color w:val="000000"/>
          <w:sz w:val="32"/>
          <w:szCs w:val="32"/>
        </w:rPr>
        <w:t>人。学生</w:t>
      </w:r>
      <w:r w:rsidR="002A3044">
        <w:rPr>
          <w:rFonts w:ascii="仿宋" w:eastAsia="仿宋" w:hAnsi="仿宋"/>
          <w:color w:val="000000"/>
          <w:sz w:val="32"/>
          <w:szCs w:val="32"/>
        </w:rPr>
        <w:t>869</w:t>
      </w:r>
      <w:r w:rsidR="00360E39" w:rsidRPr="00AC2580">
        <w:rPr>
          <w:rFonts w:ascii="仿宋" w:eastAsia="仿宋" w:hAnsi="仿宋" w:hint="eastAsia"/>
          <w:color w:val="000000"/>
          <w:sz w:val="32"/>
          <w:szCs w:val="32"/>
        </w:rPr>
        <w:t>人，其中：职高</w:t>
      </w:r>
      <w:r w:rsidR="00C347CF">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2A3044">
        <w:rPr>
          <w:rFonts w:ascii="仿宋" w:eastAsia="仿宋" w:hAnsi="仿宋"/>
          <w:color w:val="000000"/>
          <w:sz w:val="32"/>
          <w:szCs w:val="32"/>
        </w:rPr>
        <w:t>0</w:t>
      </w:r>
      <w:r w:rsidR="00360E39" w:rsidRPr="00AC2580">
        <w:rPr>
          <w:rFonts w:ascii="仿宋" w:eastAsia="仿宋" w:hAnsi="仿宋" w:hint="eastAsia"/>
          <w:color w:val="000000"/>
          <w:sz w:val="32"/>
          <w:szCs w:val="32"/>
        </w:rPr>
        <w:t>人，初中人，小学</w:t>
      </w:r>
      <w:r w:rsidR="002A3044">
        <w:rPr>
          <w:rFonts w:ascii="仿宋" w:eastAsia="仿宋" w:hAnsi="仿宋"/>
          <w:color w:val="000000"/>
          <w:sz w:val="32"/>
          <w:szCs w:val="32"/>
        </w:rPr>
        <w:t>869</w:t>
      </w:r>
      <w:r w:rsidR="00360E39" w:rsidRPr="00AC2580">
        <w:rPr>
          <w:rFonts w:ascii="仿宋" w:eastAsia="仿宋" w:hAnsi="仿宋" w:hint="eastAsia"/>
          <w:color w:val="000000"/>
          <w:sz w:val="32"/>
          <w:szCs w:val="32"/>
        </w:rPr>
        <w:t>人，特殊教育</w:t>
      </w:r>
      <w:r w:rsidR="00C347CF">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C347CF">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14:paraId="53E970D1"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3D99F2FE" w14:textId="7F8A4889"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AF695C" w:rsidRPr="00AC2580">
        <w:rPr>
          <w:rFonts w:ascii="仿宋" w:eastAsia="仿宋" w:hAnsi="仿宋" w:hint="eastAsia"/>
          <w:color w:val="000000"/>
          <w:sz w:val="32"/>
          <w:szCs w:val="32"/>
        </w:rPr>
        <w:t>收入预算</w:t>
      </w:r>
      <w:r w:rsidR="002A3044" w:rsidRPr="002A3044">
        <w:rPr>
          <w:rFonts w:ascii="仿宋" w:eastAsia="仿宋" w:hAnsi="仿宋"/>
          <w:color w:val="000000"/>
          <w:sz w:val="32"/>
          <w:szCs w:val="32"/>
        </w:rPr>
        <w:t>3,072.63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A3044" w:rsidRPr="002A3044">
        <w:rPr>
          <w:rFonts w:ascii="仿宋" w:eastAsia="仿宋" w:hAnsi="仿宋"/>
          <w:color w:val="000000"/>
          <w:sz w:val="32"/>
          <w:szCs w:val="32"/>
        </w:rPr>
        <w:t>2</w:t>
      </w:r>
      <w:r w:rsidR="002A3044">
        <w:rPr>
          <w:rFonts w:ascii="仿宋" w:eastAsia="仿宋" w:hAnsi="仿宋"/>
          <w:color w:val="000000"/>
          <w:sz w:val="32"/>
          <w:szCs w:val="32"/>
        </w:rPr>
        <w:t>,</w:t>
      </w:r>
      <w:r w:rsidR="002A3044" w:rsidRPr="002A3044">
        <w:rPr>
          <w:rFonts w:ascii="仿宋" w:eastAsia="仿宋" w:hAnsi="仿宋"/>
          <w:color w:val="000000"/>
          <w:sz w:val="32"/>
          <w:szCs w:val="32"/>
        </w:rPr>
        <w:t>567</w:t>
      </w:r>
      <w:r w:rsidR="002A3044">
        <w:rPr>
          <w:rFonts w:ascii="仿宋" w:eastAsia="仿宋" w:hAnsi="仿宋"/>
          <w:color w:val="000000"/>
          <w:sz w:val="32"/>
          <w:szCs w:val="32"/>
        </w:rPr>
        <w:t>,</w:t>
      </w:r>
      <w:r w:rsidR="002A3044" w:rsidRPr="002A3044">
        <w:rPr>
          <w:rFonts w:ascii="仿宋" w:eastAsia="仿宋" w:hAnsi="仿宋"/>
          <w:color w:val="000000"/>
          <w:sz w:val="32"/>
          <w:szCs w:val="32"/>
        </w:rPr>
        <w:t>99</w:t>
      </w:r>
      <w:r w:rsidR="002A3044">
        <w:rPr>
          <w:rFonts w:ascii="仿宋" w:eastAsia="仿宋" w:hAnsi="仿宋" w:hint="eastAsia"/>
          <w:color w:val="000000"/>
          <w:sz w:val="32"/>
          <w:szCs w:val="32"/>
        </w:rPr>
        <w:t>万</w:t>
      </w:r>
      <w:r w:rsidR="00AF695C" w:rsidRPr="00AC2580">
        <w:rPr>
          <w:rFonts w:ascii="仿宋" w:eastAsia="仿宋" w:hAnsi="仿宋" w:hint="eastAsia"/>
          <w:color w:val="000000"/>
          <w:sz w:val="32"/>
          <w:szCs w:val="32"/>
        </w:rPr>
        <w:t>元增加</w:t>
      </w:r>
      <w:r w:rsidR="002A3044">
        <w:rPr>
          <w:rFonts w:ascii="仿宋" w:eastAsia="仿宋" w:hAnsi="仿宋" w:hint="eastAsia"/>
          <w:color w:val="000000"/>
          <w:sz w:val="32"/>
          <w:szCs w:val="32"/>
        </w:rPr>
        <w:t>5</w:t>
      </w:r>
      <w:r w:rsidR="002A3044">
        <w:rPr>
          <w:rFonts w:ascii="仿宋" w:eastAsia="仿宋" w:hAnsi="仿宋"/>
          <w:color w:val="000000"/>
          <w:sz w:val="32"/>
          <w:szCs w:val="32"/>
        </w:rPr>
        <w:t>04.64</w:t>
      </w:r>
      <w:r w:rsidR="00AF695C" w:rsidRPr="00AC2580">
        <w:rPr>
          <w:rFonts w:ascii="仿宋" w:eastAsia="仿宋" w:hAnsi="仿宋" w:hint="eastAsia"/>
          <w:color w:val="000000"/>
          <w:sz w:val="32"/>
          <w:szCs w:val="32"/>
        </w:rPr>
        <w:t>万元，增长</w:t>
      </w:r>
      <w:r w:rsidR="00FF1C24">
        <w:rPr>
          <w:rFonts w:ascii="仿宋" w:eastAsia="仿宋" w:hAnsi="仿宋"/>
          <w:color w:val="000000"/>
          <w:sz w:val="32"/>
          <w:szCs w:val="32"/>
        </w:rPr>
        <w:t>19.65</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D75B77">
        <w:rPr>
          <w:rFonts w:ascii="仿宋" w:eastAsia="仿宋" w:hAnsi="仿宋" w:hint="eastAsia"/>
          <w:color w:val="000000"/>
          <w:sz w:val="32"/>
          <w:szCs w:val="32"/>
        </w:rPr>
        <w:t>1</w:t>
      </w:r>
      <w:r w:rsidR="00D75B77">
        <w:rPr>
          <w:rFonts w:ascii="仿宋" w:eastAsia="仿宋" w:hAnsi="仿宋"/>
          <w:color w:val="000000"/>
          <w:sz w:val="32"/>
          <w:szCs w:val="32"/>
        </w:rPr>
        <w:t>.2023</w:t>
      </w:r>
      <w:r w:rsidR="00D75B77">
        <w:rPr>
          <w:rFonts w:ascii="仿宋" w:eastAsia="仿宋" w:hAnsi="仿宋" w:hint="eastAsia"/>
          <w:color w:val="000000"/>
          <w:sz w:val="32"/>
          <w:szCs w:val="32"/>
        </w:rPr>
        <w:t>年预算中岗位绩效和基本工资调标；教师人数增加2人；公用经费中，</w:t>
      </w:r>
      <w:r w:rsidR="00747D7B" w:rsidRPr="00EF32D1">
        <w:rPr>
          <w:rFonts w:ascii="仿宋" w:eastAsia="仿宋" w:hAnsi="仿宋" w:hint="eastAsia"/>
          <w:color w:val="000000"/>
          <w:sz w:val="32"/>
          <w:szCs w:val="32"/>
        </w:rPr>
        <w:t>学生人数</w:t>
      </w:r>
      <w:r w:rsidR="00D75B77">
        <w:rPr>
          <w:rFonts w:ascii="仿宋" w:eastAsia="仿宋" w:hAnsi="仿宋" w:hint="eastAsia"/>
          <w:color w:val="000000"/>
          <w:sz w:val="32"/>
          <w:szCs w:val="32"/>
        </w:rPr>
        <w:t>导致生均定额</w:t>
      </w:r>
      <w:r w:rsidR="00747D7B" w:rsidRPr="00EF32D1">
        <w:rPr>
          <w:rFonts w:ascii="仿宋" w:eastAsia="仿宋" w:hAnsi="仿宋" w:hint="eastAsia"/>
          <w:color w:val="000000"/>
          <w:sz w:val="32"/>
          <w:szCs w:val="32"/>
        </w:rPr>
        <w:t>增加</w:t>
      </w:r>
      <w:r w:rsidR="00D75B77">
        <w:rPr>
          <w:rFonts w:ascii="仿宋" w:eastAsia="仿宋" w:hAnsi="仿宋" w:hint="eastAsia"/>
          <w:color w:val="000000"/>
          <w:sz w:val="32"/>
          <w:szCs w:val="32"/>
        </w:rPr>
        <w:t>；福利费和或是补助调标；3</w:t>
      </w:r>
      <w:r w:rsidR="00D75B77">
        <w:rPr>
          <w:rFonts w:ascii="仿宋" w:eastAsia="仿宋" w:hAnsi="仿宋"/>
          <w:color w:val="000000"/>
          <w:sz w:val="32"/>
          <w:szCs w:val="32"/>
        </w:rPr>
        <w:t>.</w:t>
      </w:r>
      <w:r w:rsidR="00D75B77">
        <w:rPr>
          <w:rFonts w:ascii="仿宋" w:eastAsia="仿宋" w:hAnsi="仿宋" w:hint="eastAsia"/>
          <w:color w:val="000000"/>
          <w:sz w:val="32"/>
          <w:szCs w:val="32"/>
        </w:rPr>
        <w:t>项目数目增加，增加了保洁经费及食堂运行管理经费。</w:t>
      </w:r>
      <w:r w:rsidR="00AF695C" w:rsidRPr="00AC2580">
        <w:rPr>
          <w:rFonts w:ascii="仿宋" w:eastAsia="仿宋" w:hAnsi="仿宋" w:hint="eastAsia"/>
          <w:color w:val="000000"/>
          <w:sz w:val="32"/>
          <w:szCs w:val="32"/>
        </w:rPr>
        <w:t>其中：本年财政拨款收入</w:t>
      </w:r>
      <w:r w:rsidR="00915EAE" w:rsidRPr="002A3044">
        <w:rPr>
          <w:rFonts w:ascii="仿宋" w:eastAsia="仿宋" w:hAnsi="仿宋"/>
          <w:color w:val="000000"/>
          <w:sz w:val="32"/>
          <w:szCs w:val="32"/>
        </w:rPr>
        <w:t>3,072.63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915EAE" w:rsidRPr="002A3044">
        <w:rPr>
          <w:rFonts w:ascii="仿宋" w:eastAsia="仿宋" w:hAnsi="仿宋"/>
          <w:color w:val="000000"/>
          <w:sz w:val="32"/>
          <w:szCs w:val="32"/>
        </w:rPr>
        <w:t>2</w:t>
      </w:r>
      <w:r w:rsidR="00915EAE">
        <w:rPr>
          <w:rFonts w:ascii="仿宋" w:eastAsia="仿宋" w:hAnsi="仿宋"/>
          <w:color w:val="000000"/>
          <w:sz w:val="32"/>
          <w:szCs w:val="32"/>
        </w:rPr>
        <w:t>,</w:t>
      </w:r>
      <w:r w:rsidR="00915EAE" w:rsidRPr="002A3044">
        <w:rPr>
          <w:rFonts w:ascii="仿宋" w:eastAsia="仿宋" w:hAnsi="仿宋"/>
          <w:color w:val="000000"/>
          <w:sz w:val="32"/>
          <w:szCs w:val="32"/>
        </w:rPr>
        <w:t>567</w:t>
      </w:r>
      <w:r w:rsidR="00915EAE">
        <w:rPr>
          <w:rFonts w:ascii="仿宋" w:eastAsia="仿宋" w:hAnsi="仿宋"/>
          <w:color w:val="000000"/>
          <w:sz w:val="32"/>
          <w:szCs w:val="32"/>
        </w:rPr>
        <w:t>,</w:t>
      </w:r>
      <w:r w:rsidR="00915EAE" w:rsidRPr="002A3044">
        <w:rPr>
          <w:rFonts w:ascii="仿宋" w:eastAsia="仿宋" w:hAnsi="仿宋"/>
          <w:color w:val="000000"/>
          <w:sz w:val="32"/>
          <w:szCs w:val="32"/>
        </w:rPr>
        <w:t>99</w:t>
      </w:r>
      <w:r w:rsidR="00AF695C" w:rsidRPr="00AC2580">
        <w:rPr>
          <w:rFonts w:ascii="仿宋" w:eastAsia="仿宋" w:hAnsi="仿宋" w:hint="eastAsia"/>
          <w:color w:val="000000"/>
          <w:sz w:val="32"/>
          <w:szCs w:val="32"/>
        </w:rPr>
        <w:t>万元增加</w:t>
      </w:r>
      <w:r w:rsidR="00915EAE">
        <w:rPr>
          <w:rFonts w:ascii="仿宋" w:eastAsia="仿宋" w:hAnsi="仿宋" w:hint="eastAsia"/>
          <w:color w:val="000000"/>
          <w:sz w:val="32"/>
          <w:szCs w:val="32"/>
        </w:rPr>
        <w:t>5</w:t>
      </w:r>
      <w:r w:rsidR="00915EAE">
        <w:rPr>
          <w:rFonts w:ascii="仿宋" w:eastAsia="仿宋" w:hAnsi="仿宋"/>
          <w:color w:val="000000"/>
          <w:sz w:val="32"/>
          <w:szCs w:val="32"/>
        </w:rPr>
        <w:t>04.64</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FF1C24">
        <w:rPr>
          <w:rFonts w:ascii="仿宋" w:eastAsia="仿宋" w:hAnsi="仿宋"/>
          <w:color w:val="000000"/>
          <w:sz w:val="32"/>
          <w:szCs w:val="32"/>
        </w:rPr>
        <w:t>19.65</w:t>
      </w:r>
      <w:r w:rsidR="00915EAE"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915EAE" w:rsidRPr="002A3044">
        <w:rPr>
          <w:rFonts w:ascii="仿宋" w:eastAsia="仿宋" w:hAnsi="仿宋"/>
          <w:color w:val="000000"/>
          <w:sz w:val="32"/>
          <w:szCs w:val="32"/>
        </w:rPr>
        <w:t>3,072.63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15EAE" w:rsidRPr="002A3044">
        <w:rPr>
          <w:rFonts w:ascii="仿宋" w:eastAsia="仿宋" w:hAnsi="仿宋"/>
          <w:color w:val="000000"/>
          <w:sz w:val="32"/>
          <w:szCs w:val="32"/>
        </w:rPr>
        <w:t>2</w:t>
      </w:r>
      <w:r w:rsidR="00915EAE">
        <w:rPr>
          <w:rFonts w:ascii="仿宋" w:eastAsia="仿宋" w:hAnsi="仿宋"/>
          <w:color w:val="000000"/>
          <w:sz w:val="32"/>
          <w:szCs w:val="32"/>
        </w:rPr>
        <w:t>,</w:t>
      </w:r>
      <w:r w:rsidR="00915EAE" w:rsidRPr="002A3044">
        <w:rPr>
          <w:rFonts w:ascii="仿宋" w:eastAsia="仿宋" w:hAnsi="仿宋"/>
          <w:color w:val="000000"/>
          <w:sz w:val="32"/>
          <w:szCs w:val="32"/>
        </w:rPr>
        <w:t>567</w:t>
      </w:r>
      <w:r w:rsidR="00915EAE">
        <w:rPr>
          <w:rFonts w:ascii="仿宋" w:eastAsia="仿宋" w:hAnsi="仿宋"/>
          <w:color w:val="000000"/>
          <w:sz w:val="32"/>
          <w:szCs w:val="32"/>
        </w:rPr>
        <w:t>,</w:t>
      </w:r>
      <w:r w:rsidR="00915EAE" w:rsidRPr="002A3044">
        <w:rPr>
          <w:rFonts w:ascii="仿宋" w:eastAsia="仿宋" w:hAnsi="仿宋"/>
          <w:color w:val="000000"/>
          <w:sz w:val="32"/>
          <w:szCs w:val="32"/>
        </w:rPr>
        <w:t>99</w:t>
      </w:r>
      <w:r w:rsidR="00F21086" w:rsidRPr="00AC2580">
        <w:rPr>
          <w:rFonts w:ascii="仿宋" w:eastAsia="仿宋" w:hAnsi="仿宋" w:hint="eastAsia"/>
          <w:color w:val="000000"/>
          <w:sz w:val="32"/>
          <w:szCs w:val="32"/>
        </w:rPr>
        <w:t>万元增加</w:t>
      </w:r>
      <w:r w:rsidR="00915EAE">
        <w:rPr>
          <w:rFonts w:ascii="仿宋" w:eastAsia="仿宋" w:hAnsi="仿宋" w:hint="eastAsia"/>
          <w:color w:val="000000"/>
          <w:sz w:val="32"/>
          <w:szCs w:val="32"/>
        </w:rPr>
        <w:t>5</w:t>
      </w:r>
      <w:r w:rsidR="00915EAE">
        <w:rPr>
          <w:rFonts w:ascii="仿宋" w:eastAsia="仿宋" w:hAnsi="仿宋"/>
          <w:color w:val="000000"/>
          <w:sz w:val="32"/>
          <w:szCs w:val="32"/>
        </w:rPr>
        <w:t>04.64</w:t>
      </w:r>
      <w:r w:rsidR="00F21086" w:rsidRPr="00AC2580">
        <w:rPr>
          <w:rFonts w:ascii="仿宋" w:eastAsia="仿宋" w:hAnsi="仿宋" w:hint="eastAsia"/>
          <w:color w:val="000000"/>
          <w:sz w:val="32"/>
          <w:szCs w:val="32"/>
        </w:rPr>
        <w:t>万元，增长</w:t>
      </w:r>
      <w:r w:rsidR="00FF1C24">
        <w:rPr>
          <w:rFonts w:ascii="仿宋" w:eastAsia="仿宋" w:hAnsi="仿宋"/>
          <w:color w:val="000000"/>
          <w:sz w:val="32"/>
          <w:szCs w:val="32"/>
        </w:rPr>
        <w:t>19.65</w:t>
      </w:r>
      <w:r w:rsidR="00F21086" w:rsidRPr="00AC2580">
        <w:rPr>
          <w:rFonts w:ascii="仿宋" w:eastAsia="仿宋" w:hAnsi="仿宋" w:hint="eastAsia"/>
          <w:color w:val="000000"/>
          <w:sz w:val="32"/>
          <w:szCs w:val="32"/>
        </w:rPr>
        <w:t>%。</w:t>
      </w:r>
    </w:p>
    <w:p w14:paraId="560BD7C8"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1F6207DF" w14:textId="6ACDA319"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915EAE" w:rsidRPr="002A3044">
        <w:rPr>
          <w:rFonts w:ascii="仿宋" w:eastAsia="仿宋" w:hAnsi="仿宋"/>
          <w:color w:val="000000"/>
          <w:sz w:val="32"/>
          <w:szCs w:val="32"/>
        </w:rPr>
        <w:t>3,072.63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915EAE" w:rsidRPr="00915EAE">
        <w:rPr>
          <w:rFonts w:ascii="仿宋" w:eastAsia="仿宋" w:hAnsi="仿宋"/>
          <w:color w:val="000000"/>
          <w:sz w:val="32"/>
          <w:szCs w:val="32"/>
        </w:rPr>
        <w:t>2,905.79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874B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915EAE">
        <w:rPr>
          <w:rFonts w:ascii="仿宋" w:eastAsia="仿宋" w:hAnsi="仿宋" w:hint="eastAsia"/>
          <w:color w:val="000000"/>
          <w:sz w:val="32"/>
          <w:szCs w:val="32"/>
        </w:rPr>
        <w:t>2</w:t>
      </w:r>
      <w:r w:rsidR="00915EAE">
        <w:rPr>
          <w:rFonts w:ascii="仿宋" w:eastAsia="仿宋" w:hAnsi="仿宋"/>
          <w:color w:val="000000"/>
          <w:sz w:val="32"/>
          <w:szCs w:val="32"/>
        </w:rPr>
        <w:t>,449.59</w:t>
      </w:r>
      <w:r w:rsidR="00F21086" w:rsidRPr="00AC2580">
        <w:rPr>
          <w:rFonts w:ascii="仿宋" w:eastAsia="仿宋" w:hAnsi="仿宋" w:hint="eastAsia"/>
          <w:color w:val="000000"/>
          <w:sz w:val="32"/>
          <w:szCs w:val="32"/>
        </w:rPr>
        <w:t>增加</w:t>
      </w:r>
      <w:r w:rsidR="00915EAE">
        <w:rPr>
          <w:rFonts w:ascii="仿宋" w:eastAsia="仿宋" w:hAnsi="仿宋"/>
          <w:color w:val="000000"/>
          <w:sz w:val="32"/>
          <w:szCs w:val="32"/>
        </w:rPr>
        <w:t>456.2</w:t>
      </w:r>
      <w:r w:rsidR="00F874B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EF32D1" w:rsidRPr="00EF32D1">
        <w:rPr>
          <w:rFonts w:ascii="仿宋" w:eastAsia="仿宋" w:hAnsi="仿宋" w:hint="eastAsia"/>
          <w:color w:val="000000"/>
          <w:sz w:val="32"/>
          <w:szCs w:val="32"/>
        </w:rPr>
        <w:t>学生人数和教师人数均有增加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F1C24">
        <w:rPr>
          <w:rFonts w:ascii="仿宋" w:eastAsia="仿宋" w:hAnsi="仿宋"/>
          <w:color w:val="000000"/>
          <w:sz w:val="32"/>
          <w:szCs w:val="32"/>
        </w:rPr>
        <w:t>166.84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15EAE">
        <w:rPr>
          <w:rFonts w:ascii="仿宋" w:eastAsia="仿宋" w:hAnsi="仿宋" w:hint="eastAsia"/>
          <w:color w:val="000000"/>
          <w:sz w:val="32"/>
          <w:szCs w:val="32"/>
        </w:rPr>
        <w:t>1</w:t>
      </w:r>
      <w:r w:rsidR="00915EAE">
        <w:rPr>
          <w:rFonts w:ascii="仿宋" w:eastAsia="仿宋" w:hAnsi="仿宋"/>
          <w:color w:val="000000"/>
          <w:sz w:val="32"/>
          <w:szCs w:val="32"/>
        </w:rPr>
        <w:t>18.40</w:t>
      </w:r>
      <w:r w:rsidR="00F874B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F1C24">
        <w:rPr>
          <w:rFonts w:ascii="仿宋" w:eastAsia="仿宋" w:hAnsi="仿宋"/>
          <w:color w:val="000000"/>
          <w:sz w:val="32"/>
          <w:szCs w:val="32"/>
        </w:rPr>
        <w:t>48.44</w:t>
      </w:r>
      <w:r w:rsidR="00EF32D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915EAE">
        <w:rPr>
          <w:rFonts w:ascii="仿宋" w:eastAsia="仿宋" w:hAnsi="仿宋" w:hint="eastAsia"/>
          <w:color w:val="000000"/>
          <w:sz w:val="32"/>
          <w:szCs w:val="32"/>
        </w:rPr>
        <w:t>本年度比以往专项数目增加。</w:t>
      </w:r>
    </w:p>
    <w:p w14:paraId="0ED4C54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13A1621B"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313D5E75"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1A5D6E45"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0D5C16A6" w14:textId="459FA138" w:rsidR="00F41D4E" w:rsidRPr="00AC2580" w:rsidRDefault="002A3044"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北京第一实验小学前门分校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r w:rsidR="00595C22">
        <w:rPr>
          <w:rFonts w:ascii="仿宋" w:eastAsia="仿宋" w:hAnsi="仿宋" w:hint="eastAsia"/>
          <w:color w:val="000000"/>
          <w:sz w:val="32"/>
          <w:szCs w:val="32"/>
        </w:rPr>
        <w:t>与</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r w:rsidR="00595C22">
        <w:rPr>
          <w:rFonts w:ascii="仿宋" w:eastAsia="仿宋" w:hAnsi="仿宋" w:hint="eastAsia"/>
          <w:color w:val="000000"/>
          <w:sz w:val="32"/>
          <w:szCs w:val="32"/>
        </w:rPr>
        <w:lastRenderedPageBreak/>
        <w:t>相等</w:t>
      </w:r>
      <w:r w:rsidR="00F41D4E" w:rsidRPr="00AC2580">
        <w:rPr>
          <w:rFonts w:ascii="仿宋" w:eastAsia="仿宋" w:hAnsi="仿宋" w:hint="eastAsia"/>
          <w:color w:val="000000"/>
          <w:sz w:val="32"/>
          <w:szCs w:val="32"/>
        </w:rPr>
        <w:t>。</w:t>
      </w:r>
    </w:p>
    <w:p w14:paraId="20DDA005"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71509EC1"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3CE74222" w14:textId="59F8CB1B"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2A3044">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2A3044">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2A3044">
        <w:rPr>
          <w:rFonts w:ascii="仿宋" w:eastAsia="仿宋" w:hAnsi="仿宋"/>
          <w:color w:val="000000"/>
          <w:sz w:val="32"/>
          <w:szCs w:val="32"/>
        </w:rPr>
        <w:t>0</w:t>
      </w:r>
      <w:r w:rsidRPr="00AC2580">
        <w:rPr>
          <w:rFonts w:ascii="仿宋" w:eastAsia="仿宋" w:hAnsi="仿宋" w:hint="eastAsia"/>
          <w:color w:val="000000"/>
          <w:sz w:val="32"/>
          <w:szCs w:val="32"/>
        </w:rPr>
        <w:t>万元，</w:t>
      </w:r>
      <w:r w:rsidR="00595C22">
        <w:rPr>
          <w:rFonts w:ascii="仿宋" w:eastAsia="仿宋" w:hAnsi="仿宋" w:hint="eastAsia"/>
          <w:color w:val="000000"/>
          <w:sz w:val="32"/>
          <w:szCs w:val="32"/>
        </w:rPr>
        <w:t>与</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2A3044">
        <w:rPr>
          <w:rFonts w:ascii="仿宋" w:eastAsia="仿宋" w:hAnsi="仿宋"/>
          <w:color w:val="000000"/>
          <w:sz w:val="32"/>
          <w:szCs w:val="32"/>
        </w:rPr>
        <w:t>0</w:t>
      </w:r>
      <w:r w:rsidRPr="00AC2580">
        <w:rPr>
          <w:rFonts w:ascii="仿宋" w:eastAsia="仿宋" w:hAnsi="仿宋" w:hint="eastAsia"/>
          <w:color w:val="000000"/>
          <w:sz w:val="32"/>
          <w:szCs w:val="32"/>
        </w:rPr>
        <w:t>万元</w:t>
      </w:r>
      <w:r w:rsidR="00595C22">
        <w:rPr>
          <w:rFonts w:ascii="仿宋" w:eastAsia="仿宋" w:hAnsi="仿宋" w:hint="eastAsia"/>
          <w:color w:val="000000"/>
          <w:sz w:val="32"/>
          <w:szCs w:val="32"/>
        </w:rPr>
        <w:t>相等</w:t>
      </w:r>
      <w:r w:rsidRPr="00AC2580">
        <w:rPr>
          <w:rFonts w:ascii="仿宋" w:eastAsia="仿宋" w:hAnsi="仿宋" w:hint="eastAsia"/>
          <w:color w:val="000000"/>
          <w:sz w:val="32"/>
          <w:szCs w:val="32"/>
        </w:rPr>
        <w:t>。</w:t>
      </w:r>
    </w:p>
    <w:p w14:paraId="0EE0DB1C"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634282F5"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09A6DD47"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14:paraId="6183B25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145D0993" w14:textId="656EA1F8"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C7EAE">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CC7EAE">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14:paraId="504503B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02ABC5D2"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12D0A9F6"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6A14FD56" w14:textId="2253B25B"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C7EAE">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415730">
        <w:rPr>
          <w:rFonts w:ascii="仿宋" w:eastAsia="仿宋" w:hAnsi="仿宋"/>
          <w:color w:val="000000"/>
          <w:sz w:val="32"/>
          <w:szCs w:val="32"/>
        </w:rPr>
        <w:t>100</w:t>
      </w:r>
      <w:r w:rsidR="00545D6C" w:rsidRPr="00AC2580">
        <w:rPr>
          <w:rFonts w:ascii="仿宋" w:eastAsia="仿宋" w:hAnsi="仿宋" w:hint="eastAsia"/>
          <w:color w:val="000000"/>
          <w:sz w:val="32"/>
          <w:szCs w:val="32"/>
        </w:rPr>
        <w:t>%</w:t>
      </w:r>
      <w:r w:rsidR="0049408A">
        <w:rPr>
          <w:rFonts w:ascii="仿宋" w:eastAsia="仿宋" w:hAnsi="仿宋" w:hint="eastAsia"/>
          <w:color w:val="000000"/>
          <w:sz w:val="32"/>
          <w:szCs w:val="32"/>
        </w:rPr>
        <w:t>以上</w:t>
      </w:r>
      <w:r w:rsidR="00545D6C" w:rsidRPr="00AC2580">
        <w:rPr>
          <w:rFonts w:ascii="仿宋" w:eastAsia="仿宋" w:hAnsi="仿宋" w:hint="eastAsia"/>
          <w:color w:val="000000"/>
          <w:sz w:val="32"/>
          <w:szCs w:val="32"/>
        </w:rPr>
        <w:t>，100万元以上项目共计</w:t>
      </w:r>
      <w:r w:rsidR="00595C22">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595C22">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14:paraId="4247BB36"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54E5E0D4"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11EF1988"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14:paraId="1CB33B31" w14:textId="674C35D8"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CC7EAE">
        <w:rPr>
          <w:rFonts w:ascii="仿宋" w:eastAsia="仿宋" w:hAnsi="仿宋"/>
          <w:color w:val="000000"/>
          <w:sz w:val="32"/>
          <w:szCs w:val="32"/>
        </w:rPr>
        <w:t>3,338.0</w:t>
      </w:r>
      <w:r w:rsidR="0017667B">
        <w:rPr>
          <w:rFonts w:ascii="仿宋" w:eastAsia="仿宋" w:hAnsi="仿宋"/>
          <w:color w:val="000000"/>
          <w:sz w:val="32"/>
          <w:szCs w:val="32"/>
        </w:rPr>
        <w:t>7</w:t>
      </w:r>
      <w:bookmarkStart w:id="1" w:name="_GoBack"/>
      <w:bookmarkEnd w:id="1"/>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CC7EAE">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CC7EAE">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00CC7EAE">
        <w:rPr>
          <w:rFonts w:ascii="仿宋" w:eastAsia="仿宋" w:hAnsi="仿宋"/>
          <w:color w:val="000000"/>
          <w:sz w:val="32"/>
          <w:szCs w:val="32"/>
        </w:rPr>
        <w:t>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C7EAE">
        <w:rPr>
          <w:rFonts w:ascii="仿宋" w:eastAsia="仿宋" w:hAnsi="仿宋"/>
          <w:color w:val="000000"/>
          <w:sz w:val="32"/>
          <w:szCs w:val="32"/>
        </w:rPr>
        <w:t>0</w:t>
      </w:r>
      <w:r w:rsidRPr="00AC2580">
        <w:rPr>
          <w:rFonts w:ascii="仿宋" w:eastAsia="仿宋" w:hAnsi="仿宋" w:hint="eastAsia"/>
          <w:color w:val="000000"/>
          <w:sz w:val="32"/>
          <w:szCs w:val="32"/>
        </w:rPr>
        <w:t>台（套）、</w:t>
      </w:r>
      <w:r w:rsidR="00CC7EAE">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00CC7EAE">
        <w:rPr>
          <w:rFonts w:ascii="仿宋" w:eastAsia="仿宋" w:hAnsi="仿宋"/>
          <w:color w:val="000000"/>
          <w:sz w:val="32"/>
          <w:szCs w:val="32"/>
        </w:rPr>
        <w:t>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95C22">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hint="eastAsia"/>
          <w:color w:val="000000"/>
          <w:sz w:val="32"/>
          <w:szCs w:val="32"/>
        </w:rPr>
        <w:lastRenderedPageBreak/>
        <w:t>（套）、</w:t>
      </w:r>
      <w:r w:rsidR="00595C22">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14:paraId="22F296E7" w14:textId="652899F3"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595C22">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595C22">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95C22">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595C22">
        <w:rPr>
          <w:rFonts w:ascii="仿宋" w:eastAsia="仿宋" w:hAnsi="仿宋"/>
          <w:color w:val="000000"/>
          <w:sz w:val="32"/>
          <w:szCs w:val="32"/>
        </w:rPr>
        <w:t>0</w:t>
      </w:r>
      <w:r w:rsidRPr="00AC2580">
        <w:rPr>
          <w:rFonts w:ascii="仿宋" w:eastAsia="仿宋" w:hAnsi="仿宋" w:hint="eastAsia"/>
          <w:color w:val="000000"/>
          <w:sz w:val="32"/>
          <w:szCs w:val="32"/>
        </w:rPr>
        <w:t>万元。</w:t>
      </w:r>
    </w:p>
    <w:p w14:paraId="4F93D610"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7587FBDA"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CD5C471"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2FDE12C5"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7582E2CF"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w:t>
      </w:r>
      <w:r w:rsidRPr="00AC2580">
        <w:rPr>
          <w:rFonts w:ascii="仿宋" w:eastAsia="仿宋" w:hAnsi="仿宋" w:hint="eastAsia"/>
          <w:color w:val="000000"/>
          <w:sz w:val="32"/>
          <w:szCs w:val="32"/>
        </w:rPr>
        <w:lastRenderedPageBreak/>
        <w:t>式和程序，交由符合条件的服务供应商承担，并根据服务数量和质量等因素向其支付费用的行为。</w:t>
      </w:r>
    </w:p>
    <w:p w14:paraId="394417D6"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0453314E"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65916" w14:textId="77777777" w:rsidR="00100A71" w:rsidRDefault="00100A71" w:rsidP="00AF695C">
      <w:r>
        <w:separator/>
      </w:r>
    </w:p>
  </w:endnote>
  <w:endnote w:type="continuationSeparator" w:id="0">
    <w:p w14:paraId="2C218DB5" w14:textId="77777777" w:rsidR="00100A71" w:rsidRDefault="00100A71"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14:paraId="2413BC15"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24232EB3"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305B" w14:textId="77777777" w:rsidR="00100A71" w:rsidRDefault="00100A71" w:rsidP="00AF695C">
      <w:r>
        <w:separator/>
      </w:r>
    </w:p>
  </w:footnote>
  <w:footnote w:type="continuationSeparator" w:id="0">
    <w:p w14:paraId="3A4612BC" w14:textId="77777777" w:rsidR="00100A71" w:rsidRDefault="00100A71"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0A71"/>
    <w:rsid w:val="001012D5"/>
    <w:rsid w:val="00101441"/>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67B"/>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56A"/>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18"/>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044"/>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730"/>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08A"/>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C22"/>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941"/>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1CA"/>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4B"/>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7B"/>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9A2"/>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5EAE"/>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67FA9"/>
    <w:rsid w:val="00970304"/>
    <w:rsid w:val="009708CE"/>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5C25"/>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384"/>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4A4"/>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85"/>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7CF"/>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C7EAE"/>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1"/>
    <w:rsid w:val="00D025D9"/>
    <w:rsid w:val="00D02C73"/>
    <w:rsid w:val="00D02D8B"/>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5B77"/>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95"/>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2D1"/>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4B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C24"/>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205D8"/>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334</Words>
  <Characters>1905</Characters>
  <Application>Microsoft Office Word</Application>
  <DocSecurity>0</DocSecurity>
  <Lines>15</Lines>
  <Paragraphs>4</Paragraphs>
  <ScaleCrop>false</ScaleCrop>
  <Company>微软中国</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36</cp:revision>
  <dcterms:created xsi:type="dcterms:W3CDTF">2022-01-10T07:29:00Z</dcterms:created>
  <dcterms:modified xsi:type="dcterms:W3CDTF">2023-02-04T11:20:00Z</dcterms:modified>
</cp:coreProperties>
</file>