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39" w:rsidRPr="0029520B" w:rsidRDefault="00A55106"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北京市西城区教育学院</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A55106" w:rsidRPr="003E3406" w:rsidRDefault="00A55106" w:rsidP="00A55106">
      <w:pPr>
        <w:ind w:firstLineChars="200" w:firstLine="640"/>
        <w:rPr>
          <w:rFonts w:ascii="仿宋_GB2312" w:eastAsia="仿宋_GB2312"/>
          <w:color w:val="000000"/>
          <w:sz w:val="32"/>
          <w:szCs w:val="32"/>
        </w:rPr>
      </w:pPr>
      <w:r w:rsidRPr="003E3406">
        <w:rPr>
          <w:rFonts w:ascii="仿宋_GB2312" w:eastAsia="仿宋_GB2312" w:hint="eastAsia"/>
          <w:color w:val="000000"/>
          <w:sz w:val="32"/>
          <w:szCs w:val="32"/>
        </w:rPr>
        <w:t>1．主要职责</w:t>
      </w:r>
    </w:p>
    <w:p w:rsidR="00A55106" w:rsidRPr="00EF33FB" w:rsidRDefault="00A55106" w:rsidP="00A55106">
      <w:pPr>
        <w:ind w:firstLineChars="200" w:firstLine="640"/>
        <w:rPr>
          <w:rFonts w:ascii="仿宋_GB2312" w:eastAsia="仿宋_GB2312" w:hAnsi="华文仿宋"/>
          <w:color w:val="000000"/>
          <w:sz w:val="32"/>
          <w:szCs w:val="32"/>
        </w:rPr>
      </w:pPr>
      <w:r w:rsidRPr="00EF33FB">
        <w:rPr>
          <w:rFonts w:ascii="仿宋_GB2312" w:eastAsia="仿宋_GB2312" w:hAnsi="华文仿宋"/>
          <w:color w:val="000000"/>
          <w:sz w:val="32"/>
          <w:szCs w:val="32"/>
        </w:rPr>
        <w:t>西城教育学院是西城区教委的直属单位，是西城区教育系统干部、教师教育培训的专业机构。围绕做强</w:t>
      </w:r>
      <w:r w:rsidRPr="00EF33FB">
        <w:rPr>
          <w:rFonts w:ascii="仿宋_GB2312" w:eastAsia="仿宋_GB2312" w:hAnsi="华文仿宋"/>
          <w:color w:val="000000"/>
          <w:sz w:val="32"/>
          <w:szCs w:val="32"/>
        </w:rPr>
        <w:t>“</w:t>
      </w:r>
      <w:r w:rsidRPr="00EF33FB">
        <w:rPr>
          <w:rFonts w:ascii="仿宋_GB2312" w:eastAsia="仿宋_GB2312" w:hAnsi="华文仿宋"/>
          <w:color w:val="000000"/>
          <w:sz w:val="32"/>
          <w:szCs w:val="32"/>
        </w:rPr>
        <w:t>两个中心</w:t>
      </w:r>
      <w:r w:rsidRPr="00EF33FB">
        <w:rPr>
          <w:rFonts w:ascii="仿宋_GB2312" w:eastAsia="仿宋_GB2312" w:hAnsi="华文仿宋"/>
          <w:color w:val="000000"/>
          <w:sz w:val="32"/>
          <w:szCs w:val="32"/>
        </w:rPr>
        <w:t>”</w:t>
      </w:r>
      <w:r w:rsidRPr="00EF33FB">
        <w:rPr>
          <w:rFonts w:ascii="仿宋_GB2312" w:eastAsia="仿宋_GB2312" w:hAnsi="华文仿宋"/>
          <w:color w:val="000000"/>
          <w:sz w:val="32"/>
          <w:szCs w:val="32"/>
        </w:rPr>
        <w:t>，做实</w:t>
      </w:r>
      <w:r w:rsidRPr="00EF33FB">
        <w:rPr>
          <w:rFonts w:ascii="仿宋_GB2312" w:eastAsia="仿宋_GB2312" w:hAnsi="华文仿宋"/>
          <w:color w:val="000000"/>
          <w:sz w:val="32"/>
          <w:szCs w:val="32"/>
        </w:rPr>
        <w:t>“</w:t>
      </w:r>
      <w:r w:rsidRPr="00EF33FB">
        <w:rPr>
          <w:rFonts w:ascii="仿宋_GB2312" w:eastAsia="仿宋_GB2312" w:hAnsi="华文仿宋"/>
          <w:color w:val="000000"/>
          <w:sz w:val="32"/>
          <w:szCs w:val="32"/>
        </w:rPr>
        <w:t>四项工作</w:t>
      </w:r>
      <w:r w:rsidRPr="00EF33FB">
        <w:rPr>
          <w:rFonts w:ascii="仿宋_GB2312" w:eastAsia="仿宋_GB2312" w:hAnsi="华文仿宋"/>
          <w:color w:val="000000"/>
          <w:sz w:val="32"/>
          <w:szCs w:val="32"/>
        </w:rPr>
        <w:t>”</w:t>
      </w:r>
      <w:r w:rsidRPr="00EF33FB">
        <w:rPr>
          <w:rFonts w:ascii="仿宋_GB2312" w:eastAsia="仿宋_GB2312" w:hAnsi="华文仿宋"/>
          <w:color w:val="000000"/>
          <w:sz w:val="32"/>
          <w:szCs w:val="32"/>
        </w:rPr>
        <w:t>，</w:t>
      </w:r>
      <w:proofErr w:type="gramStart"/>
      <w:r w:rsidRPr="00EF33FB">
        <w:rPr>
          <w:rFonts w:ascii="仿宋_GB2312" w:eastAsia="仿宋_GB2312" w:hAnsi="华文仿宋"/>
          <w:color w:val="000000"/>
          <w:sz w:val="32"/>
          <w:szCs w:val="32"/>
        </w:rPr>
        <w:t>做优</w:t>
      </w:r>
      <w:r w:rsidRPr="00EF33FB">
        <w:rPr>
          <w:rFonts w:ascii="仿宋_GB2312" w:eastAsia="仿宋_GB2312" w:hAnsi="华文仿宋"/>
          <w:color w:val="000000"/>
          <w:sz w:val="32"/>
          <w:szCs w:val="32"/>
        </w:rPr>
        <w:t>“</w:t>
      </w:r>
      <w:r w:rsidRPr="00EF33FB">
        <w:rPr>
          <w:rFonts w:ascii="仿宋_GB2312" w:eastAsia="仿宋_GB2312" w:hAnsi="华文仿宋"/>
          <w:color w:val="000000"/>
          <w:sz w:val="32"/>
          <w:szCs w:val="32"/>
        </w:rPr>
        <w:t>三级服务</w:t>
      </w:r>
      <w:r w:rsidRPr="00EF33FB">
        <w:rPr>
          <w:rFonts w:ascii="仿宋_GB2312" w:eastAsia="仿宋_GB2312" w:hAnsi="华文仿宋"/>
          <w:color w:val="000000"/>
          <w:sz w:val="32"/>
          <w:szCs w:val="32"/>
        </w:rPr>
        <w:t>”</w:t>
      </w:r>
      <w:proofErr w:type="gramEnd"/>
      <w:r w:rsidRPr="00EF33FB">
        <w:rPr>
          <w:rFonts w:ascii="仿宋_GB2312" w:eastAsia="仿宋_GB2312" w:hAnsi="华文仿宋"/>
          <w:color w:val="000000"/>
          <w:sz w:val="32"/>
          <w:szCs w:val="32"/>
        </w:rPr>
        <w:t>的建设宗旨，依托教育干部培训中心和教师培训中心，承担全系统党建理论的研究宣传，党政领导干部、党员和入党积极分子的培训轮训，对外交流接待</w:t>
      </w:r>
      <w:r w:rsidRPr="00EF33FB">
        <w:rPr>
          <w:rFonts w:ascii="仿宋_GB2312" w:eastAsia="仿宋_GB2312" w:hAnsi="华文仿宋" w:hint="eastAsia"/>
          <w:color w:val="000000"/>
          <w:sz w:val="32"/>
          <w:szCs w:val="32"/>
        </w:rPr>
        <w:t>，教育扶贫，提供职评、考核会议场地及会务服务等工作。</w:t>
      </w:r>
      <w:r w:rsidRPr="00EF33FB">
        <w:rPr>
          <w:rFonts w:ascii="仿宋_GB2312" w:eastAsia="仿宋_GB2312" w:hAnsi="华文仿宋"/>
          <w:color w:val="000000"/>
          <w:sz w:val="32"/>
          <w:szCs w:val="32"/>
        </w:rPr>
        <w:t>肩负为全系统教师专业发展服务、教育系统干部素质提升服务、两委组织决策服务的光荣使命。练硬本领，立德奉献，努力在首都教育系统发挥西城政治核心区的示范引领作用，合力打造西城魅力课堂、文化校园、品质教育。</w:t>
      </w:r>
    </w:p>
    <w:p w:rsidR="00A55106" w:rsidRPr="00EF33FB" w:rsidRDefault="00A55106" w:rsidP="00A55106">
      <w:pPr>
        <w:adjustRightInd w:val="0"/>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sidRPr="00EF33FB">
        <w:rPr>
          <w:rFonts w:ascii="仿宋_GB2312" w:eastAsia="仿宋_GB2312" w:hAnsi="华文仿宋" w:hint="eastAsia"/>
          <w:color w:val="000000"/>
          <w:sz w:val="32"/>
          <w:szCs w:val="32"/>
        </w:rPr>
        <w:t>教育学院的办学理念是：“扬学术之威，铭树人之心，希智库之望，诚同仁之信。”，以坚如磐石的理想信念，摸石过河的探索精神，</w:t>
      </w:r>
      <w:proofErr w:type="gramStart"/>
      <w:r w:rsidRPr="00EF33FB">
        <w:rPr>
          <w:rFonts w:ascii="仿宋_GB2312" w:eastAsia="仿宋_GB2312" w:hAnsi="华文仿宋" w:hint="eastAsia"/>
          <w:color w:val="000000"/>
          <w:sz w:val="32"/>
          <w:szCs w:val="32"/>
        </w:rPr>
        <w:t>踩石登山</w:t>
      </w:r>
      <w:proofErr w:type="gramEnd"/>
      <w:r w:rsidRPr="00EF33FB">
        <w:rPr>
          <w:rFonts w:ascii="仿宋_GB2312" w:eastAsia="仿宋_GB2312" w:hAnsi="华文仿宋" w:hint="eastAsia"/>
          <w:color w:val="000000"/>
          <w:sz w:val="32"/>
          <w:szCs w:val="32"/>
        </w:rPr>
        <w:t>的进取意志，踏石留痕的扎实作风，</w:t>
      </w:r>
      <w:proofErr w:type="gramStart"/>
      <w:r w:rsidRPr="00EF33FB">
        <w:rPr>
          <w:rFonts w:ascii="仿宋_GB2312" w:eastAsia="仿宋_GB2312" w:hAnsi="华文仿宋" w:hint="eastAsia"/>
          <w:color w:val="000000"/>
          <w:sz w:val="32"/>
          <w:szCs w:val="32"/>
        </w:rPr>
        <w:t>琢</w:t>
      </w:r>
      <w:proofErr w:type="gramEnd"/>
      <w:r w:rsidRPr="00EF33FB">
        <w:rPr>
          <w:rFonts w:ascii="仿宋_GB2312" w:eastAsia="仿宋_GB2312" w:hAnsi="华文仿宋" w:hint="eastAsia"/>
          <w:color w:val="000000"/>
          <w:sz w:val="32"/>
          <w:szCs w:val="32"/>
        </w:rPr>
        <w:t>石成艺的专业追求，为西城教育优质、均衡、可持续的现代化发展做出了重大贡献，打造了一流的教育学院和教育党校，出色完成了“为干部专业成长服务、为党员整体素</w:t>
      </w:r>
      <w:r w:rsidRPr="00EF33FB">
        <w:rPr>
          <w:rFonts w:ascii="仿宋_GB2312" w:eastAsia="仿宋_GB2312" w:hAnsi="华文仿宋" w:hint="eastAsia"/>
          <w:color w:val="000000"/>
          <w:sz w:val="32"/>
          <w:szCs w:val="32"/>
        </w:rPr>
        <w:lastRenderedPageBreak/>
        <w:t>质提升服务、为教育帮扶服务、为两委组织决策服务”的重大使命。</w:t>
      </w:r>
    </w:p>
    <w:p w:rsidR="00A55106" w:rsidRPr="003E3406" w:rsidRDefault="00A55106" w:rsidP="00A55106">
      <w:pPr>
        <w:ind w:firstLineChars="200" w:firstLine="640"/>
        <w:rPr>
          <w:rFonts w:ascii="仿宋_GB2312" w:eastAsia="仿宋_GB2312"/>
          <w:color w:val="000000"/>
          <w:sz w:val="32"/>
          <w:szCs w:val="32"/>
        </w:rPr>
      </w:pPr>
      <w:r w:rsidRPr="003E3406">
        <w:rPr>
          <w:rFonts w:ascii="仿宋_GB2312" w:eastAsia="仿宋_GB2312" w:hint="eastAsia"/>
          <w:color w:val="000000"/>
          <w:sz w:val="32"/>
          <w:szCs w:val="32"/>
        </w:rPr>
        <w:t>2．机构情况</w:t>
      </w:r>
    </w:p>
    <w:p w:rsidR="00A55106" w:rsidRPr="00EF33FB" w:rsidRDefault="00A55106" w:rsidP="00A55106">
      <w:pPr>
        <w:ind w:firstLineChars="200" w:firstLine="640"/>
        <w:rPr>
          <w:rFonts w:ascii="仿宋_GB2312" w:eastAsia="仿宋_GB2312" w:hAnsi="华文仿宋"/>
          <w:color w:val="000000"/>
          <w:sz w:val="32"/>
          <w:szCs w:val="32"/>
        </w:rPr>
      </w:pPr>
      <w:r w:rsidRPr="00EF33FB">
        <w:rPr>
          <w:rFonts w:ascii="仿宋_GB2312" w:eastAsia="仿宋_GB2312" w:hAnsi="华文仿宋" w:hint="eastAsia"/>
          <w:color w:val="000000"/>
          <w:sz w:val="32"/>
          <w:szCs w:val="32"/>
        </w:rPr>
        <w:t>本单位</w:t>
      </w:r>
      <w:proofErr w:type="gramStart"/>
      <w:r w:rsidRPr="00EF33FB">
        <w:rPr>
          <w:rFonts w:ascii="仿宋_GB2312" w:eastAsia="仿宋_GB2312" w:hAnsi="华文仿宋" w:hint="eastAsia"/>
          <w:color w:val="000000"/>
          <w:sz w:val="32"/>
          <w:szCs w:val="32"/>
        </w:rPr>
        <w:t>内设四</w:t>
      </w:r>
      <w:proofErr w:type="gramEnd"/>
      <w:r w:rsidRPr="00EF33FB">
        <w:rPr>
          <w:rFonts w:ascii="仿宋_GB2312" w:eastAsia="仿宋_GB2312" w:hAnsi="华文仿宋" w:hint="eastAsia"/>
          <w:color w:val="000000"/>
          <w:sz w:val="32"/>
          <w:szCs w:val="32"/>
        </w:rPr>
        <w:t>大培训部门：干训培训中心、师训培训中心、融合教育中心，信息平台中心；还设有三个服务部门：党政办公室、人财办公室、后勤保障部。 共</w:t>
      </w:r>
      <w:r w:rsidRPr="00EF33FB">
        <w:rPr>
          <w:rFonts w:ascii="仿宋_GB2312" w:eastAsia="仿宋_GB2312" w:hAnsi="华文仿宋"/>
          <w:color w:val="000000"/>
          <w:sz w:val="32"/>
          <w:szCs w:val="32"/>
        </w:rPr>
        <w:t>7</w:t>
      </w:r>
      <w:r w:rsidRPr="00EF33FB">
        <w:rPr>
          <w:rFonts w:ascii="仿宋_GB2312" w:eastAsia="仿宋_GB2312" w:hAnsi="华文仿宋" w:hint="eastAsia"/>
          <w:color w:val="000000"/>
          <w:sz w:val="32"/>
          <w:szCs w:val="32"/>
        </w:rPr>
        <w:t>个部门</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A55106">
        <w:rPr>
          <w:rFonts w:ascii="仿宋" w:eastAsia="仿宋" w:hAnsi="仿宋" w:hint="eastAsia"/>
          <w:color w:val="000000"/>
          <w:sz w:val="32"/>
          <w:szCs w:val="32"/>
        </w:rPr>
        <w:t>74</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A55106">
        <w:rPr>
          <w:rFonts w:ascii="仿宋" w:eastAsia="仿宋" w:hAnsi="仿宋" w:hint="eastAsia"/>
          <w:color w:val="000000"/>
          <w:sz w:val="32"/>
          <w:szCs w:val="32"/>
        </w:rPr>
        <w:t>59</w:t>
      </w:r>
      <w:r w:rsidR="00360E39" w:rsidRPr="00AC2580">
        <w:rPr>
          <w:rFonts w:ascii="仿宋" w:eastAsia="仿宋" w:hAnsi="仿宋" w:hint="eastAsia"/>
          <w:color w:val="000000"/>
          <w:sz w:val="32"/>
          <w:szCs w:val="32"/>
        </w:rPr>
        <w:t>人，离休</w:t>
      </w:r>
      <w:r w:rsidR="00A55106">
        <w:rPr>
          <w:rFonts w:ascii="仿宋" w:eastAsia="仿宋" w:hAnsi="仿宋" w:hint="eastAsia"/>
          <w:color w:val="000000"/>
          <w:sz w:val="32"/>
          <w:szCs w:val="32"/>
        </w:rPr>
        <w:t>4</w:t>
      </w:r>
      <w:r w:rsidR="00360E39" w:rsidRPr="00AC2580">
        <w:rPr>
          <w:rFonts w:ascii="仿宋" w:eastAsia="仿宋" w:hAnsi="仿宋" w:hint="eastAsia"/>
          <w:color w:val="000000"/>
          <w:sz w:val="32"/>
          <w:szCs w:val="32"/>
        </w:rPr>
        <w:t>人，退休</w:t>
      </w:r>
      <w:r w:rsidR="00A55106">
        <w:rPr>
          <w:rFonts w:ascii="仿宋" w:eastAsia="仿宋" w:hAnsi="仿宋" w:hint="eastAsia"/>
          <w:color w:val="000000"/>
          <w:sz w:val="32"/>
          <w:szCs w:val="32"/>
        </w:rPr>
        <w:t>213</w:t>
      </w:r>
      <w:r w:rsidR="00360E39" w:rsidRPr="00AC2580">
        <w:rPr>
          <w:rFonts w:ascii="仿宋" w:eastAsia="仿宋" w:hAnsi="仿宋" w:hint="eastAsia"/>
          <w:color w:val="000000"/>
          <w:sz w:val="32"/>
          <w:szCs w:val="32"/>
        </w:rPr>
        <w:t>人。学生</w:t>
      </w:r>
      <w:r w:rsidR="00A55106">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人，其中：职高</w:t>
      </w:r>
      <w:r w:rsidR="00A55106">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A55106">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A55106">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A55106">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人，特殊教育</w:t>
      </w:r>
      <w:r w:rsidR="00A55106">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A55106">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A55106">
        <w:rPr>
          <w:rFonts w:ascii="仿宋" w:eastAsia="仿宋" w:hAnsi="仿宋" w:hint="eastAsia"/>
          <w:color w:val="000000"/>
          <w:sz w:val="32"/>
          <w:szCs w:val="32"/>
        </w:rPr>
        <w:t>3466</w:t>
      </w:r>
      <w:r w:rsidR="006F531C">
        <w:rPr>
          <w:rFonts w:ascii="仿宋" w:eastAsia="仿宋" w:hAnsi="仿宋" w:hint="eastAsia"/>
          <w:color w:val="000000"/>
          <w:sz w:val="32"/>
          <w:szCs w:val="32"/>
        </w:rPr>
        <w:t>.13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55106">
        <w:rPr>
          <w:rFonts w:ascii="仿宋_GB2312" w:eastAsia="仿宋_GB2312" w:hAnsi="华文仿宋"/>
          <w:color w:val="000000"/>
          <w:sz w:val="32"/>
          <w:szCs w:val="32"/>
        </w:rPr>
        <w:t>3118.4</w:t>
      </w:r>
      <w:r w:rsidR="00641158">
        <w:rPr>
          <w:rFonts w:ascii="仿宋_GB2312" w:eastAsia="仿宋_GB2312" w:hAnsi="华文仿宋" w:hint="eastAsia"/>
          <w:color w:val="000000"/>
          <w:sz w:val="32"/>
          <w:szCs w:val="32"/>
        </w:rPr>
        <w:t>7</w:t>
      </w:r>
      <w:r w:rsidR="00AF695C" w:rsidRPr="00AC2580">
        <w:rPr>
          <w:rFonts w:ascii="仿宋" w:eastAsia="仿宋" w:hAnsi="仿宋" w:hint="eastAsia"/>
          <w:color w:val="000000"/>
          <w:sz w:val="32"/>
          <w:szCs w:val="32"/>
        </w:rPr>
        <w:t>万元增加</w:t>
      </w:r>
      <w:r w:rsidR="003C2E39">
        <w:rPr>
          <w:rFonts w:ascii="仿宋" w:eastAsia="仿宋" w:hAnsi="仿宋" w:hint="eastAsia"/>
          <w:color w:val="000000"/>
          <w:sz w:val="32"/>
          <w:szCs w:val="32"/>
        </w:rPr>
        <w:t>347.</w:t>
      </w:r>
      <w:r w:rsidR="00641158">
        <w:rPr>
          <w:rFonts w:ascii="仿宋" w:eastAsia="仿宋" w:hAnsi="仿宋" w:hint="eastAsia"/>
          <w:color w:val="000000"/>
          <w:sz w:val="32"/>
          <w:szCs w:val="32"/>
        </w:rPr>
        <w:t>66</w:t>
      </w:r>
      <w:r w:rsidR="00AF695C" w:rsidRPr="00AC2580">
        <w:rPr>
          <w:rFonts w:ascii="仿宋" w:eastAsia="仿宋" w:hAnsi="仿宋" w:hint="eastAsia"/>
          <w:color w:val="000000"/>
          <w:sz w:val="32"/>
          <w:szCs w:val="32"/>
        </w:rPr>
        <w:t>万元，增长</w:t>
      </w:r>
      <w:r w:rsidR="003C2E39">
        <w:rPr>
          <w:rFonts w:ascii="仿宋" w:eastAsia="仿宋" w:hAnsi="仿宋" w:hint="eastAsia"/>
          <w:color w:val="000000"/>
          <w:sz w:val="32"/>
          <w:szCs w:val="32"/>
        </w:rPr>
        <w:t>11.1</w:t>
      </w:r>
      <w:r w:rsidR="00641158">
        <w:rPr>
          <w:rFonts w:ascii="仿宋" w:eastAsia="仿宋" w:hAnsi="仿宋" w:hint="eastAsia"/>
          <w:color w:val="000000"/>
          <w:sz w:val="32"/>
          <w:szCs w:val="32"/>
        </w:rPr>
        <w:t>5</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6F531C">
        <w:rPr>
          <w:rFonts w:ascii="仿宋" w:eastAsia="仿宋" w:hAnsi="仿宋" w:hint="eastAsia"/>
          <w:color w:val="000000"/>
          <w:sz w:val="32"/>
          <w:szCs w:val="32"/>
        </w:rPr>
        <w:t>1)人员经费中基本工资和五险</w:t>
      </w:r>
      <w:proofErr w:type="gramStart"/>
      <w:r w:rsidR="006F531C">
        <w:rPr>
          <w:rFonts w:ascii="仿宋" w:eastAsia="仿宋" w:hAnsi="仿宋" w:hint="eastAsia"/>
          <w:color w:val="000000"/>
          <w:sz w:val="32"/>
          <w:szCs w:val="32"/>
        </w:rPr>
        <w:t>一</w:t>
      </w:r>
      <w:proofErr w:type="gramEnd"/>
      <w:r w:rsidR="006F531C">
        <w:rPr>
          <w:rFonts w:ascii="仿宋" w:eastAsia="仿宋" w:hAnsi="仿宋" w:hint="eastAsia"/>
          <w:color w:val="000000"/>
          <w:sz w:val="32"/>
          <w:szCs w:val="32"/>
        </w:rPr>
        <w:t>金的增长;2)项目经费中,因我单位配合北京市中轴线申</w:t>
      </w:r>
      <w:proofErr w:type="gramStart"/>
      <w:r w:rsidR="006F531C">
        <w:rPr>
          <w:rFonts w:ascii="仿宋" w:eastAsia="仿宋" w:hAnsi="仿宋" w:hint="eastAsia"/>
          <w:color w:val="000000"/>
          <w:sz w:val="32"/>
          <w:szCs w:val="32"/>
        </w:rPr>
        <w:t>遗工作</w:t>
      </w:r>
      <w:proofErr w:type="gramEnd"/>
      <w:r w:rsidR="006F531C">
        <w:rPr>
          <w:rFonts w:ascii="仿宋" w:eastAsia="仿宋" w:hAnsi="仿宋" w:hint="eastAsia"/>
          <w:color w:val="000000"/>
          <w:sz w:val="32"/>
          <w:szCs w:val="32"/>
        </w:rPr>
        <w:t>搬家,增加了房屋租赁费和</w:t>
      </w:r>
      <w:proofErr w:type="gramStart"/>
      <w:r w:rsidR="006F531C">
        <w:rPr>
          <w:rFonts w:ascii="仿宋" w:eastAsia="仿宋" w:hAnsi="仿宋" w:hint="eastAsia"/>
          <w:color w:val="000000"/>
          <w:sz w:val="32"/>
          <w:szCs w:val="32"/>
        </w:rPr>
        <w:t>物业费</w:t>
      </w:r>
      <w:proofErr w:type="gramEnd"/>
      <w:r w:rsidR="006F531C">
        <w:rPr>
          <w:rFonts w:ascii="仿宋" w:eastAsia="仿宋" w:hAnsi="仿宋" w:hint="eastAsia"/>
          <w:color w:val="000000"/>
          <w:sz w:val="32"/>
          <w:szCs w:val="32"/>
        </w:rPr>
        <w:t>;同时我单位2023年有新增</w:t>
      </w:r>
      <w:r w:rsidR="003C2E39">
        <w:rPr>
          <w:rFonts w:ascii="仿宋" w:eastAsia="仿宋" w:hAnsi="仿宋" w:hint="eastAsia"/>
          <w:color w:val="000000"/>
          <w:sz w:val="32"/>
          <w:szCs w:val="32"/>
        </w:rPr>
        <w:t>项目</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6F531C">
        <w:rPr>
          <w:rFonts w:ascii="仿宋" w:eastAsia="仿宋" w:hAnsi="仿宋" w:hint="eastAsia"/>
          <w:color w:val="000000"/>
          <w:sz w:val="32"/>
          <w:szCs w:val="32"/>
        </w:rPr>
        <w:t>3466.13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6F531C">
        <w:rPr>
          <w:rFonts w:ascii="仿宋_GB2312" w:eastAsia="仿宋_GB2312" w:hAnsi="华文仿宋"/>
          <w:color w:val="000000"/>
          <w:sz w:val="32"/>
          <w:szCs w:val="32"/>
        </w:rPr>
        <w:t>3019.9</w:t>
      </w:r>
      <w:r w:rsidR="00641158">
        <w:rPr>
          <w:rFonts w:ascii="仿宋_GB2312" w:eastAsia="仿宋_GB2312" w:hAnsi="华文仿宋" w:hint="eastAsia"/>
          <w:color w:val="000000"/>
          <w:sz w:val="32"/>
          <w:szCs w:val="32"/>
        </w:rPr>
        <w:t>7</w:t>
      </w:r>
      <w:r w:rsidR="00AF695C" w:rsidRPr="00AC2580">
        <w:rPr>
          <w:rFonts w:ascii="仿宋" w:eastAsia="仿宋" w:hAnsi="仿宋" w:hint="eastAsia"/>
          <w:color w:val="000000"/>
          <w:sz w:val="32"/>
          <w:szCs w:val="32"/>
        </w:rPr>
        <w:t>万元增加</w:t>
      </w:r>
      <w:r w:rsidR="006F531C">
        <w:rPr>
          <w:rFonts w:ascii="仿宋" w:eastAsia="仿宋" w:hAnsi="仿宋" w:hint="eastAsia"/>
          <w:color w:val="000000"/>
          <w:sz w:val="32"/>
          <w:szCs w:val="32"/>
        </w:rPr>
        <w:t>446.</w:t>
      </w:r>
      <w:r w:rsidR="00641158">
        <w:rPr>
          <w:rFonts w:ascii="仿宋" w:eastAsia="仿宋" w:hAnsi="仿宋" w:hint="eastAsia"/>
          <w:color w:val="000000"/>
          <w:sz w:val="32"/>
          <w:szCs w:val="32"/>
        </w:rPr>
        <w:t>16</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6F531C">
        <w:rPr>
          <w:rFonts w:ascii="仿宋" w:eastAsia="仿宋" w:hAnsi="仿宋" w:hint="eastAsia"/>
          <w:color w:val="000000"/>
          <w:sz w:val="32"/>
          <w:szCs w:val="32"/>
        </w:rPr>
        <w:t>14.7</w:t>
      </w:r>
      <w:r w:rsidR="00641158">
        <w:rPr>
          <w:rFonts w:ascii="仿宋" w:eastAsia="仿宋" w:hAnsi="仿宋" w:hint="eastAsia"/>
          <w:color w:val="000000"/>
          <w:sz w:val="32"/>
          <w:szCs w:val="32"/>
        </w:rPr>
        <w:t>7</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6F531C">
        <w:rPr>
          <w:rFonts w:ascii="仿宋" w:eastAsia="仿宋" w:hAnsi="仿宋" w:hint="eastAsia"/>
          <w:color w:val="000000"/>
          <w:sz w:val="32"/>
          <w:szCs w:val="32"/>
        </w:rPr>
        <w:t>3466.13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B62F9D">
        <w:rPr>
          <w:rFonts w:ascii="仿宋_GB2312" w:eastAsia="仿宋_GB2312" w:hAnsi="华文仿宋"/>
          <w:color w:val="000000"/>
          <w:sz w:val="32"/>
          <w:szCs w:val="32"/>
        </w:rPr>
        <w:t>3118.4</w:t>
      </w:r>
      <w:r w:rsidR="00B62F9D">
        <w:rPr>
          <w:rFonts w:ascii="仿宋_GB2312" w:eastAsia="仿宋_GB2312" w:hAnsi="华文仿宋" w:hint="eastAsia"/>
          <w:color w:val="000000"/>
          <w:sz w:val="32"/>
          <w:szCs w:val="32"/>
        </w:rPr>
        <w:t>7</w:t>
      </w:r>
      <w:r w:rsidR="00F21086" w:rsidRPr="00AC2580">
        <w:rPr>
          <w:rFonts w:ascii="仿宋" w:eastAsia="仿宋" w:hAnsi="仿宋" w:hint="eastAsia"/>
          <w:color w:val="000000"/>
          <w:sz w:val="32"/>
          <w:szCs w:val="32"/>
        </w:rPr>
        <w:t>万元增加</w:t>
      </w:r>
      <w:r w:rsidR="00B62F9D">
        <w:rPr>
          <w:rFonts w:ascii="仿宋" w:eastAsia="仿宋" w:hAnsi="仿宋" w:hint="eastAsia"/>
          <w:color w:val="000000"/>
          <w:sz w:val="32"/>
          <w:szCs w:val="32"/>
        </w:rPr>
        <w:t>347.66</w:t>
      </w:r>
      <w:r w:rsidR="00F21086" w:rsidRPr="00AC2580">
        <w:rPr>
          <w:rFonts w:ascii="仿宋" w:eastAsia="仿宋" w:hAnsi="仿宋" w:hint="eastAsia"/>
          <w:color w:val="000000"/>
          <w:sz w:val="32"/>
          <w:szCs w:val="32"/>
        </w:rPr>
        <w:t>万元，增长</w:t>
      </w:r>
      <w:r w:rsidR="00B62F9D">
        <w:rPr>
          <w:rFonts w:ascii="仿宋" w:eastAsia="仿宋" w:hAnsi="仿宋" w:hint="eastAsia"/>
          <w:color w:val="000000"/>
          <w:sz w:val="32"/>
          <w:szCs w:val="32"/>
        </w:rPr>
        <w:t>11.15</w:t>
      </w:r>
      <w:r w:rsidR="00B62F9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4A1700">
        <w:rPr>
          <w:rFonts w:ascii="仿宋" w:eastAsia="仿宋" w:hAnsi="仿宋" w:hint="eastAsia"/>
          <w:color w:val="000000"/>
          <w:sz w:val="32"/>
          <w:szCs w:val="32"/>
        </w:rPr>
        <w:t>3466.13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C7097F">
        <w:rPr>
          <w:rFonts w:ascii="仿宋" w:eastAsia="仿宋" w:hAnsi="仿宋" w:hint="eastAsia"/>
          <w:color w:val="000000"/>
          <w:sz w:val="32"/>
          <w:szCs w:val="32"/>
        </w:rPr>
        <w:t>2839.9</w:t>
      </w:r>
      <w:r w:rsidR="002E5F9A">
        <w:rPr>
          <w:rFonts w:ascii="仿宋" w:eastAsia="仿宋" w:hAnsi="仿宋" w:hint="eastAsia"/>
          <w:color w:val="000000"/>
          <w:sz w:val="32"/>
          <w:szCs w:val="32"/>
        </w:rPr>
        <w:t>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E5F9A">
        <w:rPr>
          <w:rFonts w:ascii="仿宋_GB2312" w:eastAsia="仿宋_GB2312"/>
          <w:color w:val="000000"/>
          <w:sz w:val="32"/>
          <w:szCs w:val="32"/>
        </w:rPr>
        <w:t>2643.27</w:t>
      </w:r>
      <w:r w:rsidR="00F21086" w:rsidRPr="00AC2580">
        <w:rPr>
          <w:rFonts w:ascii="仿宋" w:eastAsia="仿宋" w:hAnsi="仿宋" w:hint="eastAsia"/>
          <w:color w:val="000000"/>
          <w:sz w:val="32"/>
          <w:szCs w:val="32"/>
        </w:rPr>
        <w:t>元增加</w:t>
      </w:r>
      <w:r w:rsidR="002E5F9A">
        <w:rPr>
          <w:rFonts w:ascii="仿宋" w:eastAsia="仿宋" w:hAnsi="仿宋" w:hint="eastAsia"/>
          <w:color w:val="000000"/>
          <w:sz w:val="32"/>
          <w:szCs w:val="32"/>
        </w:rPr>
        <w:t>196.63万</w:t>
      </w:r>
      <w:r w:rsidR="00F21086" w:rsidRPr="00AC2580">
        <w:rPr>
          <w:rFonts w:ascii="仿宋" w:eastAsia="仿宋" w:hAnsi="仿宋" w:hint="eastAsia"/>
          <w:color w:val="000000"/>
          <w:sz w:val="32"/>
          <w:szCs w:val="32"/>
        </w:rPr>
        <w:t>元，主要原因是</w:t>
      </w:r>
      <w:r w:rsidR="002E5F9A">
        <w:rPr>
          <w:rFonts w:ascii="仿宋" w:eastAsia="仿宋" w:hAnsi="仿宋" w:hint="eastAsia"/>
          <w:color w:val="000000"/>
          <w:sz w:val="32"/>
          <w:szCs w:val="32"/>
        </w:rPr>
        <w:t>人员经费中基本工资和五</w:t>
      </w:r>
      <w:r w:rsidR="002E5F9A">
        <w:rPr>
          <w:rFonts w:ascii="仿宋" w:eastAsia="仿宋" w:hAnsi="仿宋" w:hint="eastAsia"/>
          <w:color w:val="000000"/>
          <w:sz w:val="32"/>
          <w:szCs w:val="32"/>
        </w:rPr>
        <w:lastRenderedPageBreak/>
        <w:t>险</w:t>
      </w:r>
      <w:proofErr w:type="gramStart"/>
      <w:r w:rsidR="002E5F9A">
        <w:rPr>
          <w:rFonts w:ascii="仿宋" w:eastAsia="仿宋" w:hAnsi="仿宋" w:hint="eastAsia"/>
          <w:color w:val="000000"/>
          <w:sz w:val="32"/>
          <w:szCs w:val="32"/>
        </w:rPr>
        <w:t>一</w:t>
      </w:r>
      <w:proofErr w:type="gramEnd"/>
      <w:r w:rsidR="002E5F9A">
        <w:rPr>
          <w:rFonts w:ascii="仿宋" w:eastAsia="仿宋" w:hAnsi="仿宋" w:hint="eastAsia"/>
          <w:color w:val="000000"/>
          <w:sz w:val="32"/>
          <w:szCs w:val="32"/>
        </w:rPr>
        <w:t>金的增长</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2E5F9A">
        <w:rPr>
          <w:rFonts w:ascii="仿宋" w:eastAsia="仿宋" w:hAnsi="仿宋" w:hint="eastAsia"/>
          <w:color w:val="000000"/>
          <w:sz w:val="32"/>
          <w:szCs w:val="32"/>
        </w:rPr>
        <w:t>626.22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E5F9A">
        <w:rPr>
          <w:rFonts w:ascii="仿宋_GB2312" w:eastAsia="仿宋_GB2312"/>
          <w:color w:val="000000"/>
          <w:sz w:val="32"/>
          <w:szCs w:val="32"/>
        </w:rPr>
        <w:t>376.69</w:t>
      </w:r>
      <w:r w:rsidR="007440C3">
        <w:rPr>
          <w:rFonts w:ascii="仿宋_GB2312" w:eastAsia="仿宋_GB2312" w:hint="eastAsia"/>
          <w:color w:val="000000"/>
          <w:sz w:val="32"/>
          <w:szCs w:val="32"/>
        </w:rPr>
        <w:t>万</w:t>
      </w:r>
      <w:r w:rsidR="00F21086" w:rsidRPr="00AC2580">
        <w:rPr>
          <w:rFonts w:ascii="仿宋" w:eastAsia="仿宋" w:hAnsi="仿宋" w:hint="eastAsia"/>
          <w:color w:val="000000"/>
          <w:sz w:val="32"/>
          <w:szCs w:val="32"/>
        </w:rPr>
        <w:t>元增加</w:t>
      </w:r>
      <w:r w:rsidR="002E5F9A">
        <w:rPr>
          <w:rFonts w:ascii="仿宋" w:eastAsia="仿宋" w:hAnsi="仿宋" w:hint="eastAsia"/>
          <w:color w:val="000000"/>
          <w:sz w:val="32"/>
          <w:szCs w:val="32"/>
        </w:rPr>
        <w:t>249.53</w:t>
      </w:r>
      <w:r w:rsidR="007440C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2E5F9A">
        <w:rPr>
          <w:rFonts w:ascii="仿宋" w:eastAsia="仿宋" w:hAnsi="仿宋" w:hint="eastAsia"/>
          <w:color w:val="000000"/>
          <w:sz w:val="32"/>
          <w:szCs w:val="32"/>
        </w:rPr>
        <w:t>因我单位配合北京市中轴线申</w:t>
      </w:r>
      <w:proofErr w:type="gramStart"/>
      <w:r w:rsidR="002E5F9A">
        <w:rPr>
          <w:rFonts w:ascii="仿宋" w:eastAsia="仿宋" w:hAnsi="仿宋" w:hint="eastAsia"/>
          <w:color w:val="000000"/>
          <w:sz w:val="32"/>
          <w:szCs w:val="32"/>
        </w:rPr>
        <w:t>遗工作</w:t>
      </w:r>
      <w:proofErr w:type="gramEnd"/>
      <w:r w:rsidR="002E5F9A">
        <w:rPr>
          <w:rFonts w:ascii="仿宋" w:eastAsia="仿宋" w:hAnsi="仿宋" w:hint="eastAsia"/>
          <w:color w:val="000000"/>
          <w:sz w:val="32"/>
          <w:szCs w:val="32"/>
        </w:rPr>
        <w:t>搬家,增加了房屋租赁费和</w:t>
      </w:r>
      <w:proofErr w:type="gramStart"/>
      <w:r w:rsidR="002E5F9A">
        <w:rPr>
          <w:rFonts w:ascii="仿宋" w:eastAsia="仿宋" w:hAnsi="仿宋" w:hint="eastAsia"/>
          <w:color w:val="000000"/>
          <w:sz w:val="32"/>
          <w:szCs w:val="32"/>
        </w:rPr>
        <w:t>物业费</w:t>
      </w:r>
      <w:proofErr w:type="gramEnd"/>
      <w:r w:rsidR="002E5F9A">
        <w:rPr>
          <w:rFonts w:ascii="仿宋" w:eastAsia="仿宋" w:hAnsi="仿宋" w:hint="eastAsia"/>
          <w:color w:val="000000"/>
          <w:sz w:val="32"/>
          <w:szCs w:val="32"/>
        </w:rPr>
        <w:t>;同时我单位2023年有新增项目</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142AB6" w:rsidP="00142AB6">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bookmarkStart w:id="1" w:name="_GoBack"/>
      <w:bookmarkEnd w:id="1"/>
      <w:r>
        <w:rPr>
          <w:rFonts w:ascii="仿宋" w:eastAsia="仿宋" w:hAnsi="仿宋" w:hint="eastAsia"/>
          <w:color w:val="000000"/>
          <w:sz w:val="32"/>
          <w:szCs w:val="32"/>
        </w:rPr>
        <w:t>本单位</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00230A23">
        <w:rPr>
          <w:rFonts w:ascii="仿宋" w:eastAsia="仿宋" w:hAnsi="仿宋" w:hint="eastAsia"/>
          <w:color w:val="000000"/>
          <w:sz w:val="32"/>
          <w:szCs w:val="32"/>
        </w:rPr>
        <w:t>2.45</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00230A23">
        <w:rPr>
          <w:rFonts w:ascii="仿宋" w:eastAsia="仿宋" w:hAnsi="仿宋" w:hint="eastAsia"/>
          <w:color w:val="000000"/>
          <w:sz w:val="32"/>
          <w:szCs w:val="32"/>
        </w:rPr>
        <w:t>2.45</w:t>
      </w:r>
      <w:r w:rsidR="00F41D4E" w:rsidRPr="00AC2580">
        <w:rPr>
          <w:rFonts w:ascii="仿宋" w:eastAsia="仿宋" w:hAnsi="仿宋" w:hint="eastAsia"/>
          <w:color w:val="000000"/>
          <w:sz w:val="32"/>
          <w:szCs w:val="32"/>
        </w:rPr>
        <w:t>万元减少</w:t>
      </w:r>
      <w:r w:rsidR="00230A23">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30A23">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230A23">
        <w:rPr>
          <w:rFonts w:ascii="仿宋" w:eastAsia="仿宋" w:hAnsi="仿宋" w:hint="eastAsia"/>
          <w:color w:val="000000"/>
          <w:sz w:val="32"/>
          <w:szCs w:val="32"/>
        </w:rPr>
        <w:t>2.45</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230A23">
        <w:rPr>
          <w:rFonts w:ascii="仿宋" w:eastAsia="仿宋" w:hAnsi="仿宋" w:hint="eastAsia"/>
          <w:color w:val="000000"/>
          <w:sz w:val="32"/>
          <w:szCs w:val="32"/>
        </w:rPr>
        <w:t>2.45</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30A23">
        <w:rPr>
          <w:rFonts w:ascii="仿宋" w:eastAsia="仿宋" w:hAnsi="仿宋" w:hint="eastAsia"/>
          <w:color w:val="000000"/>
          <w:sz w:val="32"/>
          <w:szCs w:val="32"/>
        </w:rPr>
        <w:t>2.45</w:t>
      </w:r>
      <w:r w:rsidRPr="00AC2580">
        <w:rPr>
          <w:rFonts w:ascii="仿宋" w:eastAsia="仿宋" w:hAnsi="仿宋" w:hint="eastAsia"/>
          <w:color w:val="000000"/>
          <w:sz w:val="32"/>
          <w:szCs w:val="32"/>
        </w:rPr>
        <w:t>万元减少</w:t>
      </w:r>
      <w:r w:rsidR="00230A23">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D1544A">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个，预算资金</w:t>
      </w:r>
      <w:r w:rsidR="00D1544A">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1B670F">
        <w:rPr>
          <w:rFonts w:ascii="仿宋" w:eastAsia="仿宋" w:hAnsi="仿宋" w:hint="eastAsia"/>
          <w:color w:val="000000"/>
          <w:sz w:val="32"/>
          <w:szCs w:val="32"/>
        </w:rPr>
        <w:t>10</w:t>
      </w:r>
      <w:r w:rsidR="00545D6C" w:rsidRPr="00AC2580">
        <w:rPr>
          <w:rFonts w:ascii="仿宋" w:eastAsia="仿宋" w:hAnsi="仿宋" w:hint="eastAsia"/>
          <w:color w:val="000000"/>
          <w:sz w:val="32"/>
          <w:szCs w:val="32"/>
        </w:rPr>
        <w:t>项，占总项目数额的</w:t>
      </w:r>
      <w:r w:rsidR="001B670F">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1B670F">
        <w:rPr>
          <w:rFonts w:ascii="仿宋" w:eastAsia="仿宋" w:hAnsi="仿宋" w:hint="eastAsia"/>
          <w:color w:val="000000"/>
          <w:sz w:val="32"/>
          <w:szCs w:val="32"/>
        </w:rPr>
        <w:t>1</w:t>
      </w:r>
      <w:r w:rsidR="00545D6C" w:rsidRPr="00AC2580">
        <w:rPr>
          <w:rFonts w:ascii="仿宋" w:eastAsia="仿宋" w:hAnsi="仿宋" w:hint="eastAsia"/>
          <w:color w:val="000000"/>
          <w:sz w:val="32"/>
          <w:szCs w:val="32"/>
        </w:rPr>
        <w:t>个，涉及金额</w:t>
      </w:r>
      <w:r w:rsidR="001B670F">
        <w:rPr>
          <w:rFonts w:ascii="仿宋" w:eastAsia="仿宋" w:hAnsi="仿宋" w:hint="eastAsia"/>
          <w:color w:val="000000"/>
          <w:sz w:val="32"/>
          <w:szCs w:val="32"/>
        </w:rPr>
        <w:t>185.91</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234474">
        <w:rPr>
          <w:rFonts w:ascii="仿宋" w:eastAsia="仿宋" w:hAnsi="仿宋" w:hint="eastAsia"/>
          <w:color w:val="000000"/>
          <w:sz w:val="32"/>
          <w:szCs w:val="32"/>
        </w:rPr>
        <w:t>1875.</w:t>
      </w:r>
      <w:r w:rsidR="000F4DED">
        <w:rPr>
          <w:rFonts w:ascii="仿宋" w:eastAsia="仿宋" w:hAnsi="仿宋" w:hint="eastAsia"/>
          <w:color w:val="000000"/>
          <w:sz w:val="32"/>
          <w:szCs w:val="32"/>
        </w:rPr>
        <w:t>60</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34474">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34474">
        <w:rPr>
          <w:rFonts w:ascii="仿宋" w:eastAsia="仿宋" w:hAnsi="仿宋" w:hint="eastAsia"/>
          <w:color w:val="000000"/>
          <w:sz w:val="32"/>
          <w:szCs w:val="32"/>
        </w:rPr>
        <w:t>12.84</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34474">
        <w:rPr>
          <w:rFonts w:ascii="仿宋" w:eastAsia="仿宋" w:hAnsi="仿宋" w:hint="eastAsia"/>
          <w:color w:val="000000"/>
          <w:sz w:val="32"/>
          <w:szCs w:val="32"/>
        </w:rPr>
        <w:t>2</w:t>
      </w:r>
      <w:r w:rsidRPr="00AC2580">
        <w:rPr>
          <w:rFonts w:ascii="仿宋" w:eastAsia="仿宋" w:hAnsi="仿宋" w:hint="eastAsia"/>
          <w:color w:val="000000"/>
          <w:sz w:val="32"/>
          <w:szCs w:val="32"/>
        </w:rPr>
        <w:t>台（套）、</w:t>
      </w:r>
      <w:r w:rsidR="00234474">
        <w:rPr>
          <w:rFonts w:ascii="仿宋" w:eastAsia="仿宋" w:hAnsi="仿宋" w:hint="eastAsia"/>
          <w:color w:val="000000"/>
          <w:sz w:val="32"/>
          <w:szCs w:val="32"/>
        </w:rPr>
        <w:t>155</w:t>
      </w:r>
      <w:r w:rsidR="000F4DED">
        <w:rPr>
          <w:rFonts w:ascii="仿宋" w:eastAsia="仿宋" w:hAnsi="仿宋" w:hint="eastAsia"/>
          <w:color w:val="000000"/>
          <w:sz w:val="32"/>
          <w:szCs w:val="32"/>
        </w:rPr>
        <w:t>.06</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34474">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234474">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B485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B485E">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B485E">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4B485E">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w:t>
      </w:r>
      <w:r w:rsidRPr="00AC2580">
        <w:rPr>
          <w:rFonts w:ascii="仿宋" w:eastAsia="仿宋" w:hAnsi="仿宋" w:hint="eastAsia"/>
          <w:color w:val="000000"/>
          <w:sz w:val="32"/>
          <w:szCs w:val="32"/>
        </w:rPr>
        <w:lastRenderedPageBreak/>
        <w:t>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FB" w:rsidRDefault="008B6DFB" w:rsidP="00AF695C">
      <w:r>
        <w:separator/>
      </w:r>
    </w:p>
  </w:endnote>
  <w:endnote w:type="continuationSeparator" w:id="0">
    <w:p w:rsidR="008B6DFB" w:rsidRDefault="008B6DFB"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142AB6" w:rsidRPr="00142AB6">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FB" w:rsidRDefault="008B6DFB" w:rsidP="00AF695C">
      <w:r>
        <w:separator/>
      </w:r>
    </w:p>
  </w:footnote>
  <w:footnote w:type="continuationSeparator" w:id="0">
    <w:p w:rsidR="008B6DFB" w:rsidRDefault="008B6DFB"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4DED"/>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2AB6"/>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70F"/>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23"/>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474"/>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5F9A"/>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1DDB"/>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2E39"/>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ECB"/>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700"/>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0DA"/>
    <w:rsid w:val="004B26B3"/>
    <w:rsid w:val="004B27E1"/>
    <w:rsid w:val="004B2D68"/>
    <w:rsid w:val="004B2F5D"/>
    <w:rsid w:val="004B349B"/>
    <w:rsid w:val="004B3B93"/>
    <w:rsid w:val="004B3CC2"/>
    <w:rsid w:val="004B3EEE"/>
    <w:rsid w:val="004B485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158"/>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31C"/>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0C3"/>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209"/>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DFB"/>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5FC"/>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106"/>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2F9D"/>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97F"/>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A"/>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378</Words>
  <Characters>2157</Characters>
  <Application>Microsoft Office Word</Application>
  <DocSecurity>0</DocSecurity>
  <Lines>17</Lines>
  <Paragraphs>5</Paragraphs>
  <ScaleCrop>false</ScaleCrop>
  <Company>微软中国</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lenovo</cp:lastModifiedBy>
  <cp:revision>32</cp:revision>
  <dcterms:created xsi:type="dcterms:W3CDTF">2022-01-10T07:29:00Z</dcterms:created>
  <dcterms:modified xsi:type="dcterms:W3CDTF">2023-02-04T07:56:00Z</dcterms:modified>
</cp:coreProperties>
</file>