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63" w:rsidRPr="0029520B" w:rsidRDefault="00DE4363" w:rsidP="00F1178A">
      <w:pPr>
        <w:snapToGrid w:val="0"/>
        <w:spacing w:before="100" w:beforeAutospacing="1" w:after="100" w:afterAutospacing="1" w:line="5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北京市西城区信和幼儿园</w:t>
      </w:r>
    </w:p>
    <w:p w:rsidR="00DE4363" w:rsidRPr="0029520B" w:rsidRDefault="00DE4363" w:rsidP="00F1178A">
      <w:pPr>
        <w:snapToGrid w:val="0"/>
        <w:spacing w:before="100" w:beforeAutospacing="1" w:after="100" w:afterAutospacing="1" w:line="560" w:lineRule="exact"/>
        <w:jc w:val="center"/>
        <w:rPr>
          <w:rFonts w:ascii="方正小标宋简体" w:eastAsia="方正小标宋简体"/>
          <w:sz w:val="44"/>
          <w:szCs w:val="44"/>
        </w:rPr>
      </w:pPr>
      <w:r>
        <w:rPr>
          <w:rFonts w:ascii="方正小标宋简体" w:eastAsia="方正小标宋简体" w:cs="方正小标宋简体"/>
          <w:sz w:val="44"/>
          <w:szCs w:val="44"/>
        </w:rPr>
        <w:t>2023</w:t>
      </w:r>
      <w:r>
        <w:rPr>
          <w:rFonts w:ascii="方正小标宋简体" w:eastAsia="方正小标宋简体" w:cs="方正小标宋简体" w:hint="eastAsia"/>
          <w:sz w:val="44"/>
          <w:szCs w:val="44"/>
        </w:rPr>
        <w:t>年</w:t>
      </w:r>
      <w:r w:rsidRPr="0029520B">
        <w:rPr>
          <w:rFonts w:ascii="方正小标宋简体" w:eastAsia="方正小标宋简体" w:cs="方正小标宋简体" w:hint="eastAsia"/>
          <w:sz w:val="44"/>
          <w:szCs w:val="44"/>
        </w:rPr>
        <w:t>部门预算</w:t>
      </w:r>
      <w:r>
        <w:rPr>
          <w:rFonts w:ascii="方正小标宋简体" w:eastAsia="方正小标宋简体" w:cs="方正小标宋简体" w:hint="eastAsia"/>
          <w:sz w:val="44"/>
          <w:szCs w:val="44"/>
        </w:rPr>
        <w:t>情况</w:t>
      </w:r>
      <w:r w:rsidRPr="0029520B">
        <w:rPr>
          <w:rFonts w:ascii="方正小标宋简体" w:eastAsia="方正小标宋简体" w:cs="方正小标宋简体" w:hint="eastAsia"/>
          <w:sz w:val="44"/>
          <w:szCs w:val="44"/>
        </w:rPr>
        <w:t>说明</w:t>
      </w:r>
    </w:p>
    <w:p w:rsidR="00DE4363" w:rsidRPr="00BD76BF" w:rsidRDefault="00DE4363" w:rsidP="00F1178A">
      <w:pPr>
        <w:snapToGrid w:val="0"/>
        <w:spacing w:before="100" w:beforeAutospacing="1" w:after="100" w:afterAutospacing="1" w:line="560" w:lineRule="exact"/>
        <w:rPr>
          <w:rFonts w:ascii="仿宋_GB2312" w:eastAsia="仿宋_GB2312"/>
          <w:b/>
          <w:bCs/>
          <w:sz w:val="44"/>
          <w:szCs w:val="44"/>
        </w:rPr>
      </w:pPr>
    </w:p>
    <w:p w:rsidR="00DE4363" w:rsidRPr="00AC2580" w:rsidRDefault="00DE4363" w:rsidP="0019651F">
      <w:pPr>
        <w:adjustRightInd w:val="0"/>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一、部门主要职责及机构设置情况</w:t>
      </w:r>
    </w:p>
    <w:p w:rsidR="00DE4363" w:rsidRDefault="00DE4363" w:rsidP="0019651F">
      <w:pPr>
        <w:adjustRightInd w:val="0"/>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（一）部门机构设置、职责</w:t>
      </w:r>
    </w:p>
    <w:p w:rsidR="00DE4363" w:rsidRDefault="00DE4363" w:rsidP="0019651F">
      <w:pPr>
        <w:adjustRightInd w:val="0"/>
        <w:snapToGrid w:val="0"/>
        <w:spacing w:before="100" w:beforeAutospacing="1" w:after="100" w:afterAutospacing="1" w:line="560" w:lineRule="exact"/>
        <w:ind w:firstLineChars="200" w:firstLine="31680"/>
        <w:rPr>
          <w:rFonts w:ascii="宋体"/>
          <w:sz w:val="28"/>
          <w:szCs w:val="28"/>
        </w:rPr>
      </w:pPr>
      <w:r>
        <w:rPr>
          <w:rFonts w:ascii="宋体" w:hAnsi="宋体" w:cs="宋体"/>
          <w:sz w:val="28"/>
          <w:szCs w:val="28"/>
        </w:rPr>
        <w:t>1</w:t>
      </w:r>
      <w:r w:rsidRPr="00894CF0">
        <w:rPr>
          <w:rFonts w:ascii="宋体" w:hAnsi="宋体" w:cs="宋体" w:hint="eastAsia"/>
          <w:sz w:val="28"/>
          <w:szCs w:val="28"/>
        </w:rPr>
        <w:t>．机构</w:t>
      </w:r>
      <w:r>
        <w:rPr>
          <w:rFonts w:ascii="宋体" w:hAnsi="宋体" w:cs="宋体" w:hint="eastAsia"/>
          <w:sz w:val="28"/>
          <w:szCs w:val="28"/>
        </w:rPr>
        <w:t>设置</w:t>
      </w:r>
      <w:r w:rsidRPr="00894CF0">
        <w:rPr>
          <w:rFonts w:ascii="宋体" w:hAnsi="宋体" w:cs="宋体"/>
          <w:sz w:val="28"/>
          <w:szCs w:val="28"/>
        </w:rPr>
        <w:t>:</w:t>
      </w:r>
      <w:r>
        <w:rPr>
          <w:rFonts w:ascii="宋体" w:hAnsi="宋体" w:cs="宋体" w:hint="eastAsia"/>
          <w:sz w:val="28"/>
          <w:szCs w:val="28"/>
        </w:rPr>
        <w:t>园长书记、园务委员会、业务园长、后勤部门、保教部门、党支部、工会、团支部。</w:t>
      </w:r>
    </w:p>
    <w:p w:rsidR="00DE4363" w:rsidRPr="00030BCC" w:rsidRDefault="00DE4363" w:rsidP="0019651F">
      <w:pPr>
        <w:snapToGrid w:val="0"/>
        <w:spacing w:line="520" w:lineRule="exact"/>
        <w:ind w:firstLineChars="200" w:firstLine="31680"/>
        <w:rPr>
          <w:rFonts w:ascii="宋体"/>
          <w:sz w:val="28"/>
          <w:szCs w:val="28"/>
        </w:rPr>
      </w:pPr>
      <w:r>
        <w:rPr>
          <w:rFonts w:ascii="宋体" w:hAnsi="宋体" w:cs="宋体"/>
          <w:sz w:val="28"/>
          <w:szCs w:val="28"/>
        </w:rPr>
        <w:t>2</w:t>
      </w:r>
      <w:r w:rsidRPr="00894CF0">
        <w:rPr>
          <w:rFonts w:ascii="宋体" w:hAnsi="宋体" w:cs="宋体" w:hint="eastAsia"/>
          <w:sz w:val="28"/>
          <w:szCs w:val="28"/>
        </w:rPr>
        <w:t>．主要职</w:t>
      </w:r>
      <w:r>
        <w:rPr>
          <w:rFonts w:ascii="宋体" w:hAnsi="宋体" w:cs="宋体" w:hint="eastAsia"/>
          <w:sz w:val="28"/>
          <w:szCs w:val="28"/>
        </w:rPr>
        <w:t>责</w:t>
      </w:r>
      <w:r w:rsidRPr="00894CF0">
        <w:rPr>
          <w:rFonts w:ascii="宋体" w:hAnsi="宋体" w:cs="宋体"/>
          <w:sz w:val="28"/>
          <w:szCs w:val="28"/>
        </w:rPr>
        <w:t>:</w:t>
      </w:r>
      <w:r>
        <w:rPr>
          <w:rFonts w:ascii="宋体" w:hAnsi="宋体" w:cs="宋体"/>
          <w:sz w:val="28"/>
          <w:szCs w:val="28"/>
        </w:rPr>
        <w:t xml:space="preserve"> </w:t>
      </w:r>
      <w:r w:rsidRPr="00894CF0">
        <w:rPr>
          <w:rFonts w:ascii="宋体" w:hAnsi="宋体" w:cs="宋体" w:hint="eastAsia"/>
          <w:sz w:val="28"/>
          <w:szCs w:val="28"/>
        </w:rPr>
        <w:t>从事幼儿保育、教育工作。</w:t>
      </w:r>
    </w:p>
    <w:p w:rsidR="00DE4363" w:rsidRPr="00AC2580" w:rsidRDefault="00DE4363" w:rsidP="0019651F">
      <w:pPr>
        <w:adjustRightInd w:val="0"/>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（二）人员构成情况</w:t>
      </w:r>
    </w:p>
    <w:p w:rsidR="00DE4363" w:rsidRDefault="00DE4363" w:rsidP="0019651F">
      <w:pPr>
        <w:tabs>
          <w:tab w:val="left" w:pos="1680"/>
        </w:tabs>
        <w:snapToGrid w:val="0"/>
        <w:spacing w:before="100" w:beforeAutospacing="1" w:after="100" w:afterAutospacing="1" w:line="560" w:lineRule="exact"/>
        <w:ind w:firstLineChars="200" w:firstLine="31680"/>
        <w:rPr>
          <w:rFonts w:ascii="仿宋_GB2312" w:eastAsia="仿宋_GB2312" w:hAnsi="华文仿宋"/>
          <w:color w:val="000000"/>
          <w:sz w:val="32"/>
          <w:szCs w:val="32"/>
        </w:rPr>
      </w:pPr>
      <w:r>
        <w:rPr>
          <w:rFonts w:ascii="仿宋_GB2312" w:eastAsia="仿宋_GB2312" w:cs="仿宋_GB2312" w:hint="eastAsia"/>
          <w:color w:val="000000"/>
          <w:sz w:val="32"/>
          <w:szCs w:val="32"/>
        </w:rPr>
        <w:t>本单位</w:t>
      </w:r>
      <w:r w:rsidRPr="00AF695C">
        <w:rPr>
          <w:rFonts w:ascii="仿宋_GB2312" w:eastAsia="仿宋_GB2312" w:hAnsi="华文仿宋" w:cs="仿宋_GB2312" w:hint="eastAsia"/>
          <w:color w:val="000000"/>
          <w:sz w:val="32"/>
          <w:szCs w:val="32"/>
        </w:rPr>
        <w:t>事业编制</w:t>
      </w:r>
      <w:r>
        <w:rPr>
          <w:rFonts w:ascii="仿宋_GB2312" w:eastAsia="仿宋_GB2312" w:hAnsi="华文仿宋" w:cs="仿宋_GB2312"/>
          <w:color w:val="000000"/>
          <w:sz w:val="32"/>
          <w:szCs w:val="32"/>
        </w:rPr>
        <w:t>52</w:t>
      </w:r>
      <w:r w:rsidRPr="00AF695C">
        <w:rPr>
          <w:rFonts w:ascii="仿宋_GB2312" w:eastAsia="仿宋_GB2312" w:hAnsi="华文仿宋" w:cs="仿宋_GB2312" w:hint="eastAsia"/>
          <w:color w:val="000000"/>
          <w:sz w:val="32"/>
          <w:szCs w:val="32"/>
        </w:rPr>
        <w:t>人</w:t>
      </w:r>
      <w:r>
        <w:rPr>
          <w:rFonts w:ascii="仿宋_GB2312" w:eastAsia="仿宋_GB2312" w:hAnsi="华文仿宋" w:cs="仿宋_GB2312" w:hint="eastAsia"/>
          <w:color w:val="000000"/>
          <w:sz w:val="32"/>
          <w:szCs w:val="32"/>
        </w:rPr>
        <w:t>，实际</w:t>
      </w:r>
      <w:r w:rsidRPr="0049745F">
        <w:rPr>
          <w:rFonts w:ascii="仿宋_GB2312" w:eastAsia="仿宋_GB2312" w:hAnsi="华文仿宋" w:cs="仿宋_GB2312" w:hint="eastAsia"/>
          <w:color w:val="000000"/>
          <w:sz w:val="32"/>
          <w:szCs w:val="32"/>
        </w:rPr>
        <w:t>在册教职工</w:t>
      </w:r>
      <w:r>
        <w:rPr>
          <w:rFonts w:ascii="仿宋_GB2312" w:eastAsia="仿宋_GB2312" w:hAnsi="华文仿宋" w:cs="仿宋_GB2312"/>
          <w:color w:val="000000"/>
          <w:sz w:val="32"/>
          <w:szCs w:val="32"/>
        </w:rPr>
        <w:t>49</w:t>
      </w:r>
      <w:r w:rsidRPr="0049745F">
        <w:rPr>
          <w:rFonts w:ascii="仿宋_GB2312" w:eastAsia="仿宋_GB2312" w:hAnsi="华文仿宋" w:cs="仿宋_GB2312" w:hint="eastAsia"/>
          <w:color w:val="000000"/>
          <w:sz w:val="32"/>
          <w:szCs w:val="32"/>
        </w:rPr>
        <w:t>人，离休</w:t>
      </w:r>
      <w:r>
        <w:rPr>
          <w:rFonts w:ascii="仿宋_GB2312" w:eastAsia="仿宋_GB2312" w:hAnsi="华文仿宋" w:cs="仿宋_GB2312"/>
          <w:color w:val="000000"/>
          <w:sz w:val="32"/>
          <w:szCs w:val="32"/>
        </w:rPr>
        <w:t>0</w:t>
      </w:r>
      <w:r w:rsidRPr="0049745F">
        <w:rPr>
          <w:rFonts w:ascii="仿宋_GB2312" w:eastAsia="仿宋_GB2312" w:hAnsi="华文仿宋" w:cs="仿宋_GB2312" w:hint="eastAsia"/>
          <w:color w:val="000000"/>
          <w:sz w:val="32"/>
          <w:szCs w:val="32"/>
        </w:rPr>
        <w:t>人，退休</w:t>
      </w:r>
      <w:r>
        <w:rPr>
          <w:rFonts w:ascii="仿宋_GB2312" w:eastAsia="仿宋_GB2312" w:hAnsi="华文仿宋" w:cs="仿宋_GB2312"/>
          <w:color w:val="000000"/>
          <w:sz w:val="32"/>
          <w:szCs w:val="32"/>
        </w:rPr>
        <w:t>1</w:t>
      </w:r>
      <w:r w:rsidRPr="0049745F">
        <w:rPr>
          <w:rFonts w:ascii="仿宋_GB2312" w:eastAsia="仿宋_GB2312" w:hAnsi="华文仿宋" w:cs="仿宋_GB2312" w:hint="eastAsia"/>
          <w:color w:val="000000"/>
          <w:sz w:val="32"/>
          <w:szCs w:val="32"/>
        </w:rPr>
        <w:t>人。学生</w:t>
      </w:r>
      <w:r>
        <w:rPr>
          <w:rFonts w:ascii="仿宋_GB2312" w:eastAsia="仿宋_GB2312" w:hAnsi="华文仿宋" w:cs="仿宋_GB2312"/>
          <w:color w:val="000000"/>
          <w:sz w:val="32"/>
          <w:szCs w:val="32"/>
        </w:rPr>
        <w:t>292</w:t>
      </w:r>
      <w:r w:rsidRPr="0049745F">
        <w:rPr>
          <w:rFonts w:ascii="仿宋_GB2312" w:eastAsia="仿宋_GB2312" w:hAnsi="华文仿宋" w:cs="仿宋_GB2312" w:hint="eastAsia"/>
          <w:color w:val="000000"/>
          <w:sz w:val="32"/>
          <w:szCs w:val="32"/>
        </w:rPr>
        <w:t>人，其中：学前教育</w:t>
      </w:r>
      <w:r>
        <w:rPr>
          <w:rFonts w:ascii="仿宋_GB2312" w:eastAsia="仿宋_GB2312" w:hAnsi="华文仿宋" w:cs="仿宋_GB2312"/>
          <w:color w:val="000000"/>
          <w:sz w:val="32"/>
          <w:szCs w:val="32"/>
        </w:rPr>
        <w:t>292</w:t>
      </w:r>
      <w:r w:rsidRPr="0049745F">
        <w:rPr>
          <w:rFonts w:ascii="仿宋_GB2312" w:eastAsia="仿宋_GB2312" w:hAnsi="华文仿宋" w:cs="仿宋_GB2312" w:hint="eastAsia"/>
          <w:color w:val="000000"/>
          <w:sz w:val="32"/>
          <w:szCs w:val="32"/>
        </w:rPr>
        <w:t>人。</w:t>
      </w:r>
    </w:p>
    <w:p w:rsidR="00DE4363" w:rsidRPr="00AC2580" w:rsidRDefault="00DE4363" w:rsidP="0019651F">
      <w:pPr>
        <w:adjustRightInd w:val="0"/>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二、</w:t>
      </w:r>
      <w:r w:rsidRPr="00AC2580">
        <w:rPr>
          <w:rFonts w:ascii="仿宋" w:eastAsia="仿宋" w:hAnsi="仿宋" w:cs="仿宋"/>
          <w:color w:val="000000"/>
          <w:sz w:val="32"/>
          <w:szCs w:val="32"/>
        </w:rPr>
        <w:t>2023</w:t>
      </w:r>
      <w:r w:rsidRPr="00AC2580">
        <w:rPr>
          <w:rFonts w:ascii="仿宋" w:eastAsia="仿宋" w:hAnsi="仿宋" w:cs="仿宋" w:hint="eastAsia"/>
          <w:color w:val="000000"/>
          <w:sz w:val="32"/>
          <w:szCs w:val="32"/>
        </w:rPr>
        <w:t>年部门预算收支及增减变化情况说明</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color w:val="000000"/>
          <w:sz w:val="32"/>
          <w:szCs w:val="32"/>
        </w:rPr>
        <w:t>2023</w:t>
      </w:r>
      <w:r w:rsidRPr="00AC2580">
        <w:rPr>
          <w:rFonts w:ascii="仿宋" w:eastAsia="仿宋" w:hAnsi="仿宋" w:cs="仿宋" w:hint="eastAsia"/>
          <w:color w:val="000000"/>
          <w:sz w:val="32"/>
          <w:szCs w:val="32"/>
        </w:rPr>
        <w:t>年收入预算</w:t>
      </w:r>
      <w:r>
        <w:rPr>
          <w:rFonts w:ascii="仿宋" w:eastAsia="仿宋" w:hAnsi="仿宋" w:cs="仿宋"/>
          <w:color w:val="000000"/>
          <w:sz w:val="32"/>
          <w:szCs w:val="32"/>
        </w:rPr>
        <w:t>2040.24</w:t>
      </w:r>
      <w:r w:rsidRPr="00AC2580">
        <w:rPr>
          <w:rFonts w:ascii="仿宋" w:eastAsia="仿宋" w:hAnsi="仿宋" w:cs="仿宋" w:hint="eastAsia"/>
          <w:color w:val="000000"/>
          <w:sz w:val="32"/>
          <w:szCs w:val="32"/>
        </w:rPr>
        <w:t>万元，比</w:t>
      </w:r>
      <w:r w:rsidRPr="00AC2580">
        <w:rPr>
          <w:rFonts w:ascii="仿宋" w:eastAsia="仿宋" w:hAnsi="仿宋" w:cs="仿宋"/>
          <w:color w:val="000000"/>
          <w:sz w:val="32"/>
          <w:szCs w:val="32"/>
        </w:rPr>
        <w:t>2022</w:t>
      </w:r>
      <w:r w:rsidRPr="00AC2580">
        <w:rPr>
          <w:rFonts w:ascii="仿宋" w:eastAsia="仿宋" w:hAnsi="仿宋" w:cs="仿宋" w:hint="eastAsia"/>
          <w:color w:val="000000"/>
          <w:sz w:val="32"/>
          <w:szCs w:val="32"/>
        </w:rPr>
        <w:t>年年初预算</w:t>
      </w:r>
      <w:r>
        <w:rPr>
          <w:rFonts w:ascii="仿宋" w:eastAsia="仿宋" w:hAnsi="仿宋" w:cs="仿宋"/>
          <w:color w:val="000000"/>
          <w:sz w:val="32"/>
          <w:szCs w:val="32"/>
        </w:rPr>
        <w:t>1392.12</w:t>
      </w:r>
      <w:r w:rsidRPr="00AC2580">
        <w:rPr>
          <w:rFonts w:ascii="仿宋" w:eastAsia="仿宋" w:hAnsi="仿宋" w:cs="仿宋" w:hint="eastAsia"/>
          <w:color w:val="000000"/>
          <w:sz w:val="32"/>
          <w:szCs w:val="32"/>
        </w:rPr>
        <w:t>万元增加</w:t>
      </w:r>
      <w:r>
        <w:rPr>
          <w:rFonts w:ascii="仿宋" w:eastAsia="仿宋" w:hAnsi="仿宋" w:cs="仿宋"/>
          <w:color w:val="000000"/>
          <w:sz w:val="32"/>
          <w:szCs w:val="32"/>
        </w:rPr>
        <w:t>648.12</w:t>
      </w:r>
      <w:r w:rsidRPr="00AC2580">
        <w:rPr>
          <w:rFonts w:ascii="仿宋" w:eastAsia="仿宋" w:hAnsi="仿宋" w:cs="仿宋" w:hint="eastAsia"/>
          <w:color w:val="000000"/>
          <w:sz w:val="32"/>
          <w:szCs w:val="32"/>
        </w:rPr>
        <w:t>万元，增长</w:t>
      </w:r>
      <w:r>
        <w:rPr>
          <w:rFonts w:ascii="仿宋" w:eastAsia="仿宋" w:hAnsi="仿宋" w:cs="仿宋"/>
          <w:color w:val="000000"/>
          <w:sz w:val="32"/>
          <w:szCs w:val="32"/>
        </w:rPr>
        <w:t>46.56</w:t>
      </w:r>
      <w:r w:rsidRPr="00AC2580">
        <w:rPr>
          <w:rFonts w:ascii="仿宋" w:eastAsia="仿宋" w:hAnsi="仿宋" w:cs="仿宋"/>
          <w:color w:val="000000"/>
          <w:sz w:val="32"/>
          <w:szCs w:val="32"/>
        </w:rPr>
        <w:t>%</w:t>
      </w:r>
      <w:r w:rsidRPr="00AC2580">
        <w:rPr>
          <w:rFonts w:ascii="仿宋" w:eastAsia="仿宋" w:hAnsi="仿宋" w:cs="仿宋" w:hint="eastAsia"/>
          <w:color w:val="000000"/>
          <w:sz w:val="32"/>
          <w:szCs w:val="32"/>
        </w:rPr>
        <w:t>，主要原因是</w:t>
      </w:r>
      <w:r>
        <w:rPr>
          <w:rFonts w:ascii="仿宋" w:eastAsia="仿宋" w:hAnsi="仿宋" w:cs="仿宋" w:hint="eastAsia"/>
          <w:color w:val="000000"/>
          <w:sz w:val="32"/>
          <w:szCs w:val="32"/>
        </w:rPr>
        <w:t>增加第三个新园址建设</w:t>
      </w:r>
      <w:r>
        <w:rPr>
          <w:rFonts w:ascii="仿宋" w:eastAsia="仿宋" w:hAnsi="仿宋" w:cs="仿宋"/>
          <w:color w:val="000000"/>
          <w:sz w:val="32"/>
          <w:szCs w:val="32"/>
        </w:rPr>
        <w:t>,</w:t>
      </w:r>
      <w:r>
        <w:rPr>
          <w:rFonts w:ascii="仿宋" w:eastAsia="仿宋" w:hAnsi="仿宋" w:cs="仿宋" w:hint="eastAsia"/>
          <w:color w:val="000000"/>
          <w:sz w:val="32"/>
          <w:szCs w:val="32"/>
        </w:rPr>
        <w:t>房屋面积、学生人数、教职工数量等全面增加</w:t>
      </w:r>
      <w:r w:rsidRPr="00AC2580">
        <w:rPr>
          <w:rFonts w:ascii="仿宋" w:eastAsia="仿宋" w:hAnsi="仿宋" w:cs="仿宋" w:hint="eastAsia"/>
          <w:color w:val="000000"/>
          <w:sz w:val="32"/>
          <w:szCs w:val="32"/>
        </w:rPr>
        <w:t>。其中：本年财政拨款收入</w:t>
      </w:r>
      <w:r>
        <w:rPr>
          <w:rFonts w:ascii="仿宋" w:eastAsia="仿宋" w:hAnsi="仿宋" w:cs="仿宋"/>
          <w:color w:val="000000"/>
          <w:sz w:val="32"/>
          <w:szCs w:val="32"/>
        </w:rPr>
        <w:t>2040.24</w:t>
      </w:r>
      <w:r w:rsidRPr="00AC2580">
        <w:rPr>
          <w:rFonts w:ascii="仿宋" w:eastAsia="仿宋" w:hAnsi="仿宋" w:cs="仿宋" w:hint="eastAsia"/>
          <w:color w:val="000000"/>
          <w:sz w:val="32"/>
          <w:szCs w:val="32"/>
        </w:rPr>
        <w:t>万元</w:t>
      </w:r>
      <w:r w:rsidRPr="00AC2580">
        <w:rPr>
          <w:rFonts w:ascii="仿宋" w:eastAsia="仿宋" w:hAnsi="仿宋" w:cs="仿宋"/>
          <w:color w:val="000000"/>
          <w:sz w:val="32"/>
          <w:szCs w:val="32"/>
        </w:rPr>
        <w:t>,</w:t>
      </w:r>
      <w:r w:rsidRPr="00AC2580">
        <w:rPr>
          <w:rFonts w:ascii="仿宋" w:eastAsia="仿宋" w:hAnsi="仿宋" w:cs="仿宋" w:hint="eastAsia"/>
          <w:color w:val="000000"/>
          <w:sz w:val="32"/>
          <w:szCs w:val="32"/>
        </w:rPr>
        <w:t>比</w:t>
      </w:r>
      <w:r w:rsidRPr="00AC2580">
        <w:rPr>
          <w:rFonts w:ascii="仿宋" w:eastAsia="仿宋" w:hAnsi="仿宋" w:cs="仿宋"/>
          <w:color w:val="000000"/>
          <w:sz w:val="32"/>
          <w:szCs w:val="32"/>
        </w:rPr>
        <w:t>2022</w:t>
      </w:r>
      <w:r w:rsidRPr="00AC2580">
        <w:rPr>
          <w:rFonts w:ascii="仿宋" w:eastAsia="仿宋" w:hAnsi="仿宋" w:cs="仿宋" w:hint="eastAsia"/>
          <w:color w:val="000000"/>
          <w:sz w:val="32"/>
          <w:szCs w:val="32"/>
        </w:rPr>
        <w:t>年年初预算</w:t>
      </w:r>
      <w:r>
        <w:rPr>
          <w:rFonts w:ascii="仿宋" w:eastAsia="仿宋" w:hAnsi="仿宋" w:cs="仿宋"/>
          <w:color w:val="000000"/>
          <w:sz w:val="32"/>
          <w:szCs w:val="32"/>
        </w:rPr>
        <w:t>1392.12</w:t>
      </w:r>
      <w:r w:rsidRPr="00AC2580">
        <w:rPr>
          <w:rFonts w:ascii="仿宋" w:eastAsia="仿宋" w:hAnsi="仿宋" w:cs="仿宋" w:hint="eastAsia"/>
          <w:color w:val="000000"/>
          <w:sz w:val="32"/>
          <w:szCs w:val="32"/>
        </w:rPr>
        <w:t>万元增加</w:t>
      </w:r>
      <w:r>
        <w:rPr>
          <w:rFonts w:ascii="仿宋" w:eastAsia="仿宋" w:hAnsi="仿宋" w:cs="仿宋"/>
          <w:color w:val="000000"/>
          <w:sz w:val="32"/>
          <w:szCs w:val="32"/>
        </w:rPr>
        <w:t>648.12</w:t>
      </w:r>
      <w:r w:rsidRPr="00AC2580">
        <w:rPr>
          <w:rFonts w:ascii="仿宋" w:eastAsia="仿宋" w:hAnsi="仿宋" w:cs="仿宋" w:hint="eastAsia"/>
          <w:color w:val="000000"/>
          <w:sz w:val="32"/>
          <w:szCs w:val="32"/>
        </w:rPr>
        <w:t>万元，增长</w:t>
      </w:r>
      <w:r>
        <w:rPr>
          <w:rFonts w:ascii="仿宋" w:eastAsia="仿宋" w:hAnsi="仿宋" w:cs="仿宋"/>
          <w:color w:val="000000"/>
          <w:sz w:val="32"/>
          <w:szCs w:val="32"/>
        </w:rPr>
        <w:t>46.56</w:t>
      </w:r>
      <w:r w:rsidRPr="00AC2580">
        <w:rPr>
          <w:rFonts w:ascii="仿宋" w:eastAsia="仿宋" w:hAnsi="仿宋" w:cs="仿宋"/>
          <w:color w:val="000000"/>
          <w:sz w:val="32"/>
          <w:szCs w:val="32"/>
        </w:rPr>
        <w:t>%</w:t>
      </w:r>
      <w:r w:rsidRPr="00AC2580">
        <w:rPr>
          <w:rFonts w:ascii="仿宋" w:eastAsia="仿宋" w:hAnsi="仿宋" w:cs="仿宋" w:hint="eastAsia"/>
          <w:color w:val="000000"/>
          <w:sz w:val="32"/>
          <w:szCs w:val="32"/>
        </w:rPr>
        <w:t>。</w:t>
      </w:r>
      <w:r w:rsidRPr="00AC2580">
        <w:rPr>
          <w:rFonts w:ascii="仿宋" w:eastAsia="仿宋" w:hAnsi="仿宋" w:cs="仿宋"/>
          <w:color w:val="000000"/>
          <w:sz w:val="32"/>
          <w:szCs w:val="32"/>
        </w:rPr>
        <w:t>2023</w:t>
      </w:r>
      <w:r w:rsidRPr="00AC2580">
        <w:rPr>
          <w:rFonts w:ascii="仿宋" w:eastAsia="仿宋" w:hAnsi="仿宋" w:cs="仿宋" w:hint="eastAsia"/>
          <w:color w:val="000000"/>
          <w:sz w:val="32"/>
          <w:szCs w:val="32"/>
        </w:rPr>
        <w:t>年支出预算</w:t>
      </w:r>
      <w:r>
        <w:rPr>
          <w:rFonts w:ascii="仿宋" w:eastAsia="仿宋" w:hAnsi="仿宋" w:cs="仿宋"/>
          <w:color w:val="000000"/>
          <w:sz w:val="32"/>
          <w:szCs w:val="32"/>
        </w:rPr>
        <w:t>2040.24</w:t>
      </w:r>
      <w:r w:rsidRPr="00AC2580">
        <w:rPr>
          <w:rFonts w:ascii="仿宋" w:eastAsia="仿宋" w:hAnsi="仿宋" w:cs="仿宋" w:hint="eastAsia"/>
          <w:color w:val="000000"/>
          <w:sz w:val="32"/>
          <w:szCs w:val="32"/>
        </w:rPr>
        <w:t>万元，比</w:t>
      </w:r>
      <w:r w:rsidRPr="00AC2580">
        <w:rPr>
          <w:rFonts w:ascii="仿宋" w:eastAsia="仿宋" w:hAnsi="仿宋" w:cs="仿宋"/>
          <w:color w:val="000000"/>
          <w:sz w:val="32"/>
          <w:szCs w:val="32"/>
        </w:rPr>
        <w:t>2022</w:t>
      </w:r>
      <w:r w:rsidRPr="00AC2580">
        <w:rPr>
          <w:rFonts w:ascii="仿宋" w:eastAsia="仿宋" w:hAnsi="仿宋" w:cs="仿宋" w:hint="eastAsia"/>
          <w:color w:val="000000"/>
          <w:sz w:val="32"/>
          <w:szCs w:val="32"/>
        </w:rPr>
        <w:t>年年初预算</w:t>
      </w:r>
      <w:r>
        <w:rPr>
          <w:rFonts w:ascii="仿宋" w:eastAsia="仿宋" w:hAnsi="仿宋" w:cs="仿宋"/>
          <w:color w:val="000000"/>
          <w:sz w:val="32"/>
          <w:szCs w:val="32"/>
        </w:rPr>
        <w:t>1392.12</w:t>
      </w:r>
      <w:r w:rsidRPr="00AC2580">
        <w:rPr>
          <w:rFonts w:ascii="仿宋" w:eastAsia="仿宋" w:hAnsi="仿宋" w:cs="仿宋" w:hint="eastAsia"/>
          <w:color w:val="000000"/>
          <w:sz w:val="32"/>
          <w:szCs w:val="32"/>
        </w:rPr>
        <w:t>万元增加</w:t>
      </w:r>
      <w:r>
        <w:rPr>
          <w:rFonts w:ascii="仿宋" w:eastAsia="仿宋" w:hAnsi="仿宋" w:cs="仿宋"/>
          <w:color w:val="000000"/>
          <w:sz w:val="32"/>
          <w:szCs w:val="32"/>
        </w:rPr>
        <w:t>648.12</w:t>
      </w:r>
      <w:r w:rsidRPr="00AC2580">
        <w:rPr>
          <w:rFonts w:ascii="仿宋" w:eastAsia="仿宋" w:hAnsi="仿宋" w:cs="仿宋" w:hint="eastAsia"/>
          <w:color w:val="000000"/>
          <w:sz w:val="32"/>
          <w:szCs w:val="32"/>
        </w:rPr>
        <w:t>万元，增长</w:t>
      </w:r>
      <w:r>
        <w:rPr>
          <w:rFonts w:ascii="仿宋" w:eastAsia="仿宋" w:hAnsi="仿宋" w:cs="仿宋"/>
          <w:color w:val="000000"/>
          <w:sz w:val="32"/>
          <w:szCs w:val="32"/>
        </w:rPr>
        <w:t>46.56</w:t>
      </w:r>
      <w:r w:rsidRPr="00AC2580">
        <w:rPr>
          <w:rFonts w:ascii="仿宋" w:eastAsia="仿宋" w:hAnsi="仿宋" w:cs="仿宋"/>
          <w:color w:val="000000"/>
          <w:sz w:val="32"/>
          <w:szCs w:val="32"/>
        </w:rPr>
        <w:t>%</w:t>
      </w:r>
      <w:r w:rsidRPr="00AC2580">
        <w:rPr>
          <w:rFonts w:ascii="仿宋" w:eastAsia="仿宋" w:hAnsi="仿宋" w:cs="仿宋" w:hint="eastAsia"/>
          <w:color w:val="000000"/>
          <w:sz w:val="32"/>
          <w:szCs w:val="32"/>
        </w:rPr>
        <w:t>。</w:t>
      </w:r>
    </w:p>
    <w:p w:rsidR="00DE4363" w:rsidRPr="00AC2580" w:rsidRDefault="00DE4363" w:rsidP="0019651F">
      <w:pPr>
        <w:adjustRightInd w:val="0"/>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三、主要支出情况</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color w:val="000000"/>
          <w:sz w:val="32"/>
          <w:szCs w:val="32"/>
        </w:rPr>
        <w:t>2023</w:t>
      </w:r>
      <w:r w:rsidRPr="00AC2580">
        <w:rPr>
          <w:rFonts w:ascii="仿宋" w:eastAsia="仿宋" w:hAnsi="仿宋" w:cs="仿宋" w:hint="eastAsia"/>
          <w:color w:val="000000"/>
          <w:sz w:val="32"/>
          <w:szCs w:val="32"/>
        </w:rPr>
        <w:t>年支出预算中一般公共预算支出预算</w:t>
      </w:r>
      <w:r>
        <w:rPr>
          <w:rFonts w:ascii="仿宋" w:eastAsia="仿宋" w:hAnsi="仿宋" w:cs="仿宋"/>
          <w:color w:val="000000"/>
          <w:sz w:val="32"/>
          <w:szCs w:val="32"/>
        </w:rPr>
        <w:t>2040.24</w:t>
      </w:r>
      <w:r w:rsidRPr="00AC2580">
        <w:rPr>
          <w:rFonts w:ascii="仿宋" w:eastAsia="仿宋" w:hAnsi="仿宋" w:cs="仿宋" w:hint="eastAsia"/>
          <w:color w:val="000000"/>
          <w:sz w:val="32"/>
          <w:szCs w:val="32"/>
        </w:rPr>
        <w:t>万元，其中：基本支出预算</w:t>
      </w:r>
      <w:r>
        <w:rPr>
          <w:rFonts w:ascii="仿宋" w:eastAsia="仿宋" w:hAnsi="仿宋" w:cs="仿宋"/>
          <w:color w:val="000000"/>
          <w:sz w:val="32"/>
          <w:szCs w:val="32"/>
        </w:rPr>
        <w:t>1805.33</w:t>
      </w:r>
      <w:r w:rsidRPr="00AC2580">
        <w:rPr>
          <w:rFonts w:ascii="仿宋" w:eastAsia="仿宋" w:hAnsi="仿宋" w:cs="仿宋" w:hint="eastAsia"/>
          <w:color w:val="000000"/>
          <w:sz w:val="32"/>
          <w:szCs w:val="32"/>
        </w:rPr>
        <w:t>万元，较去年年初预算</w:t>
      </w:r>
      <w:r>
        <w:rPr>
          <w:rFonts w:ascii="仿宋_GB2312" w:eastAsia="仿宋_GB2312" w:cs="仿宋_GB2312"/>
          <w:color w:val="000000"/>
          <w:sz w:val="32"/>
          <w:szCs w:val="32"/>
        </w:rPr>
        <w:t>1392.12</w:t>
      </w:r>
      <w:r w:rsidRPr="00AC2580">
        <w:rPr>
          <w:rFonts w:ascii="仿宋" w:eastAsia="仿宋" w:hAnsi="仿宋" w:cs="仿宋" w:hint="eastAsia"/>
          <w:color w:val="000000"/>
          <w:sz w:val="32"/>
          <w:szCs w:val="32"/>
        </w:rPr>
        <w:t>元增加</w:t>
      </w:r>
      <w:r>
        <w:rPr>
          <w:rFonts w:ascii="仿宋" w:eastAsia="仿宋" w:hAnsi="仿宋" w:cs="仿宋"/>
          <w:color w:val="000000"/>
          <w:sz w:val="32"/>
          <w:szCs w:val="32"/>
        </w:rPr>
        <w:t>413,21</w:t>
      </w:r>
      <w:r w:rsidRPr="00AC2580">
        <w:rPr>
          <w:rFonts w:ascii="仿宋" w:eastAsia="仿宋" w:hAnsi="仿宋" w:cs="仿宋" w:hint="eastAsia"/>
          <w:color w:val="000000"/>
          <w:sz w:val="32"/>
          <w:szCs w:val="32"/>
        </w:rPr>
        <w:t>元，主要原因是</w:t>
      </w:r>
      <w:r>
        <w:rPr>
          <w:rFonts w:ascii="仿宋" w:eastAsia="仿宋" w:hAnsi="仿宋" w:cs="仿宋" w:hint="eastAsia"/>
          <w:color w:val="000000"/>
          <w:sz w:val="32"/>
          <w:szCs w:val="32"/>
        </w:rPr>
        <w:t>增加第三个新园址建设</w:t>
      </w:r>
      <w:r>
        <w:rPr>
          <w:rFonts w:ascii="仿宋" w:eastAsia="仿宋" w:hAnsi="仿宋" w:cs="仿宋"/>
          <w:color w:val="000000"/>
          <w:sz w:val="32"/>
          <w:szCs w:val="32"/>
        </w:rPr>
        <w:t>,</w:t>
      </w:r>
      <w:r>
        <w:rPr>
          <w:rFonts w:ascii="仿宋" w:eastAsia="仿宋" w:hAnsi="仿宋" w:cs="仿宋" w:hint="eastAsia"/>
          <w:color w:val="000000"/>
          <w:sz w:val="32"/>
          <w:szCs w:val="32"/>
        </w:rPr>
        <w:t>房屋面积、学生人数、教职工数量等全面增加</w:t>
      </w:r>
      <w:r w:rsidRPr="00AC2580">
        <w:rPr>
          <w:rFonts w:ascii="仿宋" w:eastAsia="仿宋" w:hAnsi="仿宋" w:cs="仿宋" w:hint="eastAsia"/>
          <w:color w:val="000000"/>
          <w:sz w:val="32"/>
          <w:szCs w:val="32"/>
        </w:rPr>
        <w:t>；项目支出预算</w:t>
      </w:r>
      <w:r>
        <w:rPr>
          <w:rFonts w:ascii="仿宋" w:eastAsia="仿宋" w:hAnsi="仿宋" w:cs="仿宋"/>
          <w:color w:val="000000"/>
          <w:sz w:val="32"/>
          <w:szCs w:val="32"/>
        </w:rPr>
        <w:t>234.91</w:t>
      </w:r>
      <w:r w:rsidRPr="00AC2580">
        <w:rPr>
          <w:rFonts w:ascii="仿宋" w:eastAsia="仿宋" w:hAnsi="仿宋" w:cs="仿宋" w:hint="eastAsia"/>
          <w:color w:val="000000"/>
          <w:sz w:val="32"/>
          <w:szCs w:val="32"/>
        </w:rPr>
        <w:t>万元，较去年年初预算</w:t>
      </w:r>
      <w:r>
        <w:rPr>
          <w:rFonts w:ascii="仿宋_GB2312" w:eastAsia="仿宋_GB2312" w:cs="仿宋_GB2312"/>
          <w:color w:val="000000"/>
          <w:sz w:val="32"/>
          <w:szCs w:val="32"/>
        </w:rPr>
        <w:t>101.63</w:t>
      </w:r>
      <w:r w:rsidRPr="00AC2580">
        <w:rPr>
          <w:rFonts w:ascii="仿宋" w:eastAsia="仿宋" w:hAnsi="仿宋" w:cs="仿宋" w:hint="eastAsia"/>
          <w:color w:val="000000"/>
          <w:sz w:val="32"/>
          <w:szCs w:val="32"/>
        </w:rPr>
        <w:t>元增加</w:t>
      </w:r>
      <w:r>
        <w:rPr>
          <w:rFonts w:ascii="仿宋" w:eastAsia="仿宋" w:hAnsi="仿宋" w:cs="仿宋"/>
          <w:color w:val="000000"/>
          <w:sz w:val="32"/>
          <w:szCs w:val="32"/>
        </w:rPr>
        <w:t>133.28</w:t>
      </w:r>
      <w:r w:rsidRPr="00AC2580">
        <w:rPr>
          <w:rFonts w:ascii="仿宋" w:eastAsia="仿宋" w:hAnsi="仿宋" w:cs="仿宋" w:hint="eastAsia"/>
          <w:color w:val="000000"/>
          <w:sz w:val="32"/>
          <w:szCs w:val="32"/>
        </w:rPr>
        <w:t>元，主要原因是</w:t>
      </w:r>
      <w:r>
        <w:rPr>
          <w:rFonts w:ascii="仿宋" w:eastAsia="仿宋" w:hAnsi="仿宋" w:cs="仿宋" w:hint="eastAsia"/>
          <w:color w:val="000000"/>
          <w:sz w:val="32"/>
          <w:szCs w:val="32"/>
        </w:rPr>
        <w:t>房租经费下达学校、单设保洁和运行管理费、同时因增加园址导致保安经费增加</w:t>
      </w:r>
      <w:r w:rsidRPr="00AC2580">
        <w:rPr>
          <w:rFonts w:ascii="仿宋" w:eastAsia="仿宋" w:hAnsi="仿宋" w:cs="仿宋" w:hint="eastAsia"/>
          <w:color w:val="000000"/>
          <w:sz w:val="32"/>
          <w:szCs w:val="32"/>
        </w:rPr>
        <w:t>。</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四、部门“三公”经费财政拨款预算说明</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（一）“三公经费”的单位范围</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本单位。</w:t>
      </w:r>
    </w:p>
    <w:p w:rsidR="00DE4363" w:rsidRPr="00AC2580" w:rsidRDefault="00DE4363" w:rsidP="00177E6E">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（二）“三公经费”财政拨款情况说明</w:t>
      </w:r>
      <w:bookmarkStart w:id="0" w:name="biaoti"/>
    </w:p>
    <w:bookmarkEnd w:id="0"/>
    <w:p w:rsidR="00DE4363" w:rsidRDefault="00DE4363" w:rsidP="0019651F">
      <w:pPr>
        <w:tabs>
          <w:tab w:val="left" w:pos="1680"/>
        </w:tabs>
        <w:snapToGrid w:val="0"/>
        <w:spacing w:before="100" w:beforeAutospacing="1" w:after="100" w:afterAutospacing="1" w:line="560" w:lineRule="exact"/>
        <w:ind w:firstLineChars="200" w:firstLine="31680"/>
        <w:rPr>
          <w:rFonts w:ascii="黑体" w:eastAsia="黑体" w:hAnsi="黑体"/>
          <w:color w:val="000000"/>
          <w:sz w:val="32"/>
          <w:szCs w:val="32"/>
        </w:rPr>
      </w:pPr>
      <w:r>
        <w:rPr>
          <w:rFonts w:ascii="仿宋_GB2312" w:eastAsia="仿宋_GB2312" w:cs="仿宋_GB2312" w:hint="eastAsia"/>
          <w:color w:val="000000"/>
          <w:sz w:val="32"/>
          <w:szCs w:val="32"/>
        </w:rPr>
        <w:t>北京市西城区信和幼儿园</w:t>
      </w:r>
      <w:r w:rsidRPr="009C23C5">
        <w:rPr>
          <w:rFonts w:ascii="仿宋_GB2312" w:eastAsia="仿宋_GB2312" w:cs="仿宋_GB2312" w:hint="eastAsia"/>
          <w:color w:val="000000"/>
          <w:sz w:val="32"/>
          <w:szCs w:val="32"/>
        </w:rPr>
        <w:t>的公用经费预算按照北京市财政局和北京市教育委员会《关于调整本市基础教育公用经费定额标准的通知》的规定执行。</w:t>
      </w:r>
      <w:r>
        <w:rPr>
          <w:rFonts w:ascii="仿宋_GB2312" w:eastAsia="仿宋_GB2312" w:cs="仿宋_GB2312"/>
          <w:color w:val="000000"/>
          <w:sz w:val="32"/>
          <w:szCs w:val="32"/>
        </w:rPr>
        <w:t>2023</w:t>
      </w:r>
      <w:r w:rsidRPr="009C23C5">
        <w:rPr>
          <w:rFonts w:ascii="仿宋_GB2312" w:eastAsia="仿宋_GB2312" w:cs="仿宋_GB2312" w:hint="eastAsia"/>
          <w:color w:val="000000"/>
          <w:sz w:val="32"/>
          <w:szCs w:val="32"/>
        </w:rPr>
        <w:t>年部门预算“三公”经费财政拨款预算安排</w:t>
      </w:r>
      <w:r>
        <w:rPr>
          <w:rFonts w:ascii="仿宋_GB2312" w:eastAsia="仿宋_GB2312" w:cs="仿宋_GB2312"/>
          <w:color w:val="000000"/>
          <w:sz w:val="32"/>
          <w:szCs w:val="32"/>
        </w:rPr>
        <w:t>0</w:t>
      </w:r>
      <w:r w:rsidRPr="0069416B">
        <w:rPr>
          <w:rFonts w:ascii="仿宋_GB2312" w:eastAsia="仿宋_GB2312" w:cs="仿宋_GB2312" w:hint="eastAsia"/>
          <w:color w:val="000000"/>
          <w:sz w:val="32"/>
          <w:szCs w:val="32"/>
        </w:rPr>
        <w:t>万元，较</w:t>
      </w:r>
      <w:r>
        <w:rPr>
          <w:rFonts w:ascii="仿宋_GB2312" w:eastAsia="仿宋_GB2312" w:cs="仿宋_GB2312"/>
          <w:color w:val="000000"/>
          <w:sz w:val="32"/>
          <w:szCs w:val="32"/>
        </w:rPr>
        <w:t>2022</w:t>
      </w:r>
      <w:r w:rsidRPr="0069416B">
        <w:rPr>
          <w:rFonts w:ascii="仿宋_GB2312" w:eastAsia="仿宋_GB2312" w:cs="仿宋_GB2312" w:hint="eastAsia"/>
          <w:color w:val="000000"/>
          <w:sz w:val="32"/>
          <w:szCs w:val="32"/>
        </w:rPr>
        <w:t>年年初预算</w:t>
      </w:r>
      <w:r>
        <w:rPr>
          <w:rFonts w:ascii="仿宋_GB2312" w:eastAsia="仿宋_GB2312" w:cs="仿宋_GB2312"/>
          <w:color w:val="000000"/>
          <w:sz w:val="32"/>
          <w:szCs w:val="32"/>
        </w:rPr>
        <w:t>0</w:t>
      </w:r>
      <w:r w:rsidRPr="0069416B">
        <w:rPr>
          <w:rFonts w:ascii="仿宋_GB2312" w:eastAsia="仿宋_GB2312" w:cs="仿宋_GB2312" w:hint="eastAsia"/>
          <w:color w:val="000000"/>
          <w:sz w:val="32"/>
          <w:szCs w:val="32"/>
        </w:rPr>
        <w:t>万元减少</w:t>
      </w:r>
      <w:r>
        <w:rPr>
          <w:rFonts w:ascii="仿宋_GB2312" w:eastAsia="仿宋_GB2312" w:cs="仿宋_GB2312"/>
          <w:color w:val="000000"/>
          <w:sz w:val="32"/>
          <w:szCs w:val="32"/>
        </w:rPr>
        <w:t>0</w:t>
      </w:r>
      <w:r w:rsidRPr="0069416B">
        <w:rPr>
          <w:rFonts w:ascii="仿宋_GB2312" w:eastAsia="仿宋_GB2312" w:cs="仿宋_GB2312" w:hint="eastAsia"/>
          <w:color w:val="000000"/>
          <w:sz w:val="32"/>
          <w:szCs w:val="32"/>
        </w:rPr>
        <w:t>万元</w:t>
      </w:r>
      <w:r w:rsidRPr="0069416B">
        <w:rPr>
          <w:rFonts w:ascii="仿宋_GB2312" w:eastAsia="仿宋_GB2312" w:hAnsi="华文仿宋" w:cs="仿宋_GB2312" w:hint="eastAsia"/>
          <w:color w:val="000000"/>
          <w:sz w:val="32"/>
          <w:szCs w:val="32"/>
        </w:rPr>
        <w:t>。</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color w:val="000000"/>
          <w:sz w:val="32"/>
          <w:szCs w:val="32"/>
        </w:rPr>
        <w:t>1.</w:t>
      </w:r>
      <w:r w:rsidRPr="00AC2580">
        <w:rPr>
          <w:rFonts w:ascii="仿宋" w:eastAsia="仿宋" w:hAnsi="仿宋" w:cs="仿宋" w:hint="eastAsia"/>
          <w:color w:val="000000"/>
          <w:sz w:val="32"/>
          <w:szCs w:val="32"/>
        </w:rPr>
        <w:t>因公出国（境）费：</w:t>
      </w:r>
      <w:r w:rsidRPr="00AC2580">
        <w:rPr>
          <w:rFonts w:ascii="仿宋" w:eastAsia="仿宋" w:hAnsi="仿宋" w:cs="仿宋"/>
          <w:color w:val="000000"/>
          <w:sz w:val="32"/>
          <w:szCs w:val="32"/>
        </w:rPr>
        <w:t>2023</w:t>
      </w:r>
      <w:r w:rsidRPr="00AC2580">
        <w:rPr>
          <w:rFonts w:ascii="仿宋" w:eastAsia="仿宋" w:hAnsi="仿宋" w:cs="仿宋" w:hint="eastAsia"/>
          <w:color w:val="000000"/>
          <w:sz w:val="32"/>
          <w:szCs w:val="32"/>
        </w:rPr>
        <w:t>年财政拨款预算安排</w:t>
      </w:r>
      <w:r w:rsidRPr="00AC2580">
        <w:rPr>
          <w:rFonts w:ascii="仿宋" w:eastAsia="仿宋" w:hAnsi="仿宋" w:cs="仿宋"/>
          <w:color w:val="000000"/>
          <w:sz w:val="32"/>
          <w:szCs w:val="32"/>
        </w:rPr>
        <w:t>0</w:t>
      </w:r>
      <w:r w:rsidRPr="00AC2580">
        <w:rPr>
          <w:rFonts w:ascii="仿宋" w:eastAsia="仿宋" w:hAnsi="仿宋" w:cs="仿宋" w:hint="eastAsia"/>
          <w:color w:val="000000"/>
          <w:sz w:val="32"/>
          <w:szCs w:val="32"/>
        </w:rPr>
        <w:t>元。</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color w:val="000000"/>
          <w:sz w:val="32"/>
          <w:szCs w:val="32"/>
        </w:rPr>
        <w:t>2.</w:t>
      </w:r>
      <w:r w:rsidRPr="00AC2580">
        <w:rPr>
          <w:rFonts w:ascii="仿宋" w:eastAsia="仿宋" w:hAnsi="仿宋" w:cs="仿宋" w:hint="eastAsia"/>
          <w:color w:val="000000"/>
          <w:sz w:val="32"/>
          <w:szCs w:val="32"/>
        </w:rPr>
        <w:t>公务接待费：</w:t>
      </w:r>
      <w:r w:rsidRPr="00AC2580">
        <w:rPr>
          <w:rFonts w:ascii="仿宋" w:eastAsia="仿宋" w:hAnsi="仿宋" w:cs="仿宋"/>
          <w:color w:val="000000"/>
          <w:sz w:val="32"/>
          <w:szCs w:val="32"/>
        </w:rPr>
        <w:t>2023</w:t>
      </w:r>
      <w:r w:rsidRPr="00AC2580">
        <w:rPr>
          <w:rFonts w:ascii="仿宋" w:eastAsia="仿宋" w:hAnsi="仿宋" w:cs="仿宋" w:hint="eastAsia"/>
          <w:color w:val="000000"/>
          <w:sz w:val="32"/>
          <w:szCs w:val="32"/>
        </w:rPr>
        <w:t>年财政拨款预算安排</w:t>
      </w:r>
      <w:r w:rsidRPr="00AC2580">
        <w:rPr>
          <w:rFonts w:ascii="仿宋" w:eastAsia="仿宋" w:hAnsi="仿宋" w:cs="仿宋"/>
          <w:color w:val="000000"/>
          <w:sz w:val="32"/>
          <w:szCs w:val="32"/>
        </w:rPr>
        <w:t>0</w:t>
      </w:r>
      <w:r w:rsidRPr="00AC2580">
        <w:rPr>
          <w:rFonts w:ascii="仿宋" w:eastAsia="仿宋" w:hAnsi="仿宋" w:cs="仿宋" w:hint="eastAsia"/>
          <w:color w:val="000000"/>
          <w:sz w:val="32"/>
          <w:szCs w:val="32"/>
        </w:rPr>
        <w:t>元。</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color w:val="000000"/>
          <w:sz w:val="32"/>
          <w:szCs w:val="32"/>
        </w:rPr>
        <w:t>3.</w:t>
      </w:r>
      <w:r w:rsidRPr="00AC2580">
        <w:rPr>
          <w:rFonts w:ascii="仿宋" w:eastAsia="仿宋" w:hAnsi="仿宋" w:cs="仿宋" w:hint="eastAsia"/>
          <w:color w:val="000000"/>
          <w:sz w:val="32"/>
          <w:szCs w:val="32"/>
        </w:rPr>
        <w:t>公务用车购置及运行维护费：</w:t>
      </w:r>
      <w:r w:rsidRPr="00AC2580">
        <w:rPr>
          <w:rFonts w:ascii="仿宋" w:eastAsia="仿宋" w:hAnsi="仿宋" w:cs="仿宋"/>
          <w:color w:val="000000"/>
          <w:sz w:val="32"/>
          <w:szCs w:val="32"/>
        </w:rPr>
        <w:t>2023</w:t>
      </w:r>
      <w:r w:rsidRPr="00AC2580">
        <w:rPr>
          <w:rFonts w:ascii="仿宋" w:eastAsia="仿宋" w:hAnsi="仿宋" w:cs="仿宋" w:hint="eastAsia"/>
          <w:color w:val="000000"/>
          <w:sz w:val="32"/>
          <w:szCs w:val="32"/>
        </w:rPr>
        <w:t>年公务用车数量为</w:t>
      </w:r>
      <w:r>
        <w:rPr>
          <w:rFonts w:ascii="仿宋" w:eastAsia="仿宋" w:hAnsi="仿宋" w:cs="仿宋"/>
          <w:color w:val="000000"/>
          <w:sz w:val="32"/>
          <w:szCs w:val="32"/>
        </w:rPr>
        <w:t>0</w:t>
      </w:r>
      <w:r w:rsidRPr="00AC2580">
        <w:rPr>
          <w:rFonts w:ascii="仿宋" w:eastAsia="仿宋" w:hAnsi="仿宋" w:cs="仿宋" w:hint="eastAsia"/>
          <w:color w:val="000000"/>
          <w:sz w:val="32"/>
          <w:szCs w:val="32"/>
        </w:rPr>
        <w:t>辆，财政拨款预算安排</w:t>
      </w:r>
      <w:r>
        <w:rPr>
          <w:rFonts w:ascii="仿宋" w:eastAsia="仿宋" w:hAnsi="仿宋" w:cs="仿宋"/>
          <w:color w:val="000000"/>
          <w:sz w:val="32"/>
          <w:szCs w:val="32"/>
        </w:rPr>
        <w:t>0</w:t>
      </w:r>
      <w:r w:rsidRPr="00AC2580">
        <w:rPr>
          <w:rFonts w:ascii="仿宋" w:eastAsia="仿宋" w:hAnsi="仿宋" w:cs="仿宋" w:hint="eastAsia"/>
          <w:color w:val="000000"/>
          <w:sz w:val="32"/>
          <w:szCs w:val="32"/>
        </w:rPr>
        <w:t>万元，其中公务用车购置费</w:t>
      </w:r>
      <w:r>
        <w:rPr>
          <w:rFonts w:ascii="仿宋" w:eastAsia="仿宋" w:hAnsi="仿宋" w:cs="仿宋"/>
          <w:color w:val="000000"/>
          <w:sz w:val="32"/>
          <w:szCs w:val="32"/>
        </w:rPr>
        <w:t>0</w:t>
      </w:r>
      <w:r w:rsidRPr="00AC2580">
        <w:rPr>
          <w:rFonts w:ascii="仿宋" w:eastAsia="仿宋" w:hAnsi="仿宋" w:cs="仿宋" w:hint="eastAsia"/>
          <w:color w:val="000000"/>
          <w:sz w:val="32"/>
          <w:szCs w:val="32"/>
        </w:rPr>
        <w:t>万元，公务用车运行维护费</w:t>
      </w:r>
      <w:r>
        <w:rPr>
          <w:rFonts w:ascii="仿宋" w:eastAsia="仿宋" w:hAnsi="仿宋" w:cs="仿宋"/>
          <w:color w:val="000000"/>
          <w:sz w:val="32"/>
          <w:szCs w:val="32"/>
        </w:rPr>
        <w:t>0</w:t>
      </w:r>
      <w:r w:rsidRPr="00AC2580">
        <w:rPr>
          <w:rFonts w:ascii="仿宋" w:eastAsia="仿宋" w:hAnsi="仿宋" w:cs="仿宋" w:hint="eastAsia"/>
          <w:color w:val="000000"/>
          <w:sz w:val="32"/>
          <w:szCs w:val="32"/>
        </w:rPr>
        <w:t>万元，较</w:t>
      </w:r>
      <w:r w:rsidRPr="00AC2580">
        <w:rPr>
          <w:rFonts w:ascii="仿宋" w:eastAsia="仿宋" w:hAnsi="仿宋" w:cs="仿宋"/>
          <w:color w:val="000000"/>
          <w:sz w:val="32"/>
          <w:szCs w:val="32"/>
        </w:rPr>
        <w:t>2022</w:t>
      </w:r>
      <w:r w:rsidRPr="00AC2580">
        <w:rPr>
          <w:rFonts w:ascii="仿宋" w:eastAsia="仿宋" w:hAnsi="仿宋" w:cs="仿宋" w:hint="eastAsia"/>
          <w:color w:val="000000"/>
          <w:sz w:val="32"/>
          <w:szCs w:val="32"/>
        </w:rPr>
        <w:t>年年初预算</w:t>
      </w:r>
      <w:r>
        <w:rPr>
          <w:rFonts w:ascii="仿宋" w:eastAsia="仿宋" w:hAnsi="仿宋" w:cs="仿宋"/>
          <w:color w:val="000000"/>
          <w:sz w:val="32"/>
          <w:szCs w:val="32"/>
        </w:rPr>
        <w:t>0</w:t>
      </w:r>
      <w:r w:rsidRPr="00AC2580">
        <w:rPr>
          <w:rFonts w:ascii="仿宋" w:eastAsia="仿宋" w:hAnsi="仿宋" w:cs="仿宋" w:hint="eastAsia"/>
          <w:color w:val="000000"/>
          <w:sz w:val="32"/>
          <w:szCs w:val="32"/>
        </w:rPr>
        <w:t>万元减少</w:t>
      </w:r>
      <w:r>
        <w:rPr>
          <w:rFonts w:ascii="仿宋" w:eastAsia="仿宋" w:hAnsi="仿宋" w:cs="仿宋"/>
          <w:color w:val="000000"/>
          <w:sz w:val="32"/>
          <w:szCs w:val="32"/>
        </w:rPr>
        <w:t>0</w:t>
      </w:r>
      <w:r w:rsidRPr="00AC2580">
        <w:rPr>
          <w:rFonts w:ascii="仿宋" w:eastAsia="仿宋" w:hAnsi="仿宋" w:cs="仿宋" w:hint="eastAsia"/>
          <w:color w:val="000000"/>
          <w:sz w:val="32"/>
          <w:szCs w:val="32"/>
        </w:rPr>
        <w:t>万元。</w:t>
      </w:r>
      <w:bookmarkStart w:id="1" w:name="_GoBack"/>
      <w:bookmarkEnd w:id="1"/>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五、其他情况说明</w:t>
      </w:r>
    </w:p>
    <w:p w:rsidR="00DE4363" w:rsidRPr="00AC2580" w:rsidRDefault="00DE4363" w:rsidP="0019651F">
      <w:pPr>
        <w:spacing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（一）机构运行经费说明</w:t>
      </w:r>
    </w:p>
    <w:p w:rsidR="00DE4363" w:rsidRPr="00AC2580" w:rsidRDefault="00DE4363" w:rsidP="0019651F">
      <w:pPr>
        <w:spacing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本单位无机关运行经费（教委所属各单位为事业单位）。</w:t>
      </w:r>
    </w:p>
    <w:p w:rsidR="00DE4363" w:rsidRPr="00AC2580" w:rsidRDefault="00DE4363" w:rsidP="0019651F">
      <w:pPr>
        <w:spacing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（二）政府采购预算说明</w:t>
      </w:r>
    </w:p>
    <w:p w:rsidR="00DE4363" w:rsidRPr="00AC2580" w:rsidRDefault="00DE4363" w:rsidP="0019651F">
      <w:pPr>
        <w:spacing w:line="560" w:lineRule="exact"/>
        <w:ind w:firstLineChars="200" w:firstLine="31680"/>
        <w:rPr>
          <w:rFonts w:ascii="仿宋" w:eastAsia="仿宋" w:hAnsi="仿宋"/>
          <w:color w:val="000000"/>
          <w:sz w:val="32"/>
          <w:szCs w:val="32"/>
        </w:rPr>
      </w:pPr>
      <w:r w:rsidRPr="00AC2580">
        <w:rPr>
          <w:rFonts w:ascii="仿宋" w:eastAsia="仿宋" w:hAnsi="仿宋" w:cs="仿宋"/>
          <w:color w:val="000000"/>
          <w:sz w:val="32"/>
          <w:szCs w:val="32"/>
        </w:rPr>
        <w:t>2023</w:t>
      </w:r>
      <w:r w:rsidRPr="00AC2580">
        <w:rPr>
          <w:rFonts w:ascii="仿宋" w:eastAsia="仿宋" w:hAnsi="仿宋" w:cs="仿宋" w:hint="eastAsia"/>
          <w:color w:val="000000"/>
          <w:sz w:val="32"/>
          <w:szCs w:val="32"/>
        </w:rPr>
        <w:t>年涉及政府采购项目</w:t>
      </w:r>
      <w:r>
        <w:rPr>
          <w:rFonts w:ascii="仿宋" w:eastAsia="仿宋" w:hAnsi="仿宋" w:cs="仿宋"/>
          <w:color w:val="000000"/>
          <w:sz w:val="32"/>
          <w:szCs w:val="32"/>
        </w:rPr>
        <w:t>2</w:t>
      </w:r>
      <w:r w:rsidRPr="00AC2580">
        <w:rPr>
          <w:rFonts w:ascii="仿宋" w:eastAsia="仿宋" w:hAnsi="仿宋" w:cs="仿宋" w:hint="eastAsia"/>
          <w:color w:val="000000"/>
          <w:sz w:val="32"/>
          <w:szCs w:val="32"/>
        </w:rPr>
        <w:t>个，预算资金</w:t>
      </w:r>
      <w:r>
        <w:rPr>
          <w:rFonts w:ascii="仿宋" w:eastAsia="仿宋" w:hAnsi="仿宋" w:cs="仿宋"/>
          <w:color w:val="000000"/>
          <w:sz w:val="32"/>
          <w:szCs w:val="32"/>
        </w:rPr>
        <w:t>52.50</w:t>
      </w:r>
      <w:r w:rsidRPr="00AC2580">
        <w:rPr>
          <w:rFonts w:ascii="仿宋" w:eastAsia="仿宋" w:hAnsi="仿宋" w:cs="仿宋" w:hint="eastAsia"/>
          <w:color w:val="000000"/>
          <w:sz w:val="32"/>
          <w:szCs w:val="32"/>
        </w:rPr>
        <w:t>万元。</w:t>
      </w:r>
    </w:p>
    <w:p w:rsidR="00DE4363" w:rsidRPr="00AC2580" w:rsidRDefault="00DE4363" w:rsidP="0019651F">
      <w:pPr>
        <w:spacing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（三）政府购买服务预算说明</w:t>
      </w:r>
    </w:p>
    <w:p w:rsidR="00DE4363" w:rsidRPr="00AC2580" w:rsidRDefault="00DE4363" w:rsidP="0019651F">
      <w:pPr>
        <w:spacing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本单位无政府购买服务情况（教委所属各单位为事业单位）。</w:t>
      </w:r>
    </w:p>
    <w:p w:rsidR="00DE4363" w:rsidRPr="00AC2580" w:rsidRDefault="00DE4363" w:rsidP="00F1178A">
      <w:pPr>
        <w:spacing w:line="560" w:lineRule="exact"/>
        <w:ind w:firstLine="645"/>
        <w:rPr>
          <w:rFonts w:ascii="仿宋" w:eastAsia="仿宋" w:hAnsi="仿宋"/>
          <w:color w:val="000000"/>
          <w:sz w:val="32"/>
          <w:szCs w:val="32"/>
        </w:rPr>
      </w:pPr>
      <w:r w:rsidRPr="00AC2580">
        <w:rPr>
          <w:rFonts w:ascii="仿宋" w:eastAsia="仿宋" w:hAnsi="仿宋" w:cs="仿宋" w:hint="eastAsia"/>
          <w:color w:val="000000"/>
          <w:sz w:val="32"/>
          <w:szCs w:val="32"/>
        </w:rPr>
        <w:t>（四）绩效目标情况及绩效评价结果说明</w:t>
      </w:r>
    </w:p>
    <w:p w:rsidR="00DE4363" w:rsidRPr="00AC2580" w:rsidRDefault="00DE4363" w:rsidP="0019651F">
      <w:pPr>
        <w:adjustRightInd w:val="0"/>
        <w:snapToGrid w:val="0"/>
        <w:spacing w:before="100" w:beforeAutospacing="1" w:after="100" w:afterAutospacing="1" w:line="560" w:lineRule="exact"/>
        <w:ind w:firstLineChars="200" w:firstLine="31680"/>
        <w:rPr>
          <w:rFonts w:ascii="仿宋" w:eastAsia="仿宋" w:hAnsi="仿宋"/>
          <w:color w:val="000000"/>
          <w:sz w:val="32"/>
          <w:szCs w:val="32"/>
          <w:highlight w:val="yellow"/>
        </w:rPr>
      </w:pPr>
      <w:r w:rsidRPr="00AC2580">
        <w:rPr>
          <w:rFonts w:ascii="仿宋" w:eastAsia="仿宋" w:hAnsi="仿宋" w:cs="仿宋"/>
          <w:color w:val="000000"/>
          <w:sz w:val="32"/>
          <w:szCs w:val="32"/>
        </w:rPr>
        <w:t>2023</w:t>
      </w:r>
      <w:r w:rsidRPr="00AC2580">
        <w:rPr>
          <w:rFonts w:ascii="仿宋" w:eastAsia="仿宋" w:hAnsi="仿宋" w:cs="仿宋" w:hint="eastAsia"/>
          <w:color w:val="000000"/>
          <w:sz w:val="32"/>
          <w:szCs w:val="32"/>
        </w:rPr>
        <w:t>年预算填报项目申报表的项目</w:t>
      </w:r>
      <w:r>
        <w:rPr>
          <w:rFonts w:ascii="仿宋" w:eastAsia="仿宋" w:hAnsi="仿宋" w:cs="仿宋"/>
          <w:color w:val="000000"/>
          <w:sz w:val="32"/>
          <w:szCs w:val="32"/>
        </w:rPr>
        <w:t>7</w:t>
      </w:r>
      <w:r w:rsidRPr="00AC2580">
        <w:rPr>
          <w:rFonts w:ascii="仿宋" w:eastAsia="仿宋" w:hAnsi="仿宋" w:cs="仿宋" w:hint="eastAsia"/>
          <w:color w:val="000000"/>
          <w:sz w:val="32"/>
          <w:szCs w:val="32"/>
        </w:rPr>
        <w:t>项，占总项目数额的</w:t>
      </w:r>
      <w:r>
        <w:rPr>
          <w:rFonts w:ascii="仿宋" w:eastAsia="仿宋" w:hAnsi="仿宋" w:cs="仿宋"/>
          <w:color w:val="000000"/>
          <w:sz w:val="32"/>
          <w:szCs w:val="32"/>
        </w:rPr>
        <w:t>100</w:t>
      </w:r>
      <w:r w:rsidRPr="00AC2580">
        <w:rPr>
          <w:rFonts w:ascii="仿宋" w:eastAsia="仿宋" w:hAnsi="仿宋" w:cs="仿宋"/>
          <w:color w:val="000000"/>
          <w:sz w:val="32"/>
          <w:szCs w:val="32"/>
        </w:rPr>
        <w:t>%</w:t>
      </w:r>
      <w:r w:rsidRPr="00AC2580">
        <w:rPr>
          <w:rFonts w:ascii="仿宋" w:eastAsia="仿宋" w:hAnsi="仿宋" w:cs="仿宋" w:hint="eastAsia"/>
          <w:color w:val="000000"/>
          <w:sz w:val="32"/>
          <w:szCs w:val="32"/>
        </w:rPr>
        <w:t>以上，</w:t>
      </w:r>
      <w:r w:rsidRPr="00AC2580">
        <w:rPr>
          <w:rFonts w:ascii="仿宋" w:eastAsia="仿宋" w:hAnsi="仿宋" w:cs="仿宋"/>
          <w:color w:val="000000"/>
          <w:sz w:val="32"/>
          <w:szCs w:val="32"/>
        </w:rPr>
        <w:t>100</w:t>
      </w:r>
      <w:r w:rsidRPr="00AC2580">
        <w:rPr>
          <w:rFonts w:ascii="仿宋" w:eastAsia="仿宋" w:hAnsi="仿宋" w:cs="仿宋" w:hint="eastAsia"/>
          <w:color w:val="000000"/>
          <w:sz w:val="32"/>
          <w:szCs w:val="32"/>
        </w:rPr>
        <w:t>万元以上项目共计</w:t>
      </w:r>
      <w:r>
        <w:rPr>
          <w:rFonts w:ascii="仿宋" w:eastAsia="仿宋" w:hAnsi="仿宋" w:cs="仿宋"/>
          <w:color w:val="000000"/>
          <w:sz w:val="32"/>
          <w:szCs w:val="32"/>
        </w:rPr>
        <w:t>0</w:t>
      </w:r>
      <w:r w:rsidRPr="00AC2580">
        <w:rPr>
          <w:rFonts w:ascii="仿宋" w:eastAsia="仿宋" w:hAnsi="仿宋" w:cs="仿宋" w:hint="eastAsia"/>
          <w:color w:val="000000"/>
          <w:sz w:val="32"/>
          <w:szCs w:val="32"/>
        </w:rPr>
        <w:t>个，涉及金额</w:t>
      </w:r>
      <w:r>
        <w:rPr>
          <w:rFonts w:ascii="仿宋" w:eastAsia="仿宋" w:hAnsi="仿宋" w:cs="仿宋"/>
          <w:color w:val="000000"/>
          <w:sz w:val="32"/>
          <w:szCs w:val="32"/>
        </w:rPr>
        <w:t>0</w:t>
      </w:r>
      <w:r w:rsidRPr="00AC2580">
        <w:rPr>
          <w:rFonts w:ascii="仿宋" w:eastAsia="仿宋" w:hAnsi="仿宋" w:cs="仿宋" w:hint="eastAsia"/>
          <w:color w:val="000000"/>
          <w:sz w:val="32"/>
          <w:szCs w:val="32"/>
        </w:rPr>
        <w:t>万元。</w:t>
      </w:r>
    </w:p>
    <w:p w:rsidR="00DE4363" w:rsidRPr="00AC2580" w:rsidRDefault="00DE4363" w:rsidP="0019651F">
      <w:pPr>
        <w:spacing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（五）国有资本经营预算财政拨款情况说明</w:t>
      </w:r>
    </w:p>
    <w:p w:rsidR="00DE4363" w:rsidRPr="00AC2580" w:rsidRDefault="00DE4363" w:rsidP="0019651F">
      <w:pPr>
        <w:spacing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本单位无国有资本经营预算财政拨款安排的预算。</w:t>
      </w:r>
    </w:p>
    <w:p w:rsidR="00DE4363" w:rsidRPr="00AC2580" w:rsidRDefault="00DE4363" w:rsidP="0019651F">
      <w:pPr>
        <w:spacing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（六）国有资产占用情况说明</w:t>
      </w:r>
    </w:p>
    <w:p w:rsidR="00DE4363" w:rsidRPr="00AC2580" w:rsidRDefault="00DE4363" w:rsidP="0019651F">
      <w:pPr>
        <w:spacing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截止</w:t>
      </w:r>
      <w:r w:rsidRPr="00AC2580">
        <w:rPr>
          <w:rFonts w:ascii="仿宋" w:eastAsia="仿宋" w:hAnsi="仿宋" w:cs="仿宋"/>
          <w:color w:val="000000"/>
          <w:sz w:val="32"/>
          <w:szCs w:val="32"/>
        </w:rPr>
        <w:t>2022</w:t>
      </w:r>
      <w:r w:rsidRPr="00AC2580">
        <w:rPr>
          <w:rFonts w:ascii="仿宋" w:eastAsia="仿宋" w:hAnsi="仿宋" w:cs="仿宋" w:hint="eastAsia"/>
          <w:color w:val="000000"/>
          <w:sz w:val="32"/>
          <w:szCs w:val="32"/>
        </w:rPr>
        <w:t>年底，本单位固定资产总额</w:t>
      </w:r>
      <w:r>
        <w:rPr>
          <w:rFonts w:ascii="仿宋" w:eastAsia="仿宋" w:hAnsi="仿宋" w:cs="仿宋"/>
          <w:color w:val="000000"/>
          <w:sz w:val="32"/>
          <w:szCs w:val="32"/>
        </w:rPr>
        <w:t>1331.58</w:t>
      </w:r>
      <w:r w:rsidRPr="00AC2580">
        <w:rPr>
          <w:rFonts w:ascii="仿宋" w:eastAsia="仿宋" w:hAnsi="仿宋" w:cs="仿宋" w:hint="eastAsia"/>
          <w:color w:val="000000"/>
          <w:sz w:val="32"/>
          <w:szCs w:val="32"/>
        </w:rPr>
        <w:t>万元，其中：车辆</w:t>
      </w:r>
      <w:r>
        <w:rPr>
          <w:rFonts w:ascii="仿宋" w:eastAsia="仿宋" w:hAnsi="仿宋" w:cs="仿宋"/>
          <w:color w:val="000000"/>
          <w:sz w:val="32"/>
          <w:szCs w:val="32"/>
        </w:rPr>
        <w:t>0</w:t>
      </w:r>
      <w:r w:rsidRPr="00AC2580">
        <w:rPr>
          <w:rFonts w:ascii="仿宋" w:eastAsia="仿宋" w:hAnsi="仿宋" w:cs="仿宋" w:hint="eastAsia"/>
          <w:color w:val="000000"/>
          <w:sz w:val="32"/>
          <w:szCs w:val="32"/>
        </w:rPr>
        <w:t>台，</w:t>
      </w:r>
      <w:r>
        <w:rPr>
          <w:rFonts w:ascii="仿宋" w:eastAsia="仿宋" w:hAnsi="仿宋" w:cs="仿宋"/>
          <w:color w:val="000000"/>
          <w:sz w:val="32"/>
          <w:szCs w:val="32"/>
        </w:rPr>
        <w:t>0</w:t>
      </w:r>
      <w:r w:rsidRPr="00AC2580">
        <w:rPr>
          <w:rFonts w:ascii="仿宋" w:eastAsia="仿宋" w:hAnsi="仿宋" w:cs="仿宋" w:hint="eastAsia"/>
          <w:color w:val="000000"/>
          <w:sz w:val="32"/>
          <w:szCs w:val="32"/>
        </w:rPr>
        <w:t>万元；单位价值</w:t>
      </w:r>
      <w:r w:rsidRPr="00AC2580">
        <w:rPr>
          <w:rFonts w:ascii="仿宋" w:eastAsia="仿宋" w:hAnsi="仿宋" w:cs="仿宋"/>
          <w:color w:val="000000"/>
          <w:sz w:val="32"/>
          <w:szCs w:val="32"/>
        </w:rPr>
        <w:t>50</w:t>
      </w:r>
      <w:r w:rsidRPr="00AC2580">
        <w:rPr>
          <w:rFonts w:ascii="仿宋" w:eastAsia="仿宋" w:hAnsi="仿宋" w:cs="仿宋" w:hint="eastAsia"/>
          <w:color w:val="000000"/>
          <w:sz w:val="32"/>
          <w:szCs w:val="32"/>
        </w:rPr>
        <w:t>万元以上的通用设备</w:t>
      </w:r>
      <w:r>
        <w:rPr>
          <w:rFonts w:ascii="仿宋" w:eastAsia="仿宋" w:hAnsi="仿宋" w:cs="仿宋"/>
          <w:color w:val="000000"/>
          <w:sz w:val="32"/>
          <w:szCs w:val="32"/>
        </w:rPr>
        <w:t>0</w:t>
      </w:r>
      <w:r w:rsidRPr="00AC2580">
        <w:rPr>
          <w:rFonts w:ascii="仿宋" w:eastAsia="仿宋" w:hAnsi="仿宋" w:cs="仿宋" w:hint="eastAsia"/>
          <w:color w:val="000000"/>
          <w:sz w:val="32"/>
          <w:szCs w:val="32"/>
        </w:rPr>
        <w:t>台（套）、</w:t>
      </w:r>
      <w:r>
        <w:rPr>
          <w:rFonts w:ascii="仿宋" w:eastAsia="仿宋" w:hAnsi="仿宋" w:cs="仿宋"/>
          <w:color w:val="000000"/>
          <w:sz w:val="32"/>
          <w:szCs w:val="32"/>
        </w:rPr>
        <w:t>0</w:t>
      </w:r>
      <w:r w:rsidRPr="00AC2580">
        <w:rPr>
          <w:rFonts w:ascii="仿宋" w:eastAsia="仿宋" w:hAnsi="仿宋" w:cs="仿宋" w:hint="eastAsia"/>
          <w:color w:val="000000"/>
          <w:sz w:val="32"/>
          <w:szCs w:val="32"/>
        </w:rPr>
        <w:t>万元，单位价值</w:t>
      </w:r>
      <w:r w:rsidRPr="00AC2580">
        <w:rPr>
          <w:rFonts w:ascii="仿宋" w:eastAsia="仿宋" w:hAnsi="仿宋" w:cs="仿宋"/>
          <w:color w:val="000000"/>
          <w:sz w:val="32"/>
          <w:szCs w:val="32"/>
        </w:rPr>
        <w:t>100</w:t>
      </w:r>
      <w:r w:rsidRPr="00AC2580">
        <w:rPr>
          <w:rFonts w:ascii="仿宋" w:eastAsia="仿宋" w:hAnsi="仿宋" w:cs="仿宋" w:hint="eastAsia"/>
          <w:color w:val="000000"/>
          <w:sz w:val="32"/>
          <w:szCs w:val="32"/>
        </w:rPr>
        <w:t>万元以上的专用设备</w:t>
      </w:r>
      <w:r>
        <w:rPr>
          <w:rFonts w:ascii="仿宋" w:eastAsia="仿宋" w:hAnsi="仿宋" w:cs="仿宋"/>
          <w:color w:val="000000"/>
          <w:sz w:val="32"/>
          <w:szCs w:val="32"/>
        </w:rPr>
        <w:t>0</w:t>
      </w:r>
      <w:r w:rsidRPr="00AC2580">
        <w:rPr>
          <w:rFonts w:ascii="仿宋" w:eastAsia="仿宋" w:hAnsi="仿宋" w:cs="仿宋" w:hint="eastAsia"/>
          <w:color w:val="000000"/>
          <w:sz w:val="32"/>
          <w:szCs w:val="32"/>
        </w:rPr>
        <w:t>台（套）、</w:t>
      </w:r>
      <w:r>
        <w:rPr>
          <w:rFonts w:ascii="仿宋" w:eastAsia="仿宋" w:hAnsi="仿宋" w:cs="仿宋"/>
          <w:color w:val="000000"/>
          <w:sz w:val="32"/>
          <w:szCs w:val="32"/>
        </w:rPr>
        <w:t>0</w:t>
      </w:r>
      <w:r w:rsidRPr="00AC2580">
        <w:rPr>
          <w:rFonts w:ascii="仿宋" w:eastAsia="仿宋" w:hAnsi="仿宋" w:cs="仿宋" w:hint="eastAsia"/>
          <w:color w:val="000000"/>
          <w:sz w:val="32"/>
          <w:szCs w:val="32"/>
        </w:rPr>
        <w:t>万元。</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color w:val="000000"/>
          <w:sz w:val="32"/>
          <w:szCs w:val="32"/>
        </w:rPr>
        <w:t>202</w:t>
      </w:r>
      <w:r>
        <w:rPr>
          <w:rFonts w:ascii="仿宋" w:eastAsia="仿宋" w:hAnsi="仿宋" w:cs="仿宋"/>
          <w:color w:val="000000"/>
          <w:sz w:val="32"/>
          <w:szCs w:val="32"/>
        </w:rPr>
        <w:t>3</w:t>
      </w:r>
      <w:r>
        <w:rPr>
          <w:rFonts w:ascii="仿宋" w:eastAsia="仿宋" w:hAnsi="仿宋" w:cs="仿宋" w:hint="eastAsia"/>
          <w:color w:val="000000"/>
          <w:sz w:val="32"/>
          <w:szCs w:val="32"/>
        </w:rPr>
        <w:t>年</w:t>
      </w:r>
      <w:r w:rsidRPr="00AC2580">
        <w:rPr>
          <w:rFonts w:ascii="仿宋" w:eastAsia="仿宋" w:hAnsi="仿宋" w:cs="仿宋" w:hint="eastAsia"/>
          <w:color w:val="000000"/>
          <w:sz w:val="32"/>
          <w:szCs w:val="32"/>
        </w:rPr>
        <w:t>部门预算安排</w:t>
      </w:r>
      <w:r>
        <w:rPr>
          <w:rFonts w:ascii="仿宋" w:eastAsia="仿宋" w:hAnsi="仿宋" w:cs="仿宋" w:hint="eastAsia"/>
          <w:color w:val="000000"/>
          <w:sz w:val="32"/>
          <w:szCs w:val="32"/>
        </w:rPr>
        <w:t>未安排车辆</w:t>
      </w:r>
      <w:r w:rsidRPr="00AC2580">
        <w:rPr>
          <w:rFonts w:ascii="仿宋" w:eastAsia="仿宋" w:hAnsi="仿宋" w:cs="仿宋" w:hint="eastAsia"/>
          <w:color w:val="000000"/>
          <w:sz w:val="32"/>
          <w:szCs w:val="32"/>
        </w:rPr>
        <w:t>购置</w:t>
      </w:r>
      <w:r>
        <w:rPr>
          <w:rFonts w:ascii="仿宋" w:eastAsia="仿宋" w:hAnsi="仿宋" w:cs="仿宋" w:hint="eastAsia"/>
          <w:color w:val="000000"/>
          <w:sz w:val="32"/>
          <w:szCs w:val="32"/>
        </w:rPr>
        <w:t>经费；</w:t>
      </w:r>
      <w:r w:rsidRPr="00AC2580">
        <w:rPr>
          <w:rFonts w:ascii="仿宋" w:eastAsia="仿宋" w:hAnsi="仿宋" w:cs="仿宋" w:hint="eastAsia"/>
          <w:color w:val="000000"/>
          <w:sz w:val="32"/>
          <w:szCs w:val="32"/>
        </w:rPr>
        <w:t>安排购置单位价值</w:t>
      </w:r>
      <w:r w:rsidRPr="00AC2580">
        <w:rPr>
          <w:rFonts w:ascii="仿宋" w:eastAsia="仿宋" w:hAnsi="仿宋" w:cs="仿宋"/>
          <w:color w:val="000000"/>
          <w:sz w:val="32"/>
          <w:szCs w:val="32"/>
        </w:rPr>
        <w:t>50</w:t>
      </w:r>
      <w:r w:rsidRPr="00AC2580">
        <w:rPr>
          <w:rFonts w:ascii="仿宋" w:eastAsia="仿宋" w:hAnsi="仿宋" w:cs="仿宋" w:hint="eastAsia"/>
          <w:color w:val="000000"/>
          <w:sz w:val="32"/>
          <w:szCs w:val="32"/>
        </w:rPr>
        <w:t>万元以上的通用设备</w:t>
      </w:r>
      <w:r>
        <w:rPr>
          <w:rFonts w:ascii="仿宋" w:eastAsia="仿宋" w:hAnsi="仿宋" w:cs="仿宋"/>
          <w:color w:val="000000"/>
          <w:sz w:val="32"/>
          <w:szCs w:val="32"/>
        </w:rPr>
        <w:t>0</w:t>
      </w:r>
      <w:r w:rsidRPr="00AC2580">
        <w:rPr>
          <w:rFonts w:ascii="仿宋" w:eastAsia="仿宋" w:hAnsi="仿宋" w:cs="仿宋" w:hint="eastAsia"/>
          <w:color w:val="000000"/>
          <w:sz w:val="32"/>
          <w:szCs w:val="32"/>
        </w:rPr>
        <w:t>台（套）、</w:t>
      </w:r>
      <w:r>
        <w:rPr>
          <w:rFonts w:ascii="仿宋" w:eastAsia="仿宋" w:hAnsi="仿宋" w:cs="仿宋"/>
          <w:color w:val="000000"/>
          <w:sz w:val="32"/>
          <w:szCs w:val="32"/>
        </w:rPr>
        <w:t>0</w:t>
      </w:r>
      <w:r w:rsidRPr="00AC2580">
        <w:rPr>
          <w:rFonts w:ascii="仿宋" w:eastAsia="仿宋" w:hAnsi="仿宋" w:cs="仿宋" w:hint="eastAsia"/>
          <w:color w:val="000000"/>
          <w:sz w:val="32"/>
          <w:szCs w:val="32"/>
        </w:rPr>
        <w:t>万元，安排购置单位价值</w:t>
      </w:r>
      <w:r w:rsidRPr="00AC2580">
        <w:rPr>
          <w:rFonts w:ascii="仿宋" w:eastAsia="仿宋" w:hAnsi="仿宋" w:cs="仿宋"/>
          <w:color w:val="000000"/>
          <w:sz w:val="32"/>
          <w:szCs w:val="32"/>
        </w:rPr>
        <w:t>100</w:t>
      </w:r>
      <w:r w:rsidRPr="00AC2580">
        <w:rPr>
          <w:rFonts w:ascii="仿宋" w:eastAsia="仿宋" w:hAnsi="仿宋" w:cs="仿宋" w:hint="eastAsia"/>
          <w:color w:val="000000"/>
          <w:sz w:val="32"/>
          <w:szCs w:val="32"/>
        </w:rPr>
        <w:t>万元以上的专用设备</w:t>
      </w:r>
      <w:r>
        <w:rPr>
          <w:rFonts w:ascii="仿宋" w:eastAsia="仿宋" w:hAnsi="仿宋" w:cs="仿宋"/>
          <w:color w:val="000000"/>
          <w:sz w:val="32"/>
          <w:szCs w:val="32"/>
        </w:rPr>
        <w:t>0</w:t>
      </w:r>
      <w:r w:rsidRPr="00AC2580">
        <w:rPr>
          <w:rFonts w:ascii="仿宋" w:eastAsia="仿宋" w:hAnsi="仿宋" w:cs="仿宋" w:hint="eastAsia"/>
          <w:color w:val="000000"/>
          <w:sz w:val="32"/>
          <w:szCs w:val="32"/>
        </w:rPr>
        <w:t>台（套）、</w:t>
      </w:r>
      <w:r>
        <w:rPr>
          <w:rFonts w:ascii="仿宋" w:eastAsia="仿宋" w:hAnsi="仿宋" w:cs="仿宋"/>
          <w:color w:val="000000"/>
          <w:sz w:val="32"/>
          <w:szCs w:val="32"/>
        </w:rPr>
        <w:t>0</w:t>
      </w:r>
      <w:r w:rsidRPr="00AC2580">
        <w:rPr>
          <w:rFonts w:ascii="仿宋" w:eastAsia="仿宋" w:hAnsi="仿宋" w:cs="仿宋" w:hint="eastAsia"/>
          <w:color w:val="000000"/>
          <w:sz w:val="32"/>
          <w:szCs w:val="32"/>
        </w:rPr>
        <w:t>万元。</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hint="eastAsia"/>
          <w:color w:val="000000"/>
          <w:sz w:val="32"/>
          <w:szCs w:val="32"/>
        </w:rPr>
        <w:t>六、名称解释</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color w:val="000000"/>
          <w:sz w:val="32"/>
          <w:szCs w:val="32"/>
        </w:rPr>
        <w:t>1.</w:t>
      </w:r>
      <w:r w:rsidRPr="00AC2580">
        <w:rPr>
          <w:rFonts w:ascii="仿宋" w:eastAsia="仿宋" w:hAnsi="仿宋" w:cs="仿宋" w:hint="eastAsia"/>
          <w:color w:val="000000"/>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color w:val="000000"/>
          <w:sz w:val="32"/>
          <w:szCs w:val="32"/>
        </w:rPr>
        <w:t xml:space="preserve"> 2.</w:t>
      </w:r>
      <w:r w:rsidRPr="00AC2580">
        <w:rPr>
          <w:rFonts w:ascii="仿宋" w:eastAsia="仿宋" w:hAnsi="仿宋" w:cs="仿宋" w:hint="eastAsia"/>
          <w:color w:val="000000"/>
          <w:sz w:val="32"/>
          <w:szCs w:val="32"/>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color w:val="000000"/>
          <w:sz w:val="32"/>
          <w:szCs w:val="32"/>
        </w:rPr>
        <w:t>3.</w:t>
      </w:r>
      <w:r w:rsidRPr="00AC2580">
        <w:rPr>
          <w:rFonts w:ascii="仿宋" w:eastAsia="仿宋" w:hAnsi="仿宋" w:cs="仿宋" w:hint="eastAsia"/>
          <w:color w:val="000000"/>
          <w:sz w:val="32"/>
          <w:szCs w:val="32"/>
        </w:rPr>
        <w:t>政府采购：指各级国家机关、事业单位和团体组织，使用财政性资金采购依法制定的集中目录以内的或者采购限额标准以上的货物、工程和服务的行为。</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color w:val="000000"/>
          <w:sz w:val="32"/>
          <w:szCs w:val="32"/>
        </w:rPr>
        <w:t>4.</w:t>
      </w:r>
      <w:r w:rsidRPr="00AC2580">
        <w:rPr>
          <w:rFonts w:ascii="仿宋" w:eastAsia="仿宋" w:hAnsi="仿宋" w:cs="仿宋" w:hint="eastAsia"/>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DE4363" w:rsidRPr="00AC2580" w:rsidRDefault="00DE4363" w:rsidP="0019651F">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color w:val="000000"/>
          <w:sz w:val="32"/>
          <w:szCs w:val="32"/>
        </w:rPr>
        <w:t>5.</w:t>
      </w:r>
      <w:r w:rsidRPr="00AC2580">
        <w:rPr>
          <w:rFonts w:ascii="仿宋" w:eastAsia="仿宋" w:hAnsi="仿宋" w:cs="仿宋" w:hint="eastAsia"/>
          <w:color w:val="000000"/>
          <w:sz w:val="32"/>
          <w:szCs w:val="32"/>
        </w:rPr>
        <w:t>基本支出：指为保障机构正常运转、完成日常工作任务而发生的人员支出和公用支出。</w:t>
      </w:r>
    </w:p>
    <w:p w:rsidR="00DE4363" w:rsidRPr="00AC2580" w:rsidRDefault="00DE4363" w:rsidP="00177E6E">
      <w:pPr>
        <w:tabs>
          <w:tab w:val="left" w:pos="1680"/>
        </w:tabs>
        <w:snapToGrid w:val="0"/>
        <w:spacing w:before="100" w:beforeAutospacing="1" w:after="100" w:afterAutospacing="1" w:line="560" w:lineRule="exact"/>
        <w:ind w:firstLineChars="200" w:firstLine="31680"/>
        <w:rPr>
          <w:rFonts w:ascii="仿宋" w:eastAsia="仿宋" w:hAnsi="仿宋"/>
          <w:color w:val="000000"/>
          <w:sz w:val="32"/>
          <w:szCs w:val="32"/>
        </w:rPr>
      </w:pPr>
      <w:r w:rsidRPr="00AC2580">
        <w:rPr>
          <w:rFonts w:ascii="仿宋" w:eastAsia="仿宋" w:hAnsi="仿宋" w:cs="仿宋"/>
          <w:color w:val="000000"/>
          <w:sz w:val="32"/>
          <w:szCs w:val="32"/>
        </w:rPr>
        <w:t>6.</w:t>
      </w:r>
      <w:r w:rsidRPr="00AC2580">
        <w:rPr>
          <w:rFonts w:ascii="仿宋" w:eastAsia="仿宋" w:hAnsi="仿宋" w:cs="仿宋" w:hint="eastAsia"/>
          <w:color w:val="000000"/>
          <w:sz w:val="32"/>
          <w:szCs w:val="32"/>
        </w:rPr>
        <w:t>项目支出：指在基本支出之外为完成特定的行政任务或事业发展目标所发生的支出。</w:t>
      </w:r>
    </w:p>
    <w:sectPr w:rsidR="00DE4363"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363" w:rsidRDefault="00DE4363" w:rsidP="00AF695C">
      <w:r>
        <w:separator/>
      </w:r>
    </w:p>
  </w:endnote>
  <w:endnote w:type="continuationSeparator" w:id="0">
    <w:p w:rsidR="00DE4363" w:rsidRDefault="00DE4363" w:rsidP="00AF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algun Gothic Semilight"/>
    <w:panose1 w:val="02000000000000000000"/>
    <w:charset w:val="86"/>
    <w:family w:val="auto"/>
    <w:pitch w:val="variable"/>
    <w:sig w:usb0="A00002BF" w:usb1="184F6CFA" w:usb2="00000012"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363" w:rsidRDefault="00DE4363">
    <w:pPr>
      <w:pStyle w:val="Footer"/>
      <w:jc w:val="right"/>
    </w:pPr>
    <w:r w:rsidRPr="00A77C17">
      <w:rPr>
        <w:rFonts w:ascii="仿宋" w:eastAsia="仿宋" w:hAnsi="仿宋" w:cs="仿宋"/>
        <w:sz w:val="28"/>
        <w:szCs w:val="28"/>
      </w:rPr>
      <w:fldChar w:fldCharType="begin"/>
    </w:r>
    <w:r w:rsidRPr="00A77C17">
      <w:rPr>
        <w:rFonts w:ascii="仿宋" w:eastAsia="仿宋" w:hAnsi="仿宋" w:cs="仿宋"/>
        <w:sz w:val="28"/>
        <w:szCs w:val="28"/>
      </w:rPr>
      <w:instrText>PAGE   \* MERGEFORMAT</w:instrText>
    </w:r>
    <w:r w:rsidRPr="00A77C17">
      <w:rPr>
        <w:rFonts w:ascii="仿宋" w:eastAsia="仿宋" w:hAnsi="仿宋" w:cs="仿宋"/>
        <w:sz w:val="28"/>
        <w:szCs w:val="28"/>
      </w:rPr>
      <w:fldChar w:fldCharType="separate"/>
    </w:r>
    <w:r w:rsidRPr="00DB3FCA">
      <w:rPr>
        <w:rFonts w:ascii="仿宋" w:eastAsia="仿宋" w:hAnsi="仿宋" w:cs="仿宋"/>
        <w:noProof/>
        <w:sz w:val="28"/>
        <w:szCs w:val="28"/>
        <w:lang w:val="zh-CN"/>
      </w:rPr>
      <w:t>4</w:t>
    </w:r>
    <w:r w:rsidRPr="00A77C17">
      <w:rPr>
        <w:rFonts w:ascii="仿宋" w:eastAsia="仿宋" w:hAnsi="仿宋" w:cs="仿宋"/>
        <w:sz w:val="28"/>
        <w:szCs w:val="28"/>
      </w:rPr>
      <w:fldChar w:fldCharType="end"/>
    </w:r>
  </w:p>
  <w:p w:rsidR="00DE4363" w:rsidRDefault="00DE43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363" w:rsidRDefault="00DE4363" w:rsidP="00AF695C">
      <w:r>
        <w:separator/>
      </w:r>
    </w:p>
  </w:footnote>
  <w:footnote w:type="continuationSeparator" w:id="0">
    <w:p w:rsidR="00DE4363" w:rsidRDefault="00DE4363" w:rsidP="00AF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0BCC"/>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7F4"/>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D5C"/>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543"/>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6E"/>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1FA"/>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651F"/>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4B63"/>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0B"/>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45F"/>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4CF"/>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9EA"/>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593"/>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45F"/>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CF0"/>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3C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66B"/>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6BF"/>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99C"/>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3FCA"/>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363"/>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274"/>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492"/>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1C1"/>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3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69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F695C"/>
    <w:rPr>
      <w:rFonts w:ascii="Times New Roman" w:eastAsia="宋体" w:hAnsi="Times New Roman" w:cs="Times New Roman"/>
      <w:sz w:val="18"/>
      <w:szCs w:val="18"/>
    </w:rPr>
  </w:style>
  <w:style w:type="paragraph" w:styleId="Footer">
    <w:name w:val="footer"/>
    <w:basedOn w:val="Normal"/>
    <w:link w:val="FooterChar"/>
    <w:uiPriority w:val="99"/>
    <w:rsid w:val="00AF69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F695C"/>
    <w:rPr>
      <w:rFonts w:ascii="Times New Roman" w:eastAsia="宋体" w:hAnsi="Times New Roman" w:cs="Times New Roman"/>
      <w:sz w:val="18"/>
      <w:szCs w:val="18"/>
    </w:rPr>
  </w:style>
  <w:style w:type="paragraph" w:styleId="ListParagraph">
    <w:name w:val="List Paragraph"/>
    <w:basedOn w:val="Normal"/>
    <w:uiPriority w:val="99"/>
    <w:qFormat/>
    <w:rsid w:val="00A930F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5</Pages>
  <Words>295</Words>
  <Characters>1682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北京市西城区信和幼儿园</dc:title>
  <dc:subject/>
  <dc:creator>丁鸿宇</dc:creator>
  <cp:keywords/>
  <dc:description/>
  <cp:lastModifiedBy>MC SYSTEM</cp:lastModifiedBy>
  <cp:revision>5</cp:revision>
  <dcterms:created xsi:type="dcterms:W3CDTF">2023-02-02T10:10:00Z</dcterms:created>
  <dcterms:modified xsi:type="dcterms:W3CDTF">2023-02-04T06:25:00Z</dcterms:modified>
</cp:coreProperties>
</file>