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北京市第十五中学附属陶然亭幼儿园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北京市第十五中学附属陶然亭幼儿园是一所公办幼儿园。幼儿园于2018年5月成立，隶属于西城区教育委员会，是北京市第十五中学教育集团中的一员。根据幼儿园工作需要内设教学办公室和后勤办公室，由保教主任和后勤主任分管保育教育、人事、卫生保健、财务、食堂管理等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本单位事业编制42人，实际在册教职工</w:t>
      </w:r>
      <w:r>
        <w:rPr>
          <w:rFonts w:hint="eastAsia" w:ascii="仿宋" w:hAnsi="仿宋" w:eastAsia="仿宋"/>
          <w:color w:val="000000"/>
          <w:sz w:val="32"/>
          <w:szCs w:val="32"/>
          <w:lang w:val="en-US" w:eastAsia="zh-CN"/>
        </w:rPr>
        <w:t>40</w:t>
      </w:r>
      <w:r>
        <w:rPr>
          <w:rFonts w:hint="eastAsia" w:ascii="仿宋" w:hAnsi="仿宋" w:eastAsia="仿宋"/>
          <w:color w:val="000000"/>
          <w:sz w:val="32"/>
          <w:szCs w:val="32"/>
        </w:rPr>
        <w:t>人，离休0人，退休0人。学生</w:t>
      </w:r>
      <w:r>
        <w:rPr>
          <w:rFonts w:hint="eastAsia" w:ascii="仿宋" w:hAnsi="仿宋" w:eastAsia="仿宋"/>
          <w:color w:val="000000"/>
          <w:sz w:val="32"/>
          <w:szCs w:val="32"/>
          <w:lang w:val="en-US" w:eastAsia="zh-CN"/>
        </w:rPr>
        <w:t>236</w:t>
      </w:r>
      <w:r>
        <w:rPr>
          <w:rFonts w:hint="eastAsia" w:ascii="仿宋" w:hAnsi="仿宋" w:eastAsia="仿宋"/>
          <w:color w:val="000000"/>
          <w:sz w:val="32"/>
          <w:szCs w:val="32"/>
        </w:rPr>
        <w:t>人，其中：职高0人，高中0人，初中0人，小学0人，特殊教育0人，学前教育236人。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2023年收入预算1,770.05万元，比2022年年初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1,475.38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294.68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19.97%</w:t>
      </w:r>
      <w:r>
        <w:rPr>
          <w:rFonts w:hint="eastAsia" w:ascii="仿宋" w:hAnsi="仿宋" w:eastAsia="仿宋"/>
          <w:color w:val="000000"/>
          <w:sz w:val="32"/>
          <w:szCs w:val="32"/>
        </w:rPr>
        <w:t>，主要原因是202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年南华西里分园</w:t>
      </w:r>
      <w:r>
        <w:rPr>
          <w:rFonts w:hint="eastAsia" w:ascii="仿宋" w:hAnsi="仿宋" w:eastAsia="仿宋"/>
          <w:color w:val="000000"/>
          <w:sz w:val="32"/>
          <w:szCs w:val="32"/>
          <w:lang w:val="en-US" w:eastAsia="zh-CN"/>
        </w:rPr>
        <w:t>租金项目由基建中心支付改为由我园自行支付，导致项目经费等有所增长，总预算有所增加</w:t>
      </w:r>
      <w:r>
        <w:rPr>
          <w:rFonts w:hint="eastAsia" w:ascii="仿宋" w:hAnsi="仿宋" w:eastAsia="仿宋"/>
          <w:color w:val="000000"/>
          <w:sz w:val="32"/>
          <w:szCs w:val="32"/>
        </w:rPr>
        <w:t>。其中：本年财政拨款收入1,770.05万元,比2022年年初预算</w:t>
      </w:r>
      <w:r>
        <w:rPr>
          <w:rFonts w:hint="eastAsia" w:ascii="仿宋" w:hAnsi="仿宋" w:eastAsia="仿宋"/>
          <w:color w:val="000000"/>
          <w:sz w:val="32"/>
          <w:szCs w:val="32"/>
          <w:lang w:val="en-US" w:eastAsia="zh-CN"/>
        </w:rPr>
        <w:t>1,475.38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294.68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19.97%</w:t>
      </w:r>
      <w:r>
        <w:rPr>
          <w:rFonts w:hint="eastAsia" w:ascii="仿宋" w:hAnsi="仿宋" w:eastAsia="仿宋"/>
          <w:color w:val="000000"/>
          <w:sz w:val="32"/>
          <w:szCs w:val="32"/>
        </w:rPr>
        <w:t>。2023年支出预算1,770.05万元，比2022年年初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1,475.38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294.68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19.97%</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1,770.05万元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1,388.12</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1,245.07</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143.06</w:t>
      </w:r>
      <w:r>
        <w:rPr>
          <w:rFonts w:hint="eastAsia" w:ascii="仿宋" w:hAnsi="仿宋" w:eastAsia="仿宋"/>
          <w:color w:val="000000"/>
          <w:sz w:val="32"/>
          <w:szCs w:val="32"/>
        </w:rPr>
        <w:t>元，增长</w:t>
      </w:r>
      <w:r>
        <w:rPr>
          <w:rFonts w:hint="eastAsia" w:ascii="仿宋" w:hAnsi="仿宋" w:eastAsia="仿宋"/>
          <w:color w:val="000000"/>
          <w:sz w:val="32"/>
          <w:szCs w:val="32"/>
          <w:lang w:val="en-US" w:eastAsia="zh-CN"/>
        </w:rPr>
        <w:t>11.49%</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教职工人员增加1人，社保公积金经费逐年增长导致基本支出增加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381.93</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230.31万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151.62 万</w:t>
      </w:r>
      <w:r>
        <w:rPr>
          <w:rFonts w:hint="eastAsia" w:ascii="仿宋" w:hAnsi="仿宋" w:eastAsia="仿宋"/>
          <w:color w:val="000000"/>
          <w:sz w:val="32"/>
          <w:szCs w:val="32"/>
        </w:rPr>
        <w:t>元，增长</w:t>
      </w:r>
      <w:r>
        <w:rPr>
          <w:rFonts w:hint="eastAsia" w:ascii="仿宋" w:hAnsi="仿宋" w:eastAsia="仿宋"/>
          <w:color w:val="000000"/>
          <w:sz w:val="32"/>
          <w:szCs w:val="32"/>
          <w:lang w:val="en-US" w:eastAsia="zh-CN"/>
        </w:rPr>
        <w:t>65.83%</w:t>
      </w:r>
      <w:r>
        <w:rPr>
          <w:rFonts w:hint="eastAsia" w:ascii="仿宋" w:hAnsi="仿宋" w:eastAsia="仿宋"/>
          <w:color w:val="000000"/>
          <w:sz w:val="32"/>
          <w:szCs w:val="32"/>
        </w:rPr>
        <w:t>，主要原因是202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年南华西里分园</w:t>
      </w:r>
      <w:r>
        <w:rPr>
          <w:rFonts w:hint="eastAsia" w:ascii="仿宋" w:hAnsi="仿宋" w:eastAsia="仿宋"/>
          <w:color w:val="000000"/>
          <w:sz w:val="32"/>
          <w:szCs w:val="32"/>
          <w:lang w:val="en-US" w:eastAsia="zh-CN"/>
        </w:rPr>
        <w:t>租金项目由基建中心支付改为由我园自行支付，导致项目经费等有所增长</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本单位无</w:t>
      </w:r>
      <w:r>
        <w:rPr>
          <w:rFonts w:hint="eastAsia" w:ascii="仿宋" w:hAnsi="仿宋" w:eastAsia="仿宋"/>
          <w:color w:val="000000"/>
          <w:sz w:val="32"/>
          <w:szCs w:val="32"/>
        </w:rPr>
        <w:t>三公</w:t>
      </w:r>
      <w:r>
        <w:rPr>
          <w:rFonts w:ascii="仿宋" w:hAnsi="仿宋" w:eastAsia="仿宋"/>
          <w:color w:val="000000"/>
          <w:sz w:val="32"/>
          <w:szCs w:val="32"/>
        </w:rPr>
        <w:t>经费。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北京市第十五中学附属陶然亭幼儿园的公用经费预算按照北京市财政局和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3.公务用车购置及运行维护费：2023年公务用车数量为0辆，财政拨款预算安排0万元，其中公务用车购置费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万元，公务用车运行维护费0万元，较2022年年初预算0万元减少0万元。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25.24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bookmarkStart w:id="1" w:name="_GoBack"/>
      <w:bookmarkEnd w:id="1"/>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653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YjI0M2VmNDgzNDZhZjFiMmQ3MmU1ZGFjZjRjNz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DC66986"/>
    <w:rsid w:val="442E2BD3"/>
    <w:rsid w:val="4CD87EDD"/>
    <w:rsid w:val="5C9C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1865</Words>
  <Characters>2073</Characters>
  <Lines>12</Lines>
  <Paragraphs>3</Paragraphs>
  <TotalTime>1</TotalTime>
  <ScaleCrop>false</ScaleCrop>
  <LinksUpToDate>false</LinksUpToDate>
  <CharactersWithSpaces>2075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nanananan</cp:lastModifiedBy>
  <dcterms:modified xsi:type="dcterms:W3CDTF">2023-02-02T14:44:25Z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DE8196ED55D445D9B2C4B8ADCAB4CF51</vt:lpwstr>
  </property>
</Properties>
</file>