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中共北京市西城区委机构编制委员会办公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室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2023年部门预算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公开目录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第一部分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2023年</w:t>
      </w:r>
      <w:r>
        <w:rPr>
          <w:rFonts w:ascii="黑体" w:hAnsi="黑体" w:eastAsia="黑体"/>
          <w:color w:val="000000"/>
          <w:sz w:val="32"/>
          <w:szCs w:val="32"/>
        </w:rPr>
        <w:t>部门预算情况说明</w:t>
      </w:r>
      <w:bookmarkStart w:id="0" w:name="_GoBack"/>
      <w:bookmarkEnd w:id="0"/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部门主要职责及机构设置</w:t>
      </w:r>
      <w:r>
        <w:rPr>
          <w:rFonts w:ascii="仿宋_GB2312" w:eastAsia="仿宋_GB2312"/>
          <w:b/>
          <w:color w:val="000000"/>
          <w:sz w:val="32"/>
          <w:szCs w:val="32"/>
        </w:rPr>
        <w:t>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3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（一）收入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（二）支出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三、主要支出情况</w:t>
      </w:r>
    </w:p>
    <w:p>
      <w:pPr>
        <w:spacing w:line="560" w:lineRule="exact"/>
        <w:ind w:firstLine="803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四、</w:t>
      </w:r>
      <w:r>
        <w:rPr>
          <w:rFonts w:ascii="仿宋_GB2312" w:eastAsia="仿宋_GB2312"/>
          <w:b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三公</w:t>
      </w:r>
      <w:r>
        <w:rPr>
          <w:rFonts w:ascii="仿宋_GB2312" w:eastAsia="仿宋_GB2312"/>
          <w:b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经费</w:t>
      </w:r>
      <w:r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（四）绩效目标情况及绩效评价结果说明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</w:t>
      </w:r>
      <w:r>
        <w:rPr>
          <w:rFonts w:hint="eastAsia" w:ascii="仿宋" w:hAnsi="仿宋" w:eastAsia="仿宋" w:cs="宋体"/>
          <w:kern w:val="0"/>
          <w:sz w:val="32"/>
          <w:szCs w:val="32"/>
        </w:rPr>
        <w:t>重点行政事业性收费情况说明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第二部分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2023年</w:t>
      </w:r>
      <w:r>
        <w:rPr>
          <w:rFonts w:ascii="黑体" w:hAnsi="黑体" w:eastAsia="黑体"/>
          <w:color w:val="000000"/>
          <w:sz w:val="32"/>
          <w:szCs w:val="32"/>
        </w:rPr>
        <w:t>部门</w:t>
      </w:r>
      <w:r>
        <w:rPr>
          <w:rFonts w:hint="eastAsia" w:ascii="黑体" w:hAnsi="黑体" w:eastAsia="黑体"/>
          <w:color w:val="000000"/>
          <w:sz w:val="32"/>
          <w:szCs w:val="32"/>
        </w:rPr>
        <w:t>预</w:t>
      </w:r>
      <w:r>
        <w:rPr>
          <w:rFonts w:ascii="黑体" w:hAnsi="黑体" w:eastAsia="黑体"/>
          <w:color w:val="000000"/>
          <w:sz w:val="32"/>
          <w:szCs w:val="32"/>
        </w:rPr>
        <w:t>算</w:t>
      </w:r>
      <w:r>
        <w:rPr>
          <w:rFonts w:hint="eastAsia" w:ascii="黑体" w:hAnsi="黑体" w:eastAsia="黑体"/>
          <w:color w:val="000000"/>
          <w:sz w:val="32"/>
          <w:szCs w:val="32"/>
        </w:rPr>
        <w:t>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表一、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收支总</w:t>
      </w:r>
      <w:r>
        <w:rPr>
          <w:rFonts w:hint="eastAsia" w:ascii="仿宋_GB2312" w:hAnsi="楷体" w:eastAsia="仿宋_GB2312"/>
          <w:sz w:val="32"/>
          <w:szCs w:val="32"/>
        </w:rPr>
        <w:t>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表二、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收入总</w:t>
      </w:r>
      <w:r>
        <w:rPr>
          <w:rFonts w:hint="eastAsia" w:ascii="仿宋_GB2312" w:hAnsi="楷体" w:eastAsia="仿宋_GB2312"/>
          <w:sz w:val="32"/>
          <w:szCs w:val="32"/>
        </w:rPr>
        <w:t>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表三、支出总表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表四、项目支出表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表五、政府采购预算明细表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表六、财政拨款收支预算总表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表七、一般公共预算财政拨款支出表</w:t>
      </w:r>
    </w:p>
    <w:p>
      <w:pPr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表八、一般公共预算财政拨款基本支出表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表九、政府性基金预算财政拨款支出表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表十、国有资本经营预算财政拨款支出表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表十一、财政拨款（含一般公共预算和政府性基金预算）“三公”经费支出表</w:t>
      </w:r>
    </w:p>
    <w:p>
      <w:pPr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表十二、政府购买服务预算财政拨款明细表</w:t>
      </w:r>
    </w:p>
    <w:p>
      <w:pPr>
        <w:ind w:firstLine="66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表十三、年度项目支出绩效表</w:t>
      </w:r>
    </w:p>
    <w:p>
      <w:pPr>
        <w:ind w:firstLine="66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表十四、部门整体支出绩效目标申报表</w:t>
      </w:r>
    </w:p>
    <w:p>
      <w:pPr>
        <w:tabs>
          <w:tab w:val="left" w:pos="693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A8"/>
    <w:rsid w:val="000F7D78"/>
    <w:rsid w:val="00231EA8"/>
    <w:rsid w:val="00490716"/>
    <w:rsid w:val="004B4CB0"/>
    <w:rsid w:val="00707DE6"/>
    <w:rsid w:val="0083074A"/>
    <w:rsid w:val="00870035"/>
    <w:rsid w:val="008F01B8"/>
    <w:rsid w:val="00A75A8A"/>
    <w:rsid w:val="00B24E52"/>
    <w:rsid w:val="00BB5ED0"/>
    <w:rsid w:val="00C04E57"/>
    <w:rsid w:val="00CE2741"/>
    <w:rsid w:val="00D65F3A"/>
    <w:rsid w:val="00E76A44"/>
    <w:rsid w:val="00EF0725"/>
    <w:rsid w:val="00F62689"/>
    <w:rsid w:val="03543C60"/>
    <w:rsid w:val="0ABF2ED3"/>
    <w:rsid w:val="258A38B2"/>
    <w:rsid w:val="658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452</Characters>
  <Lines>3</Lines>
  <Paragraphs>1</Paragraphs>
  <TotalTime>16</TotalTime>
  <ScaleCrop>false</ScaleCrop>
  <LinksUpToDate>false</LinksUpToDate>
  <CharactersWithSpaces>530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2022-01-20T08:03:00Z</dcterms:created>
  <dc:creator>李倬然</dc:creator>
  <cp:lastModifiedBy>Administrator</cp:lastModifiedBy>
  <dcterms:modified xsi:type="dcterms:W3CDTF">2023-02-07T03:01:43Z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