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outlineLvl w:val="0"/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</w:rPr>
        <w:t>附件1</w:t>
      </w:r>
    </w:p>
    <w:p>
      <w:pPr>
        <w:spacing w:line="720" w:lineRule="exact"/>
        <w:jc w:val="center"/>
        <w:rPr>
          <w:rFonts w:ascii="方正小标宋简体" w:hAnsi="黑体" w:eastAsia="方正小标宋简体"/>
          <w:bCs/>
          <w:color w:val="000000" w:themeColor="text1"/>
          <w:sz w:val="36"/>
          <w:szCs w:val="36"/>
        </w:rPr>
      </w:pPr>
      <w:r>
        <w:rPr>
          <w:rFonts w:ascii="方正小标宋简体" w:hAnsi="黑体" w:eastAsia="方正小标宋简体"/>
          <w:bCs/>
          <w:color w:val="000000" w:themeColor="text1"/>
          <w:sz w:val="36"/>
          <w:szCs w:val="36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1、半固体复合调味料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highlight w:val="none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  <w:highlight w:val="none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《食品安全国家标准 食品中污染物限量》（GB 2762-2017），《食品安全国家标准 食品添加剂使用标准》（GB 2760-2014）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半固体调味料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包括铅(以Pb计)，苯甲酸及其钠盐(以苯甲酸计)，山梨酸及其钾盐(以山梨酸计)，脱氢乙酸及其钠盐(以脱氢乙酸计)，甜蜜素(以环己基氨基磺酸计)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2、酿造酱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highlight w:val="none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  <w:highlight w:val="none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/>
        </w:rPr>
        <w:t xml:space="preserve"> 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抽检依据是《食品安全国家标准 食品添加剂使用标准》（GB 2760-2014），《食品安全国家标准 食品中真菌毒素限量》（GB 2761-2017），《食品安全国家标准 酿造酱》（GB 2718-2014）等标准及产品明示标准和指标的要求。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酿造酱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包括氨基酸态氮，黄曲霉毒素B₁，苯甲酸及其钠盐(以苯甲酸计)，大肠菌群，山梨酸及其钾盐(以山梨酸计)，糖精钠(以糖精计)，脱氢乙酸及其钠盐(以脱氢乙酸计)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7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二、饮料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1、碳酸饮料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highlight w:val="none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  <w:highlight w:val="none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《食品安全国家标准 食品添加剂使用标准》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GB 2760-2014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），《食品安全国家标准 饮料》（GB 7101-2015），碳酸饮料（汽水）（GB/T 10792-2008）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碳酸饮料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包括苯甲酸及其钠盐(以苯甲酸计)，二氧化碳气容量，山梨酸及其钾盐(以山梨酸计)，酵母，霉菌，甜蜜素(以环己基氨基磺酸计)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6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三、糕点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highlight w:val="none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  <w:highlight w:val="none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《食品安全国家标准 糕点、面包》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GB 7099-2015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），《食品安全国家标准 食品添加剂使用标准》（GB 2760-2014），《食品安全国家标准 食品中污染物限量》（GB 2762-2017）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糕点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脱氢乙酸及其钠盐(以脱氢乙酸计)，山梨酸及其钾盐(以山梨酸计)，糖精钠(以糖精计)，安赛蜜，商业无菌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方便食品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highlight w:val="none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1、方便面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《食品安全国家标准 方便面》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GB 17400-2015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），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方便面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酸价(以脂肪计)(KOH)，过氧化值(以脂肪计)，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菌落总数，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大肠菌群，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水分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蔬菜制品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仿宋_GB2312" w:hAnsi="Times New Roman" w:eastAsia="仿宋_GB2312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1、酱腌菜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《食品安全国家标准 食品中污染物限量》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GB 2762-2017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），《食品安全国家标准 食品添加剂使用标准》（GB 2760-2014）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酱腌菜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亚硝酸盐(以NaNO₂计)，山梨酸及其钾盐(以山梨酸计)，糖精钠(以糖精计)，脱氢乙酸及其钠盐(以脱氢乙酸计)，苯甲酸及其钠盐(以苯甲酸计)，铅(以Pb计)，阿斯巴甜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7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茶叶及相关制品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仿宋_GB2312" w:hAnsi="Times New Roman" w:eastAsia="仿宋_GB2312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1、茶叶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《食品安全国家标准 食品中污染物限量》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GB 2762-2017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），《食品安全国家标准 食品中农药最大残留限量》（GB 2763-2021）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茶叶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铅(以Pb计)，吡虫啉，克百威，毒死蜱，氧乐果，甲拌磷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6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炒货食品及坚果制品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仿宋_GB2312" w:hAnsi="Times New Roman" w:eastAsia="仿宋_GB2312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1、开心果、杏仁、扁桃仁、松仁、瓜子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《食品安全国家标准 食品中污染物限量》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GB 2762-2017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），《食品安全国家标准 食品中农药最大残留限量》（GB 2763-2021），《食品安全国家标准 坚果与籽类食品》（GB 19300-2014）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开心果、杏仁、扁桃仁、松仁、瓜子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酸价(以脂肪计)(KOH)，过氧化值(以脂肪计)，铅(以Pb计)，糖精钠(以糖精计)，甜蜜素(以环己基氨基磺酸计)，霉菌，大肠菌群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7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仿宋_GB2312" w:hAnsi="Times New Roman" w:eastAsia="仿宋_GB2312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2、其他炒货食品及坚果制品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《食品安全国家标准 食品中污染物限量》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GB 2762-2017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），《食品安全国家标准 食品中农药最大残留限量》（GB 2763-2021），《食品安全国家标准 坚果与籽类食品》（GB 19300-2014），《食品安全国家标准 食品中真菌毒素限量》（GB 2761-2017）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其他炒货食品及坚果制品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甜蜜素(以环己基氨基磺酸计)，霉菌，大肠菌群，铅(以Pb计)，脱氢乙酸及其钠盐(以脱氢乙酸计)，糖精钠(以糖精计)，山梨酸及其钾盐(以山梨酸计)，黄曲霉毒素B₁，苯甲酸及其钠盐(以苯甲酸计)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9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豆制品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仿宋_GB2312" w:hAnsi="Times New Roman" w:eastAsia="仿宋_GB2312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1、豆干、豆腐、豆皮等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《食品安全国家标准 食品中污染物限量》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GB 2762-2017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），《食品安全国家标准 食品添加剂使用标准》（GB 2760-2014）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豆干、豆腐、豆皮等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脱氢乙酸及其钠盐(以脱氢乙酸计)，山梨酸及其钾盐(以山梨酸计)，铅(以Pb计)，铝的残留量(干样品,以Al计)，苯甲酸及其钠盐(以苯甲酸计)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仿宋_GB2312" w:hAnsi="Times New Roman" w:eastAsia="仿宋_GB2312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2、腐乳、豆豉、纳豆等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《食品安全国家标准 食品中真菌毒素限量》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GB 2761-2017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），《食品安全国家标准 食品添加剂使用标准》（GB 2760-2014）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腐乳、豆豉、纳豆等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山梨酸及其钾盐(以山梨酸计)，糖精钠(以糖精计)，甜蜜素(以环己基氨基磺酸计)，脱氢乙酸及其钠盐(以脱氢乙酸计)，黄曲霉毒素B₁，苯甲酸及其钠盐(以苯甲酸计)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6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仿宋_GB2312" w:hAnsi="Times New Roman" w:eastAsia="仿宋_GB2312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3、腐竹、油皮及其再制品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《食品安全国家标准 食品中污染物限量》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GB 2762-2017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），《食品安全国家标准 食品添加剂使用标准》（GB 2760-2014）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腐竹、油皮及其再制品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铝的残留量(干样品,以Al计)，铅(以Pb计)，苯甲酸及其钠盐(以苯甲酸计)，山梨酸及其钾盐(以山梨酸计)，脱氢乙酸及其钠盐(以脱氢乙酸计)，蛋白质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6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仿宋_GB2312" w:hAnsi="Times New Roman" w:eastAsia="仿宋_GB2312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1、挂面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《食品安全国家标准 食品中污染物限量》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GB 2762-2017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），《食品安全国家标准 食品添加剂使用标准》（GB 2760-2014）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挂面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铅(以Pb计)，脱氢乙酸及其钠盐(以脱氢乙酸计)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2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仿宋_GB2312" w:hAnsi="Times New Roman" w:eastAsia="仿宋_GB2312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1、调制乳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《关于三聚氰胺在食品中的限量值的公告》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卫生部、工业和信息化部、农业部、工商总局、质检总局公告2011年第10号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），《食品安全国家标准 调制乳》（GB 25191-2010）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调制乳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三聚氰胺，蛋白质，商业无菌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仿宋_GB2312" w:hAnsi="Times New Roman" w:eastAsia="仿宋_GB2312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2、发酵乳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《关于三聚氰胺在食品中的限量值的公告》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卫生部、工业和信息化部、农业部、工商总局、质检总局公告2011年第10号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），《食品安全国家标准 发酵乳》（GB 19302-2010），《食品安全国家标准 食品添加剂使用标准》（GB 2760-2014），《食品安全国家标准 预包装食品中致病菌限量》（GB 29921-2021）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发酵乳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蛋白质，三聚氰胺，大肠菌群，酵母，脂肪，山梨酸及其钾盐(以山梨酸计)，霉菌，酸度，金黄色葡萄球菌，沙门氏菌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10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仿宋_GB2312" w:hAnsi="Times New Roman" w:eastAsia="仿宋_GB2312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3、灭菌乳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《关于三聚氰胺在食品中的限量值的公告》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卫生部、工业和信息化部、农业部、工商总局、质检总局公告2011年第10号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），《食品安全国家标准 灭菌乳》（GB 25190-2010）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灭菌乳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商业无菌，非脂乳固体，蛋白质，脂肪，酸度，三聚氰胺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6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仿宋_GB2312" w:hAnsi="Times New Roman" w:eastAsia="仿宋_GB2312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1、食用植物油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《食品安全国家标准 植物油》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GB 2716-2018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），《食品安全国家标准 食品中污染物限量》（GB 2762-2017），《食品安全国家标准 食品添加剂使用标准》（GB 2760-2014），《食品安全国家标准 食品中真菌毒素限量》（GB 2761-2017）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食用植物油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酸价(KOH)，过氧化值，苯并[a]芘，溶剂残留量，乙基麦芽酚，铅(以Pb计)，黄曲霉毒素B₁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7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水果制品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仿宋_GB2312" w:hAnsi="Times New Roman" w:eastAsia="仿宋_GB2312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1、蜜饯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《食品安全国家标准 食品添加剂使用标准》（GB 2760-2014）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蜜饯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胭脂红，脱氢乙酸及其钠盐(以脱氢乙酸计)，苋菜红，甜蜜素(以环己基氨基磺酸计)，糖精钠(以糖精计)，山梨酸及其钾盐(以山梨酸计)，日落黄，柠檬黄，亮蓝，苯甲酸及其钠盐(以苯甲酸计)，二氧化硫残留量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11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速冻食品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仿宋_GB2312" w:hAnsi="Times New Roman" w:eastAsia="仿宋_GB2312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1、速冻调制水产制品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《食品安全国家标准 食品添加剂使用标准》（GB 2760-2014）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速冻调制水产制品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苯甲酸及其钠盐(以苯甲酸计)，山梨酸及其钾盐(以山梨酸计)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2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</w:rPr>
        <w:t>十四、食用农产品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</w:rPr>
        <w:t>1、蔬菜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抽检依据是《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食品安全国家标准 食品中农药最大残留限量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GB 276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-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2021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，《食品安全国家标准 食品中污染物限量》（GB 2762-2017）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蔬菜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铅，镉，阿维菌素，倍硫磷，敌敌畏，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毒死蜱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，甲氨基阿维菌素苯甲酸盐，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甲拌磷，氧乐果，克百威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乐果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，氯氟氰菊酯和高效氯氟氰菊酯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，氯氰菊酯和高效氯氰菊酯，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噻虫胺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，氟虫腈，啶虫脒，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吡虫啉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吡唑醚菌酯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，噻虫嗪，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灭蝇胺，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甲基异柳磷，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腐霉利，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马拉硫磷，灭多威，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24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</w:rPr>
        <w:t>畜禽肉及副产品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抽检依据是《中华人民共和国农业农村部公告第250号》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，《食品安全国家标准 食品中兽药最大残留限量》（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GB 31650-2019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），《整顿办函〔2010〕50 号》，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《畜禽肉水分限量》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GB 18394-2020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畜禽肉及副产品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磺胺类（总量），水分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莱克多巴胺，五氯酚酸钠（以五氯酚计），多西环素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克伦特罗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，氯霉素，甲氧苄啶，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恩诺沙星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9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水产品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highlight w:val="none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  <w:highlight w:val="none"/>
        </w:rPr>
        <w:t xml:space="preserve">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抽检依据是《中华人民共和国农业农村部公告第250号》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，《食品安全国家标准 食品中兽药最大残留限量》（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GB 31650-2019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），《食品安全国家标准 食品中41种兽药最大残留限量》（GB 31650.1-2022）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水产品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包括培氟沙星，诺氟沙星，氧氟沙星，孔雀石绿，磺胺类(总量)，甲氧苄啶，地西泮，甲硝唑，呋喃唑酮代谢物，呋喃西林代谢物，氯霉素，呋喃妥因代谢物，恩诺沙星，氟苯尼考，五氯酚酸钠(以五氯酚计)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25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水果类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highlight w:val="none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  <w:highlight w:val="none"/>
        </w:rPr>
        <w:t xml:space="preserve">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《食品安全国家标准 食品中农药最大残留限量》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GB 2763-2021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水果类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氧乐果，嘧菌酯，多菌灵，苯醚甲环唑，戊唑醇，噻虫胺，吡唑醚菌酯，三唑磷，丙溴磷，氯氟氰菊酯和高效氯氟氰菊酯，克百威，毒死蜱，氯唑磷，吡虫啉，敌敌畏，氟虫腈，甲拌磷，腈苯唑，氯吡脲，噻虫嗪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20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8F9B6"/>
    <w:multiLevelType w:val="singleLevel"/>
    <w:tmpl w:val="58C8F9B6"/>
    <w:lvl w:ilvl="0" w:tentative="0">
      <w:start w:val="4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YyZDRiNjk2ZWYwNGM2MzRjZTY0YTA5ZjdiNTlkYTUifQ=="/>
  </w:docVars>
  <w:rsids>
    <w:rsidRoot w:val="00CE101E"/>
    <w:rsid w:val="00281629"/>
    <w:rsid w:val="0068107E"/>
    <w:rsid w:val="00CE101E"/>
    <w:rsid w:val="13D9677B"/>
    <w:rsid w:val="156E6A32"/>
    <w:rsid w:val="1AB633FD"/>
    <w:rsid w:val="1DB56E44"/>
    <w:rsid w:val="36313A92"/>
    <w:rsid w:val="3D62432A"/>
    <w:rsid w:val="432F37AE"/>
    <w:rsid w:val="45295DA3"/>
    <w:rsid w:val="4D112DB7"/>
    <w:rsid w:val="50DF0850"/>
    <w:rsid w:val="512110B9"/>
    <w:rsid w:val="5DB058F8"/>
    <w:rsid w:val="657E3AA1"/>
    <w:rsid w:val="68CF3976"/>
    <w:rsid w:val="7723151F"/>
    <w:rsid w:val="787A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3945</Words>
  <Characters>4434</Characters>
  <Lines>3</Lines>
  <Paragraphs>1</Paragraphs>
  <TotalTime>6</TotalTime>
  <ScaleCrop>false</ScaleCrop>
  <LinksUpToDate>false</LinksUpToDate>
  <CharactersWithSpaces>4706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2019-10-14T02:26:00Z</dcterms:created>
  <dc:creator>user</dc:creator>
  <cp:lastModifiedBy>Administrator</cp:lastModifiedBy>
  <dcterms:modified xsi:type="dcterms:W3CDTF">2023-07-13T01:42:04Z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E3FB037569DD46B390886CE6798A2135_12</vt:lpwstr>
  </property>
</Properties>
</file>