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北京市西城区医疗机构管理服务中心</w:t>
      </w:r>
    </w:p>
    <w:p>
      <w:pPr>
        <w:spacing w:line="54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2</w:t>
      </w:r>
      <w:r>
        <w:rPr>
          <w:rFonts w:hint="eastAsia" w:ascii="方正小标宋_GBK" w:hAnsi="方正小标宋_GBK" w:eastAsia="方正小标宋_GBK" w:cs="方正小标宋_GBK"/>
          <w:b/>
          <w:bCs/>
          <w:sz w:val="44"/>
          <w:szCs w:val="44"/>
        </w:rPr>
        <w:t>年度部门决算</w:t>
      </w:r>
    </w:p>
    <w:p>
      <w:pPr>
        <w:spacing w:line="540" w:lineRule="exact"/>
        <w:jc w:val="center"/>
        <w:rPr>
          <w:rFonts w:hint="eastAsia" w:ascii="方正小标宋简体" w:hAnsi="方正小标宋简体" w:eastAsia="方正小标宋简体" w:cs="方正小标宋简体"/>
          <w:b/>
          <w:bCs/>
          <w:sz w:val="36"/>
          <w:szCs w:val="36"/>
        </w:rPr>
      </w:pPr>
      <w:bookmarkStart w:id="4" w:name="_GoBack"/>
      <w:bookmarkEnd w:id="4"/>
    </w:p>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目录</w:t>
      </w:r>
    </w:p>
    <w:p>
      <w:pPr>
        <w:spacing w:line="900" w:lineRule="exact"/>
        <w:jc w:val="center"/>
        <w:rPr>
          <w:rFonts w:hint="eastAsia" w:ascii="黑体" w:hAnsi="黑体" w:eastAsia="黑体" w:cs="黑体"/>
          <w:b/>
          <w:sz w:val="32"/>
          <w:szCs w:val="28"/>
        </w:rPr>
      </w:pPr>
      <w:r>
        <w:rPr>
          <w:rFonts w:hint="eastAsia" w:ascii="黑体" w:hAnsi="黑体" w:eastAsia="黑体" w:cs="黑体"/>
          <w:b/>
          <w:sz w:val="32"/>
          <w:szCs w:val="28"/>
        </w:rPr>
        <w:t>第一部分  202</w:t>
      </w:r>
      <w:r>
        <w:rPr>
          <w:rFonts w:hint="eastAsia" w:ascii="黑体" w:hAnsi="黑体" w:eastAsia="黑体" w:cs="黑体"/>
          <w:b/>
          <w:sz w:val="32"/>
          <w:szCs w:val="28"/>
          <w:lang w:val="en-US" w:eastAsia="zh-CN"/>
        </w:rPr>
        <w:t>2</w:t>
      </w:r>
      <w:r>
        <w:rPr>
          <w:rFonts w:hint="eastAsia" w:ascii="黑体" w:hAnsi="黑体" w:eastAsia="黑体" w:cs="黑体"/>
          <w:b/>
          <w:sz w:val="32"/>
          <w:szCs w:val="28"/>
        </w:rPr>
        <w:t>年度部门决算情况说明</w:t>
      </w:r>
    </w:p>
    <w:p>
      <w:pPr>
        <w:spacing w:line="64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一</w:t>
      </w:r>
      <w:r>
        <w:rPr>
          <w:rFonts w:ascii="仿宋_GB2312" w:eastAsia="仿宋_GB2312"/>
          <w:b/>
          <w:bCs/>
          <w:color w:val="000000"/>
          <w:sz w:val="32"/>
          <w:szCs w:val="32"/>
        </w:rPr>
        <w:t>、</w:t>
      </w:r>
      <w:r>
        <w:rPr>
          <w:rFonts w:hint="eastAsia" w:ascii="仿宋_GB2312" w:eastAsia="仿宋_GB2312"/>
          <w:b/>
          <w:bCs/>
          <w:color w:val="000000"/>
          <w:sz w:val="32"/>
          <w:szCs w:val="32"/>
        </w:rPr>
        <w:t>部门</w:t>
      </w:r>
      <w:r>
        <w:rPr>
          <w:rFonts w:ascii="仿宋_GB2312" w:eastAsia="仿宋_GB2312"/>
          <w:b/>
          <w:bCs/>
          <w:color w:val="000000"/>
          <w:sz w:val="32"/>
          <w:szCs w:val="32"/>
        </w:rPr>
        <w:t>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机构职责</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（二）部门机构设置</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w:t>
      </w:r>
      <w:r>
        <w:rPr>
          <w:rFonts w:ascii="仿宋_GB2312" w:eastAsia="仿宋_GB2312"/>
          <w:color w:val="000000"/>
          <w:sz w:val="32"/>
          <w:szCs w:val="32"/>
        </w:rPr>
        <w:t>构成情况</w:t>
      </w:r>
    </w:p>
    <w:p>
      <w:pPr>
        <w:spacing w:line="64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二</w:t>
      </w:r>
      <w:r>
        <w:rPr>
          <w:rFonts w:ascii="仿宋_GB2312" w:eastAsia="仿宋_GB2312"/>
          <w:b/>
          <w:bCs/>
          <w:color w:val="000000"/>
          <w:sz w:val="32"/>
          <w:szCs w:val="32"/>
        </w:rPr>
        <w:t>、</w:t>
      </w:r>
      <w:r>
        <w:rPr>
          <w:rFonts w:hint="eastAsia" w:ascii="仿宋_GB2312" w:eastAsia="仿宋_GB2312"/>
          <w:b/>
          <w:bCs/>
          <w:color w:val="000000"/>
          <w:sz w:val="32"/>
          <w:szCs w:val="32"/>
        </w:rPr>
        <w:t>202</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年</w:t>
      </w:r>
      <w:r>
        <w:rPr>
          <w:rFonts w:ascii="仿宋_GB2312" w:eastAsia="仿宋_GB2312"/>
          <w:b/>
          <w:bCs/>
          <w:color w:val="000000"/>
          <w:sz w:val="32"/>
          <w:szCs w:val="32"/>
        </w:rPr>
        <w:t>收入及支出总体情况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spacing w:line="64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三</w:t>
      </w:r>
      <w:r>
        <w:rPr>
          <w:rFonts w:ascii="仿宋_GB2312" w:eastAsia="仿宋_GB2312"/>
          <w:b/>
          <w:bCs/>
          <w:color w:val="000000"/>
          <w:sz w:val="32"/>
          <w:szCs w:val="32"/>
        </w:rPr>
        <w:t>、主要支出情况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spacing w:line="64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四、</w:t>
      </w:r>
      <w:r>
        <w:rPr>
          <w:rFonts w:ascii="仿宋_GB2312" w:eastAsia="仿宋_GB2312"/>
          <w:b/>
          <w:bCs/>
          <w:color w:val="000000"/>
          <w:sz w:val="32"/>
          <w:szCs w:val="32"/>
        </w:rPr>
        <w:t>部门“</w:t>
      </w:r>
      <w:r>
        <w:rPr>
          <w:rFonts w:hint="eastAsia" w:ascii="仿宋_GB2312" w:eastAsia="仿宋_GB2312"/>
          <w:b/>
          <w:bCs/>
          <w:color w:val="000000"/>
          <w:sz w:val="32"/>
          <w:szCs w:val="32"/>
        </w:rPr>
        <w:t>三公</w:t>
      </w:r>
      <w:r>
        <w:rPr>
          <w:rFonts w:ascii="仿宋_GB2312" w:eastAsia="仿宋_GB2312"/>
          <w:b/>
          <w:bCs/>
          <w:color w:val="000000"/>
          <w:sz w:val="32"/>
          <w:szCs w:val="32"/>
        </w:rPr>
        <w:t>”</w:t>
      </w:r>
      <w:r>
        <w:rPr>
          <w:rFonts w:hint="eastAsia" w:ascii="仿宋_GB2312" w:eastAsia="仿宋_GB2312"/>
          <w:b/>
          <w:bCs/>
          <w:color w:val="000000"/>
          <w:sz w:val="32"/>
          <w:szCs w:val="32"/>
        </w:rPr>
        <w:t>经费</w:t>
      </w:r>
      <w:r>
        <w:rPr>
          <w:rFonts w:ascii="仿宋_GB2312" w:eastAsia="仿宋_GB2312"/>
          <w:b/>
          <w:bCs/>
          <w:color w:val="000000"/>
          <w:sz w:val="32"/>
          <w:szCs w:val="32"/>
        </w:rPr>
        <w:t>财政拨款</w:t>
      </w:r>
      <w:r>
        <w:rPr>
          <w:rFonts w:hint="eastAsia" w:ascii="仿宋_GB2312" w:eastAsia="仿宋_GB2312"/>
          <w:b/>
          <w:bCs/>
          <w:color w:val="000000"/>
          <w:sz w:val="32"/>
          <w:szCs w:val="32"/>
        </w:rPr>
        <w:t>决</w:t>
      </w:r>
      <w:r>
        <w:rPr>
          <w:rFonts w:ascii="仿宋_GB2312" w:eastAsia="仿宋_GB2312"/>
          <w:b/>
          <w:bCs/>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64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五</w:t>
      </w:r>
      <w:r>
        <w:rPr>
          <w:rFonts w:ascii="仿宋_GB2312" w:eastAsia="仿宋_GB2312"/>
          <w:b/>
          <w:bCs/>
          <w:color w:val="000000"/>
          <w:sz w:val="32"/>
          <w:szCs w:val="32"/>
        </w:rPr>
        <w:t>、其他情况说明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（三）机关运行经费</w:t>
      </w:r>
      <w:r>
        <w:rPr>
          <w:rFonts w:ascii="仿宋_GB2312" w:eastAsia="仿宋_GB2312"/>
          <w:color w:val="000000"/>
          <w:sz w:val="32"/>
          <w:szCs w:val="32"/>
        </w:rPr>
        <w:t>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w:t>
      </w:r>
      <w:r>
        <w:rPr>
          <w:rFonts w:hint="eastAsia" w:ascii="仿宋" w:hAnsi="仿宋" w:eastAsia="仿宋" w:cs="黑体"/>
          <w:color w:val="000000"/>
          <w:sz w:val="32"/>
          <w:szCs w:val="32"/>
        </w:rPr>
        <w:t>政府性基金预算财政拨款收入、支出情况说明</w:t>
      </w:r>
    </w:p>
    <w:p>
      <w:pPr>
        <w:spacing w:line="64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六</w:t>
      </w:r>
      <w:r>
        <w:rPr>
          <w:rFonts w:ascii="仿宋_GB2312" w:eastAsia="仿宋_GB2312"/>
          <w:b/>
          <w:bCs/>
          <w:color w:val="000000"/>
          <w:sz w:val="32"/>
          <w:szCs w:val="32"/>
        </w:rPr>
        <w:t>、</w:t>
      </w:r>
      <w:r>
        <w:rPr>
          <w:rFonts w:hint="eastAsia" w:ascii="仿宋_GB2312" w:eastAsia="仿宋_GB2312"/>
          <w:b/>
          <w:bCs/>
          <w:color w:val="000000"/>
          <w:sz w:val="32"/>
          <w:szCs w:val="32"/>
        </w:rPr>
        <w:t>专业</w:t>
      </w:r>
      <w:r>
        <w:rPr>
          <w:rFonts w:ascii="仿宋_GB2312" w:eastAsia="仿宋_GB2312"/>
          <w:b/>
          <w:bCs/>
          <w:color w:val="000000"/>
          <w:sz w:val="32"/>
          <w:szCs w:val="32"/>
        </w:rPr>
        <w:t>名</w:t>
      </w:r>
      <w:r>
        <w:rPr>
          <w:rFonts w:hint="eastAsia" w:ascii="仿宋_GB2312" w:eastAsia="仿宋_GB2312"/>
          <w:b/>
          <w:bCs/>
          <w:color w:val="000000"/>
          <w:sz w:val="32"/>
          <w:szCs w:val="32"/>
        </w:rPr>
        <w:t>词解释</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（一）“三公”经费</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（二）基本支出</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（三）项目支出</w:t>
      </w:r>
    </w:p>
    <w:p>
      <w:pPr>
        <w:spacing w:line="640" w:lineRule="exact"/>
        <w:ind w:firstLine="640" w:firstLineChars="200"/>
        <w:rPr>
          <w:rFonts w:hint="eastAsia" w:ascii="仿宋_GB2312" w:eastAsia="仿宋_GB2312"/>
          <w:color w:val="000000"/>
          <w:sz w:val="32"/>
          <w:szCs w:val="32"/>
        </w:rPr>
      </w:pPr>
    </w:p>
    <w:p>
      <w:pPr>
        <w:spacing w:line="900" w:lineRule="exact"/>
        <w:jc w:val="center"/>
        <w:rPr>
          <w:rFonts w:hint="eastAsia" w:ascii="黑体" w:hAnsi="黑体" w:eastAsia="黑体" w:cs="黑体"/>
          <w:b/>
          <w:sz w:val="32"/>
          <w:szCs w:val="28"/>
        </w:rPr>
      </w:pPr>
      <w:r>
        <w:rPr>
          <w:rFonts w:hint="eastAsia" w:ascii="黑体" w:hAnsi="黑体" w:eastAsia="黑体" w:cs="黑体"/>
          <w:b/>
          <w:sz w:val="32"/>
          <w:szCs w:val="28"/>
        </w:rPr>
        <w:t>第二部分  202</w:t>
      </w:r>
      <w:r>
        <w:rPr>
          <w:rFonts w:hint="eastAsia" w:ascii="黑体" w:hAnsi="黑体" w:eastAsia="黑体" w:cs="黑体"/>
          <w:b/>
          <w:sz w:val="32"/>
          <w:szCs w:val="28"/>
          <w:lang w:val="en-US" w:eastAsia="zh-CN"/>
        </w:rPr>
        <w:t>2</w:t>
      </w:r>
      <w:r>
        <w:rPr>
          <w:rFonts w:hint="eastAsia" w:ascii="黑体" w:hAnsi="黑体" w:eastAsia="黑体" w:cs="黑体"/>
          <w:b/>
          <w:sz w:val="32"/>
          <w:szCs w:val="28"/>
        </w:rPr>
        <w:t>年部门决算表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一、收入支出决算总表（决算01表）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二、收入决算表（决算02表）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三、支出决算表（决算03表）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四、政府采购情况表（决算04表）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五、财政拨款收入支出决算总表（决算05表）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六、一般公共预算财政拨款支出决算表（决算06表）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七、一般公共预算财政拨款基本支出决算表（决算07表）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八、一般公共预算财政拨款项目支出决算表（决算08表）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九、政府性基金预算财政拨款收入支出决算表（决算09表）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十、政府性基金预算财政拨款基本支出决算表（决算10表）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十一、财政拨款（含一般公共预算和政府性基金预算）“三公”经费支出决算表（决算11表）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十二、政府购买服务预算财政拨款明细表（决算12表）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十三、国有资本经营预算财政拨款支出决算情况表（决算13表）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十四、项目支出绩效目标申报表（决算14表）</w:t>
      </w:r>
    </w:p>
    <w:p>
      <w:pPr>
        <w:spacing w:line="540" w:lineRule="exact"/>
        <w:jc w:val="center"/>
        <w:rPr>
          <w:rFonts w:ascii="方正小标宋简体" w:hAnsi="方正小标宋简体" w:eastAsia="方正小标宋简体" w:cs="方正小标宋简体"/>
          <w:b/>
          <w:bCs/>
          <w:sz w:val="36"/>
          <w:szCs w:val="36"/>
        </w:rPr>
      </w:pPr>
    </w:p>
    <w:p>
      <w:pPr>
        <w:spacing w:line="540" w:lineRule="exact"/>
        <w:rPr>
          <w:rFonts w:ascii="仿宋" w:hAnsi="仿宋" w:eastAsia="仿宋" w:cs="仿宋"/>
          <w:sz w:val="32"/>
          <w:szCs w:val="32"/>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446" w:firstLineChars="400"/>
        <w:rPr>
          <w:rFonts w:ascii="方正小标宋简体" w:hAnsi="楷体" w:eastAsia="方正小标宋简体" w:cs="楷体"/>
          <w:b/>
          <w:sz w:val="36"/>
          <w:szCs w:val="36"/>
        </w:rPr>
      </w:pPr>
    </w:p>
    <w:p>
      <w:pPr>
        <w:spacing w:line="480" w:lineRule="exact"/>
        <w:ind w:firstLine="1084" w:firstLineChars="300"/>
        <w:rPr>
          <w:rFonts w:ascii="方正小标宋简体" w:hAnsi="楷体" w:eastAsia="方正小标宋简体" w:cs="楷体"/>
          <w:b/>
          <w:sz w:val="36"/>
          <w:szCs w:val="36"/>
        </w:rPr>
      </w:pPr>
    </w:p>
    <w:p>
      <w:pPr>
        <w:spacing w:line="480" w:lineRule="exact"/>
        <w:ind w:firstLine="1084" w:firstLineChars="300"/>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第一部分   202</w:t>
      </w:r>
      <w:r>
        <w:rPr>
          <w:rFonts w:hint="eastAsia" w:ascii="方正小标宋_GBK" w:hAnsi="方正小标宋_GBK" w:eastAsia="方正小标宋_GBK" w:cs="方正小标宋_GBK"/>
          <w:b/>
          <w:sz w:val="36"/>
          <w:szCs w:val="36"/>
          <w:lang w:val="en-US" w:eastAsia="zh-CN"/>
        </w:rPr>
        <w:t>2</w:t>
      </w:r>
      <w:r>
        <w:rPr>
          <w:rFonts w:hint="eastAsia" w:ascii="方正小标宋_GBK" w:hAnsi="方正小标宋_GBK" w:eastAsia="方正小标宋_GBK" w:cs="方正小标宋_GBK"/>
          <w:b/>
          <w:sz w:val="36"/>
          <w:szCs w:val="36"/>
        </w:rPr>
        <w:t>年部门决算编制说明</w:t>
      </w:r>
    </w:p>
    <w:p>
      <w:pPr>
        <w:ind w:firstLine="1767" w:firstLineChars="400"/>
        <w:rPr>
          <w:rFonts w:ascii="仿宋_GB2312" w:eastAsia="仿宋_GB2312"/>
          <w:b/>
          <w:bCs/>
          <w:sz w:val="44"/>
          <w:szCs w:val="44"/>
        </w:rPr>
      </w:pPr>
    </w:p>
    <w:p>
      <w:pPr>
        <w:spacing w:line="540" w:lineRule="exact"/>
        <w:ind w:firstLine="643" w:firstLineChars="200"/>
        <w:outlineLvl w:val="0"/>
        <w:rPr>
          <w:rFonts w:ascii="黑体" w:hAnsi="黑体" w:eastAsia="黑体"/>
          <w:b/>
          <w:bCs/>
          <w:sz w:val="32"/>
          <w:szCs w:val="32"/>
        </w:rPr>
      </w:pPr>
      <w:r>
        <w:rPr>
          <w:rFonts w:hint="eastAsia" w:ascii="黑体" w:hAnsi="黑体" w:eastAsia="黑体" w:cs="黑体"/>
          <w:b/>
          <w:bCs/>
          <w:sz w:val="32"/>
          <w:szCs w:val="32"/>
        </w:rPr>
        <w:t>一、部门情况:</w:t>
      </w:r>
    </w:p>
    <w:p>
      <w:pPr>
        <w:spacing w:line="54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（一）部门机构职责（区编委批复）：</w:t>
      </w:r>
    </w:p>
    <w:p>
      <w:pPr>
        <w:spacing w:line="540" w:lineRule="exact"/>
        <w:ind w:firstLine="640" w:firstLineChars="200"/>
        <w:rPr>
          <w:rFonts w:ascii="仿宋_GB2312" w:hAnsi="Calibri" w:eastAsia="仿宋_GB2312"/>
          <w:sz w:val="32"/>
          <w:szCs w:val="32"/>
        </w:rPr>
      </w:pPr>
      <w:r>
        <w:rPr>
          <w:rFonts w:hint="eastAsia" w:ascii="仿宋_GB2312" w:eastAsia="仿宋_GB2312"/>
          <w:sz w:val="32"/>
          <w:szCs w:val="32"/>
        </w:rPr>
        <w:t>1.对辖区内各医疗保健单位的医、护、技工作质量和管理质量进行检查、指导、考核和评价。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2.受卫生行政部门委托负责医疗机构申请登记、变更、校验的有关工作。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3.受卫生行政部门委托负责医疗机构评审、护士注册前期工作、执业医师考核及相应的组织和培训工作。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4.负责医疗卫生科研项目的立项、评审的论证、引进医疗设备与技术的评估。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5.负责科技成果的开发和推广应用。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6.负责医务人员的专业知识及技能的培训和考核。</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7.开展多种形式的学术交流、咨询和科普宣传活动。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8.开展医护人才及医药科技发展推广的中介服务。</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部门机构承担的主要工作：</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对</w:t>
      </w:r>
      <w:r>
        <w:rPr>
          <w:rFonts w:hint="eastAsia" w:ascii="仿宋" w:hAnsi="仿宋" w:eastAsia="仿宋" w:cs="仿宋"/>
          <w:sz w:val="32"/>
          <w:szCs w:val="32"/>
        </w:rPr>
        <w:t>辖区内各医疗保健机构</w:t>
      </w:r>
      <w:r>
        <w:rPr>
          <w:rFonts w:hint="eastAsia" w:ascii="仿宋_GB2312" w:eastAsia="仿宋_GB2312" w:cs="仿宋_GB2312"/>
          <w:sz w:val="32"/>
          <w:szCs w:val="32"/>
        </w:rPr>
        <w:t>的医、护、技工作质量和管理质量进行检查、指导、考核和评价；</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2.对区属公立医院的医疗服务进行监管；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3.建立健全区属公立医院绩效评价体系，加强对区属公立医院运行绩效管理；</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4.对区属公立医院重大基础建设项目（超过500万在区发改委立项）的监管；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5.促进区属公立医院学术交流与发展，为医院内涵建设提供平台和服务；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6.配合区卫生健康委对区属公立医院进行人、财、物等的管理；</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7.配合区卫生健康委推动区属公立医院改革，建立健全现代医院管理制度及运营机制；</w:t>
      </w:r>
    </w:p>
    <w:p>
      <w:pPr>
        <w:spacing w:line="540" w:lineRule="exact"/>
        <w:ind w:firstLine="640" w:firstLineChars="200"/>
        <w:rPr>
          <w:rFonts w:ascii="楷体" w:hAnsi="楷体" w:eastAsia="楷体" w:cs="宋体"/>
          <w:b/>
          <w:bCs/>
          <w:sz w:val="32"/>
          <w:szCs w:val="32"/>
        </w:rPr>
      </w:pPr>
      <w:r>
        <w:rPr>
          <w:rFonts w:hint="eastAsia" w:ascii="仿宋_GB2312" w:eastAsia="仿宋_GB2312" w:cs="仿宋_GB2312"/>
          <w:sz w:val="32"/>
          <w:szCs w:val="32"/>
        </w:rPr>
        <w:t>8.承担区卫生健康委交办的其他工作任务。</w:t>
      </w:r>
    </w:p>
    <w:p>
      <w:pPr>
        <w:spacing w:line="540" w:lineRule="exact"/>
        <w:ind w:firstLine="643" w:firstLineChars="200"/>
        <w:rPr>
          <w:rFonts w:hint="eastAsia" w:ascii="楷体" w:hAnsi="楷体" w:eastAsia="楷体" w:cs="宋体"/>
          <w:b/>
          <w:bCs/>
          <w:sz w:val="32"/>
          <w:szCs w:val="32"/>
        </w:rPr>
      </w:pPr>
      <w:r>
        <w:rPr>
          <w:rFonts w:hint="eastAsia" w:ascii="楷体" w:hAnsi="楷体" w:eastAsia="楷体" w:cs="宋体"/>
          <w:b/>
          <w:bCs/>
          <w:sz w:val="32"/>
          <w:szCs w:val="32"/>
        </w:rPr>
        <w:t>（二）部门机构设置：</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内设4个职能部门，主要包括1个综合部门、3个业务部门，无下属单位。</w:t>
      </w:r>
    </w:p>
    <w:p>
      <w:pPr>
        <w:spacing w:line="540" w:lineRule="exact"/>
        <w:ind w:firstLine="643" w:firstLineChars="200"/>
        <w:rPr>
          <w:rFonts w:ascii="楷体" w:hAnsi="楷体" w:eastAsia="楷体" w:cs="宋体"/>
          <w:sz w:val="32"/>
          <w:szCs w:val="32"/>
        </w:rPr>
      </w:pPr>
      <w:r>
        <w:rPr>
          <w:rFonts w:hint="eastAsia" w:ascii="楷体" w:hAnsi="楷体" w:eastAsia="楷体" w:cs="宋体"/>
          <w:b/>
          <w:bCs/>
          <w:sz w:val="32"/>
          <w:szCs w:val="32"/>
        </w:rPr>
        <w:t>（三）人员构成情况：</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北京市西城区医疗机构管理服务中心行政编制0人，事业编制12人，其中：工勤编制0名。实际</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人，长期聘用临时工0人。</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离退休人员</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人，其中：离休0人，退休</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w:t>
      </w:r>
    </w:p>
    <w:p>
      <w:pPr>
        <w:spacing w:line="54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二、202</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年收入及支出总体情况:</w:t>
      </w:r>
    </w:p>
    <w:p>
      <w:pPr>
        <w:spacing w:line="560" w:lineRule="exact"/>
        <w:ind w:firstLine="643" w:firstLineChars="200"/>
        <w:outlineLvl w:val="0"/>
        <w:rPr>
          <w:rFonts w:hint="eastAsia" w:ascii="楷体" w:hAnsi="楷体" w:eastAsia="楷体" w:cs="楷体"/>
          <w:b/>
          <w:bCs/>
          <w:sz w:val="32"/>
          <w:szCs w:val="32"/>
        </w:rPr>
      </w:pPr>
      <w:r>
        <w:rPr>
          <w:rFonts w:hint="eastAsia" w:ascii="楷体" w:hAnsi="楷体" w:eastAsia="楷体" w:cs="楷体"/>
          <w:b/>
          <w:bCs/>
          <w:sz w:val="32"/>
          <w:szCs w:val="32"/>
        </w:rPr>
        <w:t>（一）收入决算说明</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年度收入合计4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235.41元。其中：财政拨款收入4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235.41元，占收入100%。</w:t>
      </w:r>
      <w:bookmarkStart w:id="0" w:name="OLE_LINK5"/>
      <w:r>
        <w:rPr>
          <w:rFonts w:hint="eastAsia" w:ascii="仿宋_GB2312" w:eastAsia="仿宋_GB2312"/>
          <w:sz w:val="32"/>
          <w:szCs w:val="32"/>
        </w:rPr>
        <w:t>在本年收入中，一般公共预算财政拨款收入4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235.41元，占收入合计的100%；比202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决算收入</w:t>
      </w:r>
      <w:r>
        <w:rPr>
          <w:rFonts w:hint="eastAsia" w:ascii="仿宋_GB2312" w:eastAsia="仿宋_GB2312"/>
          <w:sz w:val="32"/>
          <w:szCs w:val="32"/>
        </w:rPr>
        <w:t>4,198,833.93元</w:t>
      </w:r>
      <w:r>
        <w:rPr>
          <w:rFonts w:hint="eastAsia" w:ascii="仿宋_GB2312" w:eastAsia="仿宋_GB2312"/>
          <w:sz w:val="32"/>
          <w:szCs w:val="32"/>
          <w:lang w:val="en-US" w:eastAsia="zh-CN"/>
        </w:rPr>
        <w:t>减少77,598.52</w:t>
      </w:r>
      <w:r>
        <w:rPr>
          <w:rFonts w:hint="eastAsia" w:ascii="仿宋_GB2312" w:eastAsia="仿宋_GB2312"/>
          <w:sz w:val="32"/>
          <w:szCs w:val="32"/>
        </w:rPr>
        <w:t>元，</w:t>
      </w:r>
      <w:r>
        <w:rPr>
          <w:rFonts w:hint="eastAsia" w:ascii="仿宋_GB2312" w:eastAsia="仿宋_GB2312"/>
          <w:sz w:val="32"/>
          <w:szCs w:val="32"/>
          <w:lang w:val="en-US" w:eastAsia="zh-CN"/>
        </w:rPr>
        <w:t>降</w:t>
      </w:r>
      <w:r>
        <w:rPr>
          <w:rFonts w:hint="eastAsia" w:ascii="仿宋_GB2312" w:eastAsia="仿宋_GB2312"/>
          <w:sz w:val="32"/>
          <w:szCs w:val="32"/>
        </w:rPr>
        <w:t>幅为</w:t>
      </w:r>
      <w:r>
        <w:rPr>
          <w:rFonts w:hint="eastAsia" w:ascii="仿宋_GB2312" w:eastAsia="仿宋_GB2312"/>
          <w:sz w:val="32"/>
          <w:szCs w:val="32"/>
          <w:lang w:val="en-US" w:eastAsia="zh-CN"/>
        </w:rPr>
        <w:t>1.85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highlight w:val="none"/>
        </w:rPr>
        <w:t>基本持平。</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（二）支出决算说明</w:t>
      </w:r>
    </w:p>
    <w:bookmarkEnd w:id="0"/>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年度支出总计4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235.41元，比202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支出</w:t>
      </w:r>
      <w:bookmarkStart w:id="1" w:name="OLE_LINK8"/>
      <w:r>
        <w:rPr>
          <w:rFonts w:hint="eastAsia" w:ascii="仿宋_GB2312" w:eastAsia="仿宋_GB2312"/>
          <w:sz w:val="32"/>
          <w:szCs w:val="32"/>
          <w:lang w:val="en-US" w:eastAsia="zh-CN"/>
        </w:rPr>
        <w:t>减少77,598.52</w:t>
      </w:r>
      <w:r>
        <w:rPr>
          <w:rFonts w:hint="eastAsia" w:ascii="仿宋_GB2312" w:eastAsia="仿宋_GB2312"/>
          <w:sz w:val="32"/>
          <w:szCs w:val="32"/>
        </w:rPr>
        <w:t>元，</w:t>
      </w:r>
      <w:r>
        <w:rPr>
          <w:rFonts w:hint="eastAsia" w:ascii="仿宋_GB2312" w:eastAsia="仿宋_GB2312"/>
          <w:sz w:val="32"/>
          <w:szCs w:val="32"/>
          <w:lang w:val="en-US" w:eastAsia="zh-CN"/>
        </w:rPr>
        <w:t>降</w:t>
      </w:r>
      <w:r>
        <w:rPr>
          <w:rFonts w:hint="eastAsia" w:ascii="仿宋_GB2312" w:eastAsia="仿宋_GB2312"/>
          <w:sz w:val="32"/>
          <w:szCs w:val="32"/>
        </w:rPr>
        <w:t>幅为</w:t>
      </w:r>
      <w:r>
        <w:rPr>
          <w:rFonts w:hint="eastAsia" w:ascii="仿宋_GB2312" w:eastAsia="仿宋_GB2312"/>
          <w:sz w:val="32"/>
          <w:szCs w:val="32"/>
          <w:lang w:val="en-US" w:eastAsia="zh-CN"/>
        </w:rPr>
        <w:t>1.85</w:t>
      </w:r>
      <w:r>
        <w:rPr>
          <w:rFonts w:hint="eastAsia" w:ascii="仿宋_GB2312" w:eastAsia="仿宋_GB2312"/>
          <w:sz w:val="32"/>
          <w:szCs w:val="32"/>
        </w:rPr>
        <w:t>%，</w:t>
      </w:r>
      <w:r>
        <w:rPr>
          <w:rFonts w:hint="eastAsia" w:ascii="仿宋_GB2312" w:eastAsia="仿宋_GB2312"/>
          <w:sz w:val="32"/>
          <w:szCs w:val="32"/>
          <w:highlight w:val="none"/>
        </w:rPr>
        <w:t>基本持平</w:t>
      </w:r>
      <w:bookmarkEnd w:id="1"/>
      <w:r>
        <w:rPr>
          <w:rFonts w:hint="eastAsia" w:ascii="仿宋_GB2312" w:eastAsia="仿宋_GB2312"/>
          <w:sz w:val="32"/>
          <w:szCs w:val="32"/>
          <w:highlight w:val="none"/>
        </w:rPr>
        <w:t>。</w:t>
      </w:r>
      <w:r>
        <w:rPr>
          <w:rFonts w:hint="eastAsia" w:ascii="仿宋_GB2312" w:eastAsia="仿宋_GB2312"/>
          <w:sz w:val="32"/>
          <w:szCs w:val="32"/>
        </w:rPr>
        <w:t>其中:基本支出3</w:t>
      </w:r>
      <w:r>
        <w:rPr>
          <w:rFonts w:hint="eastAsia" w:ascii="仿宋_GB2312" w:eastAsia="仿宋_GB2312"/>
          <w:sz w:val="32"/>
          <w:szCs w:val="32"/>
          <w:lang w:val="en-US" w:eastAsia="zh-CN"/>
        </w:rPr>
        <w:t>,</w:t>
      </w:r>
      <w:r>
        <w:rPr>
          <w:rFonts w:hint="eastAsia" w:ascii="仿宋_GB2312" w:eastAsia="仿宋_GB2312"/>
          <w:sz w:val="32"/>
          <w:szCs w:val="32"/>
        </w:rPr>
        <w:t>777</w:t>
      </w:r>
      <w:r>
        <w:rPr>
          <w:rFonts w:hint="eastAsia" w:ascii="仿宋_GB2312" w:eastAsia="仿宋_GB2312"/>
          <w:sz w:val="32"/>
          <w:szCs w:val="32"/>
          <w:lang w:val="en-US" w:eastAsia="zh-CN"/>
        </w:rPr>
        <w:t>,</w:t>
      </w:r>
      <w:r>
        <w:rPr>
          <w:rFonts w:hint="eastAsia" w:ascii="仿宋_GB2312" w:eastAsia="仿宋_GB2312"/>
          <w:sz w:val="32"/>
          <w:szCs w:val="32"/>
        </w:rPr>
        <w:t>651.41元,占支出合计的</w:t>
      </w:r>
      <w:r>
        <w:rPr>
          <w:rFonts w:hint="eastAsia" w:ascii="仿宋_GB2312" w:eastAsia="仿宋_GB2312"/>
          <w:sz w:val="32"/>
          <w:szCs w:val="32"/>
          <w:lang w:val="en-US" w:eastAsia="zh-CN"/>
        </w:rPr>
        <w:t>91.66</w:t>
      </w:r>
      <w:r>
        <w:rPr>
          <w:rFonts w:hint="eastAsia" w:ascii="仿宋_GB2312" w:eastAsia="仿宋_GB2312"/>
          <w:sz w:val="32"/>
          <w:szCs w:val="32"/>
        </w:rPr>
        <w:t>%;项目支出343</w:t>
      </w:r>
      <w:r>
        <w:rPr>
          <w:rFonts w:hint="eastAsia" w:ascii="仿宋_GB2312" w:eastAsia="仿宋_GB2312"/>
          <w:sz w:val="32"/>
          <w:szCs w:val="32"/>
          <w:lang w:val="en-US" w:eastAsia="zh-CN"/>
        </w:rPr>
        <w:t>,</w:t>
      </w:r>
      <w:r>
        <w:rPr>
          <w:rFonts w:hint="eastAsia" w:ascii="仿宋_GB2312" w:eastAsia="仿宋_GB2312"/>
          <w:sz w:val="32"/>
          <w:szCs w:val="32"/>
        </w:rPr>
        <w:t>584.00元，占支出合计的</w:t>
      </w:r>
      <w:r>
        <w:rPr>
          <w:rFonts w:hint="eastAsia" w:ascii="仿宋_GB2312" w:eastAsia="仿宋_GB2312"/>
          <w:sz w:val="32"/>
          <w:szCs w:val="32"/>
          <w:lang w:val="en-US" w:eastAsia="zh-CN"/>
        </w:rPr>
        <w:t>8.34</w:t>
      </w:r>
      <w:r>
        <w:rPr>
          <w:rFonts w:hint="eastAsia" w:ascii="仿宋_GB2312" w:eastAsia="仿宋_GB2312"/>
          <w:sz w:val="32"/>
          <w:szCs w:val="32"/>
        </w:rPr>
        <w:t>%。</w:t>
      </w:r>
    </w:p>
    <w:p>
      <w:pPr>
        <w:numPr>
          <w:ilvl w:val="0"/>
          <w:numId w:val="1"/>
        </w:numPr>
        <w:spacing w:line="540" w:lineRule="exact"/>
        <w:ind w:firstLine="643" w:firstLineChars="200"/>
        <w:rPr>
          <w:rFonts w:hint="eastAsia" w:ascii="黑体" w:hAnsi="黑体" w:eastAsia="黑体"/>
          <w:b/>
          <w:bCs/>
          <w:sz w:val="32"/>
          <w:szCs w:val="32"/>
          <w:highlight w:val="none"/>
        </w:rPr>
      </w:pPr>
      <w:r>
        <w:rPr>
          <w:rFonts w:hint="eastAsia" w:ascii="黑体" w:hAnsi="黑体" w:eastAsia="黑体"/>
          <w:b/>
          <w:bCs/>
          <w:sz w:val="32"/>
          <w:szCs w:val="32"/>
          <w:highlight w:val="none"/>
        </w:rPr>
        <w:t>主要支出情况</w:t>
      </w:r>
    </w:p>
    <w:p>
      <w:pPr>
        <w:numPr>
          <w:numId w:val="0"/>
        </w:numPr>
        <w:spacing w:line="540" w:lineRule="exact"/>
        <w:ind w:firstLine="321" w:firstLineChars="100"/>
        <w:rPr>
          <w:rFonts w:hint="eastAsia" w:ascii="楷体" w:hAnsi="楷体" w:eastAsia="楷体" w:cs="楷体"/>
          <w:b/>
          <w:sz w:val="32"/>
          <w:szCs w:val="32"/>
          <w:highlight w:val="none"/>
        </w:rPr>
      </w:pPr>
      <w:r>
        <w:rPr>
          <w:rFonts w:hint="eastAsia" w:ascii="楷体" w:hAnsi="楷体" w:eastAsia="楷体" w:cs="楷体"/>
          <w:b/>
          <w:sz w:val="32"/>
          <w:szCs w:val="32"/>
          <w:highlight w:val="none"/>
        </w:rPr>
        <w:t>（一）一般公共预算财政拨款支出决算总体情况：</w:t>
      </w:r>
    </w:p>
    <w:p>
      <w:pPr>
        <w:pStyle w:val="7"/>
        <w:snapToGrid w:val="0"/>
        <w:spacing w:before="0" w:beforeAutospacing="0" w:after="150" w:afterAutospacing="0" w:line="540" w:lineRule="exact"/>
        <w:ind w:firstLine="640" w:firstLineChars="200"/>
        <w:jc w:val="both"/>
        <w:rPr>
          <w:rFonts w:hint="eastAsia"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202</w:t>
      </w:r>
      <w:r>
        <w:rPr>
          <w:rFonts w:hint="eastAsia" w:ascii="仿宋_GB2312" w:hAnsi="Times New Roman" w:eastAsia="仿宋_GB2312" w:cs="Times New Roman"/>
          <w:kern w:val="2"/>
          <w:sz w:val="32"/>
          <w:szCs w:val="32"/>
          <w:highlight w:val="none"/>
          <w:lang w:val="en-US" w:eastAsia="zh-CN"/>
        </w:rPr>
        <w:t>2</w:t>
      </w:r>
      <w:r>
        <w:rPr>
          <w:rFonts w:hint="eastAsia" w:ascii="仿宋_GB2312" w:hAnsi="Times New Roman" w:eastAsia="仿宋_GB2312" w:cs="Times New Roman"/>
          <w:kern w:val="2"/>
          <w:sz w:val="32"/>
          <w:szCs w:val="32"/>
          <w:highlight w:val="none"/>
        </w:rPr>
        <w:t>年财政拨款支出</w:t>
      </w: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w:t>
      </w:r>
      <w:r>
        <w:rPr>
          <w:rFonts w:hint="eastAsia" w:ascii="仿宋_GB2312" w:hAnsi="Times New Roman" w:eastAsia="仿宋_GB2312" w:cs="Times New Roman"/>
          <w:kern w:val="2"/>
          <w:sz w:val="32"/>
          <w:szCs w:val="32"/>
          <w:highlight w:val="none"/>
        </w:rPr>
        <w:t>元，主要用于以下方面(按大类)：社会保障和就业支出(类)</w:t>
      </w:r>
      <w:r>
        <w:rPr>
          <w:rFonts w:hint="eastAsia" w:ascii="仿宋_GB2312" w:hAnsi="Times New Roman" w:eastAsia="仿宋_GB2312" w:cs="Times New Roman"/>
          <w:kern w:val="2"/>
          <w:sz w:val="32"/>
          <w:szCs w:val="32"/>
          <w:highlight w:val="none"/>
          <w:lang w:val="en-US" w:eastAsia="zh-CN"/>
        </w:rPr>
        <w:t>464,497.36</w:t>
      </w:r>
      <w:r>
        <w:rPr>
          <w:rFonts w:hint="eastAsia" w:ascii="仿宋_GB2312" w:hAnsi="Times New Roman" w:eastAsia="仿宋_GB2312" w:cs="Times New Roman"/>
          <w:kern w:val="2"/>
          <w:sz w:val="32"/>
          <w:szCs w:val="32"/>
          <w:highlight w:val="none"/>
        </w:rPr>
        <w:t>元,占</w:t>
      </w:r>
      <w:r>
        <w:rPr>
          <w:rFonts w:hint="eastAsia" w:ascii="仿宋_GB2312" w:hAnsi="Times New Roman" w:eastAsia="仿宋_GB2312" w:cs="Times New Roman"/>
          <w:kern w:val="2"/>
          <w:sz w:val="32"/>
          <w:szCs w:val="32"/>
          <w:highlight w:val="none"/>
          <w:lang w:val="en-US" w:eastAsia="zh-CN"/>
        </w:rPr>
        <w:t>11.27</w:t>
      </w:r>
      <w:r>
        <w:rPr>
          <w:rFonts w:hint="eastAsia" w:ascii="仿宋_GB2312" w:hAnsi="Times New Roman" w:eastAsia="仿宋_GB2312" w:cs="Times New Roman"/>
          <w:kern w:val="2"/>
          <w:sz w:val="32"/>
          <w:szCs w:val="32"/>
          <w:highlight w:val="none"/>
        </w:rPr>
        <w:t>%;卫生健康支出(类)3</w:t>
      </w:r>
      <w:r>
        <w:rPr>
          <w:rFonts w:hint="eastAsia" w:ascii="仿宋_GB2312" w:hAnsi="Times New Roman" w:eastAsia="仿宋_GB2312" w:cs="Times New Roman"/>
          <w:kern w:val="2"/>
          <w:sz w:val="32"/>
          <w:szCs w:val="32"/>
          <w:highlight w:val="none"/>
          <w:lang w:val="en-US" w:eastAsia="zh-CN"/>
        </w:rPr>
        <w:t>,</w:t>
      </w:r>
      <w:r>
        <w:rPr>
          <w:rFonts w:hint="eastAsia" w:ascii="仿宋_GB2312" w:hAnsi="Times New Roman" w:eastAsia="仿宋_GB2312" w:cs="Times New Roman"/>
          <w:kern w:val="2"/>
          <w:sz w:val="32"/>
          <w:szCs w:val="32"/>
          <w:highlight w:val="none"/>
        </w:rPr>
        <w:t>087</w:t>
      </w:r>
      <w:r>
        <w:rPr>
          <w:rFonts w:hint="eastAsia" w:ascii="仿宋_GB2312" w:hAnsi="Times New Roman" w:eastAsia="仿宋_GB2312" w:cs="Times New Roman"/>
          <w:kern w:val="2"/>
          <w:sz w:val="32"/>
          <w:szCs w:val="32"/>
          <w:highlight w:val="none"/>
          <w:lang w:val="en-US" w:eastAsia="zh-CN"/>
        </w:rPr>
        <w:t>,</w:t>
      </w:r>
      <w:r>
        <w:rPr>
          <w:rFonts w:hint="eastAsia" w:ascii="仿宋_GB2312" w:hAnsi="Times New Roman" w:eastAsia="仿宋_GB2312" w:cs="Times New Roman"/>
          <w:kern w:val="2"/>
          <w:sz w:val="32"/>
          <w:szCs w:val="32"/>
          <w:highlight w:val="none"/>
        </w:rPr>
        <w:t>178.05元,占</w:t>
      </w:r>
      <w:r>
        <w:rPr>
          <w:rFonts w:hint="eastAsia" w:ascii="仿宋_GB2312" w:hAnsi="Times New Roman" w:eastAsia="仿宋_GB2312" w:cs="Times New Roman"/>
          <w:kern w:val="2"/>
          <w:sz w:val="32"/>
          <w:szCs w:val="32"/>
          <w:highlight w:val="none"/>
          <w:lang w:val="en-US" w:eastAsia="zh-CN"/>
        </w:rPr>
        <w:t>74.91</w:t>
      </w:r>
      <w:r>
        <w:rPr>
          <w:rFonts w:hint="eastAsia" w:ascii="仿宋_GB2312" w:hAnsi="Times New Roman" w:eastAsia="仿宋_GB2312" w:cs="Times New Roman"/>
          <w:kern w:val="2"/>
          <w:sz w:val="32"/>
          <w:szCs w:val="32"/>
          <w:highlight w:val="none"/>
        </w:rPr>
        <w:t>%;住房保障</w:t>
      </w:r>
      <w:r>
        <w:rPr>
          <w:rFonts w:hint="eastAsia" w:ascii="仿宋_GB2312" w:hAnsi="Times New Roman" w:eastAsia="仿宋_GB2312" w:cs="Times New Roman"/>
          <w:kern w:val="2"/>
          <w:sz w:val="32"/>
          <w:szCs w:val="32"/>
          <w:highlight w:val="none"/>
          <w:lang w:eastAsia="zh-CN"/>
        </w:rPr>
        <w:t>支出</w:t>
      </w:r>
      <w:r>
        <w:rPr>
          <w:rFonts w:hint="eastAsia" w:ascii="仿宋_GB2312" w:hAnsi="Times New Roman" w:eastAsia="仿宋_GB2312" w:cs="Times New Roman"/>
          <w:kern w:val="2"/>
          <w:sz w:val="32"/>
          <w:szCs w:val="32"/>
          <w:highlight w:val="none"/>
        </w:rPr>
        <w:t>（类）569</w:t>
      </w:r>
      <w:r>
        <w:rPr>
          <w:rFonts w:hint="eastAsia" w:ascii="仿宋_GB2312" w:hAnsi="Times New Roman" w:eastAsia="仿宋_GB2312" w:cs="Times New Roman"/>
          <w:kern w:val="2"/>
          <w:sz w:val="32"/>
          <w:szCs w:val="32"/>
          <w:highlight w:val="none"/>
          <w:lang w:val="en-US" w:eastAsia="zh-CN"/>
        </w:rPr>
        <w:t>,</w:t>
      </w:r>
      <w:r>
        <w:rPr>
          <w:rFonts w:hint="eastAsia" w:ascii="仿宋_GB2312" w:hAnsi="Times New Roman" w:eastAsia="仿宋_GB2312" w:cs="Times New Roman"/>
          <w:kern w:val="2"/>
          <w:sz w:val="32"/>
          <w:szCs w:val="32"/>
          <w:highlight w:val="none"/>
        </w:rPr>
        <w:t>560</w:t>
      </w:r>
      <w:r>
        <w:rPr>
          <w:rFonts w:hint="eastAsia" w:ascii="仿宋_GB2312" w:hAnsi="Times New Roman" w:eastAsia="仿宋_GB2312" w:cs="Times New Roman"/>
          <w:kern w:val="2"/>
          <w:sz w:val="32"/>
          <w:szCs w:val="32"/>
          <w:highlight w:val="none"/>
          <w:lang w:val="en-US" w:eastAsia="zh-CN"/>
        </w:rPr>
        <w:t>.00</w:t>
      </w:r>
      <w:r>
        <w:rPr>
          <w:rFonts w:hint="eastAsia" w:ascii="仿宋_GB2312" w:hAnsi="Times New Roman" w:eastAsia="仿宋_GB2312" w:cs="Times New Roman"/>
          <w:kern w:val="2"/>
          <w:sz w:val="32"/>
          <w:szCs w:val="32"/>
          <w:highlight w:val="none"/>
        </w:rPr>
        <w:t>元,占</w:t>
      </w:r>
      <w:r>
        <w:rPr>
          <w:rFonts w:hint="eastAsia" w:ascii="仿宋_GB2312" w:hAnsi="Times New Roman" w:eastAsia="仿宋_GB2312" w:cs="Times New Roman"/>
          <w:kern w:val="2"/>
          <w:sz w:val="32"/>
          <w:szCs w:val="32"/>
          <w:highlight w:val="none"/>
          <w:lang w:val="en-US" w:eastAsia="zh-CN"/>
        </w:rPr>
        <w:t>13.82</w:t>
      </w:r>
      <w:r>
        <w:rPr>
          <w:rFonts w:hint="eastAsia" w:ascii="仿宋_GB2312" w:hAnsi="Times New Roman" w:eastAsia="仿宋_GB2312" w:cs="Times New Roman"/>
          <w:kern w:val="2"/>
          <w:sz w:val="32"/>
          <w:szCs w:val="32"/>
          <w:highlight w:val="none"/>
        </w:rPr>
        <w:t>%。</w:t>
      </w:r>
    </w:p>
    <w:p>
      <w:pPr>
        <w:pStyle w:val="7"/>
        <w:snapToGrid w:val="0"/>
        <w:spacing w:before="0" w:beforeAutospacing="0" w:after="150" w:afterAutospacing="0" w:line="540" w:lineRule="exact"/>
        <w:ind w:firstLine="643" w:firstLineChars="200"/>
        <w:jc w:val="both"/>
        <w:rPr>
          <w:rFonts w:hint="eastAsia" w:ascii="楷体" w:hAnsi="楷体" w:eastAsia="楷体" w:cs="楷体"/>
          <w:b/>
          <w:kern w:val="2"/>
          <w:sz w:val="32"/>
          <w:szCs w:val="32"/>
          <w:highlight w:val="none"/>
        </w:rPr>
      </w:pPr>
      <w:r>
        <w:rPr>
          <w:rFonts w:hint="eastAsia" w:ascii="仿宋_GB2312" w:hAnsi="Times New Roman" w:eastAsia="仿宋_GB2312" w:cs="Times New Roman"/>
          <w:b/>
          <w:bCs/>
          <w:kern w:val="2"/>
          <w:sz w:val="32"/>
          <w:szCs w:val="32"/>
          <w:highlight w:val="none"/>
          <w:lang w:eastAsia="zh-CN"/>
        </w:rPr>
        <w:t>（二）</w:t>
      </w:r>
      <w:r>
        <w:rPr>
          <w:rFonts w:hint="eastAsia" w:ascii="楷体" w:hAnsi="楷体" w:eastAsia="楷体" w:cs="楷体"/>
          <w:b/>
          <w:kern w:val="2"/>
          <w:sz w:val="32"/>
          <w:szCs w:val="32"/>
          <w:highlight w:val="none"/>
        </w:rPr>
        <w:t>一般公共预算财政拨款支出决算具体情况：</w:t>
      </w:r>
    </w:p>
    <w:p>
      <w:pPr>
        <w:pStyle w:val="7"/>
        <w:snapToGrid w:val="0"/>
        <w:spacing w:before="0" w:beforeAutospacing="0" w:after="150" w:afterAutospacing="0" w:line="540" w:lineRule="exact"/>
        <w:ind w:firstLine="643" w:firstLineChars="200"/>
        <w:rPr>
          <w:rFonts w:ascii="仿宋_GB2312" w:eastAsia="仿宋_GB2312"/>
          <w:sz w:val="32"/>
          <w:szCs w:val="32"/>
          <w:highlight w:val="none"/>
        </w:rPr>
      </w:pPr>
      <w:r>
        <w:rPr>
          <w:rFonts w:hint="eastAsia" w:ascii="仿宋_GB2312" w:hAnsi="黑体" w:eastAsia="仿宋_GB2312"/>
          <w:b/>
          <w:bCs/>
          <w:sz w:val="32"/>
          <w:szCs w:val="32"/>
          <w:highlight w:val="none"/>
        </w:rPr>
        <w:t>1、202</w:t>
      </w:r>
      <w:r>
        <w:rPr>
          <w:rFonts w:hint="eastAsia" w:ascii="仿宋_GB2312" w:hAnsi="黑体" w:eastAsia="仿宋_GB2312"/>
          <w:b/>
          <w:bCs/>
          <w:sz w:val="32"/>
          <w:szCs w:val="32"/>
          <w:highlight w:val="none"/>
          <w:lang w:val="en-US" w:eastAsia="zh-CN"/>
        </w:rPr>
        <w:t>2</w:t>
      </w:r>
      <w:r>
        <w:rPr>
          <w:rFonts w:hint="eastAsia" w:ascii="仿宋_GB2312" w:hAnsi="黑体" w:eastAsia="仿宋_GB2312"/>
          <w:b/>
          <w:bCs/>
          <w:sz w:val="32"/>
          <w:szCs w:val="32"/>
          <w:highlight w:val="none"/>
        </w:rPr>
        <w:t>年支出决算按用途划分：</w:t>
      </w:r>
    </w:p>
    <w:p>
      <w:pPr>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年公共预算财政拨款支出</w:t>
      </w: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121</w:t>
      </w:r>
      <w:r>
        <w:rPr>
          <w:rFonts w:hint="eastAsia" w:ascii="仿宋_GB2312" w:eastAsia="仿宋_GB2312"/>
          <w:sz w:val="32"/>
          <w:szCs w:val="32"/>
          <w:lang w:val="en-US" w:eastAsia="zh-CN"/>
        </w:rPr>
        <w:t>,</w:t>
      </w:r>
      <w:r>
        <w:rPr>
          <w:rFonts w:hint="eastAsia" w:ascii="仿宋_GB2312" w:eastAsia="仿宋_GB2312"/>
          <w:sz w:val="32"/>
          <w:szCs w:val="32"/>
        </w:rPr>
        <w:t>235.41</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比</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决算支出</w:t>
      </w:r>
      <w:r>
        <w:rPr>
          <w:rFonts w:hint="eastAsia" w:ascii="仿宋_GB2312" w:eastAsia="仿宋_GB2312"/>
          <w:sz w:val="32"/>
          <w:szCs w:val="32"/>
        </w:rPr>
        <w:t>4,198,833.93元</w:t>
      </w:r>
      <w:r>
        <w:rPr>
          <w:rFonts w:hint="eastAsia" w:ascii="仿宋_GB2312" w:eastAsia="仿宋_GB2312"/>
          <w:sz w:val="32"/>
          <w:szCs w:val="32"/>
          <w:lang w:val="en-US" w:eastAsia="zh-CN"/>
        </w:rPr>
        <w:t>减少77,598.52</w:t>
      </w:r>
      <w:r>
        <w:rPr>
          <w:rFonts w:hint="eastAsia" w:ascii="仿宋_GB2312" w:eastAsia="仿宋_GB2312"/>
          <w:sz w:val="32"/>
          <w:szCs w:val="32"/>
        </w:rPr>
        <w:t>元，</w:t>
      </w:r>
      <w:r>
        <w:rPr>
          <w:rFonts w:hint="eastAsia" w:ascii="仿宋_GB2312" w:eastAsia="仿宋_GB2312"/>
          <w:sz w:val="32"/>
          <w:szCs w:val="32"/>
          <w:lang w:val="en-US" w:eastAsia="zh-CN"/>
        </w:rPr>
        <w:t>降</w:t>
      </w:r>
      <w:r>
        <w:rPr>
          <w:rFonts w:hint="eastAsia" w:ascii="仿宋_GB2312" w:eastAsia="仿宋_GB2312"/>
          <w:sz w:val="32"/>
          <w:szCs w:val="32"/>
        </w:rPr>
        <w:t>幅为</w:t>
      </w:r>
      <w:r>
        <w:rPr>
          <w:rFonts w:hint="eastAsia" w:ascii="仿宋_GB2312" w:eastAsia="仿宋_GB2312"/>
          <w:sz w:val="32"/>
          <w:szCs w:val="32"/>
          <w:lang w:val="en-US" w:eastAsia="zh-CN"/>
        </w:rPr>
        <w:t>1.85</w:t>
      </w:r>
      <w:r>
        <w:rPr>
          <w:rFonts w:hint="eastAsia" w:ascii="仿宋_GB2312" w:eastAsia="仿宋_GB2312"/>
          <w:sz w:val="32"/>
          <w:szCs w:val="32"/>
        </w:rPr>
        <w:t>%,</w:t>
      </w:r>
      <w:r>
        <w:rPr>
          <w:rFonts w:hint="eastAsia" w:ascii="仿宋_GB2312" w:eastAsia="仿宋_GB2312"/>
          <w:sz w:val="32"/>
          <w:szCs w:val="32"/>
          <w:highlight w:val="none"/>
        </w:rPr>
        <w:t>其中：</w:t>
      </w:r>
    </w:p>
    <w:p>
      <w:pPr>
        <w:snapToGrid w:val="0"/>
        <w:spacing w:line="540" w:lineRule="exact"/>
        <w:ind w:firstLine="640" w:firstLineChars="200"/>
        <w:rPr>
          <w:rFonts w:ascii="仿宋_GB2312" w:eastAsia="仿宋_GB2312"/>
          <w:sz w:val="32"/>
          <w:szCs w:val="32"/>
          <w:highlight w:val="yellow"/>
        </w:rPr>
      </w:pPr>
      <w:r>
        <w:rPr>
          <w:rFonts w:hint="eastAsia" w:ascii="仿宋_GB2312" w:eastAsia="仿宋_GB2312"/>
          <w:sz w:val="32"/>
          <w:szCs w:val="32"/>
          <w:highlight w:val="none"/>
        </w:rPr>
        <w:t>（1）基本支出决算3,777,651.41元，比202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年基本支出决算3,825,802.93元</w:t>
      </w:r>
      <w:r>
        <w:rPr>
          <w:rFonts w:hint="eastAsia" w:ascii="仿宋_GB2312" w:eastAsia="仿宋_GB2312"/>
          <w:sz w:val="32"/>
          <w:szCs w:val="32"/>
          <w:highlight w:val="none"/>
          <w:lang w:val="en-US" w:eastAsia="zh-CN"/>
        </w:rPr>
        <w:t>减少48,151.52</w:t>
      </w:r>
      <w:r>
        <w:rPr>
          <w:rFonts w:hint="eastAsia" w:ascii="仿宋_GB2312" w:eastAsia="仿宋_GB2312"/>
          <w:sz w:val="32"/>
          <w:szCs w:val="32"/>
          <w:highlight w:val="none"/>
        </w:rPr>
        <w:t>元，</w:t>
      </w:r>
      <w:r>
        <w:rPr>
          <w:rFonts w:hint="eastAsia" w:ascii="仿宋_GB2312" w:eastAsia="仿宋_GB2312"/>
          <w:sz w:val="32"/>
          <w:szCs w:val="32"/>
          <w:lang w:val="en-US" w:eastAsia="zh-CN"/>
        </w:rPr>
        <w:t>降</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1.26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基本持平</w:t>
      </w:r>
      <w:r>
        <w:rPr>
          <w:rFonts w:hint="eastAsia" w:ascii="仿宋_GB2312" w:eastAsia="仿宋_GB2312"/>
          <w:sz w:val="32"/>
          <w:szCs w:val="32"/>
          <w:highlight w:val="none"/>
        </w:rPr>
        <w:t>。</w:t>
      </w:r>
    </w:p>
    <w:p>
      <w:pPr>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（2）项目支出决算343,584.00元,比202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年项目支出决算373,031.00元减少</w:t>
      </w:r>
      <w:r>
        <w:rPr>
          <w:rFonts w:hint="eastAsia" w:ascii="仿宋_GB2312" w:eastAsia="仿宋_GB2312"/>
          <w:sz w:val="32"/>
          <w:szCs w:val="32"/>
          <w:highlight w:val="none"/>
          <w:lang w:val="en-US" w:eastAsia="zh-CN"/>
        </w:rPr>
        <w:t>29,447.00</w:t>
      </w:r>
      <w:r>
        <w:rPr>
          <w:rFonts w:hint="eastAsia" w:ascii="仿宋_GB2312" w:eastAsia="仿宋_GB2312"/>
          <w:sz w:val="32"/>
          <w:szCs w:val="32"/>
          <w:highlight w:val="none"/>
        </w:rPr>
        <w:t>元，降幅为</w:t>
      </w:r>
      <w:r>
        <w:rPr>
          <w:rFonts w:hint="eastAsia" w:ascii="仿宋_GB2312" w:eastAsia="仿宋_GB2312"/>
          <w:sz w:val="32"/>
          <w:szCs w:val="32"/>
          <w:highlight w:val="none"/>
          <w:lang w:val="en-US" w:eastAsia="zh-CN"/>
        </w:rPr>
        <w:t>7.89</w:t>
      </w:r>
      <w:r>
        <w:rPr>
          <w:rFonts w:hint="eastAsia" w:ascii="仿宋_GB2312" w:eastAsia="仿宋_GB2312"/>
          <w:sz w:val="32"/>
          <w:szCs w:val="32"/>
          <w:highlight w:val="none"/>
        </w:rPr>
        <w:t>%。主要原因是受疫情影响，业务活动无法开展，项目经费结余上缴财政，项目支出相应减少。</w:t>
      </w:r>
    </w:p>
    <w:p>
      <w:pPr>
        <w:spacing w:line="54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2、支出的主要项目</w:t>
      </w:r>
      <w:r>
        <w:rPr>
          <w:rFonts w:hint="eastAsia" w:ascii="仿宋_GB2312" w:eastAsia="仿宋_GB2312"/>
          <w:b/>
          <w:bCs/>
          <w:sz w:val="32"/>
          <w:szCs w:val="32"/>
          <w:highlight w:val="none"/>
          <w:lang w:eastAsia="zh-CN"/>
        </w:rPr>
        <w:t>：</w:t>
      </w:r>
      <w:r>
        <w:rPr>
          <w:rFonts w:hint="eastAsia" w:ascii="仿宋_GB2312" w:eastAsia="仿宋_GB2312"/>
          <w:sz w:val="32"/>
          <w:szCs w:val="32"/>
          <w:highlight w:val="none"/>
        </w:rPr>
        <w:t>①医院第三方满意度调查评价经费162,000.00元；②医疗机构管理和服务业务经费</w:t>
      </w:r>
      <w:r>
        <w:rPr>
          <w:rFonts w:hint="eastAsia" w:ascii="仿宋_GB2312" w:eastAsia="仿宋_GB2312"/>
          <w:sz w:val="32"/>
          <w:szCs w:val="32"/>
          <w:highlight w:val="none"/>
          <w:lang w:val="en-US" w:eastAsia="zh-CN"/>
        </w:rPr>
        <w:t>181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584</w:t>
      </w:r>
      <w:r>
        <w:rPr>
          <w:rFonts w:hint="eastAsia" w:ascii="仿宋_GB2312" w:eastAsia="仿宋_GB2312"/>
          <w:sz w:val="32"/>
          <w:szCs w:val="32"/>
          <w:highlight w:val="none"/>
        </w:rPr>
        <w:t>.00元。</w:t>
      </w:r>
    </w:p>
    <w:p>
      <w:pPr>
        <w:pStyle w:val="7"/>
        <w:snapToGrid w:val="0"/>
        <w:spacing w:before="0" w:beforeAutospacing="0" w:after="150" w:afterAutospacing="0" w:line="540" w:lineRule="exact"/>
        <w:ind w:firstLine="643" w:firstLineChars="200"/>
        <w:rPr>
          <w:rFonts w:hint="eastAsia" w:ascii="楷体" w:hAnsi="楷体" w:eastAsia="楷体" w:cs="楷体"/>
          <w:sz w:val="32"/>
          <w:szCs w:val="32"/>
          <w:highlight w:val="none"/>
        </w:rPr>
      </w:pPr>
      <w:r>
        <w:rPr>
          <w:rFonts w:hint="eastAsia" w:ascii="楷体" w:hAnsi="楷体" w:eastAsia="楷体" w:cs="楷体"/>
          <w:b/>
          <w:sz w:val="32"/>
          <w:szCs w:val="32"/>
          <w:highlight w:val="none"/>
        </w:rPr>
        <w:t>（三）一般公共预算财政拨款基本支出决算情况说明</w:t>
      </w:r>
    </w:p>
    <w:p>
      <w:pPr>
        <w:pStyle w:val="7"/>
        <w:snapToGrid w:val="0"/>
        <w:spacing w:before="0" w:beforeAutospacing="0" w:after="150" w:afterAutospacing="0"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年公共预算财政拨款基本支出决算3,777,651.41元，比202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年基本支出决算3,825,802.93元</w:t>
      </w:r>
      <w:r>
        <w:rPr>
          <w:rFonts w:hint="eastAsia" w:ascii="仿宋_GB2312" w:eastAsia="仿宋_GB2312"/>
          <w:sz w:val="32"/>
          <w:szCs w:val="32"/>
          <w:highlight w:val="none"/>
          <w:lang w:val="en-US" w:eastAsia="zh-CN"/>
        </w:rPr>
        <w:t>减少48,151.52</w:t>
      </w:r>
      <w:r>
        <w:rPr>
          <w:rFonts w:hint="eastAsia" w:ascii="仿宋_GB2312" w:eastAsia="仿宋_GB2312"/>
          <w:sz w:val="32"/>
          <w:szCs w:val="32"/>
          <w:highlight w:val="none"/>
        </w:rPr>
        <w:t>元，</w:t>
      </w:r>
      <w:r>
        <w:rPr>
          <w:rFonts w:hint="eastAsia" w:ascii="仿宋_GB2312" w:eastAsia="仿宋_GB2312"/>
          <w:sz w:val="32"/>
          <w:szCs w:val="32"/>
          <w:lang w:val="en-US" w:eastAsia="zh-CN"/>
        </w:rPr>
        <w:t>降</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1.26</w:t>
      </w:r>
      <w:r>
        <w:rPr>
          <w:rFonts w:hint="eastAsia" w:ascii="仿宋_GB2312" w:eastAsia="仿宋_GB2312"/>
          <w:sz w:val="32"/>
          <w:szCs w:val="32"/>
          <w:highlight w:val="none"/>
        </w:rPr>
        <w:t>%。基本支出主要包括：①工资福利支出3,550,632.99元(包括：基本工资、津贴补贴、绩效工资、机关事业单位基本养老保险缴费、职业年金缴费、职工基本医疗保险缴费、其他社会保障缴费、住房公积金、其他工资福利支出);②商品和服务支出166,510.42元(包括：办公费、</w:t>
      </w:r>
      <w:r>
        <w:rPr>
          <w:rFonts w:hint="eastAsia" w:ascii="仿宋_GB2312" w:eastAsia="仿宋_GB2312"/>
          <w:sz w:val="32"/>
          <w:szCs w:val="32"/>
          <w:highlight w:val="none"/>
          <w:lang w:eastAsia="zh-CN"/>
        </w:rPr>
        <w:t>咨询</w:t>
      </w:r>
      <w:r>
        <w:rPr>
          <w:rFonts w:hint="eastAsia" w:ascii="仿宋_GB2312" w:eastAsia="仿宋_GB2312"/>
          <w:sz w:val="32"/>
          <w:szCs w:val="32"/>
          <w:highlight w:val="none"/>
        </w:rPr>
        <w:t>费、水费、电费、邮电费、维修(护)费、</w:t>
      </w:r>
      <w:r>
        <w:rPr>
          <w:rFonts w:hint="eastAsia" w:ascii="仿宋_GB2312" w:eastAsia="仿宋_GB2312"/>
          <w:sz w:val="32"/>
          <w:szCs w:val="32"/>
          <w:highlight w:val="none"/>
          <w:lang w:eastAsia="zh-CN"/>
        </w:rPr>
        <w:t>培训</w:t>
      </w:r>
      <w:r>
        <w:rPr>
          <w:rFonts w:hint="eastAsia" w:ascii="仿宋_GB2312" w:eastAsia="仿宋_GB2312"/>
          <w:sz w:val="32"/>
          <w:szCs w:val="32"/>
          <w:highlight w:val="none"/>
        </w:rPr>
        <w:t>费、委托业务费、工会经费、福利费、其他交通费用、</w:t>
      </w:r>
      <w:r>
        <w:rPr>
          <w:rFonts w:hint="eastAsia" w:ascii="仿宋_GB2312" w:eastAsia="仿宋_GB2312"/>
          <w:sz w:val="32"/>
          <w:szCs w:val="32"/>
          <w:highlight w:val="none"/>
          <w:lang w:eastAsia="zh-CN"/>
        </w:rPr>
        <w:t>税金及附加费用、</w:t>
      </w:r>
      <w:r>
        <w:rPr>
          <w:rFonts w:hint="eastAsia" w:ascii="仿宋_GB2312" w:eastAsia="仿宋_GB2312"/>
          <w:sz w:val="32"/>
          <w:szCs w:val="32"/>
          <w:highlight w:val="none"/>
        </w:rPr>
        <w:t>其他商品和服务支出);</w:t>
      </w:r>
      <w:r>
        <w:rPr>
          <w:rFonts w:ascii="Calibri" w:hAnsi="Calibri" w:eastAsia="仿宋_GB2312" w:cs="Calibri"/>
          <w:highlight w:val="none"/>
        </w:rPr>
        <w:t>③</w:t>
      </w:r>
      <w:r>
        <w:rPr>
          <w:rFonts w:hint="eastAsia" w:ascii="仿宋_GB2312" w:eastAsia="仿宋_GB2312"/>
          <w:sz w:val="32"/>
          <w:szCs w:val="32"/>
          <w:highlight w:val="none"/>
        </w:rPr>
        <w:t>对个人和家庭补助支出60,508.00元(包括退休费、其他对个人和家庭补助支出)。</w:t>
      </w:r>
    </w:p>
    <w:p>
      <w:pPr>
        <w:pStyle w:val="7"/>
        <w:snapToGrid w:val="0"/>
        <w:spacing w:before="0" w:beforeAutospacing="0" w:after="150" w:afterAutospacing="0" w:line="54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四</w:t>
      </w:r>
      <w:r>
        <w:rPr>
          <w:rFonts w:hint="eastAsia" w:ascii="黑体" w:hAnsi="黑体" w:eastAsia="黑体" w:cs="黑体"/>
          <w:b/>
          <w:bCs/>
          <w:sz w:val="32"/>
          <w:szCs w:val="32"/>
          <w:highlight w:val="none"/>
        </w:rPr>
        <w:t>、部门“三公”经费财政拨款决算说明</w:t>
      </w:r>
    </w:p>
    <w:p>
      <w:pPr>
        <w:spacing w:line="360" w:lineRule="auto"/>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（一）“三公”经费的单位范围</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北京市西城区医疗机构管理服务中心无下属单位，故单位部门决算中，因公出国（境）费、公务接待费、公务用车购置及运行维护费的支出单位仅包括本单位，即北京市西城区医疗机构管理服务中心。</w:t>
      </w:r>
    </w:p>
    <w:p>
      <w:pPr>
        <w:spacing w:line="360" w:lineRule="auto"/>
        <w:ind w:firstLine="643" w:firstLineChars="2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（二）“三公”经费决算财政拨款情况说明</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年部门决算“三公”经费财政拨款决算支出0元，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年“三公”经费财政拨款</w:t>
      </w:r>
      <w:r>
        <w:rPr>
          <w:rFonts w:hint="eastAsia" w:ascii="仿宋_GB2312" w:eastAsia="仿宋_GB2312"/>
          <w:sz w:val="32"/>
          <w:szCs w:val="32"/>
          <w:highlight w:val="none"/>
          <w:lang w:eastAsia="zh-CN"/>
        </w:rPr>
        <w:t>支出一致</w:t>
      </w:r>
      <w:r>
        <w:rPr>
          <w:rFonts w:hint="eastAsia" w:ascii="仿宋_GB2312" w:eastAsia="仿宋_GB2312"/>
          <w:sz w:val="32"/>
          <w:szCs w:val="32"/>
          <w:highlight w:val="none"/>
          <w:lang w:val="en-US" w:eastAsia="zh-CN"/>
        </w:rPr>
        <w:t>,均为0元。</w:t>
      </w:r>
      <w:r>
        <w:rPr>
          <w:rFonts w:hint="eastAsia" w:ascii="仿宋_GB2312" w:eastAsia="仿宋_GB2312"/>
          <w:sz w:val="32"/>
          <w:szCs w:val="32"/>
          <w:highlight w:val="none"/>
        </w:rPr>
        <w:t>其中：</w:t>
      </w:r>
    </w:p>
    <w:p>
      <w:pPr>
        <w:numPr>
          <w:ilvl w:val="0"/>
          <w:numId w:val="2"/>
        </w:numPr>
        <w:spacing w:line="540" w:lineRule="exact"/>
        <w:ind w:firstLine="643" w:firstLineChars="200"/>
        <w:rPr>
          <w:rFonts w:ascii="仿宋_GB2312" w:hAnsi="黑体" w:eastAsia="仿宋_GB2312"/>
          <w:sz w:val="32"/>
          <w:szCs w:val="32"/>
          <w:highlight w:val="none"/>
        </w:rPr>
      </w:pPr>
      <w:r>
        <w:rPr>
          <w:rFonts w:hint="eastAsia" w:ascii="仿宋_GB2312" w:eastAsia="仿宋_GB2312"/>
          <w:b/>
          <w:bCs/>
          <w:sz w:val="32"/>
          <w:szCs w:val="32"/>
          <w:highlight w:val="none"/>
        </w:rPr>
        <w:t>因公出国（境）费：</w:t>
      </w:r>
    </w:p>
    <w:p>
      <w:pPr>
        <w:numPr>
          <w:numId w:val="0"/>
        </w:num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年因公出国（境）费支出</w:t>
      </w:r>
      <w:r>
        <w:rPr>
          <w:rFonts w:ascii="仿宋_GB2312" w:hAnsi="黑体" w:eastAsia="仿宋_GB2312"/>
          <w:sz w:val="32"/>
          <w:szCs w:val="32"/>
          <w:highlight w:val="none"/>
        </w:rPr>
        <w:t>0.00</w:t>
      </w:r>
      <w:r>
        <w:rPr>
          <w:rFonts w:hint="eastAsia" w:ascii="仿宋_GB2312" w:hAnsi="黑体" w:eastAsia="仿宋_GB2312"/>
          <w:sz w:val="32"/>
          <w:szCs w:val="32"/>
          <w:highlight w:val="none"/>
        </w:rPr>
        <w:t>元，与</w:t>
      </w:r>
      <w:r>
        <w:rPr>
          <w:rFonts w:hint="eastAsia" w:ascii="仿宋_GB2312" w:hAnsi="黑体" w:eastAsia="仿宋_GB2312"/>
          <w:sz w:val="32"/>
          <w:szCs w:val="32"/>
          <w:highlight w:val="none"/>
          <w:lang w:eastAsia="zh-CN"/>
        </w:rPr>
        <w:t>去年同期</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支出一致。</w:t>
      </w:r>
    </w:p>
    <w:p>
      <w:pPr>
        <w:numPr>
          <w:ilvl w:val="0"/>
          <w:numId w:val="2"/>
        </w:numPr>
        <w:spacing w:line="360" w:lineRule="auto"/>
        <w:ind w:firstLine="643" w:firstLineChars="200"/>
        <w:rPr>
          <w:rFonts w:ascii="仿宋_GB2312" w:eastAsia="仿宋_GB2312"/>
          <w:b/>
          <w:bCs/>
          <w:sz w:val="32"/>
          <w:szCs w:val="32"/>
          <w:highlight w:val="none"/>
        </w:rPr>
      </w:pPr>
      <w:r>
        <w:rPr>
          <w:rFonts w:hint="eastAsia" w:ascii="仿宋_GB2312" w:hAnsi="黑体" w:eastAsia="仿宋_GB2312"/>
          <w:b/>
          <w:bCs/>
          <w:sz w:val="32"/>
          <w:szCs w:val="32"/>
          <w:highlight w:val="none"/>
        </w:rPr>
        <w:t xml:space="preserve">公务接待费：                        </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年公务接待费支出0.00元，与</w:t>
      </w:r>
      <w:r>
        <w:rPr>
          <w:rFonts w:hint="eastAsia" w:ascii="仿宋_GB2312" w:hAnsi="黑体" w:eastAsia="仿宋_GB2312"/>
          <w:sz w:val="32"/>
          <w:szCs w:val="32"/>
          <w:highlight w:val="none"/>
          <w:lang w:eastAsia="zh-CN"/>
        </w:rPr>
        <w:t>去年同期</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支出一致。</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本年度本系统使用一般公共预算财政拨款支出的国内公务接待0批次，0人次，共0.00元；外事接待0批次，0人次，0.00元。</w:t>
      </w:r>
      <w:r>
        <w:rPr>
          <w:rFonts w:hint="eastAsia" w:ascii="仿宋_GB2312" w:hAnsi="黑体" w:eastAsia="仿宋_GB2312"/>
          <w:sz w:val="32"/>
          <w:szCs w:val="32"/>
          <w:highlight w:val="none"/>
        </w:rPr>
        <w:tab/>
      </w:r>
    </w:p>
    <w:p>
      <w:pPr>
        <w:numPr>
          <w:ilvl w:val="0"/>
          <w:numId w:val="2"/>
        </w:numPr>
        <w:spacing w:line="360" w:lineRule="auto"/>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公务用车购置及运行维护费：</w:t>
      </w:r>
    </w:p>
    <w:p>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年公务用车数量为0辆，财政拨款公务用车购置及运行维护费支出0元，其中公务用车购置费0元，公务用车运行维护费0元。202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年财政拨款支出0.00元。与去年相同，主要原因是我单位不涉及此项经费业务支出。</w:t>
      </w:r>
    </w:p>
    <w:p>
      <w:pPr>
        <w:spacing w:line="360" w:lineRule="auto"/>
        <w:ind w:firstLine="643" w:firstLineChars="200"/>
        <w:rPr>
          <w:rFonts w:ascii="黑体" w:eastAsia="黑体" w:cs="黑体"/>
          <w:b/>
          <w:bCs/>
          <w:sz w:val="32"/>
          <w:szCs w:val="32"/>
          <w:highlight w:val="none"/>
        </w:rPr>
      </w:pPr>
      <w:r>
        <w:rPr>
          <w:rFonts w:hint="eastAsia" w:ascii="仿宋_GB2312" w:eastAsia="仿宋_GB2312"/>
          <w:b/>
          <w:bCs/>
          <w:color w:val="FF0000"/>
          <w:sz w:val="32"/>
          <w:szCs w:val="32"/>
          <w:highlight w:val="none"/>
        </w:rPr>
        <w:t xml:space="preserve"> </w:t>
      </w:r>
      <w:r>
        <w:rPr>
          <w:rFonts w:hint="eastAsia" w:ascii="黑体" w:eastAsia="黑体" w:cs="黑体"/>
          <w:b/>
          <w:bCs/>
          <w:sz w:val="32"/>
          <w:szCs w:val="32"/>
          <w:highlight w:val="none"/>
        </w:rPr>
        <w:t>五、其他情况说明</w:t>
      </w:r>
    </w:p>
    <w:p>
      <w:pPr>
        <w:spacing w:line="560" w:lineRule="exact"/>
        <w:ind w:firstLine="643" w:firstLineChars="2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（一）政府采购决算说明</w:t>
      </w:r>
    </w:p>
    <w:p>
      <w:pPr>
        <w:widowControl/>
        <w:spacing w:before="50" w:after="50" w:line="30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年政府采购支出总额</w:t>
      </w:r>
      <w:r>
        <w:rPr>
          <w:rFonts w:hint="eastAsia" w:ascii="仿宋_GB2312" w:hAnsi="黑体" w:eastAsia="仿宋_GB2312"/>
          <w:sz w:val="32"/>
          <w:szCs w:val="32"/>
          <w:highlight w:val="none"/>
          <w:lang w:val="en-US" w:eastAsia="zh-CN"/>
        </w:rPr>
        <w:t>3678.60</w:t>
      </w:r>
      <w:r>
        <w:rPr>
          <w:rFonts w:hint="eastAsia" w:ascii="仿宋_GB2312" w:hAnsi="黑体" w:eastAsia="仿宋_GB2312"/>
          <w:sz w:val="32"/>
          <w:szCs w:val="32"/>
          <w:highlight w:val="none"/>
        </w:rPr>
        <w:t>元，其中：政府采购货物支出</w:t>
      </w:r>
      <w:r>
        <w:rPr>
          <w:rFonts w:hint="eastAsia" w:ascii="仿宋_GB2312" w:hAnsi="黑体" w:eastAsia="仿宋_GB2312"/>
          <w:sz w:val="32"/>
          <w:szCs w:val="32"/>
          <w:highlight w:val="none"/>
          <w:lang w:val="en-US" w:eastAsia="zh-CN"/>
        </w:rPr>
        <w:t>1512</w:t>
      </w:r>
      <w:r>
        <w:rPr>
          <w:rFonts w:hint="eastAsia" w:ascii="仿宋_GB2312" w:hAnsi="黑体" w:eastAsia="仿宋_GB2312"/>
          <w:sz w:val="32"/>
          <w:szCs w:val="32"/>
          <w:highlight w:val="none"/>
        </w:rPr>
        <w:t>.00元，政府采购工程支出0.00元，政府采购服务支出</w:t>
      </w:r>
      <w:r>
        <w:rPr>
          <w:rFonts w:hint="eastAsia" w:ascii="仿宋_GB2312" w:hAnsi="黑体" w:eastAsia="仿宋_GB2312"/>
          <w:sz w:val="32"/>
          <w:szCs w:val="32"/>
          <w:highlight w:val="none"/>
          <w:lang w:val="en-US" w:eastAsia="zh-CN"/>
        </w:rPr>
        <w:t>2166.60</w:t>
      </w:r>
      <w:r>
        <w:rPr>
          <w:rFonts w:hint="eastAsia" w:ascii="仿宋_GB2312" w:hAnsi="黑体" w:eastAsia="仿宋_GB2312"/>
          <w:sz w:val="32"/>
          <w:szCs w:val="32"/>
          <w:highlight w:val="none"/>
        </w:rPr>
        <w:t>元。</w:t>
      </w:r>
    </w:p>
    <w:p>
      <w:pPr>
        <w:widowControl/>
        <w:spacing w:before="50" w:after="50" w:line="300" w:lineRule="auto"/>
        <w:ind w:firstLine="643" w:firstLineChars="2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（二）政府购买服务决算说明</w:t>
      </w:r>
    </w:p>
    <w:p>
      <w:pPr>
        <w:spacing w:line="360" w:lineRule="auto"/>
        <w:ind w:left="638" w:leftChars="304"/>
        <w:rPr>
          <w:rFonts w:hint="eastAsia" w:ascii="楷体" w:hAnsi="楷体" w:eastAsia="楷体" w:cs="楷体"/>
          <w:b/>
          <w:bCs/>
          <w:color w:val="000000"/>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年涉及政府购买服务项目0个，决算资金0.00元。</w:t>
      </w:r>
      <w:r>
        <w:rPr>
          <w:rFonts w:hint="eastAsia" w:ascii="楷体" w:hAnsi="楷体" w:eastAsia="楷体" w:cs="楷体"/>
          <w:b/>
          <w:bCs/>
          <w:sz w:val="32"/>
          <w:szCs w:val="32"/>
          <w:highlight w:val="none"/>
        </w:rPr>
        <w:t>（三）</w:t>
      </w:r>
      <w:r>
        <w:rPr>
          <w:rFonts w:hint="eastAsia" w:ascii="楷体" w:hAnsi="楷体" w:eastAsia="楷体" w:cs="楷体"/>
          <w:b/>
          <w:bCs/>
          <w:color w:val="000000"/>
          <w:sz w:val="32"/>
          <w:szCs w:val="32"/>
          <w:highlight w:val="none"/>
        </w:rPr>
        <w:t>机关运行经费说明</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我单位不属于此项支出统计范围。</w:t>
      </w:r>
    </w:p>
    <w:p>
      <w:pPr>
        <w:spacing w:line="56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(四)项目支出绩效目标情况说明</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绩效信息：为了加强预算绩效管理，强化支出责任，建立科学、合理的财政支出绩效跟踪机制，提高财政资金使用效益，我单位严格执行上级部门关于预算绩效管理的相关规定和要求，按时对财政整体支出及项目支出预算执行情况进行绩效跟踪并形成报告。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年度项目有:①医院第三方满意度调查评价经费</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绩效目标是建立与完善区属医院患者满意度第三方社会评价机制，完成对区属11家公立医院患者满意度年度调查评价与分析工作，提高医疗服务质量与水平，为患者提供优质便捷的医疗服务。②医疗机构管理和服务业务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绩效目标是建立与完善区属医院医疗质量控制与改进体系，通过开展各种形式的医疗质控活动以及督导检查等方式，加强对区属11家公立医院医疗质量与安全的管理，提高医疗质量，确保医疗安全。202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年度预算绩效</w:t>
      </w:r>
      <w:r>
        <w:rPr>
          <w:rFonts w:hint="eastAsia" w:ascii="仿宋_GB2312" w:eastAsia="仿宋_GB2312"/>
          <w:sz w:val="32"/>
          <w:szCs w:val="32"/>
          <w:highlight w:val="none"/>
          <w:lang w:eastAsia="zh-CN"/>
        </w:rPr>
        <w:t>跟踪</w:t>
      </w:r>
      <w:r>
        <w:rPr>
          <w:rFonts w:hint="eastAsia" w:ascii="仿宋_GB2312" w:eastAsia="仿宋_GB2312"/>
          <w:sz w:val="32"/>
          <w:szCs w:val="32"/>
          <w:highlight w:val="none"/>
        </w:rPr>
        <w:t>管理评价结果良好。</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同时，我单位根据</w:t>
      </w:r>
      <w:r>
        <w:rPr>
          <w:rFonts w:hint="eastAsia" w:ascii="仿宋_GB2312" w:eastAsia="仿宋_GB2312"/>
          <w:sz w:val="32"/>
          <w:szCs w:val="32"/>
          <w:highlight w:val="none"/>
        </w:rPr>
        <w:t>上级部门</w:t>
      </w:r>
      <w:r>
        <w:rPr>
          <w:rFonts w:hint="eastAsia" w:ascii="仿宋_GB2312" w:eastAsia="仿宋_GB2312"/>
          <w:sz w:val="32"/>
          <w:szCs w:val="32"/>
          <w:highlight w:val="none"/>
          <w:lang w:eastAsia="zh-CN"/>
        </w:rPr>
        <w:t>要求还进行了</w:t>
      </w:r>
      <w:r>
        <w:rPr>
          <w:rFonts w:hint="eastAsia" w:ascii="仿宋_GB2312" w:eastAsia="仿宋_GB2312"/>
          <w:sz w:val="32"/>
          <w:szCs w:val="32"/>
          <w:highlight w:val="none"/>
          <w:lang w:val="en-US" w:eastAsia="zh-CN"/>
        </w:rPr>
        <w:t>2022年度部门整体支出绩效自评工作，</w:t>
      </w:r>
      <w:r>
        <w:rPr>
          <w:rFonts w:hint="eastAsia" w:ascii="仿宋_GB2312" w:eastAsia="仿宋_GB2312"/>
          <w:sz w:val="32"/>
          <w:szCs w:val="32"/>
          <w:highlight w:val="none"/>
        </w:rPr>
        <w:t>填报</w:t>
      </w:r>
      <w:r>
        <w:rPr>
          <w:rFonts w:hint="eastAsia" w:ascii="仿宋_GB2312" w:eastAsia="仿宋_GB2312"/>
          <w:sz w:val="32"/>
          <w:szCs w:val="32"/>
          <w:highlight w:val="none"/>
          <w:lang w:eastAsia="zh-CN"/>
        </w:rPr>
        <w:t>了</w:t>
      </w:r>
      <w:r>
        <w:rPr>
          <w:rFonts w:hint="eastAsia" w:ascii="仿宋_GB2312" w:eastAsia="仿宋_GB2312"/>
          <w:sz w:val="32"/>
          <w:szCs w:val="32"/>
          <w:highlight w:val="none"/>
        </w:rPr>
        <w:t>《项目支出绩效自评表》和《项目支出绩效评价报告》</w:t>
      </w:r>
      <w:r>
        <w:rPr>
          <w:rFonts w:hint="eastAsia" w:ascii="仿宋_GB2312" w:eastAsia="仿宋_GB2312"/>
          <w:sz w:val="32"/>
          <w:szCs w:val="32"/>
          <w:highlight w:val="none"/>
          <w:lang w:eastAsia="zh-CN"/>
        </w:rPr>
        <w:t>，对重点项目（</w:t>
      </w:r>
      <w:r>
        <w:rPr>
          <w:rFonts w:hint="eastAsia" w:ascii="仿宋_GB2312" w:eastAsia="仿宋_GB2312"/>
          <w:sz w:val="32"/>
          <w:szCs w:val="32"/>
          <w:highlight w:val="none"/>
        </w:rPr>
        <w:t>医疗机构管理和服务业务经费</w:t>
      </w:r>
      <w:r>
        <w:rPr>
          <w:rFonts w:hint="eastAsia" w:ascii="仿宋_GB2312" w:eastAsia="仿宋_GB2312"/>
          <w:sz w:val="32"/>
          <w:szCs w:val="32"/>
          <w:highlight w:val="none"/>
          <w:lang w:eastAsia="zh-CN"/>
        </w:rPr>
        <w:t>）进行了项目支出绩效目标自评工作，自评得分</w:t>
      </w:r>
      <w:r>
        <w:rPr>
          <w:rFonts w:hint="eastAsia" w:ascii="仿宋_GB2312" w:eastAsia="仿宋_GB2312"/>
          <w:sz w:val="32"/>
          <w:szCs w:val="32"/>
          <w:highlight w:val="none"/>
          <w:lang w:val="en-US" w:eastAsia="zh-CN"/>
        </w:rPr>
        <w:t>95分。</w:t>
      </w:r>
    </w:p>
    <w:p>
      <w:pPr>
        <w:spacing w:line="560" w:lineRule="exact"/>
        <w:ind w:firstLine="645"/>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（五）重点行政事业性收费情况说明</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年非税收入共计632.4</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元，其中：行政事业性收费收入0.00元，罚没收入0.00元，利息收入632.4</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元，其他收入0.00元。</w:t>
      </w:r>
    </w:p>
    <w:p>
      <w:pPr>
        <w:spacing w:line="560" w:lineRule="exact"/>
        <w:ind w:firstLine="643" w:firstLineChars="2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（六）国有资本经营决算财政拨款情况说明</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我单位无此类信息。</w:t>
      </w:r>
    </w:p>
    <w:p>
      <w:pPr>
        <w:spacing w:line="560" w:lineRule="exact"/>
        <w:ind w:firstLine="643" w:firstLineChars="20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（七）国有资产占用情况说明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s="黑体"/>
          <w:sz w:val="32"/>
          <w:szCs w:val="32"/>
          <w:highlight w:val="none"/>
        </w:rPr>
        <w:t>截止202</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rPr>
        <w:t>年底，我单位固定资产总额207</w:t>
      </w:r>
      <w:r>
        <w:rPr>
          <w:rFonts w:hint="eastAsia" w:ascii="仿宋" w:hAnsi="仿宋" w:eastAsia="仿宋" w:cs="黑体"/>
          <w:sz w:val="32"/>
          <w:szCs w:val="32"/>
          <w:highlight w:val="none"/>
          <w:lang w:eastAsia="zh-CN"/>
        </w:rPr>
        <w:t>，</w:t>
      </w:r>
      <w:r>
        <w:rPr>
          <w:rFonts w:hint="eastAsia" w:ascii="仿宋" w:hAnsi="仿宋" w:eastAsia="仿宋" w:cs="黑体"/>
          <w:sz w:val="32"/>
          <w:szCs w:val="32"/>
          <w:highlight w:val="none"/>
        </w:rPr>
        <w:t>582.48元，其中：房屋0平米，0.00万元；车辆0台，0.00万元；单位价值50万元以上的通用设备0台（套）；单位价值100万元以上的专用设备0台（套）。</w:t>
      </w:r>
    </w:p>
    <w:p>
      <w:pPr>
        <w:numPr>
          <w:ilvl w:val="0"/>
          <w:numId w:val="3"/>
        </w:numPr>
        <w:spacing w:line="560" w:lineRule="exact"/>
        <w:ind w:firstLine="640"/>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政府性基金预算财政拨款收入、支出情况说明。</w:t>
      </w:r>
    </w:p>
    <w:p>
      <w:pPr>
        <w:spacing w:line="560" w:lineRule="exact"/>
        <w:ind w:left="630"/>
        <w:rPr>
          <w:rFonts w:ascii="仿宋" w:hAnsi="仿宋" w:eastAsia="仿宋" w:cs="黑体"/>
          <w:color w:val="000000"/>
          <w:sz w:val="32"/>
          <w:szCs w:val="32"/>
          <w:highlight w:val="none"/>
        </w:rPr>
      </w:pPr>
      <w:r>
        <w:rPr>
          <w:rFonts w:hint="eastAsia" w:ascii="仿宋_GB2312" w:hAnsi="仿宋" w:eastAsia="仿宋_GB2312"/>
          <w:color w:val="000000"/>
          <w:sz w:val="32"/>
          <w:szCs w:val="32"/>
          <w:highlight w:val="none"/>
        </w:rPr>
        <w:t>我单位无此类信息。</w:t>
      </w:r>
    </w:p>
    <w:p>
      <w:pPr>
        <w:spacing w:line="540" w:lineRule="exact"/>
        <w:ind w:firstLine="643" w:firstLineChars="200"/>
        <w:outlineLvl w:val="0"/>
        <w:rPr>
          <w:rFonts w:ascii="黑体" w:hAnsi="黑体" w:eastAsia="黑体" w:cs="黑体"/>
          <w:b/>
          <w:bCs/>
          <w:sz w:val="32"/>
          <w:szCs w:val="32"/>
          <w:highlight w:val="none"/>
        </w:rPr>
      </w:pPr>
      <w:r>
        <w:rPr>
          <w:rFonts w:hint="eastAsia" w:ascii="黑体" w:hAnsi="黑体" w:eastAsia="黑体" w:cs="黑体"/>
          <w:b/>
          <w:bCs/>
          <w:sz w:val="32"/>
          <w:szCs w:val="32"/>
          <w:highlight w:val="none"/>
        </w:rPr>
        <w:t>六、专业名词解释：</w:t>
      </w:r>
    </w:p>
    <w:p>
      <w:pPr>
        <w:pStyle w:val="7"/>
        <w:spacing w:before="0" w:beforeAutospacing="0" w:after="150" w:afterAutospacing="0" w:line="540" w:lineRule="exact"/>
        <w:rPr>
          <w:rFonts w:ascii="仿宋_GB2312" w:hAnsi="Times New Roman" w:eastAsia="仿宋_GB2312" w:cs="Times New Roman"/>
          <w:kern w:val="2"/>
          <w:sz w:val="32"/>
          <w:szCs w:val="32"/>
          <w:highlight w:val="none"/>
        </w:rPr>
      </w:pPr>
      <w:r>
        <w:rPr>
          <w:sz w:val="21"/>
          <w:szCs w:val="21"/>
          <w:highlight w:val="none"/>
        </w:rPr>
        <w:t>　</w:t>
      </w:r>
      <w:r>
        <w:rPr>
          <w:rFonts w:hint="eastAsia"/>
          <w:sz w:val="21"/>
          <w:szCs w:val="21"/>
          <w:highlight w:val="none"/>
        </w:rPr>
        <w:t xml:space="preserve">  </w:t>
      </w:r>
      <w:r>
        <w:rPr>
          <w:b/>
          <w:bCs/>
          <w:sz w:val="21"/>
          <w:szCs w:val="21"/>
          <w:highlight w:val="none"/>
        </w:rPr>
        <w:t>　</w:t>
      </w:r>
      <w:r>
        <w:rPr>
          <w:rFonts w:hint="eastAsia" w:ascii="仿宋_GB2312" w:hAnsi="Times New Roman" w:eastAsia="仿宋_GB2312" w:cs="Times New Roman"/>
          <w:b/>
          <w:bCs/>
          <w:kern w:val="2"/>
          <w:sz w:val="32"/>
          <w:szCs w:val="32"/>
          <w:highlight w:val="none"/>
        </w:rPr>
        <w:t>1."三公"经费：</w:t>
      </w:r>
      <w:r>
        <w:rPr>
          <w:rFonts w:hint="eastAsia" w:ascii="仿宋_GB2312" w:hAnsi="Times New Roman" w:eastAsia="仿宋_GB2312" w:cs="Times New Roman"/>
          <w:kern w:val="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r>
        <w:rPr>
          <w:rFonts w:hint="eastAsia" w:ascii="仿宋_GB2312" w:hAnsi="Times New Roman" w:eastAsia="仿宋_GB2312" w:cs="Times New Roman"/>
          <w:kern w:val="2"/>
          <w:sz w:val="32"/>
          <w:szCs w:val="32"/>
          <w:highlight w:val="none"/>
          <w:lang w:eastAsia="zh-CN"/>
        </w:rPr>
        <w:t>（</w:t>
      </w:r>
      <w:r>
        <w:rPr>
          <w:rFonts w:hint="eastAsia" w:ascii="仿宋_GB2312" w:hAnsi="Times New Roman" w:eastAsia="仿宋_GB2312" w:cs="Times New Roman"/>
          <w:kern w:val="2"/>
          <w:sz w:val="32"/>
          <w:szCs w:val="32"/>
          <w:highlight w:val="none"/>
        </w:rPr>
        <w:t>含车辆购置税)及单位按规定保留的公务用车租用费、燃料费、维修费、过路过桥费、保险费、安全奖励费等支出；公务接待费指单位按规定开支的各类公务接待(含外宾接待)支出。</w:t>
      </w:r>
    </w:p>
    <w:p>
      <w:pPr>
        <w:pStyle w:val="7"/>
        <w:spacing w:before="0" w:beforeAutospacing="0" w:after="150" w:afterAutospacing="0" w:line="540" w:lineRule="exact"/>
        <w:rPr>
          <w:rFonts w:ascii="仿宋_GB2312" w:hAnsi="Times New Roman" w:eastAsia="仿宋_GB2312" w:cs="Times New Roman"/>
          <w:kern w:val="2"/>
          <w:sz w:val="32"/>
          <w:szCs w:val="32"/>
          <w:highlight w:val="none"/>
        </w:rPr>
      </w:pPr>
      <w:r>
        <w:rPr>
          <w:rFonts w:hint="eastAsia" w:ascii="仿宋_GB2312" w:hAnsi="Times New Roman" w:eastAsia="仿宋_GB2312" w:cs="Times New Roman"/>
          <w:b/>
          <w:bCs/>
          <w:kern w:val="2"/>
          <w:sz w:val="32"/>
          <w:szCs w:val="32"/>
          <w:highlight w:val="none"/>
        </w:rPr>
        <w:t>　</w:t>
      </w:r>
      <w:r>
        <w:rPr>
          <w:rFonts w:hint="eastAsia" w:ascii="仿宋_GB2312" w:hAnsi="Times New Roman" w:eastAsia="仿宋_GB2312" w:cs="Times New Roman"/>
          <w:b/>
          <w:bCs/>
          <w:kern w:val="2"/>
          <w:sz w:val="32"/>
          <w:szCs w:val="32"/>
          <w:highlight w:val="none"/>
          <w:lang w:val="en-US" w:eastAsia="zh-CN"/>
        </w:rPr>
        <w:t xml:space="preserve">  </w:t>
      </w:r>
      <w:r>
        <w:rPr>
          <w:rFonts w:hint="eastAsia" w:ascii="仿宋_GB2312" w:hAnsi="Times New Roman" w:eastAsia="仿宋_GB2312" w:cs="Times New Roman"/>
          <w:b/>
          <w:bCs/>
          <w:kern w:val="2"/>
          <w:sz w:val="32"/>
          <w:szCs w:val="32"/>
          <w:highlight w:val="none"/>
        </w:rPr>
        <w:t>2.基本支出：</w:t>
      </w:r>
      <w:r>
        <w:rPr>
          <w:rFonts w:hint="eastAsia" w:ascii="仿宋_GB2312" w:hAnsi="Times New Roman" w:eastAsia="仿宋_GB2312" w:cs="Times New Roman"/>
          <w:kern w:val="2"/>
          <w:sz w:val="32"/>
          <w:szCs w:val="32"/>
          <w:highlight w:val="none"/>
        </w:rPr>
        <w:t>指为保障机构正常运转、完成日常工作任务而发生的人员支出和商品服务支出。</w:t>
      </w:r>
    </w:p>
    <w:p>
      <w:pPr>
        <w:pStyle w:val="7"/>
        <w:spacing w:before="0" w:beforeAutospacing="0" w:after="150" w:afterAutospacing="0" w:line="540" w:lineRule="exact"/>
        <w:ind w:firstLine="641"/>
        <w:rPr>
          <w:rFonts w:ascii="仿宋_GB2312" w:hAnsi="Times New Roman" w:eastAsia="仿宋_GB2312" w:cs="Times New Roman"/>
          <w:kern w:val="2"/>
          <w:sz w:val="32"/>
          <w:szCs w:val="32"/>
          <w:highlight w:val="none"/>
        </w:rPr>
      </w:pPr>
      <w:r>
        <w:rPr>
          <w:rFonts w:hint="eastAsia" w:ascii="仿宋_GB2312" w:hAnsi="Times New Roman" w:eastAsia="仿宋_GB2312" w:cs="Times New Roman"/>
          <w:b/>
          <w:bCs/>
          <w:kern w:val="2"/>
          <w:sz w:val="32"/>
          <w:szCs w:val="32"/>
          <w:highlight w:val="none"/>
        </w:rPr>
        <w:t>3.项目支出：</w:t>
      </w:r>
      <w:r>
        <w:rPr>
          <w:rFonts w:hint="eastAsia" w:ascii="仿宋_GB2312" w:hAnsi="Times New Roman" w:eastAsia="仿宋_GB2312" w:cs="Times New Roman"/>
          <w:kern w:val="2"/>
          <w:sz w:val="32"/>
          <w:szCs w:val="32"/>
          <w:highlight w:val="none"/>
        </w:rPr>
        <w:t>指在基本支出之外为完成特定行政任务或事业发展目标所发生的支出。</w:t>
      </w:r>
    </w:p>
    <w:p>
      <w:pPr>
        <w:pStyle w:val="7"/>
        <w:spacing w:before="0" w:beforeAutospacing="0" w:after="150" w:afterAutospacing="0" w:line="540" w:lineRule="exact"/>
        <w:ind w:firstLine="641"/>
        <w:rPr>
          <w:rFonts w:ascii="仿宋_GB2312" w:hAnsi="Times New Roman" w:eastAsia="仿宋_GB2312" w:cs="Times New Roman"/>
          <w:color w:val="FF0000"/>
          <w:kern w:val="2"/>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hint="eastAsia" w:ascii="黑体" w:hAnsi="黑体" w:eastAsia="黑体" w:cs="黑体"/>
          <w:color w:val="FF0000"/>
          <w:sz w:val="32"/>
          <w:szCs w:val="32"/>
        </w:rPr>
      </w:pPr>
    </w:p>
    <w:p>
      <w:pPr>
        <w:jc w:val="center"/>
        <w:rPr>
          <w:rFonts w:hint="eastAsia" w:ascii="黑体" w:hAnsi="黑体" w:eastAsia="黑体" w:cs="黑体"/>
          <w:b/>
          <w:color w:val="000000"/>
          <w:kern w:val="0"/>
          <w:sz w:val="36"/>
          <w:szCs w:val="36"/>
        </w:rPr>
      </w:pPr>
      <w:r>
        <w:rPr>
          <w:rFonts w:hint="eastAsia" w:ascii="黑体" w:hAnsi="黑体" w:eastAsia="黑体" w:cs="黑体"/>
          <w:b/>
          <w:color w:val="000000"/>
          <w:kern w:val="0"/>
          <w:sz w:val="36"/>
          <w:szCs w:val="36"/>
        </w:rPr>
        <w:t>第二部分  202</w:t>
      </w:r>
      <w:r>
        <w:rPr>
          <w:rFonts w:hint="eastAsia" w:ascii="黑体" w:hAnsi="黑体" w:eastAsia="黑体" w:cs="黑体"/>
          <w:b/>
          <w:color w:val="000000"/>
          <w:kern w:val="0"/>
          <w:sz w:val="36"/>
          <w:szCs w:val="36"/>
          <w:lang w:val="en-US" w:eastAsia="zh-CN"/>
        </w:rPr>
        <w:t>2</w:t>
      </w:r>
      <w:r>
        <w:rPr>
          <w:rFonts w:hint="eastAsia" w:ascii="黑体" w:hAnsi="黑体" w:eastAsia="黑体" w:cs="黑体"/>
          <w:b/>
          <w:color w:val="000000"/>
          <w:kern w:val="0"/>
          <w:sz w:val="36"/>
          <w:szCs w:val="36"/>
        </w:rPr>
        <w:t>年部门决算表</w:t>
      </w:r>
    </w:p>
    <w:p>
      <w:pPr>
        <w:rPr>
          <w:rFonts w:ascii="宋体" w:hAnsi="宋体" w:cs="宋体"/>
          <w:b/>
          <w:bCs/>
          <w:color w:val="000000"/>
          <w:kern w:val="0"/>
          <w:sz w:val="22"/>
          <w:szCs w:val="22"/>
        </w:rPr>
      </w:pPr>
    </w:p>
    <w:p>
      <w:pPr>
        <w:rPr>
          <w:rFonts w:ascii="楷体_GB2312" w:hAnsi="宋体" w:eastAsia="楷体_GB2312" w:cs="楷体_GB2312"/>
          <w:bCs/>
          <w:sz w:val="36"/>
          <w:szCs w:val="36"/>
        </w:rPr>
      </w:pPr>
      <w:r>
        <w:rPr>
          <w:rFonts w:hint="eastAsia" w:ascii="宋体" w:hAnsi="宋体" w:cs="宋体"/>
          <w:b/>
          <w:bCs/>
          <w:color w:val="000000"/>
          <w:kern w:val="0"/>
          <w:sz w:val="22"/>
          <w:szCs w:val="22"/>
        </w:rPr>
        <w:t>决算01表：</w:t>
      </w:r>
      <w:r>
        <w:rPr>
          <w:rFonts w:hint="eastAsia" w:ascii="楷体_GB2312" w:hAnsi="宋体" w:eastAsia="楷体_GB2312" w:cs="楷体_GB2312"/>
          <w:b/>
          <w:bCs/>
          <w:sz w:val="36"/>
          <w:szCs w:val="36"/>
        </w:rPr>
        <w:t xml:space="preserve">   </w:t>
      </w:r>
      <w:r>
        <w:rPr>
          <w:rFonts w:hint="eastAsia" w:ascii="楷体_GB2312" w:hAnsi="宋体" w:eastAsia="楷体_GB2312" w:cs="楷体_GB2312"/>
          <w:bCs/>
          <w:sz w:val="36"/>
          <w:szCs w:val="36"/>
        </w:rPr>
        <w:t xml:space="preserve"> </w:t>
      </w:r>
      <w:bookmarkStart w:id="2" w:name="OLE_LINK1"/>
    </w:p>
    <w:p>
      <w:pPr>
        <w:jc w:val="center"/>
        <w:rPr>
          <w:rFonts w:ascii="黑体" w:hAnsi="黑体" w:eastAsia="黑体"/>
          <w:b/>
        </w:rPr>
      </w:pPr>
      <w:r>
        <w:rPr>
          <w:rFonts w:hint="eastAsia" w:ascii="黑体" w:hAnsi="黑体" w:eastAsia="黑体"/>
          <w:b/>
          <w:sz w:val="32"/>
          <w:szCs w:val="32"/>
        </w:rPr>
        <w:t>收入支出决算总表</w:t>
      </w:r>
    </w:p>
    <w:bookmarkEnd w:id="2"/>
    <w:p>
      <w:pPr>
        <w:jc w:val="left"/>
        <w:rPr>
          <w:rFonts w:ascii="楷体_GB2312" w:hAnsi="宋体" w:eastAsia="楷体_GB2312"/>
          <w:b/>
          <w:bCs/>
          <w:sz w:val="36"/>
          <w:szCs w:val="36"/>
        </w:rPr>
      </w:pPr>
    </w:p>
    <w:p>
      <w:pPr>
        <w:ind w:left="-567" w:leftChars="-270"/>
        <w:rPr>
          <w:rFonts w:ascii="楷体_GB2312" w:hAnsi="宋体" w:eastAsia="楷体_GB2312"/>
          <w:b/>
          <w:bCs/>
          <w:sz w:val="24"/>
          <w:szCs w:val="24"/>
        </w:rPr>
      </w:pPr>
      <w:r>
        <w:rPr>
          <w:rFonts w:hint="eastAsia" w:ascii="楷体_GB2312" w:hAnsi="宋体" w:eastAsia="楷体_GB2312" w:cs="楷体_GB2312"/>
          <w:b/>
          <w:bCs/>
          <w:sz w:val="24"/>
          <w:szCs w:val="24"/>
        </w:rPr>
        <w:t>单位名称:</w:t>
      </w:r>
      <w:r>
        <w:rPr>
          <w:rFonts w:hint="eastAsia" w:ascii="楷体_GB2312" w:hAnsi="宋体" w:eastAsia="楷体_GB2312" w:cs="楷体_GB2312"/>
          <w:sz w:val="24"/>
          <w:szCs w:val="24"/>
        </w:rPr>
        <w:t>北京市西城区医疗机构管理服务中心</w:t>
      </w:r>
      <w:r>
        <w:rPr>
          <w:rFonts w:hint="eastAsia" w:ascii="宋体" w:hAnsi="宋体" w:cs="宋体"/>
          <w:kern w:val="0"/>
          <w:sz w:val="24"/>
          <w:szCs w:val="24"/>
        </w:rPr>
        <w:t xml:space="preserve"> </w:t>
      </w:r>
      <w:r>
        <w:rPr>
          <w:rFonts w:hint="eastAsia" w:ascii="楷体_GB2312" w:hAnsi="宋体" w:eastAsia="楷体_GB2312" w:cs="楷体_GB2312"/>
          <w:sz w:val="24"/>
          <w:szCs w:val="24"/>
        </w:rPr>
        <w:t xml:space="preserve">                        单位：元                                </w:t>
      </w:r>
      <w:r>
        <w:rPr>
          <w:rFonts w:ascii="楷体_GB2312" w:hAnsi="宋体" w:eastAsia="楷体_GB2312" w:cs="楷体_GB2312"/>
          <w:sz w:val="24"/>
          <w:szCs w:val="24"/>
        </w:rPr>
        <w:t xml:space="preserve">    </w:t>
      </w:r>
    </w:p>
    <w:tbl>
      <w:tblPr>
        <w:tblStyle w:val="9"/>
        <w:tblW w:w="9720" w:type="dxa"/>
        <w:tblInd w:w="-540" w:type="dxa"/>
        <w:tblLayout w:type="fixed"/>
        <w:tblCellMar>
          <w:top w:w="0" w:type="dxa"/>
          <w:left w:w="108" w:type="dxa"/>
          <w:bottom w:w="0" w:type="dxa"/>
          <w:right w:w="108" w:type="dxa"/>
        </w:tblCellMar>
      </w:tblPr>
      <w:tblGrid>
        <w:gridCol w:w="3415"/>
        <w:gridCol w:w="1800"/>
        <w:gridCol w:w="2484"/>
        <w:gridCol w:w="2021"/>
      </w:tblGrid>
      <w:tr>
        <w:tblPrEx>
          <w:tblCellMar>
            <w:top w:w="0" w:type="dxa"/>
            <w:left w:w="108" w:type="dxa"/>
            <w:bottom w:w="0" w:type="dxa"/>
            <w:right w:w="108" w:type="dxa"/>
          </w:tblCellMar>
        </w:tblPrEx>
        <w:trPr>
          <w:trHeight w:val="567" w:hRule="atLeast"/>
        </w:trPr>
        <w:tc>
          <w:tcPr>
            <w:tcW w:w="34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收入金额</w:t>
            </w: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2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支出决算额</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一般公共预算财政拨款收入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4121235.41</w:t>
            </w:r>
          </w:p>
        </w:tc>
        <w:tc>
          <w:tcPr>
            <w:tcW w:w="2484"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社会保障和就业支出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464497.36</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政府性基金预算财政拨款收入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卫生健康支出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3087178.05</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国有资本经营预算财政拨款收入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住房保障支出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569560.00</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上级补助收入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91"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事业收入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经营收入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附属单位上缴收入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ind w:firstLine="301" w:firstLineChars="150"/>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color w:val="FF0000"/>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2484" w:type="dxa"/>
            <w:tcBorders>
              <w:top w:val="nil"/>
              <w:left w:val="nil"/>
              <w:bottom w:val="single" w:color="auto" w:sz="4" w:space="0"/>
              <w:right w:val="single" w:color="auto" w:sz="4" w:space="0"/>
            </w:tcBorders>
            <w:vAlign w:val="center"/>
          </w:tcPr>
          <w:p>
            <w:pPr>
              <w:widowControl/>
              <w:ind w:firstLine="201" w:firstLineChars="100"/>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本年收入合计</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4121235.41</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本年支出合计</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4121235.41</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使用非财政拨款结余</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结余分配</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　</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年初结转和结余</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年末结转和结余</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　</w:t>
            </w:r>
          </w:p>
        </w:tc>
      </w:tr>
      <w:tr>
        <w:tblPrEx>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收入总计：</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4121235.41</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支出总计：</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4121235.41</w:t>
            </w:r>
          </w:p>
        </w:tc>
      </w:tr>
    </w:tbl>
    <w:p>
      <w:pPr>
        <w:rPr>
          <w:rFonts w:ascii="楷体_GB2312" w:hAnsi="宋体" w:eastAsia="楷体_GB2312" w:cs="楷体_GB2312"/>
          <w:b/>
          <w:bCs/>
          <w:sz w:val="36"/>
          <w:szCs w:val="36"/>
        </w:rPr>
        <w:sectPr>
          <w:footerReference r:id="rId3" w:type="default"/>
          <w:pgSz w:w="11906" w:h="16838"/>
          <w:pgMar w:top="1440" w:right="1800" w:bottom="1440" w:left="1800" w:header="851" w:footer="992" w:gutter="0"/>
          <w:cols w:space="720" w:num="1"/>
          <w:docGrid w:linePitch="312" w:charSpace="0"/>
        </w:sectPr>
      </w:pPr>
    </w:p>
    <w:p>
      <w:pPr>
        <w:spacing w:line="520" w:lineRule="exact"/>
        <w:ind w:firstLine="442" w:firstLineChars="200"/>
        <w:rPr>
          <w:rFonts w:ascii="黑体" w:eastAsia="黑体" w:cs="黑体"/>
          <w:sz w:val="32"/>
          <w:szCs w:val="32"/>
        </w:rPr>
      </w:pPr>
      <w:r>
        <w:rPr>
          <w:rFonts w:hint="eastAsia" w:ascii="宋体" w:hAnsi="宋体" w:cs="宋体"/>
          <w:b/>
          <w:bCs/>
          <w:kern w:val="0"/>
          <w:sz w:val="22"/>
          <w:szCs w:val="22"/>
        </w:rPr>
        <w:t>决算02表：</w:t>
      </w:r>
    </w:p>
    <w:p>
      <w:pPr>
        <w:jc w:val="center"/>
        <w:rPr>
          <w:rFonts w:ascii="宋体" w:hAnsi="宋体" w:cs="宋体"/>
          <w:b/>
          <w:bCs/>
          <w:kern w:val="0"/>
          <w:sz w:val="32"/>
          <w:szCs w:val="32"/>
        </w:rPr>
      </w:pPr>
      <w:r>
        <w:rPr>
          <w:rFonts w:hint="eastAsia" w:ascii="宋体" w:hAnsi="宋体" w:cs="宋体"/>
          <w:b/>
          <w:bCs/>
          <w:color w:val="000000"/>
          <w:kern w:val="0"/>
          <w:sz w:val="32"/>
          <w:szCs w:val="32"/>
        </w:rPr>
        <w:t>收入决算总表</w:t>
      </w:r>
    </w:p>
    <w:p>
      <w:pPr>
        <w:widowControl/>
        <w:ind w:left="12522" w:leftChars="125" w:right="-22" w:hanging="12259" w:hangingChars="5088"/>
        <w:jc w:val="left"/>
        <w:rPr>
          <w:rFonts w:ascii="宋体" w:hAnsi="宋体" w:cs="宋体"/>
          <w:b/>
          <w:color w:val="000000"/>
          <w:kern w:val="0"/>
          <w:sz w:val="20"/>
          <w:szCs w:val="20"/>
        </w:rPr>
      </w:pPr>
      <w:r>
        <w:rPr>
          <w:rFonts w:hint="eastAsia" w:ascii="宋体" w:hAnsi="宋体" w:cs="楷体_GB2312"/>
          <w:b/>
          <w:bCs/>
          <w:sz w:val="24"/>
          <w:szCs w:val="24"/>
        </w:rPr>
        <w:t>单位名称:</w:t>
      </w:r>
      <w:r>
        <w:rPr>
          <w:rFonts w:hint="eastAsia" w:ascii="楷体_GB2312" w:hAnsi="宋体" w:eastAsia="楷体_GB2312" w:cs="楷体_GB2312"/>
          <w:sz w:val="24"/>
          <w:szCs w:val="24"/>
        </w:rPr>
        <w:t xml:space="preserve"> 北京市西城区医疗机构管理服务中心</w:t>
      </w:r>
      <w:r>
        <w:rPr>
          <w:rFonts w:hint="eastAsia" w:ascii="宋体" w:hAnsi="宋体" w:cs="楷体_GB2312"/>
          <w:sz w:val="24"/>
          <w:szCs w:val="24"/>
        </w:rPr>
        <w:t xml:space="preserve"> </w:t>
      </w:r>
      <w:r>
        <w:rPr>
          <w:rFonts w:hint="eastAsia" w:ascii="宋体" w:hAnsi="宋体" w:cs="宋体"/>
          <w:b/>
          <w:color w:val="000000"/>
          <w:kern w:val="0"/>
          <w:sz w:val="20"/>
          <w:szCs w:val="20"/>
        </w:rPr>
        <w:t xml:space="preserve">                                                                             单位：元</w:t>
      </w:r>
    </w:p>
    <w:tbl>
      <w:tblPr>
        <w:tblStyle w:val="9"/>
        <w:tblW w:w="14209" w:type="dxa"/>
        <w:tblInd w:w="0" w:type="dxa"/>
        <w:tblLayout w:type="fixed"/>
        <w:tblCellMar>
          <w:top w:w="0" w:type="dxa"/>
          <w:left w:w="28" w:type="dxa"/>
          <w:bottom w:w="0" w:type="dxa"/>
          <w:right w:w="28" w:type="dxa"/>
        </w:tblCellMar>
      </w:tblPr>
      <w:tblGrid>
        <w:gridCol w:w="930"/>
        <w:gridCol w:w="3409"/>
        <w:gridCol w:w="1277"/>
        <w:gridCol w:w="1229"/>
        <w:gridCol w:w="1484"/>
        <w:gridCol w:w="1267"/>
        <w:gridCol w:w="995"/>
        <w:gridCol w:w="709"/>
        <w:gridCol w:w="568"/>
        <w:gridCol w:w="711"/>
        <w:gridCol w:w="524"/>
        <w:gridCol w:w="1106"/>
      </w:tblGrid>
      <w:tr>
        <w:tblPrEx>
          <w:tblCellMar>
            <w:top w:w="0" w:type="dxa"/>
            <w:left w:w="28" w:type="dxa"/>
            <w:bottom w:w="0" w:type="dxa"/>
            <w:right w:w="28" w:type="dxa"/>
          </w:tblCellMar>
        </w:tblPrEx>
        <w:trPr>
          <w:trHeight w:val="400" w:hRule="atLeast"/>
          <w:tblHeader/>
        </w:trPr>
        <w:tc>
          <w:tcPr>
            <w:tcW w:w="433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一般公共决算拨款收入</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政府性基金决算拨款收入</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5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使用非财政拨款结余</w:t>
            </w:r>
          </w:p>
        </w:tc>
      </w:tr>
      <w:tr>
        <w:tblPrEx>
          <w:tblCellMar>
            <w:top w:w="0" w:type="dxa"/>
            <w:left w:w="28" w:type="dxa"/>
            <w:bottom w:w="0" w:type="dxa"/>
            <w:right w:w="28" w:type="dxa"/>
          </w:tblCellMar>
        </w:tblPrEx>
        <w:trPr>
          <w:trHeight w:val="400" w:hRule="atLeast"/>
          <w:tblHeader/>
        </w:trPr>
        <w:tc>
          <w:tcPr>
            <w:tcW w:w="9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科目编号</w:t>
            </w:r>
          </w:p>
        </w:tc>
        <w:tc>
          <w:tcPr>
            <w:tcW w:w="340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w:t>
            </w:r>
            <w:r>
              <w:rPr>
                <w:rFonts w:ascii="宋体" w:hAnsi="宋体" w:cs="宋体"/>
                <w:b/>
                <w:bCs/>
                <w:kern w:val="0"/>
                <w:sz w:val="18"/>
                <w:szCs w:val="18"/>
              </w:rPr>
              <w:tab/>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社会保障和就业支出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22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2080502</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事业单位离退休</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2080505</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机关事业单位基本养老保险缴费支出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273198.24</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273198.24</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2080506</w:t>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机关事业单位职业年金缴费支出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136599.12</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136599.12</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w:t>
            </w:r>
            <w:r>
              <w:rPr>
                <w:rFonts w:ascii="宋体" w:hAnsi="宋体" w:cs="宋体"/>
                <w:b/>
                <w:bCs/>
                <w:kern w:val="0"/>
                <w:sz w:val="18"/>
                <w:szCs w:val="18"/>
              </w:rPr>
              <w:tab/>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卫生健康支出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3087178.05</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3087178.05</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卫生健康管理事务</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2790245.22</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2790245.22</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2100103</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机关服务</w:t>
            </w:r>
          </w:p>
        </w:tc>
        <w:tc>
          <w:tcPr>
            <w:tcW w:w="127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2446661.22</w:t>
            </w:r>
          </w:p>
        </w:tc>
        <w:tc>
          <w:tcPr>
            <w:tcW w:w="1229"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single" w:color="auto" w:sz="4" w:space="0"/>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2446661.22</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2100199</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其他卫生健康管理事务支出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343584.00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343584.00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21011</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行政事业单位医疗</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2101102</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事业单位医疗</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w:t>
            </w:r>
            <w:r>
              <w:rPr>
                <w:rFonts w:ascii="宋体" w:hAnsi="宋体" w:cs="宋体"/>
                <w:b/>
                <w:bCs/>
                <w:kern w:val="0"/>
                <w:sz w:val="18"/>
                <w:szCs w:val="18"/>
              </w:rPr>
              <w:tab/>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住房保障支出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住房改革支出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2210201</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住房公积金</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273962.00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273962.00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2210202</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提租补贴</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14520.00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14520.00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2210203</w:t>
            </w:r>
            <w:r>
              <w:rPr>
                <w:rFonts w:ascii="宋体" w:hAnsi="宋体" w:cs="宋体"/>
                <w:b/>
                <w:bCs/>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购房补贴</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281078.00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281078.00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CellMar>
            <w:top w:w="0" w:type="dxa"/>
            <w:left w:w="28" w:type="dxa"/>
            <w:bottom w:w="0" w:type="dxa"/>
            <w:right w:w="28" w:type="dxa"/>
          </w:tblCellMar>
        </w:tblPrEx>
        <w:trPr>
          <w:trHeight w:val="400" w:hRule="atLeast"/>
        </w:trPr>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spacing w:line="400" w:lineRule="exact"/>
              <w:ind w:firstLine="1355" w:firstLineChars="750"/>
              <w:rPr>
                <w:rFonts w:ascii="宋体" w:hAnsi="宋体" w:cs="宋体"/>
                <w:b/>
                <w:bCs/>
                <w:kern w:val="0"/>
                <w:sz w:val="18"/>
                <w:szCs w:val="18"/>
              </w:rPr>
            </w:pPr>
            <w:r>
              <w:rPr>
                <w:rFonts w:hint="eastAsia" w:ascii="宋体" w:hAnsi="宋体" w:cs="宋体"/>
                <w:b/>
                <w:bCs/>
                <w:color w:val="000000"/>
                <w:kern w:val="0"/>
                <w:sz w:val="18"/>
                <w:szCs w:val="18"/>
              </w:rPr>
              <w:t>总计</w:t>
            </w: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4121235.41</w:t>
            </w:r>
          </w:p>
        </w:tc>
        <w:tc>
          <w:tcPr>
            <w:tcW w:w="1229"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single" w:color="auto" w:sz="4" w:space="0"/>
              <w:left w:val="nil"/>
              <w:bottom w:val="single" w:color="auto" w:sz="4" w:space="0"/>
              <w:right w:val="nil"/>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4121235.41</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bl>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spacing w:line="520" w:lineRule="exact"/>
        <w:ind w:firstLine="442" w:firstLineChars="200"/>
        <w:rPr>
          <w:rFonts w:ascii="宋体" w:hAnsi="宋体" w:cs="宋体"/>
          <w:kern w:val="0"/>
          <w:sz w:val="18"/>
          <w:szCs w:val="18"/>
        </w:rPr>
      </w:pPr>
      <w:r>
        <w:rPr>
          <w:rFonts w:hint="eastAsia" w:ascii="宋体" w:hAnsi="宋体" w:cs="宋体"/>
          <w:b/>
          <w:bCs/>
          <w:kern w:val="0"/>
          <w:sz w:val="22"/>
          <w:szCs w:val="22"/>
        </w:rPr>
        <w:t>决算03表：</w:t>
      </w:r>
    </w:p>
    <w:p>
      <w:pPr>
        <w:widowControl/>
        <w:jc w:val="left"/>
        <w:rPr>
          <w:rFonts w:ascii="宋体" w:hAnsi="宋体" w:cs="宋体"/>
          <w:b/>
          <w:bCs/>
          <w:kern w:val="0"/>
          <w:sz w:val="22"/>
          <w:szCs w:val="22"/>
        </w:rPr>
      </w:pPr>
    </w:p>
    <w:p>
      <w:pPr>
        <w:spacing w:line="520" w:lineRule="exact"/>
        <w:ind w:firstLine="643" w:firstLineChars="200"/>
        <w:jc w:val="center"/>
        <w:rPr>
          <w:rFonts w:ascii="宋体" w:hAnsi="宋体" w:cs="宋体"/>
          <w:kern w:val="0"/>
          <w:sz w:val="18"/>
          <w:szCs w:val="18"/>
        </w:rPr>
      </w:pPr>
      <w:r>
        <w:rPr>
          <w:rFonts w:hint="eastAsia" w:ascii="宋体" w:hAnsi="宋体" w:cs="宋体"/>
          <w:b/>
          <w:bCs/>
          <w:kern w:val="0"/>
          <w:sz w:val="32"/>
          <w:szCs w:val="32"/>
        </w:rPr>
        <w:t>支出决算总表</w:t>
      </w:r>
    </w:p>
    <w:p>
      <w:pPr>
        <w:jc w:val="center"/>
        <w:rPr>
          <w:rFonts w:ascii="宋体" w:hAnsi="宋体" w:cs="宋体"/>
          <w:b/>
          <w:bCs/>
          <w:kern w:val="0"/>
          <w:sz w:val="32"/>
          <w:szCs w:val="32"/>
        </w:rPr>
      </w:pPr>
    </w:p>
    <w:p>
      <w:pPr>
        <w:jc w:val="left"/>
        <w:rPr>
          <w:rFonts w:ascii="楷体_GB2312" w:hAnsi="宋体" w:eastAsia="楷体_GB2312" w:cs="楷体_GB2312"/>
          <w:b/>
          <w:bCs/>
          <w:sz w:val="36"/>
          <w:szCs w:val="36"/>
        </w:rPr>
      </w:pPr>
      <w:r>
        <w:rPr>
          <w:rFonts w:hint="eastAsia" w:ascii="宋体" w:hAnsi="宋体" w:cs="楷体_GB2312"/>
          <w:b/>
          <w:bCs/>
          <w:sz w:val="20"/>
          <w:szCs w:val="20"/>
        </w:rPr>
        <w:t>单位名称:</w:t>
      </w:r>
      <w:r>
        <w:rPr>
          <w:rFonts w:hint="eastAsia" w:ascii="宋体" w:hAnsi="宋体" w:cs="楷体_GB2312"/>
          <w:sz w:val="20"/>
          <w:szCs w:val="20"/>
        </w:rPr>
        <w:t xml:space="preserve"> 北京市西城区医疗机构管理服务中心                             </w:t>
      </w:r>
      <w:r>
        <w:rPr>
          <w:rFonts w:hint="eastAsia" w:ascii="宋体" w:hAnsi="宋体" w:cs="Arial"/>
          <w:kern w:val="0"/>
          <w:sz w:val="20"/>
          <w:szCs w:val="20"/>
        </w:rPr>
        <w:t xml:space="preserve">                                                               单位：元</w:t>
      </w:r>
    </w:p>
    <w:tbl>
      <w:tblPr>
        <w:tblStyle w:val="9"/>
        <w:tblW w:w="14500" w:type="dxa"/>
        <w:tblInd w:w="93" w:type="dxa"/>
        <w:tblLayout w:type="fixed"/>
        <w:tblCellMar>
          <w:top w:w="0" w:type="dxa"/>
          <w:left w:w="108" w:type="dxa"/>
          <w:bottom w:w="0" w:type="dxa"/>
          <w:right w:w="108" w:type="dxa"/>
        </w:tblCellMar>
      </w:tblPr>
      <w:tblGrid>
        <w:gridCol w:w="1360"/>
        <w:gridCol w:w="3617"/>
        <w:gridCol w:w="1559"/>
        <w:gridCol w:w="1472"/>
        <w:gridCol w:w="1584"/>
        <w:gridCol w:w="1524"/>
        <w:gridCol w:w="1116"/>
        <w:gridCol w:w="2268"/>
      </w:tblGrid>
      <w:tr>
        <w:tblPrEx>
          <w:tblCellMar>
            <w:top w:w="0" w:type="dxa"/>
            <w:left w:w="108" w:type="dxa"/>
            <w:bottom w:w="0" w:type="dxa"/>
            <w:right w:w="108" w:type="dxa"/>
          </w:tblCellMar>
        </w:tblPrEx>
        <w:trPr>
          <w:trHeight w:val="264" w:hRule="atLeast"/>
          <w:tblHeader/>
        </w:trPr>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6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55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14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5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524"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116"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经营支出</w:t>
            </w:r>
          </w:p>
        </w:tc>
        <w:tc>
          <w:tcPr>
            <w:tcW w:w="2268"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sz w:val="20"/>
                <w:szCs w:val="20"/>
              </w:rPr>
            </w:pPr>
            <w:r>
              <w:rPr>
                <w:rFonts w:hint="eastAsia" w:ascii="宋体" w:hAnsi="宋体" w:cs="宋体"/>
                <w:b/>
                <w:bCs/>
                <w:color w:val="000000"/>
                <w:kern w:val="0"/>
                <w:sz w:val="20"/>
                <w:szCs w:val="20"/>
              </w:rPr>
              <w:t>对附属单位补助支出</w:t>
            </w:r>
          </w:p>
        </w:tc>
      </w:tr>
      <w:tr>
        <w:tblPrEx>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w:t>
            </w:r>
            <w:r>
              <w:rPr>
                <w:rFonts w:ascii="宋体" w:hAnsi="宋体" w:cs="宋体"/>
                <w:b/>
                <w:bCs/>
                <w:kern w:val="0"/>
                <w:sz w:val="18"/>
                <w:szCs w:val="18"/>
              </w:rPr>
              <w:tab/>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社会保障和就业支出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4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20"/>
                <w:szCs w:val="20"/>
              </w:rPr>
              <w:t>464497.36</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8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2080502</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事业单位离退休</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2080505</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机关事业单位基本养老保险缴费支出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273198.24</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273198.24</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416"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2080506</w:t>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机关事业单位职业年金缴费支出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136599.12</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136599.12</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416"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w:t>
            </w:r>
            <w:r>
              <w:rPr>
                <w:rFonts w:ascii="宋体" w:hAnsi="宋体" w:cs="宋体"/>
                <w:b/>
                <w:bCs/>
                <w:kern w:val="0"/>
                <w:sz w:val="18"/>
                <w:szCs w:val="18"/>
              </w:rPr>
              <w:tab/>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卫生健康支出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3087178.05</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2743594.05</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343584.00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461"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卫生健康管理事务</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2790245.22</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2446661.22</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343584.00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2100103</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机关服务</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2446661.22</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2446661.22</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2100199</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其他卫生健康管理事务支出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343584.00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21011</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行政事业单位医疗</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2101102</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事业单位医疗</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296932.83</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w:t>
            </w:r>
            <w:r>
              <w:rPr>
                <w:rFonts w:ascii="宋体" w:hAnsi="宋体" w:cs="宋体"/>
                <w:b/>
                <w:bCs/>
                <w:kern w:val="0"/>
                <w:sz w:val="18"/>
                <w:szCs w:val="18"/>
              </w:rPr>
              <w:tab/>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住房保障支出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住房改革支出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569560.00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2210201</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住房公积金</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273962.00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273962.00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2210202</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提租补贴</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14520.00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14520.00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2210203</w:t>
            </w:r>
            <w:r>
              <w:rPr>
                <w:rFonts w:ascii="宋体" w:hAnsi="宋体" w:cs="宋体"/>
                <w:b/>
                <w:bCs/>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购房补贴</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281078.00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281078.00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64"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p>
        </w:tc>
        <w:tc>
          <w:tcPr>
            <w:tcW w:w="36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1446" w:firstLineChars="800"/>
              <w:rPr>
                <w:rFonts w:ascii="宋体" w:hAnsi="宋体" w:cs="宋体"/>
                <w:b/>
                <w:bCs/>
                <w:kern w:val="0"/>
                <w:sz w:val="18"/>
                <w:szCs w:val="18"/>
              </w:rPr>
            </w:pPr>
            <w:r>
              <w:rPr>
                <w:rFonts w:hint="eastAsia" w:ascii="宋体" w:hAnsi="宋体" w:cs="宋体"/>
                <w:b/>
                <w:bCs/>
                <w:color w:val="000000"/>
                <w:kern w:val="0"/>
                <w:sz w:val="18"/>
                <w:szCs w:val="18"/>
              </w:rPr>
              <w:t>总计</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4121235.41</w:t>
            </w:r>
          </w:p>
        </w:tc>
        <w:tc>
          <w:tcPr>
            <w:tcW w:w="1472"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3777651.41</w:t>
            </w:r>
          </w:p>
        </w:tc>
        <w:tc>
          <w:tcPr>
            <w:tcW w:w="158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c>
          <w:tcPr>
            <w:tcW w:w="1524"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268"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Arial"/>
                <w:color w:val="000000"/>
                <w:kern w:val="0"/>
                <w:sz w:val="18"/>
                <w:szCs w:val="18"/>
              </w:rPr>
              <w:t>0.00</w:t>
            </w:r>
          </w:p>
        </w:tc>
      </w:tr>
    </w:tbl>
    <w:p>
      <w:pPr>
        <w:rPr>
          <w:rFonts w:ascii="楷体_GB2312" w:hAnsi="宋体" w:eastAsia="楷体_GB2312" w:cs="楷体_GB2312"/>
          <w:b/>
          <w:bCs/>
          <w:sz w:val="36"/>
          <w:szCs w:val="36"/>
        </w:rPr>
        <w:sectPr>
          <w:pgSz w:w="16838" w:h="11906" w:orient="landscape"/>
          <w:pgMar w:top="1797" w:right="1245" w:bottom="1797" w:left="1440" w:header="851" w:footer="992" w:gutter="0"/>
          <w:cols w:space="720"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kern w:val="0"/>
          <w:sz w:val="22"/>
          <w:szCs w:val="22"/>
        </w:rPr>
        <w:t>决算04表</w:t>
      </w:r>
      <w:r>
        <w:rPr>
          <w:rFonts w:hint="eastAsia" w:ascii="宋体" w:hAnsi="宋体" w:cs="宋体"/>
          <w:b/>
          <w:bCs/>
          <w:color w:val="000000"/>
          <w:kern w:val="0"/>
          <w:sz w:val="22"/>
          <w:szCs w:val="22"/>
        </w:rPr>
        <w:t>：</w:t>
      </w:r>
    </w:p>
    <w:p>
      <w:pPr>
        <w:spacing w:line="520" w:lineRule="exact"/>
        <w:ind w:firstLine="3534" w:firstLineChars="1100"/>
        <w:jc w:val="left"/>
        <w:rPr>
          <w:rFonts w:ascii="宋体" w:hAnsi="宋体" w:cs="宋体"/>
          <w:b/>
          <w:bCs/>
          <w:color w:val="00B050"/>
          <w:kern w:val="0"/>
          <w:sz w:val="32"/>
          <w:szCs w:val="32"/>
        </w:rPr>
      </w:pPr>
      <w:r>
        <w:rPr>
          <w:rFonts w:hint="eastAsia" w:ascii="宋体" w:hAnsi="宋体" w:cs="宋体"/>
          <w:b/>
          <w:bCs/>
          <w:color w:val="000000"/>
          <w:kern w:val="0"/>
          <w:sz w:val="32"/>
          <w:szCs w:val="32"/>
        </w:rPr>
        <w:t>政府采购情况表</w:t>
      </w:r>
    </w:p>
    <w:p>
      <w:pPr>
        <w:spacing w:line="520" w:lineRule="exact"/>
        <w:ind w:right="360"/>
        <w:jc w:val="left"/>
        <w:rPr>
          <w:rFonts w:ascii="宋体" w:hAnsi="宋体" w:cs="宋体"/>
          <w:color w:val="000000"/>
          <w:kern w:val="0"/>
          <w:sz w:val="18"/>
          <w:szCs w:val="18"/>
        </w:rPr>
      </w:pPr>
      <w:r>
        <w:rPr>
          <w:rFonts w:hint="eastAsia" w:ascii="宋体" w:hAnsi="宋体" w:cs="楷体_GB2312"/>
          <w:sz w:val="20"/>
          <w:szCs w:val="20"/>
        </w:rPr>
        <w:t xml:space="preserve">单位名称：北京市西城区医疗机构管理服务中心                                    单位：元  </w:t>
      </w:r>
      <w:r>
        <w:rPr>
          <w:rFonts w:hint="eastAsia" w:ascii="宋体" w:hAnsi="宋体" w:cs="宋体"/>
          <w:color w:val="000000"/>
          <w:kern w:val="0"/>
          <w:sz w:val="18"/>
          <w:szCs w:val="18"/>
        </w:rPr>
        <w:t xml:space="preserve">                                          </w:t>
      </w:r>
    </w:p>
    <w:tbl>
      <w:tblPr>
        <w:tblStyle w:val="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9"/>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（一）政府采购支出合计</w:t>
            </w:r>
          </w:p>
        </w:tc>
        <w:tc>
          <w:tcPr>
            <w:tcW w:w="4245" w:type="dxa"/>
            <w:vAlign w:val="center"/>
          </w:tcPr>
          <w:p>
            <w:pPr>
              <w:jc w:val="right"/>
              <w:rPr>
                <w:rFonts w:hint="eastAsia" w:ascii="宋体" w:hAnsi="宋体" w:eastAsia="宋体" w:cs="Arial"/>
                <w:color w:val="000000"/>
                <w:sz w:val="18"/>
                <w:szCs w:val="18"/>
                <w:lang w:val="en-US" w:eastAsia="zh-CN"/>
              </w:rPr>
            </w:pPr>
            <w:r>
              <w:rPr>
                <w:rFonts w:hint="eastAsia" w:ascii="宋体" w:hAnsi="宋体" w:cs="Arial"/>
                <w:color w:val="000000"/>
                <w:sz w:val="18"/>
                <w:szCs w:val="18"/>
              </w:rPr>
              <w:t>3678.6</w:t>
            </w:r>
            <w:r>
              <w:rPr>
                <w:rFonts w:hint="eastAsia" w:ascii="宋体" w:hAnsi="宋体"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1．政府采购货物支出</w:t>
            </w:r>
          </w:p>
        </w:tc>
        <w:tc>
          <w:tcPr>
            <w:tcW w:w="4245" w:type="dxa"/>
            <w:vAlign w:val="center"/>
          </w:tcPr>
          <w:p>
            <w:pPr>
              <w:jc w:val="right"/>
              <w:rPr>
                <w:rFonts w:ascii="宋体" w:hAnsi="宋体" w:cs="Arial"/>
                <w:color w:val="000000"/>
                <w:sz w:val="18"/>
                <w:szCs w:val="18"/>
              </w:rPr>
            </w:pPr>
            <w:r>
              <w:rPr>
                <w:rFonts w:hint="eastAsia" w:ascii="宋体" w:hAnsi="宋体" w:cs="Arial"/>
                <w:color w:val="000000"/>
                <w:sz w:val="18"/>
                <w:szCs w:val="18"/>
              </w:rPr>
              <w:t>1512.00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2．政府采购工程支出</w:t>
            </w:r>
          </w:p>
        </w:tc>
        <w:tc>
          <w:tcPr>
            <w:tcW w:w="4245"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3．政府采购服务支出</w:t>
            </w:r>
          </w:p>
        </w:tc>
        <w:tc>
          <w:tcPr>
            <w:tcW w:w="4245" w:type="dxa"/>
            <w:vAlign w:val="center"/>
          </w:tcPr>
          <w:p>
            <w:pPr>
              <w:jc w:val="right"/>
              <w:rPr>
                <w:rFonts w:ascii="宋体" w:hAnsi="宋体" w:cs="Arial"/>
                <w:color w:val="000000"/>
                <w:sz w:val="18"/>
                <w:szCs w:val="18"/>
              </w:rPr>
            </w:pPr>
            <w:r>
              <w:rPr>
                <w:rFonts w:hint="eastAsia" w:ascii="宋体" w:hAnsi="宋体" w:cs="Arial"/>
                <w:color w:val="000000"/>
                <w:sz w:val="18"/>
                <w:szCs w:val="18"/>
              </w:rPr>
              <w:t>2166.60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（二）政府采购授予中小企业合同金额</w:t>
            </w:r>
          </w:p>
        </w:tc>
        <w:tc>
          <w:tcPr>
            <w:tcW w:w="4245" w:type="dxa"/>
            <w:vAlign w:val="center"/>
          </w:tcPr>
          <w:p>
            <w:pPr>
              <w:jc w:val="right"/>
              <w:rPr>
                <w:rFonts w:ascii="宋体" w:hAnsi="宋体" w:cs="Arial"/>
                <w:color w:val="000000"/>
                <w:sz w:val="18"/>
                <w:szCs w:val="18"/>
              </w:rPr>
            </w:pPr>
            <w:r>
              <w:rPr>
                <w:rFonts w:hint="eastAsia" w:ascii="宋体" w:hAnsi="宋体" w:cs="Arial"/>
                <w:color w:val="000000"/>
                <w:sz w:val="18"/>
                <w:szCs w:val="18"/>
              </w:rPr>
              <w:t>3678.6</w:t>
            </w:r>
            <w:r>
              <w:rPr>
                <w:rFonts w:hint="eastAsia" w:ascii="宋体" w:hAnsi="宋体"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9" w:type="dxa"/>
            <w:vAlign w:val="center"/>
          </w:tcPr>
          <w:p>
            <w:pPr>
              <w:jc w:val="left"/>
              <w:rPr>
                <w:rFonts w:ascii="宋体" w:hAnsi="宋体" w:cs="Arial"/>
                <w:b/>
                <w:bCs/>
                <w:color w:val="000000"/>
                <w:sz w:val="18"/>
                <w:szCs w:val="18"/>
              </w:rPr>
            </w:pPr>
            <w:r>
              <w:rPr>
                <w:rFonts w:hint="eastAsia" w:ascii="宋体" w:hAnsi="宋体" w:cs="Arial"/>
                <w:b/>
                <w:bCs/>
                <w:color w:val="000000"/>
                <w:sz w:val="18"/>
                <w:szCs w:val="18"/>
              </w:rPr>
              <w:t xml:space="preserve">        其中：授予小微企业合同金额</w:t>
            </w:r>
          </w:p>
        </w:tc>
        <w:tc>
          <w:tcPr>
            <w:tcW w:w="4245" w:type="dxa"/>
            <w:vAlign w:val="center"/>
          </w:tcPr>
          <w:p>
            <w:pPr>
              <w:jc w:val="right"/>
              <w:rPr>
                <w:rFonts w:ascii="宋体" w:hAnsi="宋体" w:cs="Arial"/>
                <w:color w:val="000000"/>
                <w:sz w:val="18"/>
                <w:szCs w:val="18"/>
              </w:rPr>
            </w:pPr>
            <w:r>
              <w:rPr>
                <w:rFonts w:hint="eastAsia" w:ascii="宋体" w:hAnsi="宋体" w:cs="Arial"/>
                <w:color w:val="000000"/>
                <w:sz w:val="18"/>
                <w:szCs w:val="18"/>
              </w:rPr>
              <w:t>3678.6</w:t>
            </w:r>
            <w:r>
              <w:rPr>
                <w:rFonts w:hint="eastAsia" w:ascii="宋体" w:hAnsi="宋体" w:cs="Arial"/>
                <w:color w:val="000000"/>
                <w:sz w:val="18"/>
                <w:szCs w:val="18"/>
                <w:lang w:val="en-US" w:eastAsia="zh-CN"/>
              </w:rPr>
              <w:t>0</w:t>
            </w:r>
          </w:p>
        </w:tc>
      </w:tr>
    </w:tbl>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spacing w:line="520" w:lineRule="exact"/>
        <w:ind w:firstLine="442" w:firstLineChars="200"/>
        <w:jc w:val="left"/>
        <w:rPr>
          <w:rFonts w:ascii="宋体" w:hAnsi="宋体" w:cs="宋体"/>
          <w:color w:val="000000"/>
          <w:kern w:val="0"/>
          <w:sz w:val="18"/>
          <w:szCs w:val="18"/>
        </w:rPr>
      </w:pPr>
      <w:r>
        <w:rPr>
          <w:rFonts w:hint="eastAsia" w:ascii="宋体" w:hAnsi="宋体" w:cs="宋体"/>
          <w:b/>
          <w:bCs/>
          <w:kern w:val="0"/>
          <w:sz w:val="22"/>
          <w:szCs w:val="22"/>
        </w:rPr>
        <w:t>决算05表</w:t>
      </w:r>
    </w:p>
    <w:p>
      <w:pPr>
        <w:jc w:val="left"/>
        <w:rPr>
          <w:rFonts w:ascii="楷体_GB2312" w:hAnsi="宋体" w:eastAsia="楷体_GB2312"/>
          <w:b/>
          <w:sz w:val="28"/>
          <w:szCs w:val="28"/>
        </w:rPr>
      </w:pPr>
      <w:r>
        <w:rPr>
          <w:rFonts w:hint="eastAsia" w:ascii="楷体_GB2312" w:hAnsi="宋体" w:eastAsia="楷体_GB2312"/>
          <w:b/>
          <w:sz w:val="28"/>
          <w:szCs w:val="28"/>
        </w:rPr>
        <w:t xml:space="preserve">           </w:t>
      </w:r>
    </w:p>
    <w:p>
      <w:pPr>
        <w:jc w:val="center"/>
        <w:rPr>
          <w:rFonts w:ascii="宋体" w:hAnsi="宋体" w:cs="Arial"/>
          <w:b/>
          <w:color w:val="00B050"/>
          <w:kern w:val="0"/>
          <w:sz w:val="32"/>
          <w:szCs w:val="32"/>
        </w:rPr>
      </w:pPr>
      <w:r>
        <w:rPr>
          <w:rFonts w:hint="eastAsia" w:ascii="宋体" w:hAnsi="宋体" w:cs="宋体"/>
          <w:b/>
          <w:bCs/>
          <w:color w:val="000000"/>
          <w:kern w:val="0"/>
          <w:sz w:val="32"/>
          <w:szCs w:val="32"/>
        </w:rPr>
        <w:t>财政拨款收入支出决算总表</w:t>
      </w:r>
    </w:p>
    <w:p>
      <w:pPr>
        <w:jc w:val="center"/>
        <w:rPr>
          <w:rFonts w:ascii="楷体_GB2312" w:hAnsi="宋体" w:eastAsia="楷体_GB2312"/>
          <w:b/>
          <w:bCs/>
          <w:sz w:val="32"/>
          <w:szCs w:val="32"/>
        </w:rPr>
      </w:pPr>
    </w:p>
    <w:p>
      <w:pPr>
        <w:ind w:left="-708" w:leftChars="-337" w:firstLine="803" w:firstLineChars="400"/>
        <w:rPr>
          <w:rFonts w:ascii="宋体" w:hAnsi="宋体" w:cs="楷体_GB2312"/>
          <w:sz w:val="24"/>
          <w:szCs w:val="24"/>
        </w:rPr>
      </w:pPr>
      <w:r>
        <w:rPr>
          <w:rFonts w:hint="eastAsia" w:ascii="宋体" w:hAnsi="宋体" w:cs="楷体_GB2312"/>
          <w:b/>
          <w:bCs/>
          <w:sz w:val="20"/>
          <w:szCs w:val="20"/>
        </w:rPr>
        <w:t>单位名称:</w:t>
      </w:r>
      <w:r>
        <w:rPr>
          <w:rFonts w:hint="eastAsia" w:ascii="宋体" w:hAnsi="宋体" w:cs="楷体_GB2312"/>
          <w:sz w:val="20"/>
          <w:szCs w:val="20"/>
        </w:rPr>
        <w:t xml:space="preserve">北京市西城区医疗机构管理服务中心 </w:t>
      </w:r>
      <w:r>
        <w:rPr>
          <w:rFonts w:hint="eastAsia" w:ascii="楷体_GB2312" w:hAnsi="宋体" w:eastAsia="楷体_GB2312"/>
          <w:sz w:val="20"/>
          <w:szCs w:val="20"/>
        </w:rPr>
        <w:t xml:space="preserve">                                  </w:t>
      </w:r>
      <w:r>
        <w:rPr>
          <w:rFonts w:hint="eastAsia" w:ascii="宋体" w:hAnsi="宋体" w:cs="楷体_GB2312"/>
          <w:sz w:val="20"/>
          <w:szCs w:val="20"/>
        </w:rPr>
        <w:t>单位：元</w:t>
      </w:r>
    </w:p>
    <w:tbl>
      <w:tblPr>
        <w:tblStyle w:val="9"/>
        <w:tblW w:w="8951" w:type="dxa"/>
        <w:tblInd w:w="72" w:type="dxa"/>
        <w:tblLayout w:type="fixed"/>
        <w:tblCellMar>
          <w:top w:w="0" w:type="dxa"/>
          <w:left w:w="108" w:type="dxa"/>
          <w:bottom w:w="0" w:type="dxa"/>
          <w:right w:w="108" w:type="dxa"/>
        </w:tblCellMar>
      </w:tblPr>
      <w:tblGrid>
        <w:gridCol w:w="2878"/>
        <w:gridCol w:w="1644"/>
        <w:gridCol w:w="2744"/>
        <w:gridCol w:w="1685"/>
      </w:tblGrid>
      <w:tr>
        <w:tblPrEx>
          <w:tblCellMar>
            <w:top w:w="0" w:type="dxa"/>
            <w:left w:w="108" w:type="dxa"/>
            <w:bottom w:w="0" w:type="dxa"/>
            <w:right w:w="108" w:type="dxa"/>
          </w:tblCellMar>
        </w:tblPrEx>
        <w:trPr>
          <w:trHeight w:val="624" w:hRule="atLeast"/>
        </w:trPr>
        <w:tc>
          <w:tcPr>
            <w:tcW w:w="45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w:t>
            </w:r>
          </w:p>
        </w:tc>
        <w:tc>
          <w:tcPr>
            <w:tcW w:w="44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w:t>
            </w:r>
          </w:p>
        </w:tc>
      </w:tr>
      <w:tr>
        <w:tblPrEx>
          <w:tblCellMar>
            <w:top w:w="0" w:type="dxa"/>
            <w:left w:w="108" w:type="dxa"/>
            <w:bottom w:w="0" w:type="dxa"/>
            <w:right w:w="108" w:type="dxa"/>
          </w:tblCellMar>
        </w:tblPrEx>
        <w:trPr>
          <w:trHeight w:val="624" w:hRule="atLeast"/>
        </w:trPr>
        <w:tc>
          <w:tcPr>
            <w:tcW w:w="2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项目</w:t>
            </w:r>
          </w:p>
        </w:tc>
        <w:tc>
          <w:tcPr>
            <w:tcW w:w="16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决算金额</w:t>
            </w:r>
          </w:p>
        </w:tc>
        <w:tc>
          <w:tcPr>
            <w:tcW w:w="2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项目</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决算金额</w:t>
            </w: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一、本年收入</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4121235.41</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一、本年支出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4121235.41</w:t>
            </w:r>
          </w:p>
        </w:tc>
      </w:tr>
      <w:tr>
        <w:tblPrEx>
          <w:tblCellMar>
            <w:top w:w="0" w:type="dxa"/>
            <w:left w:w="108" w:type="dxa"/>
            <w:bottom w:w="0" w:type="dxa"/>
            <w:right w:w="108" w:type="dxa"/>
          </w:tblCellMar>
        </w:tblPrEx>
        <w:trPr>
          <w:trHeight w:val="660"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一般公共预算拨款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4121235.41</w:t>
            </w:r>
          </w:p>
        </w:tc>
        <w:tc>
          <w:tcPr>
            <w:tcW w:w="2744" w:type="dxa"/>
            <w:tcBorders>
              <w:top w:val="nil"/>
              <w:left w:val="nil"/>
              <w:bottom w:val="single" w:color="auto" w:sz="4" w:space="0"/>
              <w:right w:val="single" w:color="auto" w:sz="4" w:space="0"/>
            </w:tcBorders>
            <w:vAlign w:val="center"/>
          </w:tcPr>
          <w:p>
            <w:pPr>
              <w:widowControl/>
              <w:ind w:firstLine="402" w:firstLineChars="200"/>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社会保障和就业支出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464497.36</w:t>
            </w: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政府性基金预算拨款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ind w:firstLine="402" w:firstLineChars="200"/>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卫生健康支出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3087178.05</w:t>
            </w: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ind w:firstLine="402" w:firstLineChars="200"/>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住房保障支出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569560.00</w:t>
            </w: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二、年初财政拨款结转和结余</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lang w:val="en-US" w:eastAsia="zh-CN" w:bidi="ar-SA"/>
              </w:rPr>
            </w:pPr>
            <w:r>
              <w:rPr>
                <w:rFonts w:hint="eastAsia" w:ascii="宋体" w:hAnsi="宋体" w:cs="宋体"/>
                <w:b/>
                <w:bCs/>
                <w:kern w:val="0"/>
                <w:sz w:val="20"/>
                <w:szCs w:val="20"/>
              </w:rPr>
              <w:t>二、结转下年</w:t>
            </w:r>
          </w:p>
        </w:tc>
        <w:tc>
          <w:tcPr>
            <w:tcW w:w="1685"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一般公共预算拨款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政府性基金预算拨款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收入总计：</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4121235.41</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支出总计：</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4121235.41</w:t>
            </w:r>
          </w:p>
        </w:tc>
      </w:tr>
    </w:tbl>
    <w:p>
      <w:pPr>
        <w:ind w:right="-1413" w:rightChars="-673"/>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spacing w:line="520" w:lineRule="exact"/>
        <w:rPr>
          <w:rFonts w:ascii="宋体" w:hAnsi="宋体" w:cs="宋体"/>
          <w:color w:val="000000"/>
          <w:kern w:val="0"/>
          <w:sz w:val="18"/>
          <w:szCs w:val="18"/>
        </w:rPr>
      </w:pPr>
      <w:r>
        <w:rPr>
          <w:rFonts w:hint="eastAsia" w:ascii="宋体" w:hAnsi="宋体" w:cs="宋体"/>
          <w:b/>
          <w:bCs/>
          <w:kern w:val="0"/>
          <w:sz w:val="22"/>
          <w:szCs w:val="22"/>
        </w:rPr>
        <w:t>决算06表</w:t>
      </w:r>
      <w:r>
        <w:rPr>
          <w:rFonts w:hint="eastAsia" w:ascii="宋体" w:hAnsi="宋体" w:cs="宋体"/>
          <w:b/>
          <w:bCs/>
          <w:color w:val="000000"/>
          <w:kern w:val="0"/>
          <w:sz w:val="22"/>
          <w:szCs w:val="22"/>
        </w:rPr>
        <w:t>：</w:t>
      </w:r>
    </w:p>
    <w:p>
      <w:pPr>
        <w:rPr>
          <w:rFonts w:ascii="楷体_GB2312" w:hAnsi="宋体" w:eastAsia="楷体_GB2312" w:cs="楷体_GB2312"/>
          <w:b/>
          <w:bCs/>
          <w:sz w:val="36"/>
          <w:szCs w:val="36"/>
        </w:rPr>
      </w:pPr>
      <w:r>
        <w:rPr>
          <w:rFonts w:hint="eastAsia" w:ascii="楷体_GB2312" w:hAnsi="宋体" w:eastAsia="楷体_GB2312" w:cs="楷体_GB2312"/>
          <w:b/>
          <w:bCs/>
          <w:sz w:val="36"/>
          <w:szCs w:val="36"/>
        </w:rPr>
        <w:t xml:space="preserve">       </w:t>
      </w:r>
    </w:p>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一般公共预算财政拨款支出决算表</w:t>
      </w:r>
    </w:p>
    <w:p>
      <w:pPr>
        <w:jc w:val="center"/>
        <w:rPr>
          <w:rFonts w:ascii="宋体" w:hAnsi="宋体" w:cs="宋体"/>
          <w:b/>
          <w:bCs/>
          <w:color w:val="000000"/>
          <w:kern w:val="0"/>
          <w:sz w:val="32"/>
          <w:szCs w:val="32"/>
          <w:highlight w:val="yellow"/>
        </w:rPr>
      </w:pPr>
    </w:p>
    <w:p>
      <w:pPr>
        <w:ind w:left="-743" w:leftChars="-354" w:right="-902" w:firstLine="803" w:firstLineChars="400"/>
        <w:jc w:val="left"/>
        <w:rPr>
          <w:rFonts w:ascii="宋体" w:hAnsi="宋体" w:cs="楷体_GB2312"/>
          <w:sz w:val="20"/>
          <w:szCs w:val="20"/>
        </w:rPr>
      </w:pPr>
      <w:r>
        <w:rPr>
          <w:rFonts w:hint="eastAsia" w:ascii="宋体" w:hAnsi="宋体" w:cs="楷体_GB2312"/>
          <w:b/>
          <w:bCs/>
          <w:sz w:val="20"/>
          <w:szCs w:val="20"/>
        </w:rPr>
        <w:t xml:space="preserve">单位名称: </w:t>
      </w:r>
      <w:r>
        <w:rPr>
          <w:rFonts w:hint="eastAsia" w:ascii="宋体" w:hAnsi="宋体" w:cs="楷体_GB2312"/>
          <w:sz w:val="20"/>
          <w:szCs w:val="20"/>
        </w:rPr>
        <w:t xml:space="preserve">北京市西城区医疗机构管理服务中心                                           单位：元    </w:t>
      </w:r>
    </w:p>
    <w:tbl>
      <w:tblPr>
        <w:tblStyle w:val="9"/>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871"/>
        <w:gridCol w:w="1575"/>
        <w:gridCol w:w="144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8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3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ascii="宋体" w:hAnsi="宋体" w:cs="宋体"/>
                <w:b/>
                <w:bCs/>
                <w:kern w:val="0"/>
                <w:sz w:val="18"/>
                <w:szCs w:val="18"/>
              </w:rPr>
              <w:t>208</w:t>
            </w:r>
            <w:r>
              <w:rPr>
                <w:rFonts w:ascii="宋体" w:hAnsi="宋体" w:cs="宋体"/>
                <w:b/>
                <w:bCs/>
                <w:kern w:val="0"/>
                <w:sz w:val="18"/>
                <w:szCs w:val="18"/>
              </w:rPr>
              <w:tab/>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社会保障和就业支出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20805</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464497.36</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2080502</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事业单位离退休</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54700.</w:t>
            </w:r>
            <w:r>
              <w:rPr>
                <w:rFonts w:hint="eastAsia" w:ascii="宋体" w:hAnsi="宋体" w:cs="宋体"/>
                <w:kern w:val="0"/>
                <w:sz w:val="18"/>
                <w:szCs w:val="18"/>
                <w:lang w:val="en-US" w:eastAsia="zh-CN"/>
              </w:rPr>
              <w:t>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2080505</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 xml:space="preserve">    机关事业单位基本养老保险缴费支出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273198.24</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273198.24</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2080506</w:t>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 xml:space="preserve">    机关事业单位职业年金缴费支出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136599.12</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136599.12</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210</w:t>
            </w:r>
            <w:r>
              <w:rPr>
                <w:rFonts w:ascii="宋体" w:hAnsi="宋体" w:cs="宋体"/>
                <w:b/>
                <w:bCs/>
                <w:kern w:val="0"/>
                <w:sz w:val="18"/>
                <w:szCs w:val="18"/>
              </w:rPr>
              <w:tab/>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3087178.05</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2743594.05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21001</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卫生健康管理事务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2790245.22</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2446661.22</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2100103</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机关服务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2446661.22</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2446661.22</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2100199</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其他卫生健康管理事务支出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21011</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color w:val="000000"/>
                <w:kern w:val="0"/>
                <w:sz w:val="18"/>
                <w:szCs w:val="18"/>
              </w:rPr>
            </w:pPr>
            <w:r>
              <w:rPr>
                <w:rFonts w:hint="eastAsia" w:ascii="宋体" w:hAnsi="宋体" w:cs="宋体"/>
                <w:b/>
                <w:bCs/>
                <w:kern w:val="0"/>
                <w:sz w:val="18"/>
                <w:szCs w:val="18"/>
              </w:rPr>
              <w:t>行政事业单位医疗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2101102</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296932.83</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221</w:t>
            </w:r>
            <w:r>
              <w:rPr>
                <w:rFonts w:ascii="宋体" w:hAnsi="宋体" w:cs="宋体"/>
                <w:b/>
                <w:bCs/>
                <w:kern w:val="0"/>
                <w:sz w:val="18"/>
                <w:szCs w:val="18"/>
              </w:rPr>
              <w:tab/>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22102</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1" w:firstLineChars="100"/>
              <w:rPr>
                <w:rFonts w:ascii="宋体" w:hAnsi="宋体" w:cs="宋体"/>
                <w:b/>
                <w:bCs/>
                <w:kern w:val="0"/>
                <w:sz w:val="18"/>
                <w:szCs w:val="18"/>
              </w:rPr>
            </w:pPr>
            <w:r>
              <w:rPr>
                <w:rFonts w:hint="eastAsia" w:ascii="宋体" w:hAnsi="宋体" w:cs="宋体"/>
                <w:b/>
                <w:bCs/>
                <w:kern w:val="0"/>
                <w:sz w:val="18"/>
                <w:szCs w:val="18"/>
              </w:rPr>
              <w:t>住房改革支出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569560.00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2210201</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r>
              <w:rPr>
                <w:rFonts w:hint="eastAsia" w:ascii="宋体" w:hAnsi="宋体" w:cs="宋体"/>
                <w:b/>
                <w:bCs/>
                <w:kern w:val="0"/>
                <w:sz w:val="18"/>
                <w:szCs w:val="18"/>
              </w:rPr>
              <w:t xml:space="preserve">    住房公积金</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273962.00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273962.00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2210202</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 xml:space="preserve">    提租补贴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14520.00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14520.00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ascii="宋体" w:hAnsi="宋体" w:cs="宋体"/>
                <w:b/>
                <w:bCs/>
                <w:kern w:val="0"/>
                <w:sz w:val="18"/>
                <w:szCs w:val="18"/>
              </w:rPr>
              <w:t>2210203</w:t>
            </w:r>
            <w:r>
              <w:rPr>
                <w:rFonts w:ascii="宋体" w:hAnsi="宋体" w:cs="宋体"/>
                <w:b/>
                <w:bCs/>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r>
              <w:rPr>
                <w:rFonts w:hint="eastAsia" w:ascii="宋体" w:hAnsi="宋体" w:cs="宋体"/>
                <w:b/>
                <w:bCs/>
                <w:kern w:val="0"/>
                <w:sz w:val="18"/>
                <w:szCs w:val="18"/>
              </w:rPr>
              <w:t xml:space="preserve">    购房补贴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281078.00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281078.00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446" w:firstLineChars="800"/>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4121235.41</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3777651.41</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343584.00</w:t>
            </w:r>
          </w:p>
        </w:tc>
      </w:tr>
    </w:tbl>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spacing w:line="520" w:lineRule="exact"/>
        <w:rPr>
          <w:rFonts w:ascii="宋体" w:hAnsi="宋体" w:cs="宋体"/>
          <w:color w:val="000000"/>
          <w:kern w:val="0"/>
          <w:sz w:val="18"/>
          <w:szCs w:val="18"/>
        </w:rPr>
      </w:pPr>
      <w:r>
        <w:rPr>
          <w:rFonts w:hint="eastAsia" w:ascii="宋体" w:hAnsi="宋体" w:cs="宋体"/>
          <w:b/>
          <w:bCs/>
          <w:kern w:val="0"/>
          <w:sz w:val="22"/>
          <w:szCs w:val="22"/>
        </w:rPr>
        <w:t>决算07表</w:t>
      </w:r>
      <w:r>
        <w:rPr>
          <w:rFonts w:hint="eastAsia" w:ascii="宋体" w:hAnsi="宋体" w:cs="宋体"/>
          <w:b/>
          <w:bCs/>
          <w:color w:val="000000"/>
          <w:kern w:val="0"/>
          <w:sz w:val="22"/>
          <w:szCs w:val="22"/>
        </w:rPr>
        <w:t>：</w:t>
      </w:r>
    </w:p>
    <w:p>
      <w:pPr>
        <w:jc w:val="center"/>
        <w:rPr>
          <w:rFonts w:ascii="楷体_GB2312" w:hAnsi="宋体" w:eastAsia="楷体_GB2312"/>
          <w:b/>
          <w:sz w:val="32"/>
          <w:szCs w:val="32"/>
        </w:rPr>
      </w:pPr>
      <w:r>
        <w:rPr>
          <w:rFonts w:hint="eastAsia" w:ascii="宋体" w:hAnsi="宋体" w:cs="宋体"/>
          <w:b/>
          <w:bCs/>
          <w:color w:val="000000"/>
          <w:kern w:val="0"/>
          <w:sz w:val="32"/>
          <w:szCs w:val="32"/>
        </w:rPr>
        <w:t>一般公共预算财政拨款基本支出决算表</w:t>
      </w:r>
    </w:p>
    <w:p>
      <w:pPr>
        <w:ind w:right="-1413" w:rightChars="-673"/>
        <w:jc w:val="left"/>
        <w:rPr>
          <w:rFonts w:ascii="宋体" w:hAnsi="宋体" w:cs="楷体_GB2312"/>
          <w:sz w:val="18"/>
          <w:szCs w:val="18"/>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楷体_GB2312"/>
          <w:sz w:val="24"/>
          <w:szCs w:val="24"/>
        </w:rPr>
        <w:t xml:space="preserve">       </w:t>
      </w:r>
      <w:r>
        <w:rPr>
          <w:rFonts w:hint="eastAsia"/>
        </w:rPr>
        <w:t xml:space="preserve">                                       </w:t>
      </w:r>
      <w:r>
        <w:rPr>
          <w:rFonts w:hint="eastAsia" w:ascii="宋体" w:hAnsi="宋体" w:cs="楷体_GB2312"/>
          <w:sz w:val="18"/>
          <w:szCs w:val="18"/>
        </w:rPr>
        <w:t>单位：元</w:t>
      </w:r>
    </w:p>
    <w:tbl>
      <w:tblPr>
        <w:tblStyle w:val="9"/>
        <w:tblW w:w="9618" w:type="dxa"/>
        <w:tblInd w:w="0" w:type="dxa"/>
        <w:tblLayout w:type="fixed"/>
        <w:tblCellMar>
          <w:top w:w="0" w:type="dxa"/>
          <w:left w:w="108" w:type="dxa"/>
          <w:bottom w:w="0" w:type="dxa"/>
          <w:right w:w="108" w:type="dxa"/>
        </w:tblCellMar>
      </w:tblPr>
      <w:tblGrid>
        <w:gridCol w:w="1858"/>
        <w:gridCol w:w="2856"/>
        <w:gridCol w:w="1548"/>
        <w:gridCol w:w="1536"/>
        <w:gridCol w:w="1820"/>
      </w:tblGrid>
      <w:tr>
        <w:tblPrEx>
          <w:tblCellMar>
            <w:top w:w="0" w:type="dxa"/>
            <w:left w:w="108" w:type="dxa"/>
            <w:bottom w:w="0" w:type="dxa"/>
            <w:right w:w="108" w:type="dxa"/>
          </w:tblCellMar>
        </w:tblPrEx>
        <w:trPr>
          <w:trHeight w:val="650"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部门经济分类代码</w:t>
            </w:r>
          </w:p>
        </w:tc>
        <w:tc>
          <w:tcPr>
            <w:tcW w:w="285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部门经济分类名称</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合计</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人员经费</w:t>
            </w:r>
          </w:p>
        </w:tc>
        <w:tc>
          <w:tcPr>
            <w:tcW w:w="182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公用经费</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工资福利支出</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3550632.99</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3550632.99</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30101</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基本工资</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517594.00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517594.00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18"/>
                <w:szCs w:val="18"/>
              </w:rPr>
            </w:pPr>
            <w:r>
              <w:rPr>
                <w:rFonts w:hint="eastAsia" w:ascii="宋体" w:hAnsi="宋体" w:cs="宋体"/>
                <w:b/>
                <w:bCs/>
                <w:kern w:val="0"/>
                <w:sz w:val="18"/>
                <w:szCs w:val="18"/>
              </w:rPr>
              <w:t>30102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津贴补贴</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404682.00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404682.00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18"/>
                <w:szCs w:val="18"/>
              </w:rPr>
            </w:pPr>
            <w:r>
              <w:rPr>
                <w:rFonts w:hint="eastAsia" w:ascii="宋体" w:hAnsi="宋体" w:cs="宋体"/>
                <w:b/>
                <w:bCs/>
                <w:kern w:val="0"/>
                <w:sz w:val="18"/>
                <w:szCs w:val="18"/>
              </w:rPr>
              <w:t>30107</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绩效工资</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1631426.</w:t>
            </w:r>
            <w:r>
              <w:rPr>
                <w:rFonts w:hint="eastAsia" w:ascii="宋体" w:hAnsi="宋体" w:cs="宋体"/>
                <w:kern w:val="0"/>
                <w:sz w:val="18"/>
                <w:szCs w:val="18"/>
                <w:lang w:val="en-US" w:eastAsia="zh-CN"/>
              </w:rPr>
              <w:t>0</w:t>
            </w:r>
            <w:r>
              <w:rPr>
                <w:rFonts w:hint="eastAsia" w:ascii="宋体" w:hAnsi="宋体" w:cs="宋体"/>
                <w:kern w:val="0"/>
                <w:sz w:val="18"/>
                <w:szCs w:val="18"/>
              </w:rPr>
              <w:t>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1631426.</w:t>
            </w:r>
            <w:r>
              <w:rPr>
                <w:rFonts w:hint="eastAsia" w:ascii="宋体" w:hAnsi="宋体" w:cs="宋体"/>
                <w:kern w:val="0"/>
                <w:sz w:val="18"/>
                <w:szCs w:val="18"/>
                <w:lang w:val="en-US" w:eastAsia="zh-CN"/>
              </w:rPr>
              <w:t>0</w:t>
            </w:r>
            <w:r>
              <w:rPr>
                <w:rFonts w:hint="eastAsia" w:ascii="宋体" w:hAnsi="宋体" w:cs="宋体"/>
                <w:kern w:val="0"/>
                <w:sz w:val="18"/>
                <w:szCs w:val="18"/>
              </w:rPr>
              <w:t>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30108</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机关事业单位基本养老保险缴费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273198.24</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273198.24</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30109</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职业年金缴费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136599.12</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136599.12</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30110</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职工基本医疗保险缴费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296932.83</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296932.83</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30112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其他社会保障缴费</w:t>
            </w:r>
          </w:p>
        </w:tc>
        <w:tc>
          <w:tcPr>
            <w:tcW w:w="154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16238.8</w:t>
            </w:r>
            <w:r>
              <w:rPr>
                <w:rFonts w:hint="eastAsia" w:ascii="宋体" w:hAnsi="宋体" w:cs="宋体"/>
                <w:kern w:val="0"/>
                <w:sz w:val="18"/>
                <w:szCs w:val="18"/>
                <w:lang w:val="en-US" w:eastAsia="zh-CN"/>
              </w:rPr>
              <w:t>0</w:t>
            </w:r>
          </w:p>
        </w:tc>
        <w:tc>
          <w:tcPr>
            <w:tcW w:w="1536"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16238.8</w:t>
            </w:r>
            <w:r>
              <w:rPr>
                <w:rFonts w:hint="eastAsia" w:ascii="宋体" w:hAnsi="宋体" w:cs="宋体"/>
                <w:kern w:val="0"/>
                <w:sz w:val="18"/>
                <w:szCs w:val="18"/>
                <w:lang w:val="en-US" w:eastAsia="zh-CN"/>
              </w:rPr>
              <w:t>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30113</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住房公积金</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273962.00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273962.00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商品和服务支出</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166510.42</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166510.42</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30201</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办公费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10280.60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color w:val="000000"/>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10280.60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30202</w:t>
            </w:r>
          </w:p>
        </w:tc>
        <w:tc>
          <w:tcPr>
            <w:tcW w:w="285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eastAsia="zh-CN"/>
              </w:rPr>
            </w:pPr>
            <w:r>
              <w:rPr>
                <w:rFonts w:hint="eastAsia" w:ascii="宋体" w:hAnsi="宋体" w:cs="宋体"/>
                <w:b/>
                <w:bCs/>
                <w:kern w:val="0"/>
                <w:sz w:val="18"/>
                <w:szCs w:val="18"/>
                <w:highlight w:val="none"/>
                <w:lang w:eastAsia="zh-CN"/>
              </w:rPr>
              <w:t>咨询费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30205</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w:t>
            </w:r>
            <w:r>
              <w:rPr>
                <w:rFonts w:hint="eastAsia" w:ascii="宋体" w:hAnsi="宋体" w:cs="宋体"/>
                <w:kern w:val="0"/>
                <w:sz w:val="18"/>
                <w:szCs w:val="18"/>
                <w:lang w:val="en-US" w:eastAsia="zh-CN"/>
              </w:rPr>
              <w:t>4</w:t>
            </w:r>
            <w:r>
              <w:rPr>
                <w:rFonts w:hint="eastAsia" w:ascii="宋体" w:hAnsi="宋体" w:cs="宋体"/>
                <w:kern w:val="0"/>
                <w:sz w:val="18"/>
                <w:szCs w:val="18"/>
              </w:rPr>
              <w:t>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w:t>
            </w:r>
            <w:r>
              <w:rPr>
                <w:rFonts w:hint="eastAsia" w:ascii="宋体" w:hAnsi="宋体" w:cs="宋体"/>
                <w:kern w:val="0"/>
                <w:sz w:val="18"/>
                <w:szCs w:val="18"/>
                <w:lang w:val="en-US" w:eastAsia="zh-CN"/>
              </w:rPr>
              <w:t>4</w:t>
            </w:r>
            <w:r>
              <w:rPr>
                <w:rFonts w:hint="eastAsia" w:ascii="宋体" w:hAnsi="宋体" w:cs="宋体"/>
                <w:kern w:val="0"/>
                <w:sz w:val="18"/>
                <w:szCs w:val="18"/>
              </w:rPr>
              <w:t>00.00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30206</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电费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hint="eastAsia" w:ascii="宋体" w:hAnsi="宋体" w:cs="宋体"/>
                <w:kern w:val="0"/>
                <w:sz w:val="18"/>
                <w:szCs w:val="18"/>
                <w:lang w:val="en-US" w:eastAsia="zh-CN"/>
              </w:rPr>
              <w:t>9</w:t>
            </w:r>
            <w:r>
              <w:rPr>
                <w:rFonts w:hint="eastAsia" w:ascii="宋体" w:hAnsi="宋体" w:cs="宋体"/>
                <w:kern w:val="0"/>
                <w:sz w:val="18"/>
                <w:szCs w:val="18"/>
              </w:rPr>
              <w:t>,</w:t>
            </w:r>
            <w:r>
              <w:rPr>
                <w:rFonts w:hint="eastAsia" w:ascii="宋体" w:hAnsi="宋体" w:cs="宋体"/>
                <w:kern w:val="0"/>
                <w:sz w:val="18"/>
                <w:szCs w:val="18"/>
                <w:lang w:val="en-US" w:eastAsia="zh-CN"/>
              </w:rPr>
              <w:t>7</w:t>
            </w:r>
            <w:r>
              <w:rPr>
                <w:rFonts w:hint="eastAsia" w:ascii="宋体" w:hAnsi="宋体" w:cs="宋体"/>
                <w:kern w:val="0"/>
                <w:sz w:val="18"/>
                <w:szCs w:val="18"/>
              </w:rPr>
              <w:t>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hint="eastAsia" w:ascii="宋体" w:hAnsi="宋体" w:cs="宋体"/>
                <w:kern w:val="0"/>
                <w:sz w:val="18"/>
                <w:szCs w:val="18"/>
                <w:lang w:val="en-US" w:eastAsia="zh-CN"/>
              </w:rPr>
              <w:t>9</w:t>
            </w:r>
            <w:r>
              <w:rPr>
                <w:rFonts w:hint="eastAsia" w:ascii="宋体" w:hAnsi="宋体" w:cs="宋体"/>
                <w:kern w:val="0"/>
                <w:sz w:val="18"/>
                <w:szCs w:val="18"/>
              </w:rPr>
              <w:t>,</w:t>
            </w:r>
            <w:r>
              <w:rPr>
                <w:rFonts w:hint="eastAsia" w:ascii="宋体" w:hAnsi="宋体" w:cs="宋体"/>
                <w:kern w:val="0"/>
                <w:sz w:val="18"/>
                <w:szCs w:val="18"/>
                <w:lang w:val="en-US" w:eastAsia="zh-CN"/>
              </w:rPr>
              <w:t>7</w:t>
            </w:r>
            <w:r>
              <w:rPr>
                <w:rFonts w:hint="eastAsia" w:ascii="宋体" w:hAnsi="宋体" w:cs="宋体"/>
                <w:kern w:val="0"/>
                <w:sz w:val="18"/>
                <w:szCs w:val="18"/>
              </w:rPr>
              <w:t>00.00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30207</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邮电费</w:t>
            </w:r>
          </w:p>
        </w:tc>
        <w:tc>
          <w:tcPr>
            <w:tcW w:w="1548"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11170.1</w:t>
            </w:r>
            <w:r>
              <w:rPr>
                <w:rFonts w:hint="eastAsia" w:ascii="宋体" w:hAnsi="宋体" w:cs="宋体"/>
                <w:kern w:val="0"/>
                <w:sz w:val="18"/>
                <w:szCs w:val="18"/>
                <w:lang w:val="en-US" w:eastAsia="zh-CN"/>
              </w:rPr>
              <w:t>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11170.1</w:t>
            </w: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30213</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维修（护）费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2200.00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2200.00</w:t>
            </w:r>
          </w:p>
        </w:tc>
      </w:tr>
      <w:tr>
        <w:tblPrEx>
          <w:tblCellMar>
            <w:top w:w="0" w:type="dxa"/>
            <w:left w:w="108" w:type="dxa"/>
            <w:bottom w:w="0" w:type="dxa"/>
            <w:right w:w="108" w:type="dxa"/>
          </w:tblCellMar>
        </w:tblPrEx>
        <w:trPr>
          <w:trHeight w:val="375"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30216</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培训费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30226</w:t>
            </w:r>
          </w:p>
        </w:tc>
        <w:tc>
          <w:tcPr>
            <w:tcW w:w="2856"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劳务费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462.62</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462.62</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30227</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委托业务费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61893.78</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61893.78</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30228</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工会经费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27770.52</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27770.52</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30229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福利费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18497.8</w:t>
            </w:r>
            <w:r>
              <w:rPr>
                <w:rFonts w:hint="eastAsia" w:ascii="宋体" w:hAnsi="宋体" w:cs="宋体"/>
                <w:kern w:val="0"/>
                <w:sz w:val="18"/>
                <w:szCs w:val="18"/>
                <w:lang w:val="en-US" w:eastAsia="zh-CN"/>
              </w:rPr>
              <w:t>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18497.8</w:t>
            </w: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30239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其他交通费用</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w:t>
            </w:r>
            <w:r>
              <w:rPr>
                <w:rFonts w:hint="eastAsia" w:ascii="宋体" w:hAnsi="宋体" w:cs="宋体"/>
                <w:kern w:val="0"/>
                <w:sz w:val="18"/>
                <w:szCs w:val="18"/>
              </w:rPr>
              <w:t>.00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30240</w:t>
            </w:r>
          </w:p>
        </w:tc>
        <w:tc>
          <w:tcPr>
            <w:tcW w:w="285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税金及附加费用</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w:t>
            </w:r>
            <w:r>
              <w:rPr>
                <w:rFonts w:hint="eastAsia" w:ascii="宋体" w:hAnsi="宋体" w:cs="宋体"/>
                <w:kern w:val="0"/>
                <w:sz w:val="18"/>
                <w:szCs w:val="18"/>
                <w:lang w:val="en-US" w:eastAsia="zh-CN"/>
              </w:rPr>
              <w:t>0</w:t>
            </w:r>
            <w:r>
              <w:rPr>
                <w:rFonts w:hint="eastAsia" w:ascii="宋体" w:hAnsi="宋体" w:cs="宋体"/>
                <w:kern w:val="0"/>
                <w:sz w:val="18"/>
                <w:szCs w:val="18"/>
              </w:rPr>
              <w:t>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w:t>
            </w:r>
            <w:r>
              <w:rPr>
                <w:rFonts w:hint="eastAsia" w:ascii="宋体" w:hAnsi="宋体" w:cs="宋体"/>
                <w:kern w:val="0"/>
                <w:sz w:val="18"/>
                <w:szCs w:val="18"/>
                <w:lang w:val="en-US" w:eastAsia="zh-CN"/>
              </w:rPr>
              <w:t>0</w:t>
            </w:r>
            <w:r>
              <w:rPr>
                <w:rFonts w:hint="eastAsia" w:ascii="宋体" w:hAnsi="宋体" w:cs="宋体"/>
                <w:kern w:val="0"/>
                <w:sz w:val="18"/>
                <w:szCs w:val="18"/>
              </w:rPr>
              <w:t>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30299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其他商品和服务支出</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2.</w:t>
            </w:r>
            <w:r>
              <w:rPr>
                <w:rFonts w:hint="eastAsia" w:ascii="宋体" w:hAnsi="宋体" w:cs="宋体"/>
                <w:kern w:val="0"/>
                <w:sz w:val="18"/>
                <w:szCs w:val="18"/>
                <w:lang w:val="en-US" w:eastAsia="zh-CN"/>
              </w:rPr>
              <w:t>0</w:t>
            </w:r>
            <w:r>
              <w:rPr>
                <w:rFonts w:hint="eastAsia" w:ascii="宋体" w:hAnsi="宋体" w:cs="宋体"/>
                <w:kern w:val="0"/>
                <w:sz w:val="18"/>
                <w:szCs w:val="18"/>
              </w:rPr>
              <w:t>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2.</w:t>
            </w:r>
            <w:r>
              <w:rPr>
                <w:rFonts w:hint="eastAsia" w:ascii="宋体" w:hAnsi="宋体" w:cs="宋体"/>
                <w:kern w:val="0"/>
                <w:sz w:val="18"/>
                <w:szCs w:val="18"/>
                <w:lang w:val="en-US" w:eastAsia="zh-CN"/>
              </w:rPr>
              <w:t>0</w:t>
            </w:r>
            <w:r>
              <w:rPr>
                <w:rFonts w:hint="eastAsia" w:ascii="宋体" w:hAnsi="宋体" w:cs="宋体"/>
                <w:kern w:val="0"/>
                <w:sz w:val="18"/>
                <w:szCs w:val="18"/>
              </w:rPr>
              <w:t>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303</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对个人和家庭的补助</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60508.00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60508.00</w:t>
            </w:r>
          </w:p>
        </w:tc>
        <w:tc>
          <w:tcPr>
            <w:tcW w:w="1820"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30302</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退休费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59368.00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59368.00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30399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其他对个人和家庭的补助</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1,140.00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7" w:hRule="atLeast"/>
        </w:trPr>
        <w:tc>
          <w:tcPr>
            <w:tcW w:w="47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3777651.41</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3611140.99</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166510.42</w:t>
            </w:r>
          </w:p>
        </w:tc>
      </w:tr>
    </w:tbl>
    <w:p>
      <w:pPr>
        <w:tabs>
          <w:tab w:val="center" w:pos="6979"/>
        </w:tabs>
        <w:jc w:val="left"/>
        <w:rPr>
          <w:rFonts w:ascii="宋体" w:hAnsi="宋体"/>
          <w:b/>
          <w:sz w:val="22"/>
          <w:szCs w:val="22"/>
        </w:rPr>
        <w:sectPr>
          <w:pgSz w:w="11906" w:h="16838"/>
          <w:pgMar w:top="1440" w:right="707" w:bottom="1440" w:left="1797" w:header="851" w:footer="992" w:gutter="0"/>
          <w:cols w:space="720"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bCs/>
          <w:kern w:val="0"/>
          <w:sz w:val="22"/>
          <w:szCs w:val="22"/>
        </w:rPr>
        <w:t>决算08表</w:t>
      </w:r>
      <w:r>
        <w:rPr>
          <w:rFonts w:hint="eastAsia" w:ascii="宋体" w:hAnsi="宋体" w:cs="宋体"/>
          <w:b/>
          <w:bCs/>
          <w:color w:val="000000"/>
          <w:kern w:val="0"/>
          <w:sz w:val="22"/>
          <w:szCs w:val="22"/>
        </w:rPr>
        <w:t>：</w:t>
      </w:r>
    </w:p>
    <w:p>
      <w:pPr>
        <w:spacing w:line="520" w:lineRule="exact"/>
        <w:ind w:firstLine="562" w:firstLineChars="200"/>
        <w:jc w:val="center"/>
        <w:rPr>
          <w:rFonts w:ascii="宋体" w:hAnsi="宋体" w:cs="宋体"/>
          <w:b/>
          <w:bCs/>
          <w:color w:val="000000"/>
          <w:kern w:val="0"/>
          <w:sz w:val="22"/>
          <w:szCs w:val="22"/>
        </w:rPr>
      </w:pPr>
      <w:r>
        <w:rPr>
          <w:rFonts w:hint="eastAsia"/>
          <w:b/>
          <w:bCs/>
          <w:sz w:val="28"/>
        </w:rPr>
        <w:t>一般公共预算财政拨款项目支出决算明细表</w:t>
      </w:r>
    </w:p>
    <w:tbl>
      <w:tblPr>
        <w:tblStyle w:val="9"/>
        <w:tblW w:w="15310" w:type="dxa"/>
        <w:tblInd w:w="-885" w:type="dxa"/>
        <w:tblLayout w:type="fixed"/>
        <w:tblCellMar>
          <w:top w:w="0" w:type="dxa"/>
          <w:left w:w="108" w:type="dxa"/>
          <w:bottom w:w="0" w:type="dxa"/>
          <w:right w:w="108" w:type="dxa"/>
        </w:tblCellMar>
      </w:tblPr>
      <w:tblGrid>
        <w:gridCol w:w="1308"/>
        <w:gridCol w:w="3409"/>
        <w:gridCol w:w="1379"/>
        <w:gridCol w:w="1701"/>
        <w:gridCol w:w="1843"/>
        <w:gridCol w:w="1843"/>
        <w:gridCol w:w="2126"/>
        <w:gridCol w:w="1701"/>
      </w:tblGrid>
      <w:tr>
        <w:tblPrEx>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vAlign w:val="bottom"/>
          </w:tcPr>
          <w:p>
            <w:pPr>
              <w:widowControl/>
              <w:jc w:val="left"/>
              <w:rPr>
                <w:rFonts w:ascii="宋体" w:hAnsi="宋体" w:cs="Arial"/>
                <w:color w:val="000000"/>
                <w:kern w:val="0"/>
                <w:sz w:val="16"/>
                <w:szCs w:val="24"/>
                <w:highlight w:val="yellow"/>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p>
        </w:tc>
        <w:tc>
          <w:tcPr>
            <w:tcW w:w="1701"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1843"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1843"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2126" w:type="dxa"/>
            <w:tcBorders>
              <w:top w:val="nil"/>
              <w:left w:val="nil"/>
              <w:bottom w:val="single" w:color="auto" w:sz="4" w:space="0"/>
              <w:right w:val="nil"/>
            </w:tcBorders>
            <w:vAlign w:val="bottom"/>
          </w:tcPr>
          <w:p>
            <w:pPr>
              <w:widowControl/>
              <w:ind w:firstLine="1280" w:firstLineChars="800"/>
              <w:jc w:val="left"/>
              <w:rPr>
                <w:rFonts w:ascii="Arial" w:hAnsi="Arial" w:cs="Arial"/>
                <w:color w:val="000000"/>
                <w:kern w:val="0"/>
                <w:sz w:val="16"/>
                <w:szCs w:val="20"/>
                <w:highlight w:val="yellow"/>
              </w:rPr>
            </w:pPr>
          </w:p>
        </w:tc>
        <w:tc>
          <w:tcPr>
            <w:tcW w:w="1701" w:type="dxa"/>
            <w:tcBorders>
              <w:top w:val="nil"/>
              <w:left w:val="nil"/>
              <w:bottom w:val="single" w:color="auto" w:sz="4" w:space="0"/>
              <w:right w:val="nil"/>
            </w:tcBorders>
            <w:vAlign w:val="bottom"/>
          </w:tcPr>
          <w:p>
            <w:pPr>
              <w:widowControl/>
              <w:jc w:val="right"/>
              <w:rPr>
                <w:rFonts w:ascii="Arial" w:hAnsi="Arial" w:cs="Arial"/>
                <w:color w:val="000000"/>
                <w:kern w:val="0"/>
                <w:sz w:val="16"/>
                <w:szCs w:val="20"/>
                <w:highlight w:val="yellow"/>
              </w:rPr>
            </w:pPr>
            <w:r>
              <w:rPr>
                <w:rFonts w:hint="eastAsia" w:ascii="Arial" w:hAnsi="Arial" w:cs="Arial"/>
                <w:color w:val="000000"/>
                <w:kern w:val="0"/>
                <w:sz w:val="16"/>
                <w:szCs w:val="20"/>
              </w:rPr>
              <w:t>单位：元</w:t>
            </w:r>
          </w:p>
        </w:tc>
      </w:tr>
      <w:tr>
        <w:tblPrEx>
          <w:tblCellMar>
            <w:top w:w="0" w:type="dxa"/>
            <w:left w:w="108" w:type="dxa"/>
            <w:bottom w:w="0" w:type="dxa"/>
            <w:right w:w="108" w:type="dxa"/>
          </w:tblCellMar>
        </w:tblPrEx>
        <w:trPr>
          <w:trHeight w:val="583" w:hRule="atLeast"/>
        </w:trPr>
        <w:tc>
          <w:tcPr>
            <w:tcW w:w="13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支出功能分类科目编码</w:t>
            </w:r>
          </w:p>
        </w:tc>
        <w:tc>
          <w:tcPr>
            <w:tcW w:w="34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37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工资福利支出</w:t>
            </w:r>
          </w:p>
        </w:tc>
        <w:tc>
          <w:tcPr>
            <w:tcW w:w="1843"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商品和服务支出</w:t>
            </w:r>
          </w:p>
        </w:tc>
        <w:tc>
          <w:tcPr>
            <w:tcW w:w="1843"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对个人和家庭的补助</w:t>
            </w:r>
          </w:p>
        </w:tc>
        <w:tc>
          <w:tcPr>
            <w:tcW w:w="212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资本性支出（基本建设）</w:t>
            </w:r>
          </w:p>
        </w:tc>
        <w:tc>
          <w:tcPr>
            <w:tcW w:w="1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资本性支出</w:t>
            </w: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210</w:t>
            </w: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卫生健康支出</w:t>
            </w:r>
          </w:p>
        </w:tc>
        <w:tc>
          <w:tcPr>
            <w:tcW w:w="1379"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343584.00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343584.00</w:t>
            </w:r>
          </w:p>
        </w:tc>
        <w:tc>
          <w:tcPr>
            <w:tcW w:w="1843"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21001</w:t>
            </w:r>
          </w:p>
        </w:tc>
        <w:tc>
          <w:tcPr>
            <w:tcW w:w="3409" w:type="dxa"/>
            <w:tcBorders>
              <w:top w:val="nil"/>
              <w:left w:val="nil"/>
              <w:bottom w:val="single" w:color="000000" w:sz="4" w:space="0"/>
              <w:right w:val="single" w:color="000000" w:sz="4" w:space="0"/>
            </w:tcBorders>
            <w:vAlign w:val="center"/>
          </w:tcPr>
          <w:p>
            <w:pPr>
              <w:widowControl/>
              <w:ind w:firstLine="181" w:firstLineChars="100"/>
              <w:jc w:val="left"/>
              <w:rPr>
                <w:rFonts w:ascii="宋体" w:hAnsi="宋体" w:cs="宋体"/>
                <w:b/>
                <w:bCs/>
                <w:color w:val="000000"/>
                <w:kern w:val="0"/>
                <w:sz w:val="18"/>
                <w:szCs w:val="18"/>
              </w:rPr>
            </w:pPr>
            <w:r>
              <w:rPr>
                <w:rFonts w:hint="eastAsia" w:ascii="宋体" w:hAnsi="宋体" w:cs="宋体"/>
                <w:b/>
                <w:bCs/>
                <w:color w:val="000000"/>
                <w:kern w:val="0"/>
                <w:sz w:val="18"/>
                <w:szCs w:val="18"/>
              </w:rPr>
              <w:t>卫生健康管理事务</w:t>
            </w:r>
          </w:p>
        </w:tc>
        <w:tc>
          <w:tcPr>
            <w:tcW w:w="1379"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343584.00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343584.00</w:t>
            </w:r>
          </w:p>
        </w:tc>
        <w:tc>
          <w:tcPr>
            <w:tcW w:w="1843"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15"/>
                <w:szCs w:val="15"/>
                <w:highlight w:val="yellow"/>
              </w:rPr>
            </w:pPr>
            <w:r>
              <w:rPr>
                <w:rFonts w:hint="eastAsia" w:ascii="宋体" w:hAnsi="宋体" w:cs="宋体"/>
                <w:b/>
                <w:bCs/>
                <w:color w:val="000000"/>
                <w:kern w:val="0"/>
                <w:sz w:val="18"/>
                <w:szCs w:val="18"/>
              </w:rPr>
              <w:t>2100199</w:t>
            </w:r>
          </w:p>
        </w:tc>
        <w:tc>
          <w:tcPr>
            <w:tcW w:w="3409" w:type="dxa"/>
            <w:tcBorders>
              <w:top w:val="nil"/>
              <w:left w:val="nil"/>
              <w:bottom w:val="single" w:color="000000" w:sz="4" w:space="0"/>
              <w:right w:val="single" w:color="000000" w:sz="4" w:space="0"/>
            </w:tcBorders>
            <w:vAlign w:val="center"/>
          </w:tcPr>
          <w:p>
            <w:pPr>
              <w:widowControl/>
              <w:ind w:firstLine="361" w:firstLineChars="200"/>
              <w:jc w:val="left"/>
              <w:rPr>
                <w:rFonts w:ascii="宋体" w:hAnsi="宋体" w:cs="宋体"/>
                <w:b/>
                <w:bCs/>
                <w:color w:val="000000"/>
                <w:kern w:val="0"/>
                <w:sz w:val="15"/>
                <w:szCs w:val="15"/>
                <w:highlight w:val="yellow"/>
              </w:rPr>
            </w:pPr>
            <w:r>
              <w:rPr>
                <w:rFonts w:hint="eastAsia" w:ascii="宋体" w:hAnsi="宋体" w:cs="宋体"/>
                <w:b/>
                <w:bCs/>
                <w:color w:val="000000"/>
                <w:kern w:val="0"/>
                <w:sz w:val="18"/>
                <w:szCs w:val="18"/>
              </w:rPr>
              <w:t>医院第三方满意度调查评价经费</w:t>
            </w:r>
          </w:p>
        </w:tc>
        <w:tc>
          <w:tcPr>
            <w:tcW w:w="1379"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rPr>
              <w:t>162000</w:t>
            </w:r>
            <w:r>
              <w:rPr>
                <w:rFonts w:hint="eastAsia" w:ascii="宋体" w:hAnsi="宋体" w:cs="宋体"/>
                <w:kern w:val="0"/>
                <w:sz w:val="18"/>
                <w:szCs w:val="18"/>
                <w:lang w:val="en-US" w:eastAsia="zh-CN"/>
              </w:rPr>
              <w:t>.00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default" w:ascii="宋体" w:hAnsi="宋体" w:cs="宋体"/>
                <w:kern w:val="0"/>
                <w:sz w:val="18"/>
                <w:szCs w:val="18"/>
                <w:lang w:val="en-US" w:eastAsia="zh-CN"/>
              </w:rPr>
            </w:pPr>
            <w:r>
              <w:rPr>
                <w:rFonts w:hint="eastAsia" w:ascii="宋体" w:hAnsi="宋体" w:cs="宋体"/>
                <w:kern w:val="0"/>
                <w:sz w:val="18"/>
                <w:szCs w:val="18"/>
              </w:rPr>
              <w:t>162000</w:t>
            </w:r>
            <w:r>
              <w:rPr>
                <w:rFonts w:hint="eastAsia" w:ascii="宋体" w:hAnsi="宋体" w:cs="宋体"/>
                <w:kern w:val="0"/>
                <w:sz w:val="18"/>
                <w:szCs w:val="18"/>
                <w:lang w:val="en-US" w:eastAsia="zh-CN"/>
              </w:rPr>
              <w:t>.00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2100199</w:t>
            </w:r>
          </w:p>
        </w:tc>
        <w:tc>
          <w:tcPr>
            <w:tcW w:w="3409" w:type="dxa"/>
            <w:tcBorders>
              <w:top w:val="nil"/>
              <w:left w:val="nil"/>
              <w:bottom w:val="single" w:color="000000" w:sz="4" w:space="0"/>
              <w:right w:val="single" w:color="000000" w:sz="4" w:space="0"/>
            </w:tcBorders>
            <w:vAlign w:val="center"/>
          </w:tcPr>
          <w:p>
            <w:pPr>
              <w:widowControl/>
              <w:ind w:firstLine="361" w:firstLineChars="20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医疗机构管理和服务业务经费</w:t>
            </w:r>
          </w:p>
        </w:tc>
        <w:tc>
          <w:tcPr>
            <w:tcW w:w="1379"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宋体"/>
                <w:kern w:val="0"/>
                <w:sz w:val="18"/>
                <w:szCs w:val="18"/>
                <w:lang w:val="en-US" w:eastAsia="zh-CN" w:bidi="ar-SA"/>
              </w:rPr>
            </w:pPr>
            <w:r>
              <w:rPr>
                <w:rFonts w:hint="eastAsia" w:ascii="宋体" w:hAnsi="宋体" w:cs="宋体"/>
                <w:kern w:val="0"/>
                <w:sz w:val="18"/>
                <w:szCs w:val="18"/>
              </w:rPr>
              <w:t>181584</w:t>
            </w:r>
            <w:r>
              <w:rPr>
                <w:rFonts w:hint="eastAsia" w:ascii="宋体" w:hAnsi="宋体" w:cs="宋体"/>
                <w:kern w:val="0"/>
                <w:sz w:val="18"/>
                <w:szCs w:val="18"/>
                <w:lang w:val="en-US" w:eastAsia="zh-CN"/>
              </w:rPr>
              <w:t>.00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rPr>
              <w:t>181584</w:t>
            </w:r>
            <w:r>
              <w:rPr>
                <w:rFonts w:hint="eastAsia" w:ascii="宋体" w:hAnsi="宋体" w:cs="宋体"/>
                <w:kern w:val="0"/>
                <w:sz w:val="18"/>
                <w:szCs w:val="18"/>
                <w:lang w:val="en-US" w:eastAsia="zh-CN"/>
              </w:rPr>
              <w:t>.00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eastAsia="宋体" w:cs="宋体"/>
                <w:kern w:val="0"/>
                <w:sz w:val="18"/>
                <w:szCs w:val="18"/>
                <w:lang w:val="en-US" w:eastAsia="zh-CN" w:bidi="ar-SA"/>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406"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379"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rPr>
                <w:rFonts w:ascii="宋体" w:hAnsi="宋体" w:cs="宋体"/>
                <w:color w:val="000000"/>
                <w:kern w:val="0"/>
                <w:sz w:val="15"/>
                <w:szCs w:val="15"/>
                <w:highlight w:val="yellow"/>
              </w:rPr>
            </w:pPr>
          </w:p>
        </w:tc>
        <w:tc>
          <w:tcPr>
            <w:tcW w:w="3409" w:type="dxa"/>
            <w:tcBorders>
              <w:top w:val="nil"/>
              <w:left w:val="nil"/>
              <w:bottom w:val="single" w:color="000000" w:sz="4" w:space="0"/>
              <w:right w:val="single" w:color="000000" w:sz="4" w:space="0"/>
            </w:tcBorders>
            <w:vAlign w:val="center"/>
          </w:tcPr>
          <w:p>
            <w:pPr>
              <w:jc w:val="center"/>
              <w:rPr>
                <w:rFonts w:ascii="宋体" w:hAnsi="宋体" w:cs="宋体"/>
                <w:color w:val="000000"/>
                <w:kern w:val="0"/>
                <w:sz w:val="15"/>
                <w:szCs w:val="15"/>
                <w:highlight w:val="yellow"/>
              </w:rPr>
            </w:pPr>
            <w:r>
              <w:rPr>
                <w:rFonts w:hint="eastAsia" w:ascii="宋体" w:hAnsi="宋体" w:cs="Arial"/>
                <w:b/>
                <w:color w:val="000000"/>
                <w:sz w:val="18"/>
                <w:szCs w:val="18"/>
              </w:rPr>
              <w:t>总计</w:t>
            </w:r>
          </w:p>
        </w:tc>
        <w:tc>
          <w:tcPr>
            <w:tcW w:w="1379"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343584.00</w:t>
            </w:r>
          </w:p>
        </w:tc>
        <w:tc>
          <w:tcPr>
            <w:tcW w:w="1701"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343584.00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r>
    </w:tbl>
    <w:p>
      <w:pPr>
        <w:tabs>
          <w:tab w:val="center" w:pos="6979"/>
        </w:tabs>
        <w:jc w:val="left"/>
        <w:rPr>
          <w:rFonts w:ascii="宋体" w:hAnsi="宋体"/>
          <w:b/>
          <w:sz w:val="22"/>
          <w:szCs w:val="22"/>
        </w:rPr>
        <w:sectPr>
          <w:pgSz w:w="16838" w:h="11906" w:orient="landscape"/>
          <w:pgMar w:top="1797" w:right="1440" w:bottom="707" w:left="1440" w:header="851" w:footer="992" w:gutter="0"/>
          <w:cols w:space="720" w:num="1"/>
          <w:docGrid w:linePitch="312" w:charSpace="0"/>
        </w:sectPr>
      </w:pPr>
    </w:p>
    <w:p>
      <w:pPr>
        <w:spacing w:line="520" w:lineRule="exact"/>
        <w:jc w:val="left"/>
        <w:rPr>
          <w:rFonts w:ascii="宋体" w:hAnsi="宋体" w:cs="宋体"/>
          <w:b/>
          <w:bCs/>
          <w:kern w:val="0"/>
          <w:sz w:val="32"/>
          <w:szCs w:val="32"/>
        </w:rPr>
      </w:pPr>
      <w:r>
        <w:rPr>
          <w:rFonts w:hint="eastAsia" w:ascii="宋体" w:hAnsi="宋体" w:cs="宋体"/>
          <w:b/>
          <w:bCs/>
          <w:kern w:val="0"/>
          <w:sz w:val="22"/>
          <w:szCs w:val="22"/>
        </w:rPr>
        <w:t>决算09表</w:t>
      </w:r>
    </w:p>
    <w:p>
      <w:pPr>
        <w:spacing w:line="520" w:lineRule="exact"/>
        <w:ind w:firstLine="643" w:firstLineChars="200"/>
        <w:jc w:val="center"/>
        <w:rPr>
          <w:rFonts w:ascii="宋体" w:hAnsi="宋体" w:cs="宋体"/>
          <w:kern w:val="0"/>
          <w:sz w:val="18"/>
          <w:szCs w:val="18"/>
        </w:rPr>
      </w:pPr>
      <w:r>
        <w:rPr>
          <w:rFonts w:hint="eastAsia" w:ascii="宋体" w:hAnsi="宋体" w:cs="宋体"/>
          <w:b/>
          <w:bCs/>
          <w:kern w:val="0"/>
          <w:sz w:val="32"/>
          <w:szCs w:val="32"/>
        </w:rPr>
        <w:t>政府性基金预算财政拨款收入支出决算表</w:t>
      </w:r>
    </w:p>
    <w:p>
      <w:pPr>
        <w:spacing w:line="520" w:lineRule="exact"/>
        <w:ind w:right="360"/>
        <w:jc w:val="left"/>
        <w:rPr>
          <w:rFonts w:ascii="宋体" w:hAnsi="宋体" w:cs="宋体"/>
          <w:kern w:val="0"/>
          <w:sz w:val="18"/>
          <w:szCs w:val="18"/>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宋体"/>
          <w:kern w:val="0"/>
          <w:sz w:val="18"/>
          <w:szCs w:val="18"/>
        </w:rPr>
        <w:t xml:space="preserve">                                                                                                      单位：元</w:t>
      </w:r>
    </w:p>
    <w:tbl>
      <w:tblPr>
        <w:tblStyle w:val="9"/>
        <w:tblW w:w="13669" w:type="dxa"/>
        <w:tblInd w:w="0" w:type="dxa"/>
        <w:tblLayout w:type="fixed"/>
        <w:tblCellMar>
          <w:top w:w="0" w:type="dxa"/>
          <w:left w:w="0" w:type="dxa"/>
          <w:bottom w:w="0" w:type="dxa"/>
          <w:right w:w="0" w:type="dxa"/>
        </w:tblCellMar>
      </w:tblPr>
      <w:tblGrid>
        <w:gridCol w:w="329"/>
        <w:gridCol w:w="425"/>
        <w:gridCol w:w="435"/>
        <w:gridCol w:w="2573"/>
        <w:gridCol w:w="1005"/>
        <w:gridCol w:w="1976"/>
        <w:gridCol w:w="1976"/>
        <w:gridCol w:w="1050"/>
        <w:gridCol w:w="1976"/>
        <w:gridCol w:w="1924"/>
      </w:tblGrid>
      <w:tr>
        <w:tblPrEx>
          <w:tblCellMar>
            <w:top w:w="0" w:type="dxa"/>
            <w:left w:w="0" w:type="dxa"/>
            <w:bottom w:w="0" w:type="dxa"/>
            <w:right w:w="0" w:type="dxa"/>
          </w:tblCellMar>
        </w:tblPrEx>
        <w:trPr>
          <w:trHeight w:val="365" w:hRule="atLeast"/>
        </w:trPr>
        <w:tc>
          <w:tcPr>
            <w:tcW w:w="3762"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项目</w:t>
            </w:r>
          </w:p>
        </w:tc>
        <w:tc>
          <w:tcPr>
            <w:tcW w:w="10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上年结转和结余</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本年收入</w:t>
            </w:r>
          </w:p>
        </w:tc>
        <w:tc>
          <w:tcPr>
            <w:tcW w:w="500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本年支出</w:t>
            </w:r>
          </w:p>
        </w:tc>
        <w:tc>
          <w:tcPr>
            <w:tcW w:w="19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b/>
                <w:bCs/>
                <w:kern w:val="0"/>
                <w:sz w:val="15"/>
                <w:szCs w:val="15"/>
                <w:lang w:bidi="ar"/>
              </w:rPr>
              <w:t>年末结转结余</w:t>
            </w:r>
          </w:p>
        </w:tc>
      </w:tr>
      <w:tr>
        <w:tblPrEx>
          <w:tblCellMar>
            <w:top w:w="0" w:type="dxa"/>
            <w:left w:w="0" w:type="dxa"/>
            <w:bottom w:w="0" w:type="dxa"/>
            <w:right w:w="0" w:type="dxa"/>
          </w:tblCellMar>
        </w:tblPrEx>
        <w:trPr>
          <w:trHeight w:val="300" w:hRule="atLeast"/>
        </w:trPr>
        <w:tc>
          <w:tcPr>
            <w:tcW w:w="1189"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支出功能分类科目编码</w:t>
            </w:r>
          </w:p>
        </w:tc>
        <w:tc>
          <w:tcPr>
            <w:tcW w:w="25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科目名称</w:t>
            </w: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bCs/>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bCs/>
                <w:sz w:val="15"/>
                <w:szCs w:val="15"/>
              </w:rPr>
            </w:pP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合计</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基本支出</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项目支出</w:t>
            </w: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CellMar>
            <w:top w:w="0" w:type="dxa"/>
            <w:left w:w="0" w:type="dxa"/>
            <w:bottom w:w="0" w:type="dxa"/>
            <w:right w:w="0" w:type="dxa"/>
          </w:tblCellMar>
        </w:tblPrEx>
        <w:trPr>
          <w:trHeight w:val="3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CellMar>
            <w:top w:w="0" w:type="dxa"/>
            <w:left w:w="0" w:type="dxa"/>
            <w:bottom w:w="0" w:type="dxa"/>
            <w:right w:w="0" w:type="dxa"/>
          </w:tblCellMar>
        </w:tblPrEx>
        <w:trPr>
          <w:trHeight w:val="6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CellMar>
            <w:top w:w="0" w:type="dxa"/>
            <w:left w:w="0" w:type="dxa"/>
            <w:bottom w:w="0" w:type="dxa"/>
            <w:right w:w="0" w:type="dxa"/>
          </w:tblCellMar>
        </w:tblPrEx>
        <w:trPr>
          <w:trHeight w:val="300" w:hRule="atLeast"/>
        </w:trPr>
        <w:tc>
          <w:tcPr>
            <w:tcW w:w="3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类</w:t>
            </w:r>
          </w:p>
        </w:tc>
        <w:tc>
          <w:tcPr>
            <w:tcW w:w="4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款</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项</w:t>
            </w: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栏次</w:t>
            </w: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1</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2</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3</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4</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5</w:t>
            </w: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6</w:t>
            </w:r>
          </w:p>
        </w:tc>
      </w:tr>
      <w:tr>
        <w:tblPrEx>
          <w:tblCellMar>
            <w:top w:w="0" w:type="dxa"/>
            <w:left w:w="0" w:type="dxa"/>
            <w:bottom w:w="0" w:type="dxa"/>
            <w:right w:w="0" w:type="dxa"/>
          </w:tblCellMar>
        </w:tblPrEx>
        <w:trPr>
          <w:trHeight w:val="300" w:hRule="atLeast"/>
        </w:trPr>
        <w:tc>
          <w:tcPr>
            <w:tcW w:w="3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4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合计</w:t>
            </w: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sz w:val="15"/>
                <w:szCs w:val="15"/>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sz w:val="15"/>
                <w:szCs w:val="15"/>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r>
      <w:tr>
        <w:tblPrEx>
          <w:tblCellMar>
            <w:top w:w="0" w:type="dxa"/>
            <w:left w:w="0" w:type="dxa"/>
            <w:bottom w:w="0" w:type="dxa"/>
            <w:right w:w="0" w:type="dxa"/>
          </w:tblCellMar>
        </w:tblPrEx>
        <w:trPr>
          <w:trHeight w:val="293"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color w:val="FF0000"/>
                <w:sz w:val="15"/>
                <w:szCs w:val="15"/>
                <w:highlight w:val="yellow"/>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150" w:firstLineChars="100"/>
              <w:jc w:val="left"/>
              <w:textAlignment w:val="center"/>
              <w:rPr>
                <w:rFonts w:ascii="宋体" w:hAnsi="宋体" w:cs="宋体"/>
                <w:bCs/>
                <w:color w:val="FF0000"/>
                <w:sz w:val="15"/>
                <w:szCs w:val="15"/>
                <w:highlight w:val="yellow"/>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FF0000"/>
                <w:sz w:val="15"/>
                <w:szCs w:val="15"/>
                <w:highlight w:val="yellow"/>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FF0000"/>
                <w:sz w:val="15"/>
                <w:szCs w:val="15"/>
                <w:highlight w:val="yellow"/>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r>
    </w:tbl>
    <w:p>
      <w:r>
        <w:rPr>
          <w:rFonts w:hint="eastAsia"/>
          <w:b/>
          <w:bCs/>
        </w:rPr>
        <w:t>备注：</w:t>
      </w:r>
      <w:r>
        <w:rPr>
          <w:rFonts w:hint="eastAsia"/>
        </w:rPr>
        <w:t>我单位不属于此项支出统计范围</w:t>
      </w:r>
    </w:p>
    <w:p/>
    <w:p>
      <w:pPr>
        <w:spacing w:line="520" w:lineRule="exact"/>
        <w:ind w:firstLine="360" w:firstLineChars="200"/>
        <w:rPr>
          <w:rFonts w:ascii="宋体" w:hAnsi="宋体" w:cs="宋体"/>
          <w:color w:val="FF0000"/>
          <w:kern w:val="0"/>
          <w:sz w:val="18"/>
          <w:szCs w:val="18"/>
          <w:highlight w:val="yellow"/>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决算10表：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政府性基金预算财政拨款基本支出决算表</w:t>
      </w:r>
    </w:p>
    <w:p>
      <w:pPr>
        <w:spacing w:line="520" w:lineRule="exact"/>
        <w:ind w:firstLine="1470" w:firstLineChars="700"/>
        <w:jc w:val="left"/>
        <w:rPr>
          <w:rFonts w:ascii="宋体" w:hAnsi="宋体" w:cs="宋体"/>
          <w:color w:val="000000"/>
          <w:kern w:val="0"/>
          <w:sz w:val="18"/>
          <w:szCs w:val="18"/>
        </w:rPr>
      </w:pPr>
      <w:r>
        <w:rPr>
          <w:rFonts w:hint="eastAsia"/>
        </w:rPr>
        <w:t xml:space="preserve">单位名称:北京市西城区医疗机构管理服务中心 </w:t>
      </w:r>
      <w:r>
        <w:rPr>
          <w:rFonts w:hint="eastAsia" w:ascii="宋体" w:hAnsi="宋体" w:cs="宋体"/>
          <w:color w:val="000000"/>
          <w:kern w:val="0"/>
          <w:sz w:val="18"/>
          <w:szCs w:val="18"/>
        </w:rPr>
        <w:t xml:space="preserve">                                                                  单位：元</w:t>
      </w:r>
    </w:p>
    <w:tbl>
      <w:tblPr>
        <w:tblStyle w:val="9"/>
        <w:tblW w:w="11308" w:type="dxa"/>
        <w:jc w:val="center"/>
        <w:tblLayout w:type="fixed"/>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1187"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2110"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3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3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19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CellMar>
            <w:top w:w="0" w:type="dxa"/>
            <w:left w:w="108" w:type="dxa"/>
            <w:bottom w:w="0" w:type="dxa"/>
            <w:right w:w="108" w:type="dxa"/>
          </w:tblCellMar>
        </w:tblPrEx>
        <w:trPr>
          <w:trHeight w:val="567" w:hRule="exac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2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bl>
    <w:p>
      <w:pPr>
        <w:tabs>
          <w:tab w:val="center" w:pos="6979"/>
        </w:tabs>
        <w:jc w:val="left"/>
        <w:rPr>
          <w:rFonts w:ascii="宋体" w:hAnsi="宋体"/>
          <w:b/>
          <w:sz w:val="22"/>
          <w:szCs w:val="22"/>
        </w:rPr>
      </w:pPr>
      <w:r>
        <w:rPr>
          <w:rFonts w:hint="eastAsia" w:ascii="宋体" w:hAnsi="宋体"/>
          <w:b/>
          <w:sz w:val="22"/>
          <w:szCs w:val="22"/>
        </w:rPr>
        <w:t xml:space="preserve">            </w:t>
      </w:r>
      <w:r>
        <w:rPr>
          <w:rFonts w:hint="eastAsia"/>
          <w:b/>
          <w:bCs/>
        </w:rPr>
        <w:t>备注：</w:t>
      </w:r>
      <w:r>
        <w:rPr>
          <w:rFonts w:hint="eastAsia"/>
        </w:rPr>
        <w:t>我单位不属于此项支出统计范围</w:t>
      </w: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kern w:val="0"/>
          <w:sz w:val="22"/>
          <w:szCs w:val="22"/>
        </w:rPr>
        <w:t>决算11表：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财政拨款（含一般公共预算和政府性基金预算）“三公”经费支出决算表</w:t>
      </w:r>
    </w:p>
    <w:p>
      <w:pPr>
        <w:spacing w:line="520" w:lineRule="exact"/>
        <w:ind w:firstLine="2310" w:firstLineChars="1100"/>
        <w:jc w:val="left"/>
        <w:rPr>
          <w:rFonts w:ascii="宋体" w:hAnsi="宋体" w:cs="宋体"/>
          <w:color w:val="000000"/>
          <w:kern w:val="0"/>
          <w:sz w:val="18"/>
          <w:szCs w:val="18"/>
        </w:rPr>
      </w:pPr>
      <w:r>
        <w:rPr>
          <w:rFonts w:hint="eastAsia"/>
        </w:rPr>
        <w:t xml:space="preserve">单位名称:北京市西城区医疗机构管理服务中心 </w:t>
      </w:r>
      <w:r>
        <w:rPr>
          <w:rFonts w:hint="eastAsia" w:ascii="宋体" w:hAnsi="宋体" w:cs="宋体"/>
          <w:color w:val="000000"/>
          <w:kern w:val="0"/>
          <w:sz w:val="18"/>
          <w:szCs w:val="18"/>
        </w:rPr>
        <w:t xml:space="preserve">                                            单位：元</w:t>
      </w:r>
    </w:p>
    <w:tbl>
      <w:tblPr>
        <w:tblStyle w:val="9"/>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202</w:t>
            </w:r>
            <w:r>
              <w:rPr>
                <w:rFonts w:hint="eastAsia" w:ascii="宋体" w:hAnsi="宋体" w:cs="宋体"/>
                <w:b/>
                <w:bCs/>
                <w:color w:val="000000"/>
                <w:kern w:val="0"/>
                <w:sz w:val="18"/>
                <w:szCs w:val="18"/>
                <w:lang w:val="en-US" w:eastAsia="zh-CN"/>
              </w:rPr>
              <w:t>2</w:t>
            </w:r>
            <w:r>
              <w:rPr>
                <w:rFonts w:hint="eastAsia" w:ascii="宋体" w:hAnsi="宋体" w:cs="宋体"/>
                <w:b/>
                <w:bCs/>
                <w:color w:val="000000"/>
                <w:kern w:val="0"/>
                <w:sz w:val="18"/>
                <w:szCs w:val="18"/>
              </w:rPr>
              <w:t>年决算数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202</w:t>
            </w:r>
            <w:r>
              <w:rPr>
                <w:rFonts w:hint="eastAsia" w:ascii="宋体" w:hAnsi="宋体" w:cs="宋体"/>
                <w:b/>
                <w:bCs/>
                <w:color w:val="000000"/>
                <w:kern w:val="0"/>
                <w:sz w:val="18"/>
                <w:szCs w:val="18"/>
                <w:lang w:val="en-US" w:eastAsia="zh-CN"/>
              </w:rPr>
              <w:t>2</w:t>
            </w:r>
            <w:r>
              <w:rPr>
                <w:rFonts w:hint="eastAsia" w:ascii="宋体" w:hAnsi="宋体" w:cs="宋体"/>
                <w:b/>
                <w:bCs/>
                <w:color w:val="000000"/>
                <w:kern w:val="0"/>
                <w:sz w:val="18"/>
                <w:szCs w:val="18"/>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1、因公出国（境）费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2、公务接待费</w:t>
            </w:r>
          </w:p>
        </w:tc>
        <w:tc>
          <w:tcPr>
            <w:tcW w:w="2260" w:type="dxa"/>
            <w:tcBorders>
              <w:top w:val="nil"/>
              <w:left w:val="nil"/>
              <w:bottom w:val="single" w:color="auto" w:sz="4" w:space="0"/>
              <w:right w:val="single" w:color="auto"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cs="宋体"/>
                <w:color w:val="000000"/>
                <w:sz w:val="18"/>
                <w:szCs w:val="18"/>
              </w:rPr>
              <w:t>1,387.68</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3、公务用车购置及运行维护费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其中；公务用车购置费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sz w:val="18"/>
                <w:szCs w:val="18"/>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公务用车运行维护费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2260" w:type="dxa"/>
            <w:tcBorders>
              <w:top w:val="nil"/>
              <w:left w:val="nil"/>
              <w:bottom w:val="single" w:color="auto" w:sz="4" w:space="0"/>
              <w:right w:val="single" w:color="auto" w:sz="4" w:space="0"/>
            </w:tcBorders>
            <w:vAlign w:val="center"/>
          </w:tcPr>
          <w:p>
            <w:pPr>
              <w:jc w:val="right"/>
              <w:rPr>
                <w:rFonts w:ascii="宋体" w:hAnsi="宋体"/>
                <w:b/>
                <w:bCs/>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b/>
                <w:bCs/>
                <w:sz w:val="18"/>
                <w:szCs w:val="18"/>
              </w:rPr>
            </w:pPr>
            <w:r>
              <w:rPr>
                <w:rFonts w:hint="eastAsia" w:ascii="宋体" w:hAnsi="宋体" w:cs="宋体"/>
                <w:color w:val="000000"/>
                <w:sz w:val="18"/>
                <w:szCs w:val="18"/>
              </w:rPr>
              <w:t>1,387.68</w:t>
            </w:r>
          </w:p>
        </w:tc>
      </w:tr>
    </w:tbl>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jc w:val="left"/>
        <w:rPr>
          <w:rFonts w:ascii="宋体" w:hAnsi="宋体" w:cs="宋体"/>
          <w:b/>
          <w:bCs/>
          <w:color w:val="000000"/>
          <w:kern w:val="0"/>
          <w:sz w:val="32"/>
          <w:szCs w:val="32"/>
        </w:rPr>
      </w:pPr>
      <w:r>
        <w:rPr>
          <w:rFonts w:hint="eastAsia" w:ascii="宋体" w:hAnsi="宋体" w:cs="宋体"/>
          <w:b/>
          <w:bCs/>
          <w:kern w:val="0"/>
          <w:sz w:val="22"/>
          <w:szCs w:val="22"/>
        </w:rPr>
        <w:t>决算12表：</w:t>
      </w:r>
    </w:p>
    <w:p>
      <w:pPr>
        <w:jc w:val="center"/>
        <w:rPr>
          <w:sz w:val="36"/>
        </w:rPr>
      </w:pPr>
    </w:p>
    <w:p>
      <w:pPr>
        <w:jc w:val="center"/>
        <w:rPr>
          <w:sz w:val="36"/>
        </w:rPr>
      </w:pPr>
      <w:r>
        <w:rPr>
          <w:rFonts w:hint="eastAsia"/>
          <w:b/>
          <w:bCs/>
          <w:sz w:val="36"/>
        </w:rPr>
        <w:t>政府购买服务预算财政拨款明细表</w:t>
      </w:r>
    </w:p>
    <w:p>
      <w:pPr>
        <w:jc w:val="left"/>
        <w:rPr>
          <w:rFonts w:ascii="宋体" w:hAnsi="宋体" w:cs="Arial"/>
          <w:color w:val="000000"/>
          <w:kern w:val="0"/>
          <w:sz w:val="20"/>
          <w:szCs w:val="20"/>
        </w:rPr>
      </w:pPr>
      <w:r>
        <w:rPr>
          <w:rFonts w:hint="eastAsia"/>
        </w:rPr>
        <w:t>单位名称:北京市西城区医疗机构管理服务中心</w:t>
      </w:r>
      <w:r>
        <w:rPr>
          <w:rFonts w:hint="eastAsia" w:ascii="宋体" w:hAnsi="宋体" w:cs="Arial"/>
          <w:color w:val="000000"/>
          <w:kern w:val="0"/>
          <w:sz w:val="20"/>
          <w:szCs w:val="20"/>
        </w:rPr>
        <w:t xml:space="preserve">                                                                                  单位：元</w:t>
      </w:r>
    </w:p>
    <w:tbl>
      <w:tblPr>
        <w:tblStyle w:val="9"/>
        <w:tblW w:w="24113" w:type="dxa"/>
        <w:tblInd w:w="93" w:type="dxa"/>
        <w:tblLayout w:type="fixed"/>
        <w:tblCellMar>
          <w:top w:w="0" w:type="dxa"/>
          <w:left w:w="108" w:type="dxa"/>
          <w:bottom w:w="0" w:type="dxa"/>
          <w:right w:w="108" w:type="dxa"/>
        </w:tblCellMar>
      </w:tblPr>
      <w:tblGrid>
        <w:gridCol w:w="13443"/>
        <w:gridCol w:w="10670"/>
      </w:tblGrid>
      <w:tr>
        <w:trPr>
          <w:trHeight w:val="255" w:hRule="atLeast"/>
        </w:trPr>
        <w:tc>
          <w:tcPr>
            <w:tcW w:w="13443" w:type="dxa"/>
            <w:tcBorders>
              <w:top w:val="nil"/>
              <w:left w:val="nil"/>
              <w:bottom w:val="nil"/>
              <w:right w:val="nil"/>
            </w:tcBorders>
            <w:vAlign w:val="bottom"/>
          </w:tcPr>
          <w:tbl>
            <w:tblPr>
              <w:tblStyle w:val="9"/>
              <w:tblW w:w="13227" w:type="dxa"/>
              <w:jc w:val="center"/>
              <w:tblLayout w:type="fixed"/>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政府功能分类科目</w:t>
                  </w:r>
                </w:p>
              </w:tc>
              <w:tc>
                <w:tcPr>
                  <w:tcW w:w="1536"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一级项目名称</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一级目录</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二级目录</w:t>
                  </w:r>
                </w:p>
              </w:tc>
              <w:tc>
                <w:tcPr>
                  <w:tcW w:w="226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三级目录</w:t>
                  </w:r>
                </w:p>
              </w:tc>
              <w:tc>
                <w:tcPr>
                  <w:tcW w:w="198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项目预算金额</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承接主体性质</w:t>
                  </w:r>
                </w:p>
              </w:tc>
              <w:tc>
                <w:tcPr>
                  <w:tcW w:w="155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支出金额</w:t>
                  </w:r>
                </w:p>
              </w:tc>
            </w:tr>
            <w:tr>
              <w:tblPrEx>
                <w:tblCellMar>
                  <w:top w:w="0" w:type="dxa"/>
                  <w:left w:w="108" w:type="dxa"/>
                  <w:bottom w:w="0" w:type="dxa"/>
                  <w:right w:w="108" w:type="dxa"/>
                </w:tblCellMar>
              </w:tblPrEx>
              <w:trPr>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栏次</w:t>
                  </w:r>
                </w:p>
              </w:tc>
              <w:tc>
                <w:tcPr>
                  <w:tcW w:w="15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1</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4</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5</w:t>
                  </w:r>
                </w:p>
              </w:tc>
              <w:tc>
                <w:tcPr>
                  <w:tcW w:w="226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6</w:t>
                  </w:r>
                </w:p>
              </w:tc>
              <w:tc>
                <w:tcPr>
                  <w:tcW w:w="19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7</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8</w:t>
                  </w:r>
                </w:p>
              </w:tc>
              <w:tc>
                <w:tcPr>
                  <w:tcW w:w="155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9</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16"/>
                      <w:szCs w:val="12"/>
                    </w:rPr>
                  </w:pPr>
                  <w:r>
                    <w:rPr>
                      <w:rFonts w:hint="eastAsia" w:ascii="宋体" w:hAnsi="宋体" w:cs="Arial"/>
                      <w:b/>
                      <w:bCs/>
                      <w:color w:val="000000"/>
                      <w:kern w:val="0"/>
                      <w:sz w:val="16"/>
                      <w:szCs w:val="12"/>
                    </w:rPr>
                    <w:t>合计</w:t>
                  </w:r>
                </w:p>
              </w:tc>
              <w:tc>
                <w:tcPr>
                  <w:tcW w:w="15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226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9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bl>
          <w:p>
            <w:pPr>
              <w:widowControl/>
              <w:jc w:val="left"/>
              <w:rPr>
                <w:rFonts w:ascii="Arial" w:hAnsi="Arial" w:cs="Arial"/>
                <w:color w:val="000000"/>
                <w:kern w:val="0"/>
                <w:sz w:val="20"/>
                <w:szCs w:val="20"/>
              </w:rPr>
            </w:pPr>
          </w:p>
        </w:tc>
        <w:tc>
          <w:tcPr>
            <w:tcW w:w="10670" w:type="dxa"/>
            <w:tcBorders>
              <w:top w:val="nil"/>
              <w:left w:val="nil"/>
              <w:bottom w:val="nil"/>
              <w:right w:val="nil"/>
            </w:tcBorders>
            <w:vAlign w:val="bottom"/>
          </w:tcPr>
          <w:p>
            <w:pPr>
              <w:widowControl/>
              <w:jc w:val="right"/>
              <w:rPr>
                <w:rFonts w:ascii="宋体" w:hAnsi="宋体" w:cs="Arial"/>
                <w:color w:val="000000"/>
                <w:kern w:val="0"/>
                <w:sz w:val="20"/>
                <w:szCs w:val="20"/>
              </w:rPr>
            </w:pPr>
          </w:p>
        </w:tc>
      </w:tr>
    </w:tbl>
    <w:p>
      <w:pPr>
        <w:ind w:right="1200"/>
        <w:rPr>
          <w:rFonts w:ascii="宋体" w:hAnsi="宋体" w:cs="宋体"/>
          <w:color w:val="000000"/>
          <w:kern w:val="0"/>
          <w:sz w:val="18"/>
          <w:szCs w:val="18"/>
        </w:rPr>
        <w:sectPr>
          <w:pgSz w:w="16838" w:h="11905" w:orient="landscape"/>
          <w:pgMar w:top="1797" w:right="1440" w:bottom="1797" w:left="1440" w:header="851" w:footer="992" w:gutter="0"/>
          <w:cols w:space="720" w:num="1"/>
          <w:docGrid w:linePitch="312" w:charSpace="0"/>
        </w:sectPr>
      </w:pPr>
      <w:r>
        <w:rPr>
          <w:rFonts w:hint="eastAsia"/>
          <w:b/>
          <w:bCs/>
        </w:rPr>
        <w:t>备注：</w:t>
      </w:r>
      <w:r>
        <w:rPr>
          <w:rFonts w:hint="eastAsia"/>
        </w:rPr>
        <w:t>我单位不属于此项支出统计范围</w:t>
      </w:r>
    </w:p>
    <w:p>
      <w:pPr>
        <w:jc w:val="left"/>
        <w:rPr>
          <w:rFonts w:ascii="仿宋" w:hAnsi="仿宋" w:eastAsia="仿宋"/>
          <w:sz w:val="28"/>
        </w:rPr>
      </w:pPr>
      <w:r>
        <w:rPr>
          <w:rFonts w:hint="eastAsia" w:ascii="宋体" w:hAnsi="宋体" w:cs="宋体"/>
          <w:b/>
          <w:bCs/>
          <w:kern w:val="0"/>
          <w:sz w:val="22"/>
          <w:szCs w:val="22"/>
        </w:rPr>
        <w:t>决算13表：</w:t>
      </w:r>
    </w:p>
    <w:p>
      <w:pPr>
        <w:jc w:val="left"/>
        <w:rPr>
          <w:rFonts w:ascii="仿宋_GB2312" w:hAnsi="宋体" w:cs="宋体"/>
          <w:kern w:val="0"/>
          <w:sz w:val="24"/>
        </w:rPr>
      </w:pPr>
    </w:p>
    <w:p>
      <w:pPr>
        <w:ind w:right="400"/>
        <w:jc w:val="center"/>
        <w:rPr>
          <w:sz w:val="36"/>
        </w:rPr>
      </w:pPr>
      <w:r>
        <w:rPr>
          <w:rFonts w:hint="eastAsia"/>
          <w:b/>
          <w:bCs/>
          <w:sz w:val="36"/>
        </w:rPr>
        <w:t>国有资本经营预算财政拨款支出决算情况表</w:t>
      </w:r>
    </w:p>
    <w:p>
      <w:pPr>
        <w:ind w:right="400"/>
        <w:jc w:val="left"/>
        <w:rPr>
          <w:sz w:val="20"/>
          <w:szCs w:val="20"/>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楷体_GB2312"/>
          <w:sz w:val="24"/>
          <w:szCs w:val="24"/>
        </w:rPr>
        <w:t xml:space="preserve">  </w:t>
      </w:r>
      <w:r>
        <w:rPr>
          <w:rFonts w:hint="eastAsia" w:ascii="宋体" w:hAnsi="宋体" w:cs="宋体"/>
          <w:kern w:val="0"/>
          <w:sz w:val="20"/>
          <w:szCs w:val="20"/>
        </w:rPr>
        <w:t xml:space="preserve">                                                                                   单位：元</w:t>
      </w:r>
    </w:p>
    <w:tbl>
      <w:tblPr>
        <w:tblStyle w:val="9"/>
        <w:tblW w:w="12919" w:type="dxa"/>
        <w:tblInd w:w="0" w:type="dxa"/>
        <w:tblLayout w:type="fixed"/>
        <w:tblCellMar>
          <w:top w:w="0" w:type="dxa"/>
          <w:left w:w="0" w:type="dxa"/>
          <w:bottom w:w="0" w:type="dxa"/>
          <w:right w:w="0" w:type="dxa"/>
        </w:tblCellMar>
      </w:tblPr>
      <w:tblGrid>
        <w:gridCol w:w="409"/>
        <w:gridCol w:w="480"/>
        <w:gridCol w:w="465"/>
        <w:gridCol w:w="3551"/>
        <w:gridCol w:w="1975"/>
        <w:gridCol w:w="3219"/>
        <w:gridCol w:w="2820"/>
      </w:tblGrid>
      <w:tr>
        <w:tblPrEx>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w:t>
            </w:r>
          </w:p>
        </w:tc>
        <w:tc>
          <w:tcPr>
            <w:tcW w:w="80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eastAsia="zh-CN" w:bidi="ar"/>
              </w:rPr>
              <w:t>2021</w:t>
            </w:r>
            <w:r>
              <w:rPr>
                <w:rFonts w:hint="eastAsia" w:ascii="宋体" w:hAnsi="宋体" w:cs="宋体"/>
                <w:b/>
                <w:bCs/>
                <w:color w:val="000000"/>
                <w:kern w:val="0"/>
                <w:sz w:val="20"/>
                <w:szCs w:val="20"/>
                <w:lang w:bidi="ar"/>
              </w:rPr>
              <w:t>年度决算数</w:t>
            </w:r>
          </w:p>
        </w:tc>
      </w:tr>
      <w:tr>
        <w:tblPrEx>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科目名称</w:t>
            </w:r>
          </w:p>
        </w:tc>
        <w:tc>
          <w:tcPr>
            <w:tcW w:w="197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321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基本支出</w:t>
            </w:r>
          </w:p>
        </w:tc>
        <w:tc>
          <w:tcPr>
            <w:tcW w:w="2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项目支出</w:t>
            </w:r>
          </w:p>
        </w:tc>
      </w:tr>
      <w:tr>
        <w:tblPrEx>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17" w:hRule="atLeast"/>
        </w:trPr>
        <w:tc>
          <w:tcPr>
            <w:tcW w:w="4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类</w:t>
            </w:r>
          </w:p>
        </w:tc>
        <w:tc>
          <w:tcPr>
            <w:tcW w:w="4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款</w:t>
            </w:r>
          </w:p>
        </w:tc>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w:t>
            </w: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栏次</w:t>
            </w: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bCs/>
                <w:color w:val="00000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bCs/>
                <w:color w:val="000000"/>
                <w:sz w:val="20"/>
                <w:szCs w:val="20"/>
              </w:rPr>
            </w:pPr>
          </w:p>
        </w:tc>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bCs/>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bl>
    <w:p>
      <w:pPr>
        <w:ind w:right="1200"/>
        <w:rPr>
          <w:rFonts w:ascii="宋体" w:hAnsi="宋体" w:cs="宋体"/>
          <w:color w:val="000000"/>
          <w:kern w:val="0"/>
          <w:sz w:val="18"/>
          <w:szCs w:val="18"/>
        </w:rPr>
        <w:sectPr>
          <w:pgSz w:w="16838" w:h="11905" w:orient="landscape"/>
          <w:pgMar w:top="1797" w:right="1440" w:bottom="1797" w:left="1440" w:header="851" w:footer="992" w:gutter="0"/>
          <w:cols w:space="720" w:num="1"/>
          <w:docGrid w:linePitch="312" w:charSpace="0"/>
        </w:sectPr>
      </w:pPr>
      <w:r>
        <w:rPr>
          <w:rFonts w:hint="eastAsia"/>
          <w:b/>
          <w:bCs/>
        </w:rPr>
        <w:t>备注：</w:t>
      </w:r>
      <w:r>
        <w:rPr>
          <w:rFonts w:hint="eastAsia"/>
        </w:rPr>
        <w:t>我单位不属于此项支出统计范围</w:t>
      </w:r>
    </w:p>
    <w:p>
      <w:pPr>
        <w:spacing w:line="520" w:lineRule="exact"/>
        <w:rPr>
          <w:rFonts w:ascii="宋体" w:hAnsi="宋体" w:cs="宋体"/>
          <w:b/>
          <w:bCs/>
          <w:color w:val="000000"/>
          <w:kern w:val="0"/>
          <w:sz w:val="22"/>
          <w:szCs w:val="22"/>
        </w:rPr>
      </w:pPr>
      <w:r>
        <w:rPr>
          <w:rFonts w:hint="eastAsia" w:ascii="仿宋_GB2312" w:eastAsia="仿宋_GB2312" w:cs="宋体"/>
          <w:b/>
          <w:bCs/>
          <w:color w:val="000000"/>
          <w:kern w:val="0"/>
          <w:sz w:val="24"/>
          <w:szCs w:val="32"/>
          <w:lang w:val="zh-CN"/>
        </w:rPr>
        <w:t>决算</w:t>
      </w:r>
      <w:r>
        <w:rPr>
          <w:rFonts w:ascii="仿宋_GB2312" w:eastAsia="仿宋_GB2312" w:cs="宋体"/>
          <w:b/>
          <w:bCs/>
          <w:color w:val="000000"/>
          <w:kern w:val="0"/>
          <w:sz w:val="24"/>
          <w:szCs w:val="32"/>
          <w:lang w:val="zh-CN"/>
        </w:rPr>
        <w:t>1</w:t>
      </w:r>
      <w:r>
        <w:rPr>
          <w:rFonts w:hint="eastAsia" w:ascii="仿宋_GB2312" w:eastAsia="仿宋_GB2312" w:cs="宋体"/>
          <w:b/>
          <w:bCs/>
          <w:color w:val="000000"/>
          <w:kern w:val="0"/>
          <w:sz w:val="24"/>
          <w:szCs w:val="32"/>
        </w:rPr>
        <w:t>4</w:t>
      </w:r>
      <w:r>
        <w:rPr>
          <w:rFonts w:hint="eastAsia" w:ascii="仿宋_GB2312" w:eastAsia="仿宋_GB2312" w:cs="宋体"/>
          <w:b/>
          <w:bCs/>
          <w:color w:val="000000"/>
          <w:kern w:val="0"/>
          <w:sz w:val="24"/>
          <w:szCs w:val="32"/>
          <w:lang w:val="zh-CN"/>
        </w:rPr>
        <w:t>表：</w:t>
      </w:r>
    </w:p>
    <w:p>
      <w:pPr>
        <w:keepNext/>
        <w:keepLines/>
        <w:spacing w:line="312" w:lineRule="auto"/>
        <w:jc w:val="center"/>
        <w:outlineLvl w:val="1"/>
        <w:rPr>
          <w:rFonts w:ascii="Cambria" w:hAnsi="Cambria"/>
          <w:b/>
          <w:bCs/>
          <w:sz w:val="36"/>
          <w:szCs w:val="32"/>
        </w:rPr>
      </w:pPr>
      <w:bookmarkStart w:id="3" w:name="_Toc396293504"/>
    </w:p>
    <w:p>
      <w:pPr>
        <w:keepNext/>
        <w:keepLines/>
        <w:spacing w:line="312" w:lineRule="auto"/>
        <w:jc w:val="center"/>
        <w:outlineLvl w:val="1"/>
        <w:rPr>
          <w:rFonts w:ascii="Cambria" w:hAnsi="Cambria"/>
          <w:b/>
          <w:bCs/>
          <w:sz w:val="36"/>
          <w:szCs w:val="32"/>
        </w:rPr>
      </w:pPr>
      <w:r>
        <w:rPr>
          <w:rFonts w:hint="eastAsia" w:ascii="Cambria" w:hAnsi="Cambria"/>
          <w:b/>
          <w:bCs/>
          <w:sz w:val="36"/>
          <w:szCs w:val="32"/>
        </w:rPr>
        <w:t>项目支出绩效目标申报表</w:t>
      </w:r>
      <w:bookmarkEnd w:id="3"/>
    </w:p>
    <w:p>
      <w:pPr>
        <w:keepNext/>
        <w:keepLines/>
        <w:spacing w:line="312" w:lineRule="auto"/>
        <w:jc w:val="center"/>
        <w:outlineLvl w:val="1"/>
        <w:rPr>
          <w:rFonts w:ascii="Cambria" w:hAnsi="Cambria"/>
          <w:b/>
          <w:bCs/>
          <w:sz w:val="36"/>
          <w:szCs w:val="32"/>
        </w:rPr>
      </w:pPr>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202</w:t>
      </w:r>
      <w:r>
        <w:rPr>
          <w:rFonts w:hint="eastAsia" w:ascii="宋体" w:hAnsi="宋体"/>
          <w:kern w:val="0"/>
          <w:sz w:val="24"/>
          <w:szCs w:val="24"/>
          <w:lang w:val="en-US" w:eastAsia="zh-CN"/>
        </w:rPr>
        <w:t>2</w:t>
      </w:r>
      <w:r>
        <w:rPr>
          <w:rFonts w:hint="eastAsia" w:ascii="宋体" w:hAnsi="宋体" w:cs="宋体"/>
          <w:kern w:val="0"/>
          <w:sz w:val="24"/>
          <w:szCs w:val="24"/>
        </w:rPr>
        <w:t>年度）</w:t>
      </w:r>
    </w:p>
    <w:tbl>
      <w:tblPr>
        <w:tblStyle w:val="9"/>
        <w:tblW w:w="8527" w:type="dxa"/>
        <w:jc w:val="center"/>
        <w:tblLayout w:type="fixed"/>
        <w:tblCellMar>
          <w:top w:w="0" w:type="dxa"/>
          <w:left w:w="108" w:type="dxa"/>
          <w:bottom w:w="0" w:type="dxa"/>
          <w:right w:w="108" w:type="dxa"/>
        </w:tblCellMar>
      </w:tblPr>
      <w:tblGrid>
        <w:gridCol w:w="1308"/>
        <w:gridCol w:w="2779"/>
        <w:gridCol w:w="2220"/>
        <w:gridCol w:w="2220"/>
      </w:tblGrid>
      <w:tr>
        <w:tblPrEx>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部门（单位）名称</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kern w:val="0"/>
                <w:sz w:val="24"/>
                <w:szCs w:val="24"/>
              </w:rPr>
            </w:pPr>
            <w:r>
              <w:rPr>
                <w:rFonts w:hint="eastAsia" w:ascii="楷体_GB2312" w:eastAsia="楷体_GB2312" w:cs="宋体"/>
                <w:kern w:val="0"/>
                <w:sz w:val="24"/>
                <w:szCs w:val="24"/>
              </w:rPr>
              <w:t>北京市西城区医疗机构管理服务中心</w:t>
            </w:r>
          </w:p>
        </w:tc>
      </w:tr>
      <w:tr>
        <w:tblPrEx>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部门（单位）负责人</w:t>
            </w: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kern w:val="0"/>
                <w:sz w:val="24"/>
                <w:szCs w:val="24"/>
              </w:rPr>
            </w:pPr>
            <w:r>
              <w:rPr>
                <w:rFonts w:hint="eastAsia" w:ascii="楷体_GB2312" w:eastAsia="楷体_GB2312" w:cs="宋体"/>
                <w:kern w:val="0"/>
                <w:sz w:val="24"/>
                <w:szCs w:val="24"/>
              </w:rPr>
              <w:t>刘永东</w:t>
            </w:r>
          </w:p>
        </w:tc>
        <w:tc>
          <w:tcPr>
            <w:tcW w:w="222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b/>
                <w:bCs/>
                <w:kern w:val="0"/>
                <w:sz w:val="24"/>
                <w:szCs w:val="24"/>
              </w:rPr>
              <w:t>联系电话</w:t>
            </w:r>
          </w:p>
        </w:tc>
        <w:tc>
          <w:tcPr>
            <w:tcW w:w="222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eastAsia="楷体_GB2312" w:cs="宋体"/>
                <w:kern w:val="0"/>
                <w:sz w:val="24"/>
                <w:szCs w:val="24"/>
              </w:rPr>
              <w:t>83365447</w:t>
            </w:r>
          </w:p>
        </w:tc>
      </w:tr>
      <w:tr>
        <w:tblPrEx>
          <w:tblCellMar>
            <w:top w:w="0" w:type="dxa"/>
            <w:left w:w="108" w:type="dxa"/>
            <w:bottom w:w="0" w:type="dxa"/>
            <w:right w:w="108" w:type="dxa"/>
          </w:tblCellMar>
        </w:tblPrEx>
        <w:trPr>
          <w:trHeight w:val="510" w:hRule="exact"/>
          <w:jc w:val="center"/>
        </w:trPr>
        <w:tc>
          <w:tcPr>
            <w:tcW w:w="1308"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部门（单位）总体资金情况（元）</w:t>
            </w: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资金总额：</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4121235.41</w:t>
            </w:r>
          </w:p>
        </w:tc>
      </w:tr>
      <w:tr>
        <w:tblPrEx>
          <w:tblCellMar>
            <w:top w:w="0" w:type="dxa"/>
            <w:left w:w="108" w:type="dxa"/>
            <w:bottom w:w="0" w:type="dxa"/>
            <w:right w:w="108" w:type="dxa"/>
          </w:tblCellMar>
        </w:tblPrEx>
        <w:trPr>
          <w:trHeight w:val="505"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基本支出：</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3777651.41</w:t>
            </w:r>
          </w:p>
        </w:tc>
      </w:tr>
      <w:tr>
        <w:tblPrEx>
          <w:tblCellMar>
            <w:top w:w="0" w:type="dxa"/>
            <w:left w:w="108" w:type="dxa"/>
            <w:bottom w:w="0" w:type="dxa"/>
            <w:right w:w="108" w:type="dxa"/>
          </w:tblCellMar>
        </w:tblPrEx>
        <w:trPr>
          <w:trHeight w:val="578"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项目支出：</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40" w:firstLineChars="100"/>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343584.00</w:t>
            </w:r>
          </w:p>
        </w:tc>
      </w:tr>
      <w:tr>
        <w:tblPrEx>
          <w:tblCellMar>
            <w:top w:w="0" w:type="dxa"/>
            <w:left w:w="108" w:type="dxa"/>
            <w:bottom w:w="0" w:type="dxa"/>
            <w:right w:w="108" w:type="dxa"/>
          </w:tblCellMar>
        </w:tblPrEx>
        <w:trPr>
          <w:trHeight w:val="393"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其他：</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kern w:val="0"/>
                <w:sz w:val="24"/>
                <w:szCs w:val="24"/>
              </w:rPr>
            </w:pPr>
          </w:p>
        </w:tc>
      </w:tr>
      <w:tr>
        <w:tblPrEx>
          <w:tblCellMar>
            <w:top w:w="0" w:type="dxa"/>
            <w:left w:w="108" w:type="dxa"/>
            <w:bottom w:w="0" w:type="dxa"/>
            <w:right w:w="108" w:type="dxa"/>
          </w:tblCellMar>
        </w:tblPrEx>
        <w:trPr>
          <w:trHeight w:val="3685"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部门（单位）职能概述</w:t>
            </w:r>
          </w:p>
        </w:tc>
        <w:tc>
          <w:tcPr>
            <w:tcW w:w="7219" w:type="dxa"/>
            <w:gridSpan w:val="3"/>
            <w:tcBorders>
              <w:top w:val="single" w:color="auto" w:sz="4" w:space="0"/>
              <w:left w:val="nil"/>
              <w:bottom w:val="single" w:color="auto" w:sz="4" w:space="0"/>
              <w:right w:val="single" w:color="auto" w:sz="4" w:space="0"/>
            </w:tcBorders>
            <w:vAlign w:val="center"/>
          </w:tcPr>
          <w:p>
            <w:pPr>
              <w:pStyle w:val="14"/>
              <w:spacing w:line="276" w:lineRule="auto"/>
              <w:rPr>
                <w:rFonts w:hAnsi="Times New Roman" w:eastAsia="仿宋_GB2312" w:cs="宋体"/>
                <w:color w:val="auto"/>
              </w:rPr>
            </w:pPr>
            <w:r>
              <w:rPr>
                <w:rFonts w:hint="eastAsia" w:hAnsi="Times New Roman" w:eastAsia="仿宋_GB2312" w:cs="宋体"/>
                <w:color w:val="auto"/>
              </w:rPr>
              <w:t>1、加强对区属公立医院医疗质量控制与持续改进工作，促进区属公立医院医疗质量的提高，为医院内涵建设提供服务；</w:t>
            </w:r>
          </w:p>
          <w:p>
            <w:pPr>
              <w:pStyle w:val="14"/>
              <w:spacing w:line="276" w:lineRule="auto"/>
              <w:rPr>
                <w:rFonts w:hAnsi="Times New Roman" w:eastAsia="仿宋_GB2312" w:cs="宋体"/>
                <w:color w:val="auto"/>
              </w:rPr>
            </w:pPr>
            <w:r>
              <w:rPr>
                <w:rFonts w:hint="eastAsia" w:hAnsi="Times New Roman" w:eastAsia="仿宋_GB2312" w:cs="宋体"/>
                <w:color w:val="auto"/>
              </w:rPr>
              <w:t>2、对区属公立医院的医疗服务满意度进行考核评价与监督；</w:t>
            </w:r>
          </w:p>
          <w:p>
            <w:pPr>
              <w:pStyle w:val="14"/>
              <w:spacing w:line="276" w:lineRule="auto"/>
              <w:rPr>
                <w:rFonts w:hAnsi="Times New Roman" w:eastAsia="仿宋_GB2312" w:cs="宋体"/>
                <w:color w:val="auto"/>
              </w:rPr>
            </w:pPr>
            <w:r>
              <w:rPr>
                <w:rFonts w:hint="eastAsia" w:hAnsi="Times New Roman" w:eastAsia="仿宋_GB2312" w:cs="宋体"/>
                <w:color w:val="auto"/>
              </w:rPr>
              <w:t>3、对区属公立医院的绩效实施综合评价；</w:t>
            </w:r>
          </w:p>
          <w:p>
            <w:pPr>
              <w:pStyle w:val="14"/>
              <w:spacing w:line="276" w:lineRule="auto"/>
              <w:rPr>
                <w:rFonts w:hAnsi="Times New Roman" w:eastAsia="仿宋_GB2312" w:cs="宋体"/>
                <w:color w:val="auto"/>
              </w:rPr>
            </w:pPr>
            <w:r>
              <w:rPr>
                <w:rFonts w:hint="eastAsia" w:hAnsi="Times New Roman" w:eastAsia="仿宋_GB2312" w:cs="宋体"/>
                <w:color w:val="auto"/>
              </w:rPr>
              <w:t>4、对区属公立医院的运营进行监管。</w:t>
            </w:r>
          </w:p>
          <w:p>
            <w:pPr>
              <w:pStyle w:val="14"/>
              <w:spacing w:line="276" w:lineRule="auto"/>
              <w:rPr>
                <w:rFonts w:ascii="宋体" w:hAnsi="宋体" w:cs="宋体"/>
                <w:color w:val="auto"/>
                <w:sz w:val="18"/>
                <w:szCs w:val="18"/>
              </w:rPr>
            </w:pPr>
            <w:r>
              <w:rPr>
                <w:rFonts w:hint="eastAsia" w:hAnsi="Times New Roman" w:eastAsia="仿宋_GB2312" w:cs="宋体"/>
                <w:color w:val="auto"/>
              </w:rPr>
              <w:t>5、公立医院及公共卫生单位基建项目协调管理。</w:t>
            </w:r>
          </w:p>
        </w:tc>
      </w:tr>
      <w:tr>
        <w:tblPrEx>
          <w:tblCellMar>
            <w:top w:w="0" w:type="dxa"/>
            <w:left w:w="108" w:type="dxa"/>
            <w:bottom w:w="0" w:type="dxa"/>
            <w:right w:w="108" w:type="dxa"/>
          </w:tblCellMar>
        </w:tblPrEx>
        <w:trPr>
          <w:trHeight w:val="3757"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部门（单位）绩效目标</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6" w:lineRule="auto"/>
              <w:ind w:firstLine="420" w:firstLineChars="200"/>
              <w:jc w:val="left"/>
              <w:rPr>
                <w:rFonts w:ascii="宋体" w:hAnsi="宋体" w:cs="宋体"/>
                <w:kern w:val="0"/>
                <w:sz w:val="18"/>
                <w:szCs w:val="18"/>
              </w:rPr>
            </w:pPr>
            <w:r>
              <w:rPr>
                <w:rFonts w:hint="eastAsia" w:ascii="仿宋_GB2312" w:eastAsia="仿宋_GB2312" w:cs="宋体"/>
                <w:color w:val="auto"/>
                <w:kern w:val="0"/>
                <w:sz w:val="21"/>
                <w:szCs w:val="21"/>
              </w:rPr>
              <w:t>进一步加强对区属公立医院的管理，规范区属公立医院的医疗服务行为，落实公立医院的职责，真实准确反映医院管理者的业绩，构建激励约束机制，保证医疗质量，改善服务，降低费用，提高运营效率，为人民群众提供更满意的医疗卫生服务；加强对局属公立医院医疗质量施行精细化、常态化、动态化的监管与指导；有效沟通协调监督指导区属</w:t>
            </w:r>
            <w:r>
              <w:rPr>
                <w:rFonts w:hint="eastAsia" w:ascii="仿宋_GB2312" w:eastAsia="仿宋_GB2312" w:cs="宋体"/>
                <w:color w:val="auto"/>
                <w:kern w:val="0"/>
                <w:sz w:val="21"/>
                <w:szCs w:val="21"/>
                <w:lang w:eastAsia="zh-CN"/>
              </w:rPr>
              <w:t>医疗机构和</w:t>
            </w:r>
            <w:r>
              <w:rPr>
                <w:rFonts w:hint="eastAsia" w:ascii="仿宋_GB2312" w:eastAsia="仿宋_GB2312" w:cs="宋体"/>
                <w:color w:val="auto"/>
                <w:kern w:val="0"/>
                <w:sz w:val="21"/>
                <w:szCs w:val="21"/>
              </w:rPr>
              <w:t>公</w:t>
            </w:r>
            <w:r>
              <w:rPr>
                <w:rFonts w:hint="eastAsia" w:ascii="仿宋_GB2312" w:eastAsia="仿宋_GB2312" w:cs="宋体"/>
                <w:color w:val="auto"/>
                <w:kern w:val="0"/>
                <w:sz w:val="21"/>
                <w:szCs w:val="21"/>
                <w:lang w:eastAsia="zh-CN"/>
              </w:rPr>
              <w:t>共</w:t>
            </w:r>
            <w:r>
              <w:rPr>
                <w:rFonts w:hint="eastAsia" w:ascii="仿宋_GB2312" w:eastAsia="仿宋_GB2312" w:cs="宋体"/>
                <w:color w:val="auto"/>
                <w:kern w:val="0"/>
                <w:sz w:val="21"/>
                <w:szCs w:val="21"/>
              </w:rPr>
              <w:t>卫生单位基建项目立项</w:t>
            </w:r>
            <w:r>
              <w:rPr>
                <w:rFonts w:hint="eastAsia" w:ascii="仿宋_GB2312" w:eastAsia="仿宋_GB2312" w:cs="宋体"/>
                <w:color w:val="auto"/>
                <w:kern w:val="0"/>
                <w:sz w:val="21"/>
                <w:szCs w:val="21"/>
                <w:lang w:eastAsia="zh-CN"/>
              </w:rPr>
              <w:t>及工作推进</w:t>
            </w:r>
            <w:r>
              <w:rPr>
                <w:rFonts w:hint="eastAsia" w:ascii="仿宋_GB2312" w:eastAsia="仿宋_GB2312" w:cs="宋体"/>
                <w:color w:val="auto"/>
                <w:kern w:val="0"/>
                <w:sz w:val="21"/>
                <w:szCs w:val="21"/>
              </w:rPr>
              <w:t>。建立与完善区属医院患者满意度第三方社会评价机制，完成对区属11家公立医院患者满意度年度调查评价与分析工作，提高医疗服务质量与水平，为患者提供优质便捷的医疗服务。</w:t>
            </w: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5" w:h="16838"/>
          <w:pgMar w:top="1440" w:right="1797" w:bottom="1440" w:left="1797" w:header="851" w:footer="992" w:gutter="0"/>
          <w:cols w:space="720" w:num="1"/>
          <w:docGrid w:linePitch="312" w:charSpace="0"/>
        </w:sectPr>
      </w:pPr>
    </w:p>
    <w:tbl>
      <w:tblPr>
        <w:tblStyle w:val="9"/>
        <w:tblW w:w="9545" w:type="dxa"/>
        <w:tblInd w:w="-432" w:type="dxa"/>
        <w:tblLayout w:type="fixed"/>
        <w:tblCellMar>
          <w:top w:w="0" w:type="dxa"/>
          <w:left w:w="108" w:type="dxa"/>
          <w:bottom w:w="0" w:type="dxa"/>
          <w:right w:w="108" w:type="dxa"/>
        </w:tblCellMar>
      </w:tblPr>
      <w:tblGrid>
        <w:gridCol w:w="1258"/>
        <w:gridCol w:w="1623"/>
        <w:gridCol w:w="582"/>
        <w:gridCol w:w="1431"/>
        <w:gridCol w:w="1522"/>
        <w:gridCol w:w="3129"/>
      </w:tblGrid>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绩效指标</w:t>
            </w:r>
          </w:p>
        </w:tc>
        <w:tc>
          <w:tcPr>
            <w:tcW w:w="162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一级指标</w:t>
            </w:r>
          </w:p>
        </w:tc>
        <w:tc>
          <w:tcPr>
            <w:tcW w:w="201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二级指标</w:t>
            </w:r>
          </w:p>
        </w:tc>
        <w:tc>
          <w:tcPr>
            <w:tcW w:w="465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具体指标（指标内容、指标值）</w:t>
            </w:r>
          </w:p>
        </w:tc>
      </w:tr>
      <w:tr>
        <w:tblPrEx>
          <w:tblCellMar>
            <w:top w:w="0" w:type="dxa"/>
            <w:left w:w="108" w:type="dxa"/>
            <w:bottom w:w="0" w:type="dxa"/>
            <w:right w:w="108" w:type="dxa"/>
          </w:tblCellMar>
        </w:tblPrEx>
        <w:trPr>
          <w:trHeight w:val="2501"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产出指标</w:t>
            </w: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数量指标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default" w:ascii="仿宋_GB2312" w:eastAsia="仿宋_GB2312" w:cs="宋体"/>
                <w:kern w:val="0"/>
                <w:sz w:val="24"/>
                <w:szCs w:val="24"/>
                <w:lang w:val="en-US" w:eastAsia="zh-CN"/>
              </w:rPr>
            </w:pPr>
            <w:r>
              <w:rPr>
                <w:rFonts w:hint="eastAsia" w:ascii="仿宋_GB2312" w:eastAsia="仿宋_GB2312" w:cs="宋体"/>
                <w:color w:val="auto"/>
                <w:kern w:val="0"/>
                <w:sz w:val="21"/>
                <w:szCs w:val="21"/>
              </w:rPr>
              <w:t>1.每季度各质控中心组织举办专题活动（讲座、论坛、培训、等等）1次；2.每年度组织开展1次实地督导检查；3.完成对11家公立医院的年度绩效考核统计分析并撰写分析报告。</w:t>
            </w:r>
            <w:r>
              <w:rPr>
                <w:rFonts w:hint="eastAsia" w:ascii="仿宋_GB2312" w:eastAsia="仿宋_GB2312" w:cs="宋体"/>
                <w:color w:val="auto"/>
                <w:kern w:val="0"/>
                <w:sz w:val="21"/>
                <w:szCs w:val="21"/>
                <w:lang w:val="en-US" w:eastAsia="zh-CN"/>
              </w:rPr>
              <w:t>3.患者满意度第三方调查评价总评估报告1份，分报告11份，共12份.</w:t>
            </w:r>
          </w:p>
        </w:tc>
      </w:tr>
      <w:tr>
        <w:tblPrEx>
          <w:tblCellMar>
            <w:top w:w="0" w:type="dxa"/>
            <w:left w:w="108" w:type="dxa"/>
            <w:bottom w:w="0" w:type="dxa"/>
            <w:right w:w="108" w:type="dxa"/>
          </w:tblCellMar>
        </w:tblPrEx>
        <w:trPr>
          <w:trHeight w:val="1157"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质量指标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eastAsia" w:ascii="仿宋_GB2312" w:eastAsia="仿宋_GB2312" w:cs="宋体"/>
                <w:color w:val="auto"/>
                <w:kern w:val="0"/>
                <w:sz w:val="21"/>
                <w:szCs w:val="21"/>
              </w:rPr>
            </w:pPr>
            <w:r>
              <w:rPr>
                <w:rFonts w:hint="eastAsia" w:ascii="仿宋_GB2312" w:eastAsia="仿宋_GB2312" w:cs="宋体"/>
                <w:color w:val="auto"/>
                <w:kern w:val="0"/>
                <w:sz w:val="21"/>
                <w:szCs w:val="21"/>
              </w:rPr>
              <w:t>提升区属公立医院医疗质量和医疗服务质量；提高区属公立医院运行效率。</w:t>
            </w:r>
            <w:r>
              <w:rPr>
                <w:rFonts w:hint="eastAsia" w:ascii="仿宋_GB2312" w:eastAsia="仿宋_GB2312" w:cs="宋体"/>
                <w:color w:val="auto"/>
                <w:kern w:val="0"/>
                <w:sz w:val="21"/>
                <w:szCs w:val="21"/>
                <w:lang w:val="en-US" w:eastAsia="zh-CN"/>
              </w:rPr>
              <w:t>患者满意度第三方调查评价</w:t>
            </w:r>
            <w:r>
              <w:rPr>
                <w:rFonts w:hint="eastAsia" w:ascii="仿宋_GB2312" w:eastAsia="仿宋_GB2312" w:cs="宋体"/>
                <w:color w:val="auto"/>
                <w:kern w:val="0"/>
                <w:sz w:val="21"/>
                <w:szCs w:val="21"/>
              </w:rPr>
              <w:t>与区属医院绩效考核（定量）挂钩</w:t>
            </w:r>
          </w:p>
        </w:tc>
      </w:tr>
      <w:tr>
        <w:tblPrEx>
          <w:tblCellMar>
            <w:top w:w="0" w:type="dxa"/>
            <w:left w:w="108" w:type="dxa"/>
            <w:bottom w:w="0" w:type="dxa"/>
            <w:right w:w="108" w:type="dxa"/>
          </w:tblCellMar>
        </w:tblPrEx>
        <w:trPr>
          <w:trHeight w:val="249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进度指标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default" w:ascii="仿宋_GB2312" w:eastAsia="仿宋_GB2312" w:cs="宋体"/>
                <w:kern w:val="0"/>
                <w:sz w:val="24"/>
                <w:szCs w:val="24"/>
                <w:lang w:val="en-US" w:eastAsia="zh-CN"/>
              </w:rPr>
            </w:pPr>
            <w:r>
              <w:rPr>
                <w:rFonts w:hint="eastAsia" w:ascii="仿宋_GB2312" w:eastAsia="仿宋_GB2312" w:cs="宋体"/>
                <w:color w:val="auto"/>
                <w:kern w:val="0"/>
                <w:sz w:val="21"/>
                <w:szCs w:val="21"/>
              </w:rPr>
              <w:t>1.年初完成上一年度医疗质量控制与改进工作总结并向各医院反馈；2.向各医院反馈医疗服务满意度第三方评价分析报告；3.完成上年度各医院的绩效考核统计分析，并撰写各医院分析报告及总分析报告；4.下半年制定各质控中心下年度工作计划。</w:t>
            </w:r>
            <w:r>
              <w:rPr>
                <w:rFonts w:hint="eastAsia" w:ascii="仿宋_GB2312" w:eastAsia="仿宋_GB2312" w:cs="宋体"/>
                <w:color w:val="auto"/>
                <w:kern w:val="0"/>
                <w:sz w:val="21"/>
                <w:szCs w:val="21"/>
                <w:lang w:val="en-US" w:eastAsia="zh-CN"/>
              </w:rPr>
              <w:t>5.每季度开展评估，每半年数据汇总，每年度产出《患者满意度调查研究报告共12份》</w:t>
            </w:r>
          </w:p>
        </w:tc>
      </w:tr>
      <w:tr>
        <w:tblPrEx>
          <w:tblCellMar>
            <w:top w:w="0" w:type="dxa"/>
            <w:left w:w="108" w:type="dxa"/>
            <w:bottom w:w="0" w:type="dxa"/>
            <w:right w:w="108" w:type="dxa"/>
          </w:tblCellMar>
        </w:tblPrEx>
        <w:trPr>
          <w:trHeight w:val="507"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成本指标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hint="eastAsia" w:ascii="仿宋_GB2312" w:eastAsia="仿宋_GB2312" w:cs="宋体"/>
                <w:kern w:val="0"/>
                <w:sz w:val="24"/>
                <w:szCs w:val="24"/>
                <w:lang w:eastAsia="zh-CN"/>
              </w:rPr>
            </w:pPr>
            <w:r>
              <w:rPr>
                <w:rFonts w:hint="eastAsia" w:ascii="仿宋_GB2312" w:eastAsia="仿宋_GB2312" w:cs="宋体"/>
                <w:color w:val="auto"/>
                <w:kern w:val="0"/>
                <w:sz w:val="21"/>
                <w:szCs w:val="21"/>
                <w:lang w:eastAsia="zh-CN"/>
              </w:rPr>
              <w:t>按批复预算执行</w:t>
            </w:r>
          </w:p>
        </w:tc>
      </w:tr>
      <w:tr>
        <w:tblPrEx>
          <w:tblCellMar>
            <w:top w:w="0" w:type="dxa"/>
            <w:left w:w="108" w:type="dxa"/>
            <w:bottom w:w="0" w:type="dxa"/>
            <w:right w:w="108" w:type="dxa"/>
          </w:tblCellMar>
        </w:tblPrEx>
        <w:trPr>
          <w:trHeight w:val="48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效果指标</w:t>
            </w:r>
          </w:p>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经济效益指标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CellMar>
            <w:top w:w="0" w:type="dxa"/>
            <w:left w:w="108" w:type="dxa"/>
            <w:bottom w:w="0" w:type="dxa"/>
            <w:right w:w="108" w:type="dxa"/>
          </w:tblCellMar>
        </w:tblPrEx>
        <w:trPr>
          <w:trHeight w:val="826"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社会效益指标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eastAsia="仿宋_GB2312" w:cs="宋体"/>
                <w:color w:val="auto"/>
                <w:kern w:val="0"/>
                <w:sz w:val="21"/>
                <w:szCs w:val="21"/>
              </w:rPr>
              <w:t>进一步提高区属各医院的医疗质量和医疗安全，患者的满意度水平达标。</w:t>
            </w:r>
          </w:p>
        </w:tc>
      </w:tr>
      <w:tr>
        <w:tblPrEx>
          <w:tblCellMar>
            <w:top w:w="0" w:type="dxa"/>
            <w:left w:w="108" w:type="dxa"/>
            <w:bottom w:w="0" w:type="dxa"/>
            <w:right w:w="108" w:type="dxa"/>
          </w:tblCellMar>
        </w:tblPrEx>
        <w:trPr>
          <w:trHeight w:val="872"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环境效益指标</w:t>
            </w:r>
          </w:p>
        </w:tc>
        <w:tc>
          <w:tcPr>
            <w:tcW w:w="4651" w:type="dxa"/>
            <w:gridSpan w:val="2"/>
            <w:tcBorders>
              <w:top w:val="single" w:color="auto" w:sz="4" w:space="0"/>
              <w:left w:val="nil"/>
              <w:right w:val="single" w:color="auto" w:sz="4" w:space="0"/>
            </w:tcBorders>
            <w:vAlign w:val="center"/>
          </w:tcPr>
          <w:p>
            <w:pPr>
              <w:widowControl/>
              <w:jc w:val="left"/>
              <w:rPr>
                <w:rFonts w:ascii="仿宋_GB2312" w:eastAsia="仿宋_GB2312" w:cs="宋体"/>
                <w:kern w:val="0"/>
                <w:sz w:val="24"/>
                <w:szCs w:val="24"/>
              </w:rPr>
            </w:pPr>
            <w:r>
              <w:rPr>
                <w:rFonts w:hint="eastAsia" w:ascii="仿宋_GB2312" w:eastAsia="仿宋_GB2312" w:cs="宋体"/>
                <w:color w:val="auto"/>
                <w:kern w:val="0"/>
                <w:sz w:val="21"/>
                <w:szCs w:val="21"/>
              </w:rPr>
              <w:t>不发生医疗垃圾随意丢弃现象;院感质控检查中发现问题及时纠正并督办整改。</w:t>
            </w:r>
          </w:p>
        </w:tc>
      </w:tr>
      <w:tr>
        <w:tblPrEx>
          <w:tblCellMar>
            <w:top w:w="0" w:type="dxa"/>
            <w:left w:w="108" w:type="dxa"/>
            <w:bottom w:w="0" w:type="dxa"/>
            <w:right w:w="108" w:type="dxa"/>
          </w:tblCellMar>
        </w:tblPrEx>
        <w:trPr>
          <w:trHeight w:val="767"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可持续影响指标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CellMar>
            <w:top w:w="0" w:type="dxa"/>
            <w:left w:w="108" w:type="dxa"/>
            <w:bottom w:w="0" w:type="dxa"/>
            <w:right w:w="108" w:type="dxa"/>
          </w:tblCellMar>
        </w:tblPrEx>
        <w:trPr>
          <w:trHeight w:val="848"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服务对象满意度指标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eastAsia="仿宋_GB2312" w:cs="宋体"/>
                <w:color w:val="auto"/>
                <w:kern w:val="0"/>
                <w:sz w:val="21"/>
                <w:szCs w:val="21"/>
              </w:rPr>
              <w:t>患者满意度达标，控制医疗纠纷发生率。</w:t>
            </w:r>
          </w:p>
        </w:tc>
      </w:tr>
      <w:tr>
        <w:tblPrEx>
          <w:tblCellMar>
            <w:top w:w="0" w:type="dxa"/>
            <w:left w:w="108" w:type="dxa"/>
            <w:bottom w:w="0" w:type="dxa"/>
            <w:right w:w="108" w:type="dxa"/>
          </w:tblCellMar>
        </w:tblPrEx>
        <w:trPr>
          <w:trHeight w:val="968"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其他说明的问题</w:t>
            </w:r>
          </w:p>
        </w:tc>
        <w:tc>
          <w:tcPr>
            <w:tcW w:w="828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无</w:t>
            </w:r>
          </w:p>
        </w:tc>
      </w:tr>
      <w:tr>
        <w:tblPrEx>
          <w:tblCellMar>
            <w:top w:w="0" w:type="dxa"/>
            <w:left w:w="108" w:type="dxa"/>
            <w:bottom w:w="0" w:type="dxa"/>
            <w:right w:w="108" w:type="dxa"/>
          </w:tblCellMar>
        </w:tblPrEx>
        <w:trPr>
          <w:trHeight w:val="567" w:hRule="atLeast"/>
        </w:trPr>
        <w:tc>
          <w:tcPr>
            <w:tcW w:w="125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填报人：</w:t>
            </w:r>
          </w:p>
        </w:tc>
        <w:tc>
          <w:tcPr>
            <w:tcW w:w="2205"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杨晋莹</w:t>
            </w:r>
          </w:p>
        </w:tc>
        <w:tc>
          <w:tcPr>
            <w:tcW w:w="143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b/>
                <w:bCs/>
                <w:kern w:val="0"/>
                <w:sz w:val="24"/>
                <w:szCs w:val="24"/>
              </w:rPr>
              <w:t>联系电话：</w:t>
            </w:r>
          </w:p>
        </w:tc>
        <w:tc>
          <w:tcPr>
            <w:tcW w:w="15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83365481</w:t>
            </w:r>
          </w:p>
        </w:tc>
        <w:tc>
          <w:tcPr>
            <w:tcW w:w="312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b/>
                <w:bCs/>
                <w:kern w:val="0"/>
                <w:sz w:val="24"/>
                <w:szCs w:val="24"/>
              </w:rPr>
              <w:t>填报日期：</w:t>
            </w: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.8</w:t>
            </w:r>
          </w:p>
        </w:tc>
      </w:tr>
    </w:tbl>
    <w:p>
      <w:pPr>
        <w:ind w:right="1200"/>
        <w:rPr>
          <w:rFonts w:ascii="宋体" w:hAnsi="宋体" w:cs="宋体"/>
          <w:sz w:val="20"/>
          <w:szCs w:val="20"/>
        </w:rPr>
      </w:pPr>
    </w:p>
    <w:p>
      <w:pPr>
        <w:ind w:right="1200"/>
        <w:rPr>
          <w:rFonts w:ascii="宋体" w:hAnsi="宋体" w:cs="宋体"/>
          <w:sz w:val="20"/>
          <w:szCs w:val="20"/>
        </w:rPr>
      </w:pPr>
    </w:p>
    <w:sectPr>
      <w:pgSz w:w="11905"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AF415"/>
    <w:multiLevelType w:val="singleLevel"/>
    <w:tmpl w:val="BCEAF415"/>
    <w:lvl w:ilvl="0" w:tentative="0">
      <w:start w:val="3"/>
      <w:numFmt w:val="chineseCounting"/>
      <w:suff w:val="nothing"/>
      <w:lvlText w:val="%1、"/>
      <w:lvlJc w:val="left"/>
      <w:rPr>
        <w:rFonts w:hint="eastAsia"/>
      </w:rPr>
    </w:lvl>
  </w:abstractNum>
  <w:abstractNum w:abstractNumId="1">
    <w:nsid w:val="C69B1013"/>
    <w:multiLevelType w:val="singleLevel"/>
    <w:tmpl w:val="C69B1013"/>
    <w:lvl w:ilvl="0" w:tentative="0">
      <w:start w:val="8"/>
      <w:numFmt w:val="chineseCounting"/>
      <w:suff w:val="nothing"/>
      <w:lvlText w:val="（%1）"/>
      <w:lvlJc w:val="left"/>
      <w:pPr>
        <w:ind w:left="-10"/>
      </w:pPr>
      <w:rPr>
        <w:rFonts w:hint="eastAsia"/>
      </w:rPr>
    </w:lvl>
  </w:abstractNum>
  <w:abstractNum w:abstractNumId="2">
    <w:nsid w:val="F9BD6D5D"/>
    <w:multiLevelType w:val="singleLevel"/>
    <w:tmpl w:val="F9BD6D5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WEyZGYyNTY2Y2FlYWI3MGEwMzM0ZmU1MTk4OGYifQ=="/>
  </w:docVars>
  <w:rsids>
    <w:rsidRoot w:val="00947D17"/>
    <w:rsid w:val="000037EA"/>
    <w:rsid w:val="000103E9"/>
    <w:rsid w:val="0001132D"/>
    <w:rsid w:val="0001457B"/>
    <w:rsid w:val="00017AEE"/>
    <w:rsid w:val="00023378"/>
    <w:rsid w:val="0002582B"/>
    <w:rsid w:val="0003469A"/>
    <w:rsid w:val="000443A6"/>
    <w:rsid w:val="00050955"/>
    <w:rsid w:val="00052A4E"/>
    <w:rsid w:val="0005451B"/>
    <w:rsid w:val="00054F48"/>
    <w:rsid w:val="00055FE3"/>
    <w:rsid w:val="00057441"/>
    <w:rsid w:val="00060B03"/>
    <w:rsid w:val="000659FD"/>
    <w:rsid w:val="000670B9"/>
    <w:rsid w:val="00071C48"/>
    <w:rsid w:val="00072951"/>
    <w:rsid w:val="00073F62"/>
    <w:rsid w:val="0007492B"/>
    <w:rsid w:val="00074B41"/>
    <w:rsid w:val="0008046D"/>
    <w:rsid w:val="0008093D"/>
    <w:rsid w:val="00080E73"/>
    <w:rsid w:val="00082733"/>
    <w:rsid w:val="00083868"/>
    <w:rsid w:val="00097846"/>
    <w:rsid w:val="00097AE7"/>
    <w:rsid w:val="000A0D77"/>
    <w:rsid w:val="000A12C3"/>
    <w:rsid w:val="000A44E1"/>
    <w:rsid w:val="000A46D7"/>
    <w:rsid w:val="000A4EA4"/>
    <w:rsid w:val="000B0707"/>
    <w:rsid w:val="000B0738"/>
    <w:rsid w:val="000C27EB"/>
    <w:rsid w:val="000C2E29"/>
    <w:rsid w:val="000D774E"/>
    <w:rsid w:val="000D79CC"/>
    <w:rsid w:val="000E03F4"/>
    <w:rsid w:val="000F4AB9"/>
    <w:rsid w:val="000F515B"/>
    <w:rsid w:val="000F59B2"/>
    <w:rsid w:val="000F673D"/>
    <w:rsid w:val="000F72D1"/>
    <w:rsid w:val="00103710"/>
    <w:rsid w:val="001067D1"/>
    <w:rsid w:val="001134FC"/>
    <w:rsid w:val="00117E5E"/>
    <w:rsid w:val="00120090"/>
    <w:rsid w:val="001209DF"/>
    <w:rsid w:val="00120B42"/>
    <w:rsid w:val="00123330"/>
    <w:rsid w:val="00132B3D"/>
    <w:rsid w:val="00133312"/>
    <w:rsid w:val="00134322"/>
    <w:rsid w:val="001376E9"/>
    <w:rsid w:val="00142974"/>
    <w:rsid w:val="00152EFD"/>
    <w:rsid w:val="00162C60"/>
    <w:rsid w:val="00163C8E"/>
    <w:rsid w:val="00164462"/>
    <w:rsid w:val="00167F76"/>
    <w:rsid w:val="00174361"/>
    <w:rsid w:val="00181B6B"/>
    <w:rsid w:val="001828C7"/>
    <w:rsid w:val="00183FDD"/>
    <w:rsid w:val="001845C9"/>
    <w:rsid w:val="00184D48"/>
    <w:rsid w:val="00184F7A"/>
    <w:rsid w:val="0019246A"/>
    <w:rsid w:val="001A0FFC"/>
    <w:rsid w:val="001A1B12"/>
    <w:rsid w:val="001A1E69"/>
    <w:rsid w:val="001A3358"/>
    <w:rsid w:val="001A37C8"/>
    <w:rsid w:val="001B5A3D"/>
    <w:rsid w:val="001B66FA"/>
    <w:rsid w:val="001C0B42"/>
    <w:rsid w:val="001C3DBE"/>
    <w:rsid w:val="001C4A00"/>
    <w:rsid w:val="001C4B45"/>
    <w:rsid w:val="001D1F8A"/>
    <w:rsid w:val="001D30D8"/>
    <w:rsid w:val="001D54B2"/>
    <w:rsid w:val="001E25F7"/>
    <w:rsid w:val="001E4BC4"/>
    <w:rsid w:val="001E5BC2"/>
    <w:rsid w:val="001F4E92"/>
    <w:rsid w:val="001F5459"/>
    <w:rsid w:val="001F754F"/>
    <w:rsid w:val="00207449"/>
    <w:rsid w:val="00210BEC"/>
    <w:rsid w:val="002136AA"/>
    <w:rsid w:val="00222D61"/>
    <w:rsid w:val="00224393"/>
    <w:rsid w:val="0022567B"/>
    <w:rsid w:val="00233466"/>
    <w:rsid w:val="00235390"/>
    <w:rsid w:val="002416BD"/>
    <w:rsid w:val="00245B41"/>
    <w:rsid w:val="002507CA"/>
    <w:rsid w:val="0025518E"/>
    <w:rsid w:val="002571EC"/>
    <w:rsid w:val="00265888"/>
    <w:rsid w:val="002675DA"/>
    <w:rsid w:val="00270711"/>
    <w:rsid w:val="002722A3"/>
    <w:rsid w:val="0027346C"/>
    <w:rsid w:val="00276379"/>
    <w:rsid w:val="00283165"/>
    <w:rsid w:val="00283FC3"/>
    <w:rsid w:val="00285D76"/>
    <w:rsid w:val="002872A0"/>
    <w:rsid w:val="0029490A"/>
    <w:rsid w:val="00295A21"/>
    <w:rsid w:val="00296099"/>
    <w:rsid w:val="002974BE"/>
    <w:rsid w:val="002A0C5F"/>
    <w:rsid w:val="002A6CBF"/>
    <w:rsid w:val="002A70E4"/>
    <w:rsid w:val="002A7D05"/>
    <w:rsid w:val="002B1C1D"/>
    <w:rsid w:val="002B3D86"/>
    <w:rsid w:val="002B6D3D"/>
    <w:rsid w:val="002C140C"/>
    <w:rsid w:val="002C2236"/>
    <w:rsid w:val="002D0D63"/>
    <w:rsid w:val="002D48C8"/>
    <w:rsid w:val="002D5AF1"/>
    <w:rsid w:val="002D65C1"/>
    <w:rsid w:val="002D73E9"/>
    <w:rsid w:val="002E0F74"/>
    <w:rsid w:val="002E277A"/>
    <w:rsid w:val="002E2A58"/>
    <w:rsid w:val="002E3605"/>
    <w:rsid w:val="002E5273"/>
    <w:rsid w:val="002E5522"/>
    <w:rsid w:val="002F3029"/>
    <w:rsid w:val="002F48B1"/>
    <w:rsid w:val="002F5104"/>
    <w:rsid w:val="002F5DDE"/>
    <w:rsid w:val="002F68E0"/>
    <w:rsid w:val="002F6B8A"/>
    <w:rsid w:val="00305FE4"/>
    <w:rsid w:val="0030719F"/>
    <w:rsid w:val="00307AEC"/>
    <w:rsid w:val="0032197E"/>
    <w:rsid w:val="00333974"/>
    <w:rsid w:val="003349A6"/>
    <w:rsid w:val="003362A8"/>
    <w:rsid w:val="00344066"/>
    <w:rsid w:val="0034567F"/>
    <w:rsid w:val="00345D4D"/>
    <w:rsid w:val="00353F00"/>
    <w:rsid w:val="0036086C"/>
    <w:rsid w:val="00363409"/>
    <w:rsid w:val="00363A5B"/>
    <w:rsid w:val="00364C53"/>
    <w:rsid w:val="00370EA1"/>
    <w:rsid w:val="003740CA"/>
    <w:rsid w:val="00377525"/>
    <w:rsid w:val="00382AEB"/>
    <w:rsid w:val="00390438"/>
    <w:rsid w:val="00391F84"/>
    <w:rsid w:val="003A138C"/>
    <w:rsid w:val="003A193A"/>
    <w:rsid w:val="003A2C21"/>
    <w:rsid w:val="003A36F5"/>
    <w:rsid w:val="003B31F8"/>
    <w:rsid w:val="003B4139"/>
    <w:rsid w:val="003B6F92"/>
    <w:rsid w:val="003B7019"/>
    <w:rsid w:val="003B77B3"/>
    <w:rsid w:val="003C2AC1"/>
    <w:rsid w:val="003C3C57"/>
    <w:rsid w:val="003C5C10"/>
    <w:rsid w:val="003D2716"/>
    <w:rsid w:val="003D4618"/>
    <w:rsid w:val="003D6737"/>
    <w:rsid w:val="003D7C11"/>
    <w:rsid w:val="003E0DF2"/>
    <w:rsid w:val="003F11FC"/>
    <w:rsid w:val="0040383E"/>
    <w:rsid w:val="00415736"/>
    <w:rsid w:val="0041720B"/>
    <w:rsid w:val="004206D2"/>
    <w:rsid w:val="00422676"/>
    <w:rsid w:val="004234DE"/>
    <w:rsid w:val="004300F9"/>
    <w:rsid w:val="0043037E"/>
    <w:rsid w:val="0043510C"/>
    <w:rsid w:val="00442D93"/>
    <w:rsid w:val="004476A8"/>
    <w:rsid w:val="00454654"/>
    <w:rsid w:val="00455DFC"/>
    <w:rsid w:val="00464218"/>
    <w:rsid w:val="004643D2"/>
    <w:rsid w:val="00466F22"/>
    <w:rsid w:val="00470C5A"/>
    <w:rsid w:val="004714A7"/>
    <w:rsid w:val="00476BED"/>
    <w:rsid w:val="00485F84"/>
    <w:rsid w:val="00495B13"/>
    <w:rsid w:val="004A0038"/>
    <w:rsid w:val="004A604E"/>
    <w:rsid w:val="004B44B9"/>
    <w:rsid w:val="004B4B66"/>
    <w:rsid w:val="004B6116"/>
    <w:rsid w:val="004B644C"/>
    <w:rsid w:val="004B7695"/>
    <w:rsid w:val="004C09AC"/>
    <w:rsid w:val="004C5F32"/>
    <w:rsid w:val="004D1759"/>
    <w:rsid w:val="004D195B"/>
    <w:rsid w:val="004E2FCD"/>
    <w:rsid w:val="004E3DB5"/>
    <w:rsid w:val="004E425E"/>
    <w:rsid w:val="004E62FE"/>
    <w:rsid w:val="004F03D9"/>
    <w:rsid w:val="004F1FEF"/>
    <w:rsid w:val="004F7A7D"/>
    <w:rsid w:val="00502D17"/>
    <w:rsid w:val="00504065"/>
    <w:rsid w:val="0050414A"/>
    <w:rsid w:val="005065D2"/>
    <w:rsid w:val="00507F25"/>
    <w:rsid w:val="0051099C"/>
    <w:rsid w:val="005121F0"/>
    <w:rsid w:val="00515683"/>
    <w:rsid w:val="00515838"/>
    <w:rsid w:val="00537063"/>
    <w:rsid w:val="0054211C"/>
    <w:rsid w:val="00542ABF"/>
    <w:rsid w:val="00544A78"/>
    <w:rsid w:val="00547ED2"/>
    <w:rsid w:val="00556D5E"/>
    <w:rsid w:val="0056264F"/>
    <w:rsid w:val="00566D6A"/>
    <w:rsid w:val="005729BA"/>
    <w:rsid w:val="00574208"/>
    <w:rsid w:val="00581216"/>
    <w:rsid w:val="00584FA0"/>
    <w:rsid w:val="00587B5C"/>
    <w:rsid w:val="00592282"/>
    <w:rsid w:val="005A0F5C"/>
    <w:rsid w:val="005A259F"/>
    <w:rsid w:val="005A33C0"/>
    <w:rsid w:val="005A3922"/>
    <w:rsid w:val="005A397D"/>
    <w:rsid w:val="005A5185"/>
    <w:rsid w:val="005A5CE7"/>
    <w:rsid w:val="005A77FB"/>
    <w:rsid w:val="005A7A7C"/>
    <w:rsid w:val="005B0B06"/>
    <w:rsid w:val="005B42A5"/>
    <w:rsid w:val="005B4975"/>
    <w:rsid w:val="005B7E80"/>
    <w:rsid w:val="005C08E8"/>
    <w:rsid w:val="005C3242"/>
    <w:rsid w:val="005C67F2"/>
    <w:rsid w:val="005C7426"/>
    <w:rsid w:val="005E1985"/>
    <w:rsid w:val="005E5138"/>
    <w:rsid w:val="005F6926"/>
    <w:rsid w:val="005F7FB0"/>
    <w:rsid w:val="00603A07"/>
    <w:rsid w:val="006157CD"/>
    <w:rsid w:val="006236AE"/>
    <w:rsid w:val="00634DBE"/>
    <w:rsid w:val="0064327C"/>
    <w:rsid w:val="00643E49"/>
    <w:rsid w:val="00644753"/>
    <w:rsid w:val="00645269"/>
    <w:rsid w:val="00646DE7"/>
    <w:rsid w:val="00652993"/>
    <w:rsid w:val="0065453F"/>
    <w:rsid w:val="00660F5C"/>
    <w:rsid w:val="006654B3"/>
    <w:rsid w:val="00665DAA"/>
    <w:rsid w:val="00666126"/>
    <w:rsid w:val="00671B58"/>
    <w:rsid w:val="00675EFE"/>
    <w:rsid w:val="00683B1B"/>
    <w:rsid w:val="006847C8"/>
    <w:rsid w:val="00684FD6"/>
    <w:rsid w:val="00694A3E"/>
    <w:rsid w:val="00694E7A"/>
    <w:rsid w:val="006975CD"/>
    <w:rsid w:val="006A2A88"/>
    <w:rsid w:val="006A379B"/>
    <w:rsid w:val="006A6A36"/>
    <w:rsid w:val="006A72D1"/>
    <w:rsid w:val="006B2AC7"/>
    <w:rsid w:val="006D08C7"/>
    <w:rsid w:val="006D38AF"/>
    <w:rsid w:val="006D640C"/>
    <w:rsid w:val="006F133C"/>
    <w:rsid w:val="006F526F"/>
    <w:rsid w:val="007012FA"/>
    <w:rsid w:val="00704D00"/>
    <w:rsid w:val="007061F5"/>
    <w:rsid w:val="007117CB"/>
    <w:rsid w:val="00713320"/>
    <w:rsid w:val="0071417E"/>
    <w:rsid w:val="0071540A"/>
    <w:rsid w:val="00726548"/>
    <w:rsid w:val="00733D0B"/>
    <w:rsid w:val="00736E1F"/>
    <w:rsid w:val="0073719A"/>
    <w:rsid w:val="00741631"/>
    <w:rsid w:val="0074574D"/>
    <w:rsid w:val="00745B53"/>
    <w:rsid w:val="00747499"/>
    <w:rsid w:val="007509F8"/>
    <w:rsid w:val="007533B8"/>
    <w:rsid w:val="00754FB6"/>
    <w:rsid w:val="00755499"/>
    <w:rsid w:val="00765A16"/>
    <w:rsid w:val="007678CD"/>
    <w:rsid w:val="00777889"/>
    <w:rsid w:val="0078532A"/>
    <w:rsid w:val="00791DCB"/>
    <w:rsid w:val="00794E9C"/>
    <w:rsid w:val="007A11A3"/>
    <w:rsid w:val="007A2D57"/>
    <w:rsid w:val="007A3797"/>
    <w:rsid w:val="007A460B"/>
    <w:rsid w:val="007A4FEF"/>
    <w:rsid w:val="007A501F"/>
    <w:rsid w:val="007A7D00"/>
    <w:rsid w:val="007B078C"/>
    <w:rsid w:val="007C4C08"/>
    <w:rsid w:val="007D039D"/>
    <w:rsid w:val="007D10DB"/>
    <w:rsid w:val="007D6139"/>
    <w:rsid w:val="007D7EEC"/>
    <w:rsid w:val="007E4F26"/>
    <w:rsid w:val="007F1A8E"/>
    <w:rsid w:val="00813E97"/>
    <w:rsid w:val="00816AEE"/>
    <w:rsid w:val="008215C6"/>
    <w:rsid w:val="00821A6C"/>
    <w:rsid w:val="008260CE"/>
    <w:rsid w:val="0083427F"/>
    <w:rsid w:val="00835380"/>
    <w:rsid w:val="0084202A"/>
    <w:rsid w:val="00846A88"/>
    <w:rsid w:val="00846CE9"/>
    <w:rsid w:val="0084774E"/>
    <w:rsid w:val="00847EEA"/>
    <w:rsid w:val="00853651"/>
    <w:rsid w:val="008548E2"/>
    <w:rsid w:val="008570B2"/>
    <w:rsid w:val="00860578"/>
    <w:rsid w:val="00864063"/>
    <w:rsid w:val="00865AC8"/>
    <w:rsid w:val="00870C60"/>
    <w:rsid w:val="0087143F"/>
    <w:rsid w:val="00872B1B"/>
    <w:rsid w:val="008774FC"/>
    <w:rsid w:val="0088070F"/>
    <w:rsid w:val="00884E7F"/>
    <w:rsid w:val="00885D44"/>
    <w:rsid w:val="00885F03"/>
    <w:rsid w:val="00886A6A"/>
    <w:rsid w:val="00890F9D"/>
    <w:rsid w:val="008A124B"/>
    <w:rsid w:val="008B089A"/>
    <w:rsid w:val="008B2E68"/>
    <w:rsid w:val="008B3E09"/>
    <w:rsid w:val="008C1AF8"/>
    <w:rsid w:val="008C34EA"/>
    <w:rsid w:val="008C45A0"/>
    <w:rsid w:val="008E2634"/>
    <w:rsid w:val="008F1A29"/>
    <w:rsid w:val="008F2526"/>
    <w:rsid w:val="008F36A0"/>
    <w:rsid w:val="008F4152"/>
    <w:rsid w:val="008F5F0C"/>
    <w:rsid w:val="00905925"/>
    <w:rsid w:val="009108AE"/>
    <w:rsid w:val="009150A2"/>
    <w:rsid w:val="00920036"/>
    <w:rsid w:val="00920C11"/>
    <w:rsid w:val="00924361"/>
    <w:rsid w:val="009247CA"/>
    <w:rsid w:val="00926C40"/>
    <w:rsid w:val="00927C13"/>
    <w:rsid w:val="00930E44"/>
    <w:rsid w:val="00930F3A"/>
    <w:rsid w:val="009330D2"/>
    <w:rsid w:val="00933E36"/>
    <w:rsid w:val="00934967"/>
    <w:rsid w:val="00935BB9"/>
    <w:rsid w:val="00947D17"/>
    <w:rsid w:val="00950C4F"/>
    <w:rsid w:val="009527DE"/>
    <w:rsid w:val="0095622B"/>
    <w:rsid w:val="00961D35"/>
    <w:rsid w:val="0096314A"/>
    <w:rsid w:val="00963677"/>
    <w:rsid w:val="00964C26"/>
    <w:rsid w:val="0096695D"/>
    <w:rsid w:val="009679F9"/>
    <w:rsid w:val="00967CE5"/>
    <w:rsid w:val="00973ABB"/>
    <w:rsid w:val="00974A44"/>
    <w:rsid w:val="00981E5D"/>
    <w:rsid w:val="00987D62"/>
    <w:rsid w:val="00991AAA"/>
    <w:rsid w:val="009A135A"/>
    <w:rsid w:val="009A33BC"/>
    <w:rsid w:val="009A69AE"/>
    <w:rsid w:val="009A765C"/>
    <w:rsid w:val="009B20F5"/>
    <w:rsid w:val="009B5185"/>
    <w:rsid w:val="009B62C0"/>
    <w:rsid w:val="009C5B21"/>
    <w:rsid w:val="009D3E09"/>
    <w:rsid w:val="009E11F9"/>
    <w:rsid w:val="009E66A4"/>
    <w:rsid w:val="009F71C9"/>
    <w:rsid w:val="00A01CF1"/>
    <w:rsid w:val="00A034A5"/>
    <w:rsid w:val="00A072F1"/>
    <w:rsid w:val="00A13B30"/>
    <w:rsid w:val="00A13C3B"/>
    <w:rsid w:val="00A23014"/>
    <w:rsid w:val="00A2316D"/>
    <w:rsid w:val="00A257C6"/>
    <w:rsid w:val="00A270D0"/>
    <w:rsid w:val="00A3013A"/>
    <w:rsid w:val="00A33506"/>
    <w:rsid w:val="00A404F3"/>
    <w:rsid w:val="00A41872"/>
    <w:rsid w:val="00A431CF"/>
    <w:rsid w:val="00A463A3"/>
    <w:rsid w:val="00A529A1"/>
    <w:rsid w:val="00A5343E"/>
    <w:rsid w:val="00A614E2"/>
    <w:rsid w:val="00A64D39"/>
    <w:rsid w:val="00A64E55"/>
    <w:rsid w:val="00A80BA4"/>
    <w:rsid w:val="00A84E0E"/>
    <w:rsid w:val="00A8674B"/>
    <w:rsid w:val="00A949D4"/>
    <w:rsid w:val="00A96FB9"/>
    <w:rsid w:val="00A97758"/>
    <w:rsid w:val="00A97933"/>
    <w:rsid w:val="00AA5DE3"/>
    <w:rsid w:val="00AA66DE"/>
    <w:rsid w:val="00AB14E7"/>
    <w:rsid w:val="00AB52BF"/>
    <w:rsid w:val="00AC035E"/>
    <w:rsid w:val="00AC1086"/>
    <w:rsid w:val="00AC2CD5"/>
    <w:rsid w:val="00AC35F3"/>
    <w:rsid w:val="00AC4539"/>
    <w:rsid w:val="00AD47AB"/>
    <w:rsid w:val="00AE1EF1"/>
    <w:rsid w:val="00AE4D3D"/>
    <w:rsid w:val="00AE6D63"/>
    <w:rsid w:val="00AF0FB1"/>
    <w:rsid w:val="00AF6D55"/>
    <w:rsid w:val="00B0368F"/>
    <w:rsid w:val="00B07DF3"/>
    <w:rsid w:val="00B16D11"/>
    <w:rsid w:val="00B241AD"/>
    <w:rsid w:val="00B252C9"/>
    <w:rsid w:val="00B26ECA"/>
    <w:rsid w:val="00B4358E"/>
    <w:rsid w:val="00B453F2"/>
    <w:rsid w:val="00B455D2"/>
    <w:rsid w:val="00B54761"/>
    <w:rsid w:val="00B56F23"/>
    <w:rsid w:val="00B61825"/>
    <w:rsid w:val="00B62349"/>
    <w:rsid w:val="00B67C8F"/>
    <w:rsid w:val="00B73492"/>
    <w:rsid w:val="00B85322"/>
    <w:rsid w:val="00BA0A1C"/>
    <w:rsid w:val="00BA3853"/>
    <w:rsid w:val="00BA3B61"/>
    <w:rsid w:val="00BB2736"/>
    <w:rsid w:val="00BB678A"/>
    <w:rsid w:val="00BB6C96"/>
    <w:rsid w:val="00BB7E00"/>
    <w:rsid w:val="00BC2EDD"/>
    <w:rsid w:val="00BC3EFB"/>
    <w:rsid w:val="00BD6ED5"/>
    <w:rsid w:val="00BD76BF"/>
    <w:rsid w:val="00BE7994"/>
    <w:rsid w:val="00BF1011"/>
    <w:rsid w:val="00C11A7A"/>
    <w:rsid w:val="00C12598"/>
    <w:rsid w:val="00C15612"/>
    <w:rsid w:val="00C15F30"/>
    <w:rsid w:val="00C23979"/>
    <w:rsid w:val="00C3432C"/>
    <w:rsid w:val="00C37C5D"/>
    <w:rsid w:val="00C43317"/>
    <w:rsid w:val="00C46C07"/>
    <w:rsid w:val="00C47AE7"/>
    <w:rsid w:val="00C50256"/>
    <w:rsid w:val="00C5500D"/>
    <w:rsid w:val="00C60DFF"/>
    <w:rsid w:val="00C62A10"/>
    <w:rsid w:val="00C72150"/>
    <w:rsid w:val="00C741A1"/>
    <w:rsid w:val="00C7532C"/>
    <w:rsid w:val="00C76238"/>
    <w:rsid w:val="00C80B8B"/>
    <w:rsid w:val="00C80BF7"/>
    <w:rsid w:val="00C817D2"/>
    <w:rsid w:val="00C81A13"/>
    <w:rsid w:val="00C82B34"/>
    <w:rsid w:val="00C84197"/>
    <w:rsid w:val="00C875F2"/>
    <w:rsid w:val="00C91AE2"/>
    <w:rsid w:val="00C9272E"/>
    <w:rsid w:val="00C929B2"/>
    <w:rsid w:val="00C9325E"/>
    <w:rsid w:val="00CA1ECE"/>
    <w:rsid w:val="00CA22FC"/>
    <w:rsid w:val="00CA3B6C"/>
    <w:rsid w:val="00CC2043"/>
    <w:rsid w:val="00CC7300"/>
    <w:rsid w:val="00CC7C45"/>
    <w:rsid w:val="00CD2E8E"/>
    <w:rsid w:val="00CD3463"/>
    <w:rsid w:val="00CD536B"/>
    <w:rsid w:val="00CD7FE0"/>
    <w:rsid w:val="00CF136E"/>
    <w:rsid w:val="00CF305F"/>
    <w:rsid w:val="00CF5232"/>
    <w:rsid w:val="00CF5B23"/>
    <w:rsid w:val="00CF6DCD"/>
    <w:rsid w:val="00D03A48"/>
    <w:rsid w:val="00D04698"/>
    <w:rsid w:val="00D158E3"/>
    <w:rsid w:val="00D203EA"/>
    <w:rsid w:val="00D2060E"/>
    <w:rsid w:val="00D233E0"/>
    <w:rsid w:val="00D237E8"/>
    <w:rsid w:val="00D25D22"/>
    <w:rsid w:val="00D30CC7"/>
    <w:rsid w:val="00D37FC5"/>
    <w:rsid w:val="00D53C98"/>
    <w:rsid w:val="00D56EA0"/>
    <w:rsid w:val="00D6564E"/>
    <w:rsid w:val="00D75C8D"/>
    <w:rsid w:val="00D806B5"/>
    <w:rsid w:val="00D8148C"/>
    <w:rsid w:val="00D84258"/>
    <w:rsid w:val="00D861F6"/>
    <w:rsid w:val="00D90E22"/>
    <w:rsid w:val="00D90F90"/>
    <w:rsid w:val="00DA0E8F"/>
    <w:rsid w:val="00DA4C4A"/>
    <w:rsid w:val="00DA5DDD"/>
    <w:rsid w:val="00DB54E0"/>
    <w:rsid w:val="00DC61D7"/>
    <w:rsid w:val="00DC7F10"/>
    <w:rsid w:val="00DD0B1B"/>
    <w:rsid w:val="00DD0F4D"/>
    <w:rsid w:val="00DD33E4"/>
    <w:rsid w:val="00DE2F3E"/>
    <w:rsid w:val="00DE4C48"/>
    <w:rsid w:val="00DE6068"/>
    <w:rsid w:val="00DE7C73"/>
    <w:rsid w:val="00DF1BD1"/>
    <w:rsid w:val="00DF5CCB"/>
    <w:rsid w:val="00DF66A1"/>
    <w:rsid w:val="00E0239B"/>
    <w:rsid w:val="00E0428E"/>
    <w:rsid w:val="00E06329"/>
    <w:rsid w:val="00E10A24"/>
    <w:rsid w:val="00E159E4"/>
    <w:rsid w:val="00E16290"/>
    <w:rsid w:val="00E17B2B"/>
    <w:rsid w:val="00E239B2"/>
    <w:rsid w:val="00E25847"/>
    <w:rsid w:val="00E25882"/>
    <w:rsid w:val="00E26AFA"/>
    <w:rsid w:val="00E27159"/>
    <w:rsid w:val="00E30789"/>
    <w:rsid w:val="00E31A35"/>
    <w:rsid w:val="00E35A9D"/>
    <w:rsid w:val="00E35B54"/>
    <w:rsid w:val="00E3643C"/>
    <w:rsid w:val="00E5196B"/>
    <w:rsid w:val="00E53747"/>
    <w:rsid w:val="00E53CFD"/>
    <w:rsid w:val="00E5451C"/>
    <w:rsid w:val="00E65A48"/>
    <w:rsid w:val="00E735F1"/>
    <w:rsid w:val="00E74D68"/>
    <w:rsid w:val="00E74F8E"/>
    <w:rsid w:val="00E76036"/>
    <w:rsid w:val="00E82AF3"/>
    <w:rsid w:val="00E85472"/>
    <w:rsid w:val="00E86665"/>
    <w:rsid w:val="00E86B45"/>
    <w:rsid w:val="00E92AAB"/>
    <w:rsid w:val="00E94630"/>
    <w:rsid w:val="00EA1726"/>
    <w:rsid w:val="00EA2BD3"/>
    <w:rsid w:val="00EB02ED"/>
    <w:rsid w:val="00EB58A7"/>
    <w:rsid w:val="00EB7ADC"/>
    <w:rsid w:val="00EC7919"/>
    <w:rsid w:val="00ED2DEB"/>
    <w:rsid w:val="00EE4F28"/>
    <w:rsid w:val="00EF07E6"/>
    <w:rsid w:val="00EF24CE"/>
    <w:rsid w:val="00EF3E4E"/>
    <w:rsid w:val="00EF3FA4"/>
    <w:rsid w:val="00F00EB9"/>
    <w:rsid w:val="00F05D65"/>
    <w:rsid w:val="00F103E0"/>
    <w:rsid w:val="00F12A8A"/>
    <w:rsid w:val="00F16037"/>
    <w:rsid w:val="00F241DF"/>
    <w:rsid w:val="00F255E1"/>
    <w:rsid w:val="00F3124A"/>
    <w:rsid w:val="00F34548"/>
    <w:rsid w:val="00F3615C"/>
    <w:rsid w:val="00F37E47"/>
    <w:rsid w:val="00F37FA6"/>
    <w:rsid w:val="00F44A0A"/>
    <w:rsid w:val="00F47106"/>
    <w:rsid w:val="00F5173A"/>
    <w:rsid w:val="00F51A5E"/>
    <w:rsid w:val="00F54AD7"/>
    <w:rsid w:val="00F61E13"/>
    <w:rsid w:val="00F64B3D"/>
    <w:rsid w:val="00F64FB8"/>
    <w:rsid w:val="00F66A29"/>
    <w:rsid w:val="00F67942"/>
    <w:rsid w:val="00F745AA"/>
    <w:rsid w:val="00F74E67"/>
    <w:rsid w:val="00F761D1"/>
    <w:rsid w:val="00F76EF5"/>
    <w:rsid w:val="00F95A80"/>
    <w:rsid w:val="00F96A6E"/>
    <w:rsid w:val="00FA213F"/>
    <w:rsid w:val="00FA6035"/>
    <w:rsid w:val="00FC19CA"/>
    <w:rsid w:val="00FC734D"/>
    <w:rsid w:val="00FD6012"/>
    <w:rsid w:val="00FE2572"/>
    <w:rsid w:val="00FE2923"/>
    <w:rsid w:val="00FE4661"/>
    <w:rsid w:val="00FE53F2"/>
    <w:rsid w:val="00FE6163"/>
    <w:rsid w:val="00FF5714"/>
    <w:rsid w:val="00FF6D39"/>
    <w:rsid w:val="011651DA"/>
    <w:rsid w:val="01270C24"/>
    <w:rsid w:val="0156274F"/>
    <w:rsid w:val="015A4031"/>
    <w:rsid w:val="01600CE3"/>
    <w:rsid w:val="0162578B"/>
    <w:rsid w:val="01751FCF"/>
    <w:rsid w:val="018B6341"/>
    <w:rsid w:val="019A488E"/>
    <w:rsid w:val="01A31643"/>
    <w:rsid w:val="01BB4075"/>
    <w:rsid w:val="021C4C33"/>
    <w:rsid w:val="022701F4"/>
    <w:rsid w:val="02280842"/>
    <w:rsid w:val="02486A59"/>
    <w:rsid w:val="02664550"/>
    <w:rsid w:val="02703F83"/>
    <w:rsid w:val="027E04FC"/>
    <w:rsid w:val="02877ADB"/>
    <w:rsid w:val="029F0394"/>
    <w:rsid w:val="02A005EC"/>
    <w:rsid w:val="02B91E1D"/>
    <w:rsid w:val="02E61553"/>
    <w:rsid w:val="03060C74"/>
    <w:rsid w:val="030D44B2"/>
    <w:rsid w:val="032E5370"/>
    <w:rsid w:val="03327A66"/>
    <w:rsid w:val="0366638C"/>
    <w:rsid w:val="037721EA"/>
    <w:rsid w:val="03813C3F"/>
    <w:rsid w:val="038A6BAA"/>
    <w:rsid w:val="03C83534"/>
    <w:rsid w:val="03D544AD"/>
    <w:rsid w:val="03EA14B6"/>
    <w:rsid w:val="03EA6727"/>
    <w:rsid w:val="03EF3ADE"/>
    <w:rsid w:val="041D3906"/>
    <w:rsid w:val="04386381"/>
    <w:rsid w:val="04457A23"/>
    <w:rsid w:val="04550FC5"/>
    <w:rsid w:val="04634363"/>
    <w:rsid w:val="0478283A"/>
    <w:rsid w:val="04936292"/>
    <w:rsid w:val="04AF1806"/>
    <w:rsid w:val="04B15B79"/>
    <w:rsid w:val="04B3001C"/>
    <w:rsid w:val="04B74C29"/>
    <w:rsid w:val="04E10ACA"/>
    <w:rsid w:val="04F4405A"/>
    <w:rsid w:val="050829C6"/>
    <w:rsid w:val="050A2940"/>
    <w:rsid w:val="050B2FD3"/>
    <w:rsid w:val="051063BD"/>
    <w:rsid w:val="052C70CC"/>
    <w:rsid w:val="053756FE"/>
    <w:rsid w:val="05437F32"/>
    <w:rsid w:val="05647640"/>
    <w:rsid w:val="056C3E8F"/>
    <w:rsid w:val="057F1417"/>
    <w:rsid w:val="05816C36"/>
    <w:rsid w:val="05903ABF"/>
    <w:rsid w:val="05C85C71"/>
    <w:rsid w:val="05DB600D"/>
    <w:rsid w:val="062123DB"/>
    <w:rsid w:val="062A642D"/>
    <w:rsid w:val="06324B99"/>
    <w:rsid w:val="064C4795"/>
    <w:rsid w:val="065736B6"/>
    <w:rsid w:val="065977C0"/>
    <w:rsid w:val="067B4A05"/>
    <w:rsid w:val="067F7A6A"/>
    <w:rsid w:val="06A3755D"/>
    <w:rsid w:val="06CF7012"/>
    <w:rsid w:val="06D073FA"/>
    <w:rsid w:val="06D22BC0"/>
    <w:rsid w:val="06E21C72"/>
    <w:rsid w:val="07017839"/>
    <w:rsid w:val="071027D8"/>
    <w:rsid w:val="0712459F"/>
    <w:rsid w:val="075024A1"/>
    <w:rsid w:val="07630720"/>
    <w:rsid w:val="076E7DDC"/>
    <w:rsid w:val="07877BF7"/>
    <w:rsid w:val="079417EF"/>
    <w:rsid w:val="07956F83"/>
    <w:rsid w:val="07A72DB9"/>
    <w:rsid w:val="07C83A9E"/>
    <w:rsid w:val="07CA51BA"/>
    <w:rsid w:val="07D02CCB"/>
    <w:rsid w:val="07D52C0E"/>
    <w:rsid w:val="07D76A87"/>
    <w:rsid w:val="0869135C"/>
    <w:rsid w:val="08786841"/>
    <w:rsid w:val="08802072"/>
    <w:rsid w:val="088968DD"/>
    <w:rsid w:val="08AC7429"/>
    <w:rsid w:val="08BC2D7F"/>
    <w:rsid w:val="08E84578"/>
    <w:rsid w:val="08EA79EC"/>
    <w:rsid w:val="090F20BE"/>
    <w:rsid w:val="094329D1"/>
    <w:rsid w:val="09442AA5"/>
    <w:rsid w:val="09557F43"/>
    <w:rsid w:val="098C1EF5"/>
    <w:rsid w:val="09996F9C"/>
    <w:rsid w:val="09B1718B"/>
    <w:rsid w:val="09B66302"/>
    <w:rsid w:val="09BA6B6C"/>
    <w:rsid w:val="09BC4A90"/>
    <w:rsid w:val="09D80637"/>
    <w:rsid w:val="0A0A2DD2"/>
    <w:rsid w:val="0A1B6977"/>
    <w:rsid w:val="0A374116"/>
    <w:rsid w:val="0A4622C9"/>
    <w:rsid w:val="0A4D0ABA"/>
    <w:rsid w:val="0A516A92"/>
    <w:rsid w:val="0A616598"/>
    <w:rsid w:val="0A6B66A0"/>
    <w:rsid w:val="0A73432A"/>
    <w:rsid w:val="0A7A4CF8"/>
    <w:rsid w:val="0A7C11DB"/>
    <w:rsid w:val="0A8A6005"/>
    <w:rsid w:val="0A920057"/>
    <w:rsid w:val="0AB41D2F"/>
    <w:rsid w:val="0AC075DF"/>
    <w:rsid w:val="0AF8369D"/>
    <w:rsid w:val="0B062302"/>
    <w:rsid w:val="0B203335"/>
    <w:rsid w:val="0B306FCC"/>
    <w:rsid w:val="0B343B9A"/>
    <w:rsid w:val="0B410B3D"/>
    <w:rsid w:val="0BA55D19"/>
    <w:rsid w:val="0BAA2557"/>
    <w:rsid w:val="0BC60CD9"/>
    <w:rsid w:val="0BCE482C"/>
    <w:rsid w:val="0BE67D68"/>
    <w:rsid w:val="0BF422BF"/>
    <w:rsid w:val="0C061FF2"/>
    <w:rsid w:val="0C414195"/>
    <w:rsid w:val="0C4234B6"/>
    <w:rsid w:val="0C791E79"/>
    <w:rsid w:val="0C805137"/>
    <w:rsid w:val="0C845841"/>
    <w:rsid w:val="0C9D6775"/>
    <w:rsid w:val="0CA737D5"/>
    <w:rsid w:val="0CB82A80"/>
    <w:rsid w:val="0CC677D4"/>
    <w:rsid w:val="0CEC2EA3"/>
    <w:rsid w:val="0CEC42BE"/>
    <w:rsid w:val="0CFD0DA9"/>
    <w:rsid w:val="0D0E1769"/>
    <w:rsid w:val="0D11684C"/>
    <w:rsid w:val="0D184EDB"/>
    <w:rsid w:val="0D194731"/>
    <w:rsid w:val="0D48282F"/>
    <w:rsid w:val="0D5748F3"/>
    <w:rsid w:val="0D6F2009"/>
    <w:rsid w:val="0D7705FA"/>
    <w:rsid w:val="0DA9270B"/>
    <w:rsid w:val="0DF84181"/>
    <w:rsid w:val="0E2F74AE"/>
    <w:rsid w:val="0E39059B"/>
    <w:rsid w:val="0E3E6805"/>
    <w:rsid w:val="0E402FC7"/>
    <w:rsid w:val="0E4211C1"/>
    <w:rsid w:val="0E6B1CCE"/>
    <w:rsid w:val="0EBE444F"/>
    <w:rsid w:val="0EC268D7"/>
    <w:rsid w:val="0ECE55CF"/>
    <w:rsid w:val="0EE62C28"/>
    <w:rsid w:val="0EF97253"/>
    <w:rsid w:val="0F0B291F"/>
    <w:rsid w:val="0F30125C"/>
    <w:rsid w:val="0F3D2221"/>
    <w:rsid w:val="0F4C7A13"/>
    <w:rsid w:val="0F4F5A5E"/>
    <w:rsid w:val="0F501D56"/>
    <w:rsid w:val="0FCE59C5"/>
    <w:rsid w:val="0FDB42EE"/>
    <w:rsid w:val="100100A8"/>
    <w:rsid w:val="101145B2"/>
    <w:rsid w:val="10536802"/>
    <w:rsid w:val="105F1FD5"/>
    <w:rsid w:val="10682093"/>
    <w:rsid w:val="107113DF"/>
    <w:rsid w:val="10850E82"/>
    <w:rsid w:val="10967A5E"/>
    <w:rsid w:val="10AC2132"/>
    <w:rsid w:val="10AE0D5F"/>
    <w:rsid w:val="10C16950"/>
    <w:rsid w:val="10C6351E"/>
    <w:rsid w:val="10C81D49"/>
    <w:rsid w:val="10E06573"/>
    <w:rsid w:val="10FE2915"/>
    <w:rsid w:val="112F0A2D"/>
    <w:rsid w:val="114501CB"/>
    <w:rsid w:val="11972D76"/>
    <w:rsid w:val="11B635B2"/>
    <w:rsid w:val="11F14157"/>
    <w:rsid w:val="11F22CA4"/>
    <w:rsid w:val="11FE3CC2"/>
    <w:rsid w:val="120433D4"/>
    <w:rsid w:val="12050196"/>
    <w:rsid w:val="12154172"/>
    <w:rsid w:val="122F1A61"/>
    <w:rsid w:val="12587B76"/>
    <w:rsid w:val="12627D88"/>
    <w:rsid w:val="12BE7C25"/>
    <w:rsid w:val="12C81DC7"/>
    <w:rsid w:val="12D059E0"/>
    <w:rsid w:val="12D849F2"/>
    <w:rsid w:val="12F45FC4"/>
    <w:rsid w:val="130947E5"/>
    <w:rsid w:val="132F6F30"/>
    <w:rsid w:val="133252A8"/>
    <w:rsid w:val="133A3925"/>
    <w:rsid w:val="1349158F"/>
    <w:rsid w:val="13583C7B"/>
    <w:rsid w:val="13591E33"/>
    <w:rsid w:val="13703449"/>
    <w:rsid w:val="13887872"/>
    <w:rsid w:val="13BA4348"/>
    <w:rsid w:val="13E52307"/>
    <w:rsid w:val="141E1605"/>
    <w:rsid w:val="1439283C"/>
    <w:rsid w:val="1468078C"/>
    <w:rsid w:val="14790E3A"/>
    <w:rsid w:val="14792CF8"/>
    <w:rsid w:val="147E4ACA"/>
    <w:rsid w:val="148219F4"/>
    <w:rsid w:val="148C0CB5"/>
    <w:rsid w:val="14914703"/>
    <w:rsid w:val="14CE5B5C"/>
    <w:rsid w:val="14D21B74"/>
    <w:rsid w:val="14D37A4F"/>
    <w:rsid w:val="14E60EC1"/>
    <w:rsid w:val="14E7199A"/>
    <w:rsid w:val="14EE4A18"/>
    <w:rsid w:val="14F12658"/>
    <w:rsid w:val="14F57045"/>
    <w:rsid w:val="14F96868"/>
    <w:rsid w:val="15116685"/>
    <w:rsid w:val="152F1DF5"/>
    <w:rsid w:val="15321ED6"/>
    <w:rsid w:val="154C7C44"/>
    <w:rsid w:val="15535BC9"/>
    <w:rsid w:val="1563644A"/>
    <w:rsid w:val="15B654E1"/>
    <w:rsid w:val="15DA4706"/>
    <w:rsid w:val="15E70C63"/>
    <w:rsid w:val="15F5687D"/>
    <w:rsid w:val="15F96AFD"/>
    <w:rsid w:val="16284B1D"/>
    <w:rsid w:val="16394785"/>
    <w:rsid w:val="163A6BDF"/>
    <w:rsid w:val="16406A87"/>
    <w:rsid w:val="168C1801"/>
    <w:rsid w:val="168F4CAE"/>
    <w:rsid w:val="16932D9F"/>
    <w:rsid w:val="1697110D"/>
    <w:rsid w:val="16B11B37"/>
    <w:rsid w:val="16BC2A78"/>
    <w:rsid w:val="16BE7434"/>
    <w:rsid w:val="16C95FF6"/>
    <w:rsid w:val="16EC4D09"/>
    <w:rsid w:val="16F55919"/>
    <w:rsid w:val="1705332B"/>
    <w:rsid w:val="17231A45"/>
    <w:rsid w:val="1737068B"/>
    <w:rsid w:val="17A930DF"/>
    <w:rsid w:val="183B17E9"/>
    <w:rsid w:val="187371AD"/>
    <w:rsid w:val="18875C1E"/>
    <w:rsid w:val="18BA59E0"/>
    <w:rsid w:val="18D432B4"/>
    <w:rsid w:val="18DA164C"/>
    <w:rsid w:val="18E14622"/>
    <w:rsid w:val="18E93E86"/>
    <w:rsid w:val="19201A57"/>
    <w:rsid w:val="192A3ADD"/>
    <w:rsid w:val="19352793"/>
    <w:rsid w:val="194F09A3"/>
    <w:rsid w:val="19554F54"/>
    <w:rsid w:val="19807032"/>
    <w:rsid w:val="198339B6"/>
    <w:rsid w:val="19852158"/>
    <w:rsid w:val="19902FE1"/>
    <w:rsid w:val="19935909"/>
    <w:rsid w:val="199F723C"/>
    <w:rsid w:val="19A250FC"/>
    <w:rsid w:val="19A836DE"/>
    <w:rsid w:val="19C26401"/>
    <w:rsid w:val="19C672BA"/>
    <w:rsid w:val="19CB5D39"/>
    <w:rsid w:val="19DE5F09"/>
    <w:rsid w:val="19EA12F2"/>
    <w:rsid w:val="19EC151F"/>
    <w:rsid w:val="19FA5383"/>
    <w:rsid w:val="1A0375AD"/>
    <w:rsid w:val="1A2A46E7"/>
    <w:rsid w:val="1A391C84"/>
    <w:rsid w:val="1A412AC5"/>
    <w:rsid w:val="1A42494E"/>
    <w:rsid w:val="1A440ED1"/>
    <w:rsid w:val="1A4B2C22"/>
    <w:rsid w:val="1A60597C"/>
    <w:rsid w:val="1A711EC6"/>
    <w:rsid w:val="1A7E3559"/>
    <w:rsid w:val="1A9A5C60"/>
    <w:rsid w:val="1ADD1B00"/>
    <w:rsid w:val="1B1A285E"/>
    <w:rsid w:val="1B237C61"/>
    <w:rsid w:val="1B38369D"/>
    <w:rsid w:val="1B384BB7"/>
    <w:rsid w:val="1B6E05DC"/>
    <w:rsid w:val="1B93373F"/>
    <w:rsid w:val="1B975E2E"/>
    <w:rsid w:val="1BBC6ECE"/>
    <w:rsid w:val="1C076591"/>
    <w:rsid w:val="1C11628B"/>
    <w:rsid w:val="1C210F55"/>
    <w:rsid w:val="1C347EA0"/>
    <w:rsid w:val="1C414203"/>
    <w:rsid w:val="1C546CDF"/>
    <w:rsid w:val="1C677D7A"/>
    <w:rsid w:val="1C8251B0"/>
    <w:rsid w:val="1C843C1F"/>
    <w:rsid w:val="1C85277A"/>
    <w:rsid w:val="1C9E648B"/>
    <w:rsid w:val="1CCF434A"/>
    <w:rsid w:val="1CDF65E2"/>
    <w:rsid w:val="1CE25C3B"/>
    <w:rsid w:val="1D0D1162"/>
    <w:rsid w:val="1D0F3395"/>
    <w:rsid w:val="1D237D98"/>
    <w:rsid w:val="1D28115A"/>
    <w:rsid w:val="1D445F16"/>
    <w:rsid w:val="1D632478"/>
    <w:rsid w:val="1D790C54"/>
    <w:rsid w:val="1D7B4F3A"/>
    <w:rsid w:val="1D807513"/>
    <w:rsid w:val="1D9460E7"/>
    <w:rsid w:val="1DBD15CF"/>
    <w:rsid w:val="1DCF598D"/>
    <w:rsid w:val="1DD9310F"/>
    <w:rsid w:val="1DDB7411"/>
    <w:rsid w:val="1DF12848"/>
    <w:rsid w:val="1E014963"/>
    <w:rsid w:val="1E100044"/>
    <w:rsid w:val="1E154989"/>
    <w:rsid w:val="1E175A2E"/>
    <w:rsid w:val="1E263320"/>
    <w:rsid w:val="1E7B7917"/>
    <w:rsid w:val="1E9469D4"/>
    <w:rsid w:val="1EB948EA"/>
    <w:rsid w:val="1EDA242A"/>
    <w:rsid w:val="1EE66EB8"/>
    <w:rsid w:val="1F0A0746"/>
    <w:rsid w:val="1F451AE0"/>
    <w:rsid w:val="1F651D2E"/>
    <w:rsid w:val="1F8E3CA1"/>
    <w:rsid w:val="1F980B7C"/>
    <w:rsid w:val="1FE423FA"/>
    <w:rsid w:val="20170B9C"/>
    <w:rsid w:val="203B7107"/>
    <w:rsid w:val="205542DD"/>
    <w:rsid w:val="205F19D9"/>
    <w:rsid w:val="20667D79"/>
    <w:rsid w:val="206B48C0"/>
    <w:rsid w:val="20A136A6"/>
    <w:rsid w:val="20A97E5F"/>
    <w:rsid w:val="20C02247"/>
    <w:rsid w:val="20EE4E3D"/>
    <w:rsid w:val="20F812FB"/>
    <w:rsid w:val="211A3255"/>
    <w:rsid w:val="213932B8"/>
    <w:rsid w:val="21395871"/>
    <w:rsid w:val="21484718"/>
    <w:rsid w:val="214D7051"/>
    <w:rsid w:val="21725445"/>
    <w:rsid w:val="2178342A"/>
    <w:rsid w:val="219524DE"/>
    <w:rsid w:val="219F6C51"/>
    <w:rsid w:val="21B4017A"/>
    <w:rsid w:val="21CF402E"/>
    <w:rsid w:val="21CF6163"/>
    <w:rsid w:val="21E64887"/>
    <w:rsid w:val="222A07FD"/>
    <w:rsid w:val="222C230D"/>
    <w:rsid w:val="2255366A"/>
    <w:rsid w:val="2278023E"/>
    <w:rsid w:val="22B10C87"/>
    <w:rsid w:val="22F554BF"/>
    <w:rsid w:val="23381A48"/>
    <w:rsid w:val="233C0F04"/>
    <w:rsid w:val="239005AC"/>
    <w:rsid w:val="239D256E"/>
    <w:rsid w:val="23E9134C"/>
    <w:rsid w:val="23ED281D"/>
    <w:rsid w:val="23F122D4"/>
    <w:rsid w:val="24136055"/>
    <w:rsid w:val="241E466F"/>
    <w:rsid w:val="24310CAC"/>
    <w:rsid w:val="24334DDC"/>
    <w:rsid w:val="244E3B5B"/>
    <w:rsid w:val="24972990"/>
    <w:rsid w:val="24A40482"/>
    <w:rsid w:val="24BE4DE5"/>
    <w:rsid w:val="24D11E4A"/>
    <w:rsid w:val="24EF40B5"/>
    <w:rsid w:val="251778CB"/>
    <w:rsid w:val="253056F5"/>
    <w:rsid w:val="253159C0"/>
    <w:rsid w:val="253D00E9"/>
    <w:rsid w:val="256D626D"/>
    <w:rsid w:val="2572537E"/>
    <w:rsid w:val="25C044DA"/>
    <w:rsid w:val="25C25B1C"/>
    <w:rsid w:val="25CD24AE"/>
    <w:rsid w:val="25FD217D"/>
    <w:rsid w:val="26215F4F"/>
    <w:rsid w:val="26293019"/>
    <w:rsid w:val="263B60EE"/>
    <w:rsid w:val="26416E5A"/>
    <w:rsid w:val="26576E52"/>
    <w:rsid w:val="26605EB5"/>
    <w:rsid w:val="269B1B05"/>
    <w:rsid w:val="26AA2630"/>
    <w:rsid w:val="26C07D3E"/>
    <w:rsid w:val="26E8170D"/>
    <w:rsid w:val="27054289"/>
    <w:rsid w:val="275C5B93"/>
    <w:rsid w:val="275D6825"/>
    <w:rsid w:val="27853464"/>
    <w:rsid w:val="27B66C2A"/>
    <w:rsid w:val="27CE7169"/>
    <w:rsid w:val="27F63E5A"/>
    <w:rsid w:val="281479E6"/>
    <w:rsid w:val="285A3B0A"/>
    <w:rsid w:val="28AE0400"/>
    <w:rsid w:val="28B42C72"/>
    <w:rsid w:val="28C63F2C"/>
    <w:rsid w:val="28C710E4"/>
    <w:rsid w:val="28F01D0A"/>
    <w:rsid w:val="28F04F3A"/>
    <w:rsid w:val="290F0055"/>
    <w:rsid w:val="293C7828"/>
    <w:rsid w:val="293D49F1"/>
    <w:rsid w:val="29990AF1"/>
    <w:rsid w:val="29A807AE"/>
    <w:rsid w:val="29B224DA"/>
    <w:rsid w:val="29B61C6D"/>
    <w:rsid w:val="29B929A3"/>
    <w:rsid w:val="29C216F5"/>
    <w:rsid w:val="2A3F1CE6"/>
    <w:rsid w:val="2A43622D"/>
    <w:rsid w:val="2A452D99"/>
    <w:rsid w:val="2A8457CC"/>
    <w:rsid w:val="2A99259A"/>
    <w:rsid w:val="2AA33C37"/>
    <w:rsid w:val="2AC40937"/>
    <w:rsid w:val="2ACC5CC4"/>
    <w:rsid w:val="2ACD2BCA"/>
    <w:rsid w:val="2AE43595"/>
    <w:rsid w:val="2AF562C6"/>
    <w:rsid w:val="2B014D5A"/>
    <w:rsid w:val="2B1F3B0B"/>
    <w:rsid w:val="2B3510F3"/>
    <w:rsid w:val="2B3A0F1C"/>
    <w:rsid w:val="2B403F62"/>
    <w:rsid w:val="2B61577C"/>
    <w:rsid w:val="2B6E1015"/>
    <w:rsid w:val="2B7B04AB"/>
    <w:rsid w:val="2B847FC8"/>
    <w:rsid w:val="2B872BAC"/>
    <w:rsid w:val="2BC4231E"/>
    <w:rsid w:val="2BC96F91"/>
    <w:rsid w:val="2BCA091D"/>
    <w:rsid w:val="2BD25271"/>
    <w:rsid w:val="2BE61B52"/>
    <w:rsid w:val="2C004550"/>
    <w:rsid w:val="2C173CA3"/>
    <w:rsid w:val="2C23781B"/>
    <w:rsid w:val="2C3977D1"/>
    <w:rsid w:val="2C584CEA"/>
    <w:rsid w:val="2C854477"/>
    <w:rsid w:val="2C8856DF"/>
    <w:rsid w:val="2C9E3F02"/>
    <w:rsid w:val="2CC02E20"/>
    <w:rsid w:val="2CD20082"/>
    <w:rsid w:val="2CFF57EE"/>
    <w:rsid w:val="2D00269E"/>
    <w:rsid w:val="2D17509D"/>
    <w:rsid w:val="2D3A7CBE"/>
    <w:rsid w:val="2D3B2115"/>
    <w:rsid w:val="2DAE59F5"/>
    <w:rsid w:val="2DD641D7"/>
    <w:rsid w:val="2DF8595E"/>
    <w:rsid w:val="2E1834F7"/>
    <w:rsid w:val="2E1E6E84"/>
    <w:rsid w:val="2E3E5793"/>
    <w:rsid w:val="2E3E5D93"/>
    <w:rsid w:val="2E5213B6"/>
    <w:rsid w:val="2E593F18"/>
    <w:rsid w:val="2E5E22EC"/>
    <w:rsid w:val="2E891B2E"/>
    <w:rsid w:val="2EAC2405"/>
    <w:rsid w:val="2EE54354"/>
    <w:rsid w:val="2EED5397"/>
    <w:rsid w:val="2EF901D4"/>
    <w:rsid w:val="2F141EA1"/>
    <w:rsid w:val="2F4E13D6"/>
    <w:rsid w:val="2F8653C6"/>
    <w:rsid w:val="2F8C0067"/>
    <w:rsid w:val="2FAE7844"/>
    <w:rsid w:val="2FBD59E6"/>
    <w:rsid w:val="2FFF6C38"/>
    <w:rsid w:val="301150DB"/>
    <w:rsid w:val="30124309"/>
    <w:rsid w:val="301C1DEF"/>
    <w:rsid w:val="302B736E"/>
    <w:rsid w:val="303705F7"/>
    <w:rsid w:val="303D474B"/>
    <w:rsid w:val="30434356"/>
    <w:rsid w:val="30581CB1"/>
    <w:rsid w:val="30623B96"/>
    <w:rsid w:val="30894562"/>
    <w:rsid w:val="308A77C9"/>
    <w:rsid w:val="30925533"/>
    <w:rsid w:val="30A80791"/>
    <w:rsid w:val="30C61A32"/>
    <w:rsid w:val="310E6D38"/>
    <w:rsid w:val="310E7585"/>
    <w:rsid w:val="313179C8"/>
    <w:rsid w:val="31340853"/>
    <w:rsid w:val="314838E4"/>
    <w:rsid w:val="315429C4"/>
    <w:rsid w:val="31632409"/>
    <w:rsid w:val="316A7B03"/>
    <w:rsid w:val="31767912"/>
    <w:rsid w:val="31995B02"/>
    <w:rsid w:val="31A27AC6"/>
    <w:rsid w:val="31B7654F"/>
    <w:rsid w:val="31D25D84"/>
    <w:rsid w:val="3218686C"/>
    <w:rsid w:val="321B5D3E"/>
    <w:rsid w:val="32212967"/>
    <w:rsid w:val="325E5A5C"/>
    <w:rsid w:val="32626576"/>
    <w:rsid w:val="32640F45"/>
    <w:rsid w:val="326451B2"/>
    <w:rsid w:val="326A0E98"/>
    <w:rsid w:val="327E5688"/>
    <w:rsid w:val="3289092A"/>
    <w:rsid w:val="328C7D9D"/>
    <w:rsid w:val="328E4E07"/>
    <w:rsid w:val="32933AF4"/>
    <w:rsid w:val="329B5E97"/>
    <w:rsid w:val="32D54A03"/>
    <w:rsid w:val="32DA202C"/>
    <w:rsid w:val="32EE2E3A"/>
    <w:rsid w:val="32F262A5"/>
    <w:rsid w:val="33063F89"/>
    <w:rsid w:val="33141396"/>
    <w:rsid w:val="331A34F6"/>
    <w:rsid w:val="331B14F0"/>
    <w:rsid w:val="331F50B5"/>
    <w:rsid w:val="333405DF"/>
    <w:rsid w:val="3344179D"/>
    <w:rsid w:val="3362152A"/>
    <w:rsid w:val="33901212"/>
    <w:rsid w:val="33A64195"/>
    <w:rsid w:val="33EE7A72"/>
    <w:rsid w:val="33EF0A1F"/>
    <w:rsid w:val="33F76604"/>
    <w:rsid w:val="33FE7032"/>
    <w:rsid w:val="341F7B01"/>
    <w:rsid w:val="34371239"/>
    <w:rsid w:val="34784270"/>
    <w:rsid w:val="34BF7039"/>
    <w:rsid w:val="34F32864"/>
    <w:rsid w:val="34FB793F"/>
    <w:rsid w:val="350A35A5"/>
    <w:rsid w:val="353B1162"/>
    <w:rsid w:val="35692685"/>
    <w:rsid w:val="359A2886"/>
    <w:rsid w:val="35B104B6"/>
    <w:rsid w:val="35B76FEB"/>
    <w:rsid w:val="35BE4C07"/>
    <w:rsid w:val="35C27722"/>
    <w:rsid w:val="35DE5CFB"/>
    <w:rsid w:val="35EB59CE"/>
    <w:rsid w:val="35F029D9"/>
    <w:rsid w:val="35F04131"/>
    <w:rsid w:val="35FB5957"/>
    <w:rsid w:val="360C64BA"/>
    <w:rsid w:val="362A2EAC"/>
    <w:rsid w:val="36386513"/>
    <w:rsid w:val="364D636A"/>
    <w:rsid w:val="364F75D0"/>
    <w:rsid w:val="365A1C2D"/>
    <w:rsid w:val="365D3C8E"/>
    <w:rsid w:val="366D7297"/>
    <w:rsid w:val="369F0E36"/>
    <w:rsid w:val="36FC7967"/>
    <w:rsid w:val="3703476C"/>
    <w:rsid w:val="37087EFA"/>
    <w:rsid w:val="370E1BD7"/>
    <w:rsid w:val="374665DA"/>
    <w:rsid w:val="37493616"/>
    <w:rsid w:val="376E709D"/>
    <w:rsid w:val="37772A94"/>
    <w:rsid w:val="3783636C"/>
    <w:rsid w:val="37A31B72"/>
    <w:rsid w:val="37A43A1E"/>
    <w:rsid w:val="37A752D5"/>
    <w:rsid w:val="37A8202C"/>
    <w:rsid w:val="37B55B90"/>
    <w:rsid w:val="37BA096D"/>
    <w:rsid w:val="37E34864"/>
    <w:rsid w:val="37FD64DD"/>
    <w:rsid w:val="38061A2E"/>
    <w:rsid w:val="383B5366"/>
    <w:rsid w:val="385D0320"/>
    <w:rsid w:val="38A91E1C"/>
    <w:rsid w:val="38BD1371"/>
    <w:rsid w:val="38E235FC"/>
    <w:rsid w:val="38F02BE6"/>
    <w:rsid w:val="38F570C6"/>
    <w:rsid w:val="396A120D"/>
    <w:rsid w:val="396C643B"/>
    <w:rsid w:val="397B1F4D"/>
    <w:rsid w:val="398607A6"/>
    <w:rsid w:val="399D2634"/>
    <w:rsid w:val="39B3487D"/>
    <w:rsid w:val="39B66E76"/>
    <w:rsid w:val="39E142A5"/>
    <w:rsid w:val="3A040570"/>
    <w:rsid w:val="3A2F0984"/>
    <w:rsid w:val="3A3D4B17"/>
    <w:rsid w:val="3A76588C"/>
    <w:rsid w:val="3A9A788A"/>
    <w:rsid w:val="3ABD193B"/>
    <w:rsid w:val="3AEB67B1"/>
    <w:rsid w:val="3AFF2A09"/>
    <w:rsid w:val="3B0F530D"/>
    <w:rsid w:val="3B10242B"/>
    <w:rsid w:val="3B305F17"/>
    <w:rsid w:val="3B4C6950"/>
    <w:rsid w:val="3B4C7FC0"/>
    <w:rsid w:val="3B512829"/>
    <w:rsid w:val="3B7F6D70"/>
    <w:rsid w:val="3B8566E0"/>
    <w:rsid w:val="3B8D4601"/>
    <w:rsid w:val="3B940131"/>
    <w:rsid w:val="3B980D92"/>
    <w:rsid w:val="3BAF6D50"/>
    <w:rsid w:val="3BBB6410"/>
    <w:rsid w:val="3BD2486F"/>
    <w:rsid w:val="3C1721BB"/>
    <w:rsid w:val="3C3F2EF4"/>
    <w:rsid w:val="3C534B3F"/>
    <w:rsid w:val="3C60677E"/>
    <w:rsid w:val="3C7569D6"/>
    <w:rsid w:val="3C886EDA"/>
    <w:rsid w:val="3C89265C"/>
    <w:rsid w:val="3C9C626F"/>
    <w:rsid w:val="3CA32095"/>
    <w:rsid w:val="3CAD5B3D"/>
    <w:rsid w:val="3CB339DD"/>
    <w:rsid w:val="3CB65201"/>
    <w:rsid w:val="3CC7463E"/>
    <w:rsid w:val="3CF014DE"/>
    <w:rsid w:val="3D0532D9"/>
    <w:rsid w:val="3D253358"/>
    <w:rsid w:val="3D342308"/>
    <w:rsid w:val="3D471F0F"/>
    <w:rsid w:val="3D6D107A"/>
    <w:rsid w:val="3D9D1D3F"/>
    <w:rsid w:val="3DBC4909"/>
    <w:rsid w:val="3DC86733"/>
    <w:rsid w:val="3DEE3A60"/>
    <w:rsid w:val="3DF92172"/>
    <w:rsid w:val="3E0F1E4F"/>
    <w:rsid w:val="3E1727E8"/>
    <w:rsid w:val="3E1E3B3E"/>
    <w:rsid w:val="3E205708"/>
    <w:rsid w:val="3E2A5011"/>
    <w:rsid w:val="3E3C1AD4"/>
    <w:rsid w:val="3E3D0E13"/>
    <w:rsid w:val="3E6A6C01"/>
    <w:rsid w:val="3E8F0D90"/>
    <w:rsid w:val="3EA5458C"/>
    <w:rsid w:val="3EDC5145"/>
    <w:rsid w:val="3EDE5720"/>
    <w:rsid w:val="3EF4283D"/>
    <w:rsid w:val="3F041DB3"/>
    <w:rsid w:val="3F0B1770"/>
    <w:rsid w:val="3F0B2CB0"/>
    <w:rsid w:val="3F162B0C"/>
    <w:rsid w:val="3F3E4D26"/>
    <w:rsid w:val="3F5D7BA0"/>
    <w:rsid w:val="3F7B2075"/>
    <w:rsid w:val="3F861670"/>
    <w:rsid w:val="3F9E019F"/>
    <w:rsid w:val="3FA86005"/>
    <w:rsid w:val="3FB0246B"/>
    <w:rsid w:val="3FC1641B"/>
    <w:rsid w:val="3FC46890"/>
    <w:rsid w:val="3FD35601"/>
    <w:rsid w:val="3FE453E3"/>
    <w:rsid w:val="40103488"/>
    <w:rsid w:val="403B2B65"/>
    <w:rsid w:val="40430A16"/>
    <w:rsid w:val="404974A3"/>
    <w:rsid w:val="405A3FA7"/>
    <w:rsid w:val="40607A25"/>
    <w:rsid w:val="409F027E"/>
    <w:rsid w:val="40B77002"/>
    <w:rsid w:val="40CB0836"/>
    <w:rsid w:val="40CD348F"/>
    <w:rsid w:val="40D948D9"/>
    <w:rsid w:val="40E40DFF"/>
    <w:rsid w:val="40ED21C9"/>
    <w:rsid w:val="41027F4F"/>
    <w:rsid w:val="41035736"/>
    <w:rsid w:val="410B0429"/>
    <w:rsid w:val="411410A1"/>
    <w:rsid w:val="41201A69"/>
    <w:rsid w:val="41331624"/>
    <w:rsid w:val="41482CFC"/>
    <w:rsid w:val="414F3B81"/>
    <w:rsid w:val="417C122E"/>
    <w:rsid w:val="418272A8"/>
    <w:rsid w:val="41B04041"/>
    <w:rsid w:val="41D90A4F"/>
    <w:rsid w:val="41DA555D"/>
    <w:rsid w:val="41DB77D3"/>
    <w:rsid w:val="41DE481C"/>
    <w:rsid w:val="41FF3C6C"/>
    <w:rsid w:val="4220106C"/>
    <w:rsid w:val="42394D15"/>
    <w:rsid w:val="424F3461"/>
    <w:rsid w:val="425768A2"/>
    <w:rsid w:val="42587312"/>
    <w:rsid w:val="42A948FC"/>
    <w:rsid w:val="42B67A4C"/>
    <w:rsid w:val="42C5469B"/>
    <w:rsid w:val="42EE13F0"/>
    <w:rsid w:val="43090CA5"/>
    <w:rsid w:val="43280725"/>
    <w:rsid w:val="4331436D"/>
    <w:rsid w:val="43474F4A"/>
    <w:rsid w:val="43CD4192"/>
    <w:rsid w:val="43DE02C4"/>
    <w:rsid w:val="43F15F6D"/>
    <w:rsid w:val="441A0448"/>
    <w:rsid w:val="441B7954"/>
    <w:rsid w:val="441E5F34"/>
    <w:rsid w:val="442A32C6"/>
    <w:rsid w:val="447317D5"/>
    <w:rsid w:val="44754549"/>
    <w:rsid w:val="447757DC"/>
    <w:rsid w:val="448B77BD"/>
    <w:rsid w:val="44945DEE"/>
    <w:rsid w:val="44B86038"/>
    <w:rsid w:val="44EE4A9E"/>
    <w:rsid w:val="44FC3394"/>
    <w:rsid w:val="45042801"/>
    <w:rsid w:val="45272F85"/>
    <w:rsid w:val="4530710C"/>
    <w:rsid w:val="45406FA1"/>
    <w:rsid w:val="45506E72"/>
    <w:rsid w:val="45536177"/>
    <w:rsid w:val="455C4322"/>
    <w:rsid w:val="4593294A"/>
    <w:rsid w:val="45C27679"/>
    <w:rsid w:val="45D82AC1"/>
    <w:rsid w:val="46032BB7"/>
    <w:rsid w:val="46215688"/>
    <w:rsid w:val="46312C43"/>
    <w:rsid w:val="463E289A"/>
    <w:rsid w:val="465172B8"/>
    <w:rsid w:val="46517D32"/>
    <w:rsid w:val="465E0BFB"/>
    <w:rsid w:val="467B1D5A"/>
    <w:rsid w:val="46816113"/>
    <w:rsid w:val="46980B5E"/>
    <w:rsid w:val="46A54B19"/>
    <w:rsid w:val="46A95B09"/>
    <w:rsid w:val="46D36BD7"/>
    <w:rsid w:val="46E93DC8"/>
    <w:rsid w:val="46F20DCA"/>
    <w:rsid w:val="470A12DD"/>
    <w:rsid w:val="472D3BE1"/>
    <w:rsid w:val="474B0C65"/>
    <w:rsid w:val="47672317"/>
    <w:rsid w:val="476A15D8"/>
    <w:rsid w:val="476D1EA4"/>
    <w:rsid w:val="477376EB"/>
    <w:rsid w:val="47836E3A"/>
    <w:rsid w:val="47AD3D73"/>
    <w:rsid w:val="47C82611"/>
    <w:rsid w:val="47E22749"/>
    <w:rsid w:val="47F33AEA"/>
    <w:rsid w:val="480B1A57"/>
    <w:rsid w:val="481B379C"/>
    <w:rsid w:val="481B5C49"/>
    <w:rsid w:val="48520876"/>
    <w:rsid w:val="48546E65"/>
    <w:rsid w:val="48746A71"/>
    <w:rsid w:val="487F2EE5"/>
    <w:rsid w:val="48897C1C"/>
    <w:rsid w:val="48AA4F57"/>
    <w:rsid w:val="48B977AB"/>
    <w:rsid w:val="48E032D6"/>
    <w:rsid w:val="48F54407"/>
    <w:rsid w:val="49056618"/>
    <w:rsid w:val="49377A8A"/>
    <w:rsid w:val="495422E8"/>
    <w:rsid w:val="495A267C"/>
    <w:rsid w:val="49651C98"/>
    <w:rsid w:val="497278A9"/>
    <w:rsid w:val="497351B7"/>
    <w:rsid w:val="497C4E1C"/>
    <w:rsid w:val="497D0CA1"/>
    <w:rsid w:val="499C5765"/>
    <w:rsid w:val="49C26602"/>
    <w:rsid w:val="49C95926"/>
    <w:rsid w:val="49DB059D"/>
    <w:rsid w:val="49E8113C"/>
    <w:rsid w:val="49FB1E2F"/>
    <w:rsid w:val="4A144DA6"/>
    <w:rsid w:val="4A1D6E1D"/>
    <w:rsid w:val="4A2F37F5"/>
    <w:rsid w:val="4A35024F"/>
    <w:rsid w:val="4A553169"/>
    <w:rsid w:val="4A6C2BA2"/>
    <w:rsid w:val="4A7924CC"/>
    <w:rsid w:val="4A82114C"/>
    <w:rsid w:val="4A9F552C"/>
    <w:rsid w:val="4AA40D6A"/>
    <w:rsid w:val="4AFF40F1"/>
    <w:rsid w:val="4B0A7FAF"/>
    <w:rsid w:val="4B123C06"/>
    <w:rsid w:val="4B2D0209"/>
    <w:rsid w:val="4B3C543C"/>
    <w:rsid w:val="4B6C005E"/>
    <w:rsid w:val="4B7C066A"/>
    <w:rsid w:val="4B930CB5"/>
    <w:rsid w:val="4BA637A9"/>
    <w:rsid w:val="4C037446"/>
    <w:rsid w:val="4C046C2B"/>
    <w:rsid w:val="4C172A72"/>
    <w:rsid w:val="4C3B6F69"/>
    <w:rsid w:val="4C625D6D"/>
    <w:rsid w:val="4C6867CB"/>
    <w:rsid w:val="4C7F30E3"/>
    <w:rsid w:val="4CC3529D"/>
    <w:rsid w:val="4CFF4B6F"/>
    <w:rsid w:val="4D18794C"/>
    <w:rsid w:val="4D487014"/>
    <w:rsid w:val="4D7B6952"/>
    <w:rsid w:val="4D813A41"/>
    <w:rsid w:val="4DB65866"/>
    <w:rsid w:val="4DC0765C"/>
    <w:rsid w:val="4DEC14C2"/>
    <w:rsid w:val="4DFE72EE"/>
    <w:rsid w:val="4E0A0385"/>
    <w:rsid w:val="4E26531E"/>
    <w:rsid w:val="4E697D37"/>
    <w:rsid w:val="4E7576C6"/>
    <w:rsid w:val="4E795AE6"/>
    <w:rsid w:val="4E8C3C73"/>
    <w:rsid w:val="4ECD6E65"/>
    <w:rsid w:val="4ECE7E1D"/>
    <w:rsid w:val="4EE56B83"/>
    <w:rsid w:val="4EFF51D8"/>
    <w:rsid w:val="4F1602BF"/>
    <w:rsid w:val="4F2278EA"/>
    <w:rsid w:val="4F7A5025"/>
    <w:rsid w:val="4F8923E0"/>
    <w:rsid w:val="4F962934"/>
    <w:rsid w:val="4FA15887"/>
    <w:rsid w:val="4FA97CB6"/>
    <w:rsid w:val="4FAA551B"/>
    <w:rsid w:val="4FAF0FB8"/>
    <w:rsid w:val="4FCF7EE8"/>
    <w:rsid w:val="4FD50A83"/>
    <w:rsid w:val="4FDC24E4"/>
    <w:rsid w:val="4FDF0B4D"/>
    <w:rsid w:val="501F6C37"/>
    <w:rsid w:val="50377F99"/>
    <w:rsid w:val="504E0603"/>
    <w:rsid w:val="507268C4"/>
    <w:rsid w:val="50826660"/>
    <w:rsid w:val="508D3788"/>
    <w:rsid w:val="508F5C26"/>
    <w:rsid w:val="50B31CAF"/>
    <w:rsid w:val="50C14B26"/>
    <w:rsid w:val="50EA504E"/>
    <w:rsid w:val="51026197"/>
    <w:rsid w:val="510265B6"/>
    <w:rsid w:val="5117644E"/>
    <w:rsid w:val="512A30C6"/>
    <w:rsid w:val="5131151E"/>
    <w:rsid w:val="51741098"/>
    <w:rsid w:val="517E340C"/>
    <w:rsid w:val="5191422A"/>
    <w:rsid w:val="519B0A99"/>
    <w:rsid w:val="51A10B8F"/>
    <w:rsid w:val="51C016F0"/>
    <w:rsid w:val="51DC362F"/>
    <w:rsid w:val="51F52047"/>
    <w:rsid w:val="52137DED"/>
    <w:rsid w:val="52271D46"/>
    <w:rsid w:val="522D29C5"/>
    <w:rsid w:val="524445CA"/>
    <w:rsid w:val="526B7210"/>
    <w:rsid w:val="526D37FE"/>
    <w:rsid w:val="52986F73"/>
    <w:rsid w:val="52B60793"/>
    <w:rsid w:val="52BA07E5"/>
    <w:rsid w:val="52E35053"/>
    <w:rsid w:val="52F1679B"/>
    <w:rsid w:val="52F36DA5"/>
    <w:rsid w:val="52F90403"/>
    <w:rsid w:val="53035942"/>
    <w:rsid w:val="53080454"/>
    <w:rsid w:val="532D4648"/>
    <w:rsid w:val="5335230C"/>
    <w:rsid w:val="533C4872"/>
    <w:rsid w:val="5341693D"/>
    <w:rsid w:val="53476745"/>
    <w:rsid w:val="538A3825"/>
    <w:rsid w:val="538F63C2"/>
    <w:rsid w:val="539B5B79"/>
    <w:rsid w:val="53CB5B57"/>
    <w:rsid w:val="53EB7A51"/>
    <w:rsid w:val="53F50C61"/>
    <w:rsid w:val="540C5630"/>
    <w:rsid w:val="542C1175"/>
    <w:rsid w:val="542E3461"/>
    <w:rsid w:val="542F4B1A"/>
    <w:rsid w:val="54314CC4"/>
    <w:rsid w:val="54355ACC"/>
    <w:rsid w:val="543636DE"/>
    <w:rsid w:val="54554972"/>
    <w:rsid w:val="546C1E68"/>
    <w:rsid w:val="549F690E"/>
    <w:rsid w:val="54C66A03"/>
    <w:rsid w:val="54D020C0"/>
    <w:rsid w:val="54E42B4C"/>
    <w:rsid w:val="54F757B1"/>
    <w:rsid w:val="55107E51"/>
    <w:rsid w:val="55113159"/>
    <w:rsid w:val="55192B5C"/>
    <w:rsid w:val="55230490"/>
    <w:rsid w:val="552741CB"/>
    <w:rsid w:val="554E2864"/>
    <w:rsid w:val="5579455F"/>
    <w:rsid w:val="557D3AC5"/>
    <w:rsid w:val="558749E9"/>
    <w:rsid w:val="558C2A63"/>
    <w:rsid w:val="55A1694B"/>
    <w:rsid w:val="55BE74DC"/>
    <w:rsid w:val="55E04C9B"/>
    <w:rsid w:val="55E124C5"/>
    <w:rsid w:val="55E979FF"/>
    <w:rsid w:val="56246A2F"/>
    <w:rsid w:val="562704D9"/>
    <w:rsid w:val="563439A6"/>
    <w:rsid w:val="5648047D"/>
    <w:rsid w:val="56495B8C"/>
    <w:rsid w:val="56777256"/>
    <w:rsid w:val="568D1C7D"/>
    <w:rsid w:val="56A14ED5"/>
    <w:rsid w:val="56C173D5"/>
    <w:rsid w:val="56DB078C"/>
    <w:rsid w:val="56DD5F17"/>
    <w:rsid w:val="56DE4A81"/>
    <w:rsid w:val="56E65E85"/>
    <w:rsid w:val="56F62894"/>
    <w:rsid w:val="57060332"/>
    <w:rsid w:val="573A2954"/>
    <w:rsid w:val="57422484"/>
    <w:rsid w:val="57760C52"/>
    <w:rsid w:val="57805285"/>
    <w:rsid w:val="57914210"/>
    <w:rsid w:val="57C3328B"/>
    <w:rsid w:val="5801176E"/>
    <w:rsid w:val="583164A2"/>
    <w:rsid w:val="5845362C"/>
    <w:rsid w:val="588728D7"/>
    <w:rsid w:val="589A31EC"/>
    <w:rsid w:val="58BD6E08"/>
    <w:rsid w:val="58C840AE"/>
    <w:rsid w:val="58CC0E63"/>
    <w:rsid w:val="58D00F8B"/>
    <w:rsid w:val="58E465E4"/>
    <w:rsid w:val="58E86524"/>
    <w:rsid w:val="59030431"/>
    <w:rsid w:val="590E399C"/>
    <w:rsid w:val="591A0557"/>
    <w:rsid w:val="59356E91"/>
    <w:rsid w:val="595E357C"/>
    <w:rsid w:val="59876CF3"/>
    <w:rsid w:val="598C0DB0"/>
    <w:rsid w:val="599A4178"/>
    <w:rsid w:val="59C832E6"/>
    <w:rsid w:val="5A0F324F"/>
    <w:rsid w:val="5A1F07DC"/>
    <w:rsid w:val="5A301C02"/>
    <w:rsid w:val="5A6777E6"/>
    <w:rsid w:val="5A73174C"/>
    <w:rsid w:val="5A852FC1"/>
    <w:rsid w:val="5A923318"/>
    <w:rsid w:val="5AA66966"/>
    <w:rsid w:val="5AC039DA"/>
    <w:rsid w:val="5AD8786D"/>
    <w:rsid w:val="5AEF1177"/>
    <w:rsid w:val="5B060ABF"/>
    <w:rsid w:val="5B115736"/>
    <w:rsid w:val="5B351A14"/>
    <w:rsid w:val="5BF545C9"/>
    <w:rsid w:val="5BFE63D9"/>
    <w:rsid w:val="5C001E00"/>
    <w:rsid w:val="5C697D41"/>
    <w:rsid w:val="5C964197"/>
    <w:rsid w:val="5CA62407"/>
    <w:rsid w:val="5CCC44AD"/>
    <w:rsid w:val="5CD85AF6"/>
    <w:rsid w:val="5CED4D98"/>
    <w:rsid w:val="5CFF40B2"/>
    <w:rsid w:val="5D2D69AC"/>
    <w:rsid w:val="5D461819"/>
    <w:rsid w:val="5D470A79"/>
    <w:rsid w:val="5D5D6910"/>
    <w:rsid w:val="5D734250"/>
    <w:rsid w:val="5D7D02D9"/>
    <w:rsid w:val="5DA01545"/>
    <w:rsid w:val="5DA61211"/>
    <w:rsid w:val="5DC40B2A"/>
    <w:rsid w:val="5DF50785"/>
    <w:rsid w:val="5E1C4BD1"/>
    <w:rsid w:val="5E1E528F"/>
    <w:rsid w:val="5E392CF3"/>
    <w:rsid w:val="5E4648D4"/>
    <w:rsid w:val="5E933449"/>
    <w:rsid w:val="5E943398"/>
    <w:rsid w:val="5EA70F19"/>
    <w:rsid w:val="5EB520C2"/>
    <w:rsid w:val="5EDC1B41"/>
    <w:rsid w:val="5EFC4B02"/>
    <w:rsid w:val="5F121DCA"/>
    <w:rsid w:val="5F2659F4"/>
    <w:rsid w:val="5F2A4E8B"/>
    <w:rsid w:val="5F3F53FC"/>
    <w:rsid w:val="5F412B36"/>
    <w:rsid w:val="5F4622A2"/>
    <w:rsid w:val="5F8E433D"/>
    <w:rsid w:val="5FA7633F"/>
    <w:rsid w:val="5FB53BF7"/>
    <w:rsid w:val="5FC82218"/>
    <w:rsid w:val="5FE46723"/>
    <w:rsid w:val="60083697"/>
    <w:rsid w:val="6037568F"/>
    <w:rsid w:val="603F6970"/>
    <w:rsid w:val="604553AA"/>
    <w:rsid w:val="604E78EB"/>
    <w:rsid w:val="60506D7F"/>
    <w:rsid w:val="607E6A54"/>
    <w:rsid w:val="60857439"/>
    <w:rsid w:val="60A84381"/>
    <w:rsid w:val="60D86440"/>
    <w:rsid w:val="60E30A48"/>
    <w:rsid w:val="6112703D"/>
    <w:rsid w:val="611B45C9"/>
    <w:rsid w:val="612002C7"/>
    <w:rsid w:val="612D5ABE"/>
    <w:rsid w:val="61406926"/>
    <w:rsid w:val="614126AD"/>
    <w:rsid w:val="6149227B"/>
    <w:rsid w:val="615E5799"/>
    <w:rsid w:val="616173F1"/>
    <w:rsid w:val="61623433"/>
    <w:rsid w:val="61776EEA"/>
    <w:rsid w:val="6188219E"/>
    <w:rsid w:val="61B90E4B"/>
    <w:rsid w:val="61CB3CEB"/>
    <w:rsid w:val="61DC69EE"/>
    <w:rsid w:val="620E2428"/>
    <w:rsid w:val="621207C0"/>
    <w:rsid w:val="62162EEF"/>
    <w:rsid w:val="622A23E7"/>
    <w:rsid w:val="622C46D0"/>
    <w:rsid w:val="62405405"/>
    <w:rsid w:val="62511A6A"/>
    <w:rsid w:val="625B2DED"/>
    <w:rsid w:val="62626949"/>
    <w:rsid w:val="62802D0B"/>
    <w:rsid w:val="62935E7E"/>
    <w:rsid w:val="629B057A"/>
    <w:rsid w:val="62A261F9"/>
    <w:rsid w:val="62BE755A"/>
    <w:rsid w:val="62C34092"/>
    <w:rsid w:val="62C8333E"/>
    <w:rsid w:val="630F2199"/>
    <w:rsid w:val="631A39E7"/>
    <w:rsid w:val="632A6C3C"/>
    <w:rsid w:val="634120DF"/>
    <w:rsid w:val="63A83C2E"/>
    <w:rsid w:val="63BC7881"/>
    <w:rsid w:val="63D452D4"/>
    <w:rsid w:val="63E432B7"/>
    <w:rsid w:val="640E47EC"/>
    <w:rsid w:val="64212672"/>
    <w:rsid w:val="6431589F"/>
    <w:rsid w:val="644B3413"/>
    <w:rsid w:val="646607B0"/>
    <w:rsid w:val="64711A25"/>
    <w:rsid w:val="649E6ADD"/>
    <w:rsid w:val="64B3776E"/>
    <w:rsid w:val="64BC605C"/>
    <w:rsid w:val="64CC11C1"/>
    <w:rsid w:val="64DD2A65"/>
    <w:rsid w:val="64EB1DCF"/>
    <w:rsid w:val="64F064FF"/>
    <w:rsid w:val="64F66F34"/>
    <w:rsid w:val="654F271A"/>
    <w:rsid w:val="655573B1"/>
    <w:rsid w:val="656013D8"/>
    <w:rsid w:val="65690661"/>
    <w:rsid w:val="65730922"/>
    <w:rsid w:val="657A6B85"/>
    <w:rsid w:val="657D594A"/>
    <w:rsid w:val="65A452B4"/>
    <w:rsid w:val="65C76D1B"/>
    <w:rsid w:val="65D15AA6"/>
    <w:rsid w:val="65D35364"/>
    <w:rsid w:val="65DE276A"/>
    <w:rsid w:val="660718F0"/>
    <w:rsid w:val="660A1900"/>
    <w:rsid w:val="66190704"/>
    <w:rsid w:val="66284F76"/>
    <w:rsid w:val="663539F3"/>
    <w:rsid w:val="664C2FD9"/>
    <w:rsid w:val="66635D62"/>
    <w:rsid w:val="66644015"/>
    <w:rsid w:val="66A82EC3"/>
    <w:rsid w:val="66B44F81"/>
    <w:rsid w:val="66CE10F3"/>
    <w:rsid w:val="66DA06C8"/>
    <w:rsid w:val="66F307B3"/>
    <w:rsid w:val="66F66727"/>
    <w:rsid w:val="66FD7D5F"/>
    <w:rsid w:val="671365D0"/>
    <w:rsid w:val="671E5EEC"/>
    <w:rsid w:val="67223FDF"/>
    <w:rsid w:val="67402C82"/>
    <w:rsid w:val="67675B53"/>
    <w:rsid w:val="676C5319"/>
    <w:rsid w:val="67A1124E"/>
    <w:rsid w:val="67AB78C8"/>
    <w:rsid w:val="67DC12BB"/>
    <w:rsid w:val="67F426EC"/>
    <w:rsid w:val="680A23E2"/>
    <w:rsid w:val="680D7F42"/>
    <w:rsid w:val="68357BA2"/>
    <w:rsid w:val="68357CCB"/>
    <w:rsid w:val="683F440B"/>
    <w:rsid w:val="684C2AFA"/>
    <w:rsid w:val="685C3E45"/>
    <w:rsid w:val="68723EA2"/>
    <w:rsid w:val="687576E9"/>
    <w:rsid w:val="68A92334"/>
    <w:rsid w:val="68B37104"/>
    <w:rsid w:val="68B86B49"/>
    <w:rsid w:val="68D12215"/>
    <w:rsid w:val="68DE160F"/>
    <w:rsid w:val="68E44FDA"/>
    <w:rsid w:val="68ED0C24"/>
    <w:rsid w:val="6927248C"/>
    <w:rsid w:val="692F3CC3"/>
    <w:rsid w:val="694A09AB"/>
    <w:rsid w:val="694D659A"/>
    <w:rsid w:val="695362D0"/>
    <w:rsid w:val="695D5455"/>
    <w:rsid w:val="6961306E"/>
    <w:rsid w:val="696F5810"/>
    <w:rsid w:val="69731A43"/>
    <w:rsid w:val="69A21928"/>
    <w:rsid w:val="69BB5803"/>
    <w:rsid w:val="69D93776"/>
    <w:rsid w:val="6A151BDB"/>
    <w:rsid w:val="6A1A1E39"/>
    <w:rsid w:val="6A225734"/>
    <w:rsid w:val="6A2367D1"/>
    <w:rsid w:val="6A2C5741"/>
    <w:rsid w:val="6A6250D4"/>
    <w:rsid w:val="6A7960BD"/>
    <w:rsid w:val="6A7D39E9"/>
    <w:rsid w:val="6A7E567D"/>
    <w:rsid w:val="6A903672"/>
    <w:rsid w:val="6AA01513"/>
    <w:rsid w:val="6AA90387"/>
    <w:rsid w:val="6AC60C4E"/>
    <w:rsid w:val="6AF12EAE"/>
    <w:rsid w:val="6B241326"/>
    <w:rsid w:val="6B3C5FD4"/>
    <w:rsid w:val="6B512C18"/>
    <w:rsid w:val="6B5B3367"/>
    <w:rsid w:val="6B623748"/>
    <w:rsid w:val="6B6E7449"/>
    <w:rsid w:val="6B713D28"/>
    <w:rsid w:val="6B892248"/>
    <w:rsid w:val="6B8C08DA"/>
    <w:rsid w:val="6BB057D4"/>
    <w:rsid w:val="6BE31726"/>
    <w:rsid w:val="6BE35112"/>
    <w:rsid w:val="6BED1224"/>
    <w:rsid w:val="6C3362E8"/>
    <w:rsid w:val="6C3D16F7"/>
    <w:rsid w:val="6C59110C"/>
    <w:rsid w:val="6C681594"/>
    <w:rsid w:val="6C76548A"/>
    <w:rsid w:val="6C952E97"/>
    <w:rsid w:val="6CA32619"/>
    <w:rsid w:val="6CB371E6"/>
    <w:rsid w:val="6CF2358A"/>
    <w:rsid w:val="6CF76240"/>
    <w:rsid w:val="6D067B45"/>
    <w:rsid w:val="6D1133FB"/>
    <w:rsid w:val="6D177CF3"/>
    <w:rsid w:val="6D43489B"/>
    <w:rsid w:val="6D4E232C"/>
    <w:rsid w:val="6D506038"/>
    <w:rsid w:val="6D603CF2"/>
    <w:rsid w:val="6DA252C9"/>
    <w:rsid w:val="6DAC3EC5"/>
    <w:rsid w:val="6DAF4A37"/>
    <w:rsid w:val="6DC174BD"/>
    <w:rsid w:val="6DCB0A7B"/>
    <w:rsid w:val="6E247D64"/>
    <w:rsid w:val="6E4570C7"/>
    <w:rsid w:val="6E57443E"/>
    <w:rsid w:val="6E723892"/>
    <w:rsid w:val="6E97461D"/>
    <w:rsid w:val="6EA35562"/>
    <w:rsid w:val="6EB0391A"/>
    <w:rsid w:val="6EC51B40"/>
    <w:rsid w:val="6EEE6C22"/>
    <w:rsid w:val="6EF1172B"/>
    <w:rsid w:val="6EF9048B"/>
    <w:rsid w:val="6F344144"/>
    <w:rsid w:val="6F3F6B4F"/>
    <w:rsid w:val="6F477EB8"/>
    <w:rsid w:val="6F723198"/>
    <w:rsid w:val="6F7C01EB"/>
    <w:rsid w:val="6F8372E3"/>
    <w:rsid w:val="7001130C"/>
    <w:rsid w:val="700778CA"/>
    <w:rsid w:val="700D4A14"/>
    <w:rsid w:val="701D31A1"/>
    <w:rsid w:val="701E34D4"/>
    <w:rsid w:val="702B6D43"/>
    <w:rsid w:val="704F4221"/>
    <w:rsid w:val="705A265D"/>
    <w:rsid w:val="70A21124"/>
    <w:rsid w:val="70B83FA3"/>
    <w:rsid w:val="70BA207C"/>
    <w:rsid w:val="70BE717F"/>
    <w:rsid w:val="70D10FC0"/>
    <w:rsid w:val="70E62E65"/>
    <w:rsid w:val="7114184D"/>
    <w:rsid w:val="71186A57"/>
    <w:rsid w:val="713E3E48"/>
    <w:rsid w:val="71514E3B"/>
    <w:rsid w:val="718626DA"/>
    <w:rsid w:val="71A42C22"/>
    <w:rsid w:val="71AF1DD5"/>
    <w:rsid w:val="71B4641F"/>
    <w:rsid w:val="71D14246"/>
    <w:rsid w:val="71FD02E5"/>
    <w:rsid w:val="722775BD"/>
    <w:rsid w:val="72426A56"/>
    <w:rsid w:val="725E1976"/>
    <w:rsid w:val="72AB3FF8"/>
    <w:rsid w:val="72B52663"/>
    <w:rsid w:val="72C85C1E"/>
    <w:rsid w:val="72DD7F7B"/>
    <w:rsid w:val="72DF2114"/>
    <w:rsid w:val="72E030EE"/>
    <w:rsid w:val="72F33E95"/>
    <w:rsid w:val="730F4DAA"/>
    <w:rsid w:val="73633CA3"/>
    <w:rsid w:val="7364181F"/>
    <w:rsid w:val="7371235B"/>
    <w:rsid w:val="739621B1"/>
    <w:rsid w:val="73B0048A"/>
    <w:rsid w:val="73BF16E1"/>
    <w:rsid w:val="73D26B05"/>
    <w:rsid w:val="73E311BD"/>
    <w:rsid w:val="74072ECB"/>
    <w:rsid w:val="740D7B92"/>
    <w:rsid w:val="74487758"/>
    <w:rsid w:val="74617B01"/>
    <w:rsid w:val="74AB39BF"/>
    <w:rsid w:val="74E67EE4"/>
    <w:rsid w:val="74FD1C34"/>
    <w:rsid w:val="7501667E"/>
    <w:rsid w:val="75057C54"/>
    <w:rsid w:val="751A746C"/>
    <w:rsid w:val="75470C31"/>
    <w:rsid w:val="755E42E8"/>
    <w:rsid w:val="755E75EE"/>
    <w:rsid w:val="75615E38"/>
    <w:rsid w:val="75872EE2"/>
    <w:rsid w:val="758D7DF8"/>
    <w:rsid w:val="75CB2652"/>
    <w:rsid w:val="75D072D5"/>
    <w:rsid w:val="75FC7CE8"/>
    <w:rsid w:val="76097615"/>
    <w:rsid w:val="76347160"/>
    <w:rsid w:val="76353F94"/>
    <w:rsid w:val="764F6D90"/>
    <w:rsid w:val="765A1E10"/>
    <w:rsid w:val="765B36F9"/>
    <w:rsid w:val="767D5AA5"/>
    <w:rsid w:val="76D81D88"/>
    <w:rsid w:val="76DD2F77"/>
    <w:rsid w:val="76F74479"/>
    <w:rsid w:val="76FD00CD"/>
    <w:rsid w:val="77057CA0"/>
    <w:rsid w:val="77116903"/>
    <w:rsid w:val="772C7B0C"/>
    <w:rsid w:val="7760520C"/>
    <w:rsid w:val="77626E43"/>
    <w:rsid w:val="7763064B"/>
    <w:rsid w:val="77764653"/>
    <w:rsid w:val="779B6538"/>
    <w:rsid w:val="77A73903"/>
    <w:rsid w:val="77AB04EE"/>
    <w:rsid w:val="77AD4520"/>
    <w:rsid w:val="77AF3900"/>
    <w:rsid w:val="77C37427"/>
    <w:rsid w:val="77F1523B"/>
    <w:rsid w:val="77F40B0C"/>
    <w:rsid w:val="77FB4997"/>
    <w:rsid w:val="78151115"/>
    <w:rsid w:val="7817040B"/>
    <w:rsid w:val="781C5FFD"/>
    <w:rsid w:val="782622F1"/>
    <w:rsid w:val="78391FA9"/>
    <w:rsid w:val="7852275A"/>
    <w:rsid w:val="788F7DDA"/>
    <w:rsid w:val="789327DC"/>
    <w:rsid w:val="7898015F"/>
    <w:rsid w:val="78C50B9B"/>
    <w:rsid w:val="790066D8"/>
    <w:rsid w:val="79027E2B"/>
    <w:rsid w:val="79137F5A"/>
    <w:rsid w:val="791D387D"/>
    <w:rsid w:val="791F1234"/>
    <w:rsid w:val="794735EC"/>
    <w:rsid w:val="79595EB1"/>
    <w:rsid w:val="795A1932"/>
    <w:rsid w:val="79617C68"/>
    <w:rsid w:val="798F6DC5"/>
    <w:rsid w:val="79C013D6"/>
    <w:rsid w:val="79E55940"/>
    <w:rsid w:val="79EE0B7D"/>
    <w:rsid w:val="79F8457D"/>
    <w:rsid w:val="7A054113"/>
    <w:rsid w:val="7A343A6A"/>
    <w:rsid w:val="7A610ECD"/>
    <w:rsid w:val="7A907A1A"/>
    <w:rsid w:val="7A95108A"/>
    <w:rsid w:val="7A9854C3"/>
    <w:rsid w:val="7AB04C43"/>
    <w:rsid w:val="7AB47A5C"/>
    <w:rsid w:val="7ABB4300"/>
    <w:rsid w:val="7AC96CCA"/>
    <w:rsid w:val="7AD04303"/>
    <w:rsid w:val="7AD84E1D"/>
    <w:rsid w:val="7B096AC1"/>
    <w:rsid w:val="7B236FCB"/>
    <w:rsid w:val="7B327E4D"/>
    <w:rsid w:val="7B407D51"/>
    <w:rsid w:val="7B431D8F"/>
    <w:rsid w:val="7B525F5F"/>
    <w:rsid w:val="7B552617"/>
    <w:rsid w:val="7B726592"/>
    <w:rsid w:val="7B7C7AF0"/>
    <w:rsid w:val="7B82667A"/>
    <w:rsid w:val="7B871E56"/>
    <w:rsid w:val="7B9E7526"/>
    <w:rsid w:val="7BB509FA"/>
    <w:rsid w:val="7BBB049F"/>
    <w:rsid w:val="7BC61A90"/>
    <w:rsid w:val="7BE54A2A"/>
    <w:rsid w:val="7BF50F92"/>
    <w:rsid w:val="7C04185E"/>
    <w:rsid w:val="7C40681B"/>
    <w:rsid w:val="7C423B1F"/>
    <w:rsid w:val="7C5F2E82"/>
    <w:rsid w:val="7C674841"/>
    <w:rsid w:val="7C6F0B02"/>
    <w:rsid w:val="7C7C5D23"/>
    <w:rsid w:val="7C852BC0"/>
    <w:rsid w:val="7C8B6804"/>
    <w:rsid w:val="7CD22C06"/>
    <w:rsid w:val="7D0B039D"/>
    <w:rsid w:val="7D1E2381"/>
    <w:rsid w:val="7D2019CB"/>
    <w:rsid w:val="7D3E572E"/>
    <w:rsid w:val="7D4B682F"/>
    <w:rsid w:val="7D684142"/>
    <w:rsid w:val="7D847D0B"/>
    <w:rsid w:val="7D9A6E77"/>
    <w:rsid w:val="7DAB73B4"/>
    <w:rsid w:val="7DCB5BD0"/>
    <w:rsid w:val="7DDA6E13"/>
    <w:rsid w:val="7DE51A9E"/>
    <w:rsid w:val="7DF23307"/>
    <w:rsid w:val="7DFA01E1"/>
    <w:rsid w:val="7E04162A"/>
    <w:rsid w:val="7E115CCA"/>
    <w:rsid w:val="7E1939BE"/>
    <w:rsid w:val="7E2C3344"/>
    <w:rsid w:val="7E3250DC"/>
    <w:rsid w:val="7E622AE9"/>
    <w:rsid w:val="7E646939"/>
    <w:rsid w:val="7E6E379E"/>
    <w:rsid w:val="7EAD2C5C"/>
    <w:rsid w:val="7EAD4D9A"/>
    <w:rsid w:val="7EAF6C52"/>
    <w:rsid w:val="7EB03AE2"/>
    <w:rsid w:val="7EB129B0"/>
    <w:rsid w:val="7EB330E5"/>
    <w:rsid w:val="7EB82089"/>
    <w:rsid w:val="7ED92E60"/>
    <w:rsid w:val="7EF60EF3"/>
    <w:rsid w:val="7F052C34"/>
    <w:rsid w:val="7F127C04"/>
    <w:rsid w:val="7F1A21F9"/>
    <w:rsid w:val="7F273A11"/>
    <w:rsid w:val="7F5B13FA"/>
    <w:rsid w:val="7F6E0DD5"/>
    <w:rsid w:val="7F7B6E68"/>
    <w:rsid w:val="7F8F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0"/>
    <w:pPr>
      <w:jc w:val="left"/>
    </w:pPr>
    <w:rPr>
      <w:kern w:val="0"/>
      <w:sz w:val="20"/>
      <w:szCs w:val="20"/>
    </w:rPr>
  </w:style>
  <w:style w:type="paragraph" w:styleId="3">
    <w:name w:val="Date"/>
    <w:basedOn w:val="1"/>
    <w:next w:val="1"/>
    <w:link w:val="21"/>
    <w:semiHidden/>
    <w:qFormat/>
    <w:uiPriority w:val="0"/>
    <w:pPr>
      <w:ind w:left="100" w:leftChars="2500"/>
    </w:pPr>
  </w:style>
  <w:style w:type="paragraph" w:styleId="4">
    <w:name w:val="Balloon Text"/>
    <w:basedOn w:val="1"/>
    <w:link w:val="16"/>
    <w:semiHidden/>
    <w:qFormat/>
    <w:uiPriority w:val="0"/>
    <w:rPr>
      <w:kern w:val="0"/>
      <w:sz w:val="18"/>
      <w:szCs w:val="18"/>
    </w:rPr>
  </w:style>
  <w:style w:type="paragraph" w:styleId="5">
    <w:name w:val="footer"/>
    <w:basedOn w:val="1"/>
    <w:link w:val="17"/>
    <w:qFormat/>
    <w:uiPriority w:val="0"/>
    <w:pPr>
      <w:tabs>
        <w:tab w:val="center" w:pos="4153"/>
        <w:tab w:val="right" w:pos="8306"/>
      </w:tabs>
      <w:snapToGrid w:val="0"/>
      <w:jc w:val="left"/>
    </w:pPr>
    <w:rPr>
      <w:kern w:val="0"/>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semiHidden/>
    <w:qFormat/>
    <w:uiPriority w:val="0"/>
    <w:rPr>
      <w:b/>
      <w:bCs/>
    </w:rPr>
  </w:style>
  <w:style w:type="table" w:styleId="10">
    <w:name w:val="Table Grid"/>
    <w:basedOn w:val="9"/>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annotation reference"/>
    <w:semiHidden/>
    <w:qFormat/>
    <w:uiPriority w:val="0"/>
    <w:rPr>
      <w:rFonts w:cs="Times New Roman"/>
      <w:sz w:val="21"/>
      <w:szCs w:val="21"/>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5">
    <w:name w:val="Char"/>
    <w:basedOn w:val="1"/>
    <w:qFormat/>
    <w:uiPriority w:val="0"/>
  </w:style>
  <w:style w:type="character" w:customStyle="1" w:styleId="16">
    <w:name w:val="批注框文本 Char"/>
    <w:link w:val="4"/>
    <w:semiHidden/>
    <w:qFormat/>
    <w:locked/>
    <w:uiPriority w:val="0"/>
    <w:rPr>
      <w:rFonts w:ascii="Times New Roman" w:hAnsi="Times New Roman" w:eastAsia="宋体" w:cs="Times New Roman"/>
      <w:sz w:val="18"/>
      <w:szCs w:val="18"/>
    </w:rPr>
  </w:style>
  <w:style w:type="character" w:customStyle="1" w:styleId="17">
    <w:name w:val="页脚 Char"/>
    <w:link w:val="5"/>
    <w:qFormat/>
    <w:locked/>
    <w:uiPriority w:val="0"/>
    <w:rPr>
      <w:rFonts w:ascii="Times New Roman" w:hAnsi="Times New Roman" w:eastAsia="宋体" w:cs="Times New Roman"/>
      <w:sz w:val="18"/>
      <w:szCs w:val="18"/>
    </w:rPr>
  </w:style>
  <w:style w:type="character" w:customStyle="1" w:styleId="18">
    <w:name w:val="批注文字 Char"/>
    <w:link w:val="2"/>
    <w:semiHidden/>
    <w:qFormat/>
    <w:locked/>
    <w:uiPriority w:val="0"/>
    <w:rPr>
      <w:rFonts w:ascii="Times New Roman" w:hAnsi="Times New Roman" w:eastAsia="宋体" w:cs="Times New Roman"/>
      <w:sz w:val="24"/>
      <w:szCs w:val="24"/>
    </w:rPr>
  </w:style>
  <w:style w:type="character" w:customStyle="1" w:styleId="19">
    <w:name w:val="批注主题 Char"/>
    <w:link w:val="8"/>
    <w:semiHidden/>
    <w:qFormat/>
    <w:locked/>
    <w:uiPriority w:val="0"/>
    <w:rPr>
      <w:rFonts w:ascii="Times New Roman" w:hAnsi="Times New Roman" w:eastAsia="宋体" w:cs="Times New Roman"/>
      <w:b/>
      <w:bCs/>
      <w:sz w:val="24"/>
      <w:szCs w:val="24"/>
    </w:rPr>
  </w:style>
  <w:style w:type="character" w:customStyle="1" w:styleId="20">
    <w:name w:val="页眉 Char"/>
    <w:link w:val="6"/>
    <w:qFormat/>
    <w:locked/>
    <w:uiPriority w:val="0"/>
    <w:rPr>
      <w:rFonts w:ascii="Times New Roman" w:hAnsi="Times New Roman" w:eastAsia="宋体" w:cs="Times New Roman"/>
      <w:sz w:val="18"/>
      <w:szCs w:val="18"/>
    </w:rPr>
  </w:style>
  <w:style w:type="character" w:customStyle="1" w:styleId="21">
    <w:name w:val="日期 Char"/>
    <w:link w:val="3"/>
    <w:semiHidden/>
    <w:qFormat/>
    <w:locked/>
    <w:uiPriority w:val="0"/>
    <w:rPr>
      <w:rFonts w:ascii="Times New Roman" w:hAnsi="Times New Roman"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7387</Words>
  <Characters>10952</Characters>
  <Lines>101</Lines>
  <Paragraphs>28</Paragraphs>
  <TotalTime>18</TotalTime>
  <ScaleCrop>false</ScaleCrop>
  <LinksUpToDate>false</LinksUpToDate>
  <CharactersWithSpaces>12269</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2017-07-24T01:54:00Z</dcterms:created>
  <dc:creator>南希</dc:creator>
  <cp:lastModifiedBy>Administrator</cp:lastModifiedBy>
  <cp:lastPrinted>2023-08-19T03:10:00Z</cp:lastPrinted>
  <dcterms:modified xsi:type="dcterms:W3CDTF">2023-08-21T08:27:53Z</dcterms:modified>
  <dc:title>2017年部门预算编制说明</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8DE1E2B63CAA46D8A23DFA650183C330_12</vt:lpwstr>
  </property>
</Properties>
</file>