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2B" w:rsidRDefault="00453A2B" w:rsidP="00453A2B">
      <w:pPr>
        <w:spacing w:line="500" w:lineRule="exact"/>
        <w:rPr>
          <w:rFonts w:ascii="黑体" w:eastAsia="黑体"/>
          <w:sz w:val="32"/>
          <w:szCs w:val="32"/>
        </w:rPr>
      </w:pPr>
    </w:p>
    <w:p w:rsidR="00453A2B" w:rsidRDefault="00453A2B" w:rsidP="00453A2B">
      <w:pPr>
        <w:spacing w:line="500" w:lineRule="exact"/>
        <w:rPr>
          <w:rFonts w:ascii="黑体" w:eastAsia="黑体"/>
          <w:sz w:val="32"/>
          <w:szCs w:val="32"/>
        </w:rPr>
      </w:pPr>
    </w:p>
    <w:p w:rsidR="00453A2B" w:rsidRDefault="003C2E4C" w:rsidP="0002386A">
      <w:pPr>
        <w:jc w:val="center"/>
        <w:rPr>
          <w:rFonts w:ascii="方正小标宋简体" w:eastAsia="方正小标宋简体"/>
          <w:sz w:val="48"/>
          <w:szCs w:val="48"/>
        </w:rPr>
      </w:pPr>
      <w:r>
        <w:rPr>
          <w:rFonts w:ascii="方正小标宋简体" w:eastAsia="方正小标宋简体"/>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5pt;height:45pt" fillcolor="red" stroked="f">
            <v:shadow color="#868686"/>
            <v:textpath style="font-family:&quot;方正小标宋简体&quot;;v-text-kern:t" trim="t" fitpath="t" string="北京市西城区文化和旅游局文件"/>
          </v:shape>
        </w:pict>
      </w:r>
      <w:r w:rsidR="0002386A" w:rsidRPr="0078117B">
        <w:rPr>
          <w:rFonts w:ascii="方正小标宋简体" w:eastAsia="方正小标宋简体" w:hint="eastAsia"/>
          <w:sz w:val="48"/>
          <w:szCs w:val="48"/>
        </w:rPr>
        <w:t xml:space="preserve"> </w:t>
      </w:r>
    </w:p>
    <w:p w:rsidR="006D5541" w:rsidRPr="00872653" w:rsidRDefault="006D5541" w:rsidP="0002386A">
      <w:pPr>
        <w:jc w:val="center"/>
        <w:rPr>
          <w:rFonts w:ascii="方正小标宋简体" w:eastAsia="方正小标宋简体"/>
          <w:sz w:val="48"/>
          <w:szCs w:val="48"/>
        </w:rPr>
      </w:pPr>
    </w:p>
    <w:p w:rsidR="00453A2B" w:rsidRDefault="00453A2B" w:rsidP="00453A2B">
      <w:pPr>
        <w:spacing w:line="500" w:lineRule="exact"/>
        <w:rPr>
          <w:rFonts w:ascii="黑体" w:eastAsia="黑体"/>
          <w:sz w:val="32"/>
          <w:szCs w:val="32"/>
        </w:rPr>
      </w:pPr>
    </w:p>
    <w:p w:rsidR="005A7018" w:rsidRPr="0078117B" w:rsidRDefault="0078117B" w:rsidP="00901514">
      <w:pPr>
        <w:spacing w:line="500" w:lineRule="exact"/>
        <w:jc w:val="center"/>
        <w:rPr>
          <w:rFonts w:ascii="仿宋_GB2312" w:eastAsia="仿宋_GB2312"/>
          <w:sz w:val="32"/>
          <w:szCs w:val="32"/>
        </w:rPr>
      </w:pPr>
      <w:r w:rsidRPr="0078117B">
        <w:rPr>
          <w:rFonts w:ascii="仿宋_GB2312" w:eastAsia="仿宋_GB2312" w:hint="eastAsia"/>
          <w:sz w:val="32"/>
          <w:szCs w:val="32"/>
        </w:rPr>
        <w:t>西</w:t>
      </w:r>
      <w:r w:rsidR="006D5541">
        <w:rPr>
          <w:rFonts w:ascii="仿宋_GB2312" w:eastAsia="仿宋_GB2312" w:hint="eastAsia"/>
          <w:sz w:val="32"/>
          <w:szCs w:val="32"/>
        </w:rPr>
        <w:t>文旅</w:t>
      </w:r>
      <w:r w:rsidR="00901514">
        <w:rPr>
          <w:rFonts w:ascii="仿宋_GB2312" w:eastAsia="仿宋_GB2312" w:hint="eastAsia"/>
          <w:sz w:val="32"/>
          <w:szCs w:val="32"/>
        </w:rPr>
        <w:t>发</w:t>
      </w:r>
      <w:r w:rsidRPr="0078117B">
        <w:rPr>
          <w:rFonts w:ascii="仿宋_GB2312" w:eastAsia="仿宋_GB2312" w:hint="eastAsia"/>
          <w:sz w:val="32"/>
          <w:szCs w:val="32"/>
        </w:rPr>
        <w:t>〔</w:t>
      </w:r>
      <w:r w:rsidR="006D5541">
        <w:rPr>
          <w:rFonts w:ascii="仿宋_GB2312" w:eastAsia="仿宋_GB2312" w:hint="eastAsia"/>
          <w:sz w:val="32"/>
          <w:szCs w:val="32"/>
        </w:rPr>
        <w:t>202</w:t>
      </w:r>
      <w:r w:rsidR="001D0480">
        <w:rPr>
          <w:rFonts w:ascii="仿宋_GB2312" w:eastAsia="仿宋_GB2312" w:hint="eastAsia"/>
          <w:sz w:val="32"/>
          <w:szCs w:val="32"/>
        </w:rPr>
        <w:t>2</w:t>
      </w:r>
      <w:r w:rsidRPr="0078117B">
        <w:rPr>
          <w:rFonts w:ascii="仿宋_GB2312" w:eastAsia="仿宋_GB2312" w:hint="eastAsia"/>
          <w:sz w:val="32"/>
          <w:szCs w:val="32"/>
        </w:rPr>
        <w:t>〕</w:t>
      </w:r>
      <w:r w:rsidR="00E84051">
        <w:rPr>
          <w:rFonts w:ascii="仿宋_GB2312" w:eastAsia="仿宋_GB2312" w:hint="eastAsia"/>
          <w:sz w:val="32"/>
          <w:szCs w:val="32"/>
        </w:rPr>
        <w:t>10</w:t>
      </w:r>
      <w:r>
        <w:rPr>
          <w:rFonts w:ascii="仿宋_GB2312" w:eastAsia="仿宋_GB2312" w:hint="eastAsia"/>
          <w:sz w:val="32"/>
          <w:szCs w:val="32"/>
        </w:rPr>
        <w:t>号</w:t>
      </w:r>
    </w:p>
    <w:p w:rsidR="005A7018" w:rsidRDefault="0058200A" w:rsidP="00453A2B">
      <w:pPr>
        <w:spacing w:line="500" w:lineRule="exact"/>
        <w:rPr>
          <w:rFonts w:ascii="黑体" w:eastAsia="黑体"/>
          <w:sz w:val="32"/>
          <w:szCs w:val="32"/>
        </w:rPr>
      </w:pPr>
      <w:r>
        <w:rPr>
          <w:rFonts w:ascii="黑体" w:eastAsia="黑体"/>
          <w:noProof/>
          <w:sz w:val="32"/>
          <w:szCs w:val="32"/>
        </w:rPr>
        <mc:AlternateContent>
          <mc:Choice Requires="wps">
            <w:drawing>
              <wp:anchor distT="0" distB="0" distL="114300" distR="114300" simplePos="0" relativeHeight="251657728" behindDoc="0" locked="0" layoutInCell="1" allowOverlap="1">
                <wp:simplePos x="0" y="0"/>
                <wp:positionH relativeFrom="column">
                  <wp:posOffset>30480</wp:posOffset>
                </wp:positionH>
                <wp:positionV relativeFrom="paragraph">
                  <wp:posOffset>74295</wp:posOffset>
                </wp:positionV>
                <wp:extent cx="5615940" cy="0"/>
                <wp:effectExtent l="11430" t="17145" r="11430" b="1143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85pt" to="444.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" strokecolor="red" strokeweight="1.5pt"/>
            </w:pict>
          </mc:Fallback>
        </mc:AlternateContent>
      </w:r>
    </w:p>
    <w:p w:rsidR="0078117B" w:rsidRDefault="0078117B" w:rsidP="00453A2B">
      <w:pPr>
        <w:spacing w:line="500" w:lineRule="exact"/>
        <w:rPr>
          <w:rFonts w:ascii="黑体" w:eastAsia="黑体"/>
          <w:sz w:val="32"/>
          <w:szCs w:val="32"/>
        </w:rPr>
      </w:pPr>
    </w:p>
    <w:p w:rsidR="00E84051" w:rsidRDefault="009F5E30" w:rsidP="00E84051">
      <w:pPr>
        <w:pStyle w:val="ab"/>
        <w:snapToGrid w:val="0"/>
        <w:spacing w:line="680" w:lineRule="exact"/>
        <w:jc w:val="center"/>
        <w:rPr>
          <w:rFonts w:ascii="方正小标宋简体" w:eastAsia="方正小标宋简体"/>
          <w:w w:val="99"/>
          <w:szCs w:val="44"/>
        </w:rPr>
      </w:pPr>
      <w:r w:rsidRPr="00E84051">
        <w:rPr>
          <w:rFonts w:ascii="方正小标宋简体" w:eastAsia="方正小标宋简体" w:hint="eastAsia"/>
          <w:w w:val="99"/>
          <w:szCs w:val="44"/>
        </w:rPr>
        <w:t>北京市西城区文化和旅游局</w:t>
      </w:r>
    </w:p>
    <w:p w:rsidR="00E84051" w:rsidRDefault="00E84051" w:rsidP="00E84051">
      <w:pPr>
        <w:pStyle w:val="ab"/>
        <w:snapToGrid w:val="0"/>
        <w:spacing w:line="680" w:lineRule="exact"/>
        <w:jc w:val="center"/>
        <w:rPr>
          <w:rFonts w:ascii="方正小标宋简体" w:eastAsia="方正小标宋简体"/>
          <w:szCs w:val="44"/>
        </w:rPr>
      </w:pPr>
      <w:r w:rsidRPr="00E84051">
        <w:rPr>
          <w:rFonts w:ascii="方正小标宋简体" w:eastAsia="方正小标宋简体" w:hint="eastAsia"/>
          <w:szCs w:val="44"/>
        </w:rPr>
        <w:t>关于公布第五批西城区级非物质文化遗产项目代表性传承人名录的通知</w:t>
      </w:r>
    </w:p>
    <w:p w:rsidR="00E84051" w:rsidRPr="00E84051" w:rsidRDefault="00E84051" w:rsidP="00E84051">
      <w:pPr>
        <w:pStyle w:val="ab"/>
        <w:snapToGrid w:val="0"/>
        <w:spacing w:line="600" w:lineRule="exact"/>
        <w:jc w:val="center"/>
        <w:rPr>
          <w:rFonts w:ascii="方正小标宋简体" w:eastAsia="方正小标宋简体"/>
          <w:szCs w:val="44"/>
        </w:rPr>
      </w:pPr>
    </w:p>
    <w:p w:rsidR="009F5E30" w:rsidRPr="00E84051" w:rsidRDefault="009F5E30" w:rsidP="009F5E30">
      <w:pPr>
        <w:jc w:val="center"/>
        <w:rPr>
          <w:rFonts w:ascii="宋体" w:hAnsi="宋体"/>
          <w:b/>
          <w:bCs/>
          <w:color w:val="000000"/>
          <w:sz w:val="22"/>
          <w:szCs w:val="32"/>
        </w:rPr>
      </w:pPr>
    </w:p>
    <w:p w:rsidR="00E84051" w:rsidRPr="00172F89" w:rsidRDefault="00E84051" w:rsidP="00E84051">
      <w:pPr>
        <w:tabs>
          <w:tab w:val="left" w:pos="9720"/>
        </w:tabs>
        <w:spacing w:line="560" w:lineRule="exact"/>
        <w:rPr>
          <w:rFonts w:ascii="仿宋_GB2312" w:eastAsia="仿宋_GB2312" w:hAnsi="仿宋_GB2312" w:cs="仿宋_GB2312"/>
          <w:sz w:val="32"/>
          <w:szCs w:val="32"/>
        </w:rPr>
      </w:pPr>
      <w:r w:rsidRPr="00172F89">
        <w:rPr>
          <w:rFonts w:ascii="仿宋_GB2312" w:eastAsia="仿宋_GB2312" w:hAnsi="仿宋_GB2312" w:cs="仿宋_GB2312" w:hint="eastAsia"/>
          <w:sz w:val="32"/>
          <w:szCs w:val="32"/>
        </w:rPr>
        <w:t>西城区各申报单位、个人：</w:t>
      </w:r>
    </w:p>
    <w:p w:rsidR="00E84051" w:rsidRPr="00172F89" w:rsidRDefault="00E84051" w:rsidP="00E84051">
      <w:pPr>
        <w:tabs>
          <w:tab w:val="left" w:pos="9720"/>
        </w:tabs>
        <w:spacing w:line="560" w:lineRule="exact"/>
        <w:ind w:firstLineChars="200" w:firstLine="640"/>
        <w:rPr>
          <w:rFonts w:ascii="仿宋_GB2312" w:eastAsia="仿宋_GB2312" w:hAnsi="仿宋_GB2312" w:cs="仿宋_GB2312"/>
          <w:sz w:val="32"/>
          <w:szCs w:val="32"/>
        </w:rPr>
      </w:pPr>
      <w:r w:rsidRPr="00172F89">
        <w:rPr>
          <w:rFonts w:ascii="仿宋_GB2312" w:eastAsia="仿宋_GB2312" w:hAnsi="仿宋_GB2312" w:cs="仿宋_GB2312" w:hint="eastAsia"/>
          <w:sz w:val="32"/>
          <w:szCs w:val="32"/>
        </w:rPr>
        <w:t>为加强对西城区非物质文化遗产项目代表性传承人的保护，鼓励和支持代表性传承人开展传习活动，西城区文化和旅游局于20</w:t>
      </w:r>
      <w:r w:rsidRPr="00172F89">
        <w:rPr>
          <w:rFonts w:ascii="仿宋_GB2312" w:eastAsia="仿宋_GB2312" w:hAnsi="仿宋_GB2312" w:cs="仿宋_GB2312"/>
          <w:sz w:val="32"/>
          <w:szCs w:val="32"/>
        </w:rPr>
        <w:t>22</w:t>
      </w:r>
      <w:r w:rsidRPr="00172F89">
        <w:rPr>
          <w:rFonts w:ascii="仿宋_GB2312" w:eastAsia="仿宋_GB2312" w:hAnsi="仿宋_GB2312" w:cs="仿宋_GB2312" w:hint="eastAsia"/>
          <w:sz w:val="32"/>
          <w:szCs w:val="32"/>
        </w:rPr>
        <w:t>年1</w:t>
      </w:r>
      <w:r w:rsidRPr="00172F89">
        <w:rPr>
          <w:rFonts w:ascii="仿宋_GB2312" w:eastAsia="仿宋_GB2312" w:hAnsi="仿宋_GB2312" w:cs="仿宋_GB2312"/>
          <w:sz w:val="32"/>
          <w:szCs w:val="32"/>
        </w:rPr>
        <w:t>1月至</w:t>
      </w:r>
      <w:r w:rsidRPr="00172F89">
        <w:rPr>
          <w:rFonts w:ascii="仿宋_GB2312" w:eastAsia="仿宋_GB2312" w:hAnsi="仿宋_GB2312" w:cs="仿宋_GB2312" w:hint="eastAsia"/>
          <w:sz w:val="32"/>
          <w:szCs w:val="32"/>
        </w:rPr>
        <w:t>1</w:t>
      </w:r>
      <w:r w:rsidRPr="00172F89">
        <w:rPr>
          <w:rFonts w:ascii="仿宋_GB2312" w:eastAsia="仿宋_GB2312" w:hAnsi="仿宋_GB2312" w:cs="仿宋_GB2312"/>
          <w:sz w:val="32"/>
          <w:szCs w:val="32"/>
        </w:rPr>
        <w:t>2月</w:t>
      </w:r>
      <w:r w:rsidRPr="00172F89">
        <w:rPr>
          <w:rFonts w:ascii="仿宋_GB2312" w:eastAsia="仿宋_GB2312" w:hAnsi="仿宋_GB2312" w:cs="仿宋_GB2312" w:hint="eastAsia"/>
          <w:sz w:val="32"/>
          <w:szCs w:val="32"/>
        </w:rPr>
        <w:t>组织开展了第五批西城区级非物质文化遗产项目代表性传承人的申报、评定工作。在各项目单位和个人推荐、自荐申报的基础上，经过专家审议、论证及网上公示等程序后，确定第五批西城区级非物质文化遗产项目代表性传承人</w:t>
      </w:r>
      <w:r>
        <w:rPr>
          <w:rFonts w:ascii="仿宋_GB2312" w:eastAsia="仿宋_GB2312" w:hAnsi="仿宋_GB2312" w:cs="仿宋_GB2312"/>
          <w:sz w:val="32"/>
          <w:szCs w:val="32"/>
        </w:rPr>
        <w:t>67</w:t>
      </w:r>
      <w:r w:rsidRPr="00172F89">
        <w:rPr>
          <w:rFonts w:ascii="仿宋_GB2312" w:eastAsia="仿宋_GB2312" w:hAnsi="仿宋_GB2312" w:cs="仿宋_GB2312" w:hint="eastAsia"/>
          <w:sz w:val="32"/>
          <w:szCs w:val="32"/>
        </w:rPr>
        <w:t>人。</w:t>
      </w:r>
    </w:p>
    <w:p w:rsidR="00E84051" w:rsidRPr="00172F89" w:rsidRDefault="00E84051" w:rsidP="00E84051">
      <w:pPr>
        <w:tabs>
          <w:tab w:val="left" w:pos="9720"/>
        </w:tabs>
        <w:spacing w:line="560" w:lineRule="exact"/>
        <w:ind w:firstLineChars="200" w:firstLine="640"/>
        <w:rPr>
          <w:rFonts w:ascii="仿宋_GB2312" w:eastAsia="仿宋_GB2312" w:hAnsi="仿宋_GB2312" w:cs="仿宋_GB2312"/>
          <w:sz w:val="32"/>
          <w:szCs w:val="32"/>
        </w:rPr>
      </w:pPr>
      <w:r w:rsidRPr="00172F89">
        <w:rPr>
          <w:rFonts w:ascii="仿宋_GB2312" w:eastAsia="仿宋_GB2312" w:hAnsi="仿宋_GB2312" w:cs="仿宋_GB2312" w:hint="eastAsia"/>
          <w:sz w:val="32"/>
          <w:szCs w:val="32"/>
        </w:rPr>
        <w:t>现决定命名刘一达等67人为西城区级非物质文化遗产</w:t>
      </w:r>
      <w:r w:rsidRPr="00172F89">
        <w:rPr>
          <w:rFonts w:ascii="仿宋_GB2312" w:eastAsia="仿宋_GB2312" w:hAnsi="仿宋_GB2312" w:cs="仿宋_GB2312" w:hint="eastAsia"/>
          <w:sz w:val="32"/>
          <w:szCs w:val="32"/>
        </w:rPr>
        <w:lastRenderedPageBreak/>
        <w:t>项目代表性传承人。希望各位传承人能够再接再厉，主动开展好各项传习活动及项目的挖掘和创作工作，广泛参与各类宣传展示活动，积极落实传承人的传承责任，将中华优秀传统文化继承发扬光大。</w:t>
      </w:r>
    </w:p>
    <w:p w:rsidR="00E84051" w:rsidRDefault="00E84051" w:rsidP="00E84051">
      <w:pPr>
        <w:tabs>
          <w:tab w:val="left" w:pos="9720"/>
        </w:tabs>
        <w:spacing w:line="560" w:lineRule="exact"/>
        <w:ind w:firstLineChars="200" w:firstLine="640"/>
        <w:rPr>
          <w:rFonts w:ascii="仿宋_GB2312" w:eastAsia="仿宋_GB2312" w:hAnsi="仿宋_GB2312" w:cs="仿宋_GB2312"/>
          <w:sz w:val="32"/>
          <w:szCs w:val="32"/>
        </w:rPr>
      </w:pPr>
      <w:r w:rsidRPr="00172F89">
        <w:rPr>
          <w:rFonts w:ascii="仿宋_GB2312" w:eastAsia="仿宋_GB2312" w:hAnsi="仿宋_GB2312" w:cs="仿宋_GB2312" w:hint="eastAsia"/>
          <w:sz w:val="32"/>
          <w:szCs w:val="32"/>
        </w:rPr>
        <w:t>特此通知。</w:t>
      </w:r>
    </w:p>
    <w:p w:rsidR="00E84051" w:rsidRPr="002F05B5" w:rsidRDefault="00E84051" w:rsidP="00E84051">
      <w:pPr>
        <w:tabs>
          <w:tab w:val="left" w:pos="9720"/>
        </w:tabs>
        <w:spacing w:line="560" w:lineRule="exact"/>
        <w:ind w:firstLineChars="200" w:firstLine="640"/>
        <w:rPr>
          <w:rFonts w:ascii="仿宋_GB2312" w:eastAsia="仿宋_GB2312" w:hAnsi="仿宋_GB2312" w:cs="仿宋_GB2312"/>
          <w:sz w:val="32"/>
          <w:szCs w:val="32"/>
        </w:rPr>
      </w:pPr>
    </w:p>
    <w:p w:rsidR="00E84051" w:rsidRDefault="00E84051" w:rsidP="00E84051">
      <w:pPr>
        <w:tabs>
          <w:tab w:val="left" w:pos="9720"/>
        </w:tabs>
        <w:spacing w:line="560" w:lineRule="exact"/>
        <w:ind w:firstLineChars="200" w:firstLine="640"/>
        <w:rPr>
          <w:rFonts w:ascii="仿宋_GB2312" w:eastAsia="仿宋_GB2312" w:hAnsi="仿宋_GB2312" w:cs="仿宋_GB2312"/>
          <w:sz w:val="32"/>
          <w:szCs w:val="32"/>
        </w:rPr>
      </w:pPr>
      <w:r w:rsidRPr="00172F89">
        <w:rPr>
          <w:rFonts w:ascii="仿宋_GB2312" w:eastAsia="仿宋_GB2312" w:hAnsi="仿宋_GB2312" w:cs="仿宋_GB2312" w:hint="eastAsia"/>
          <w:sz w:val="32"/>
          <w:szCs w:val="32"/>
        </w:rPr>
        <w:t>附件：《第五批西城区级非物质文化遗产项目代表性传承人名单》</w:t>
      </w:r>
    </w:p>
    <w:p w:rsidR="00E84051" w:rsidRDefault="00E84051" w:rsidP="00E84051">
      <w:pPr>
        <w:tabs>
          <w:tab w:val="left" w:pos="9720"/>
        </w:tabs>
        <w:spacing w:line="560" w:lineRule="exact"/>
        <w:ind w:firstLineChars="200" w:firstLine="640"/>
        <w:rPr>
          <w:rFonts w:ascii="仿宋_GB2312" w:eastAsia="仿宋_GB2312" w:hAnsi="仿宋_GB2312" w:cs="仿宋_GB2312"/>
          <w:sz w:val="32"/>
          <w:szCs w:val="32"/>
        </w:rPr>
      </w:pPr>
    </w:p>
    <w:p w:rsidR="00E84051" w:rsidRDefault="00E84051" w:rsidP="00E84051">
      <w:pPr>
        <w:tabs>
          <w:tab w:val="left" w:pos="9720"/>
        </w:tabs>
        <w:spacing w:line="560" w:lineRule="exact"/>
        <w:ind w:firstLineChars="200" w:firstLine="640"/>
        <w:rPr>
          <w:rFonts w:ascii="仿宋_GB2312" w:eastAsia="仿宋_GB2312" w:hAnsi="仿宋_GB2312" w:cs="仿宋_GB2312"/>
          <w:sz w:val="32"/>
          <w:szCs w:val="32"/>
        </w:rPr>
      </w:pPr>
    </w:p>
    <w:p w:rsidR="00E84051" w:rsidRPr="00172F89" w:rsidRDefault="00E84051" w:rsidP="00E84051">
      <w:pPr>
        <w:tabs>
          <w:tab w:val="left" w:pos="972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北京市西城区文化和旅游局</w:t>
      </w:r>
    </w:p>
    <w:p w:rsidR="00E84051" w:rsidRDefault="00E84051" w:rsidP="00E84051">
      <w:pPr>
        <w:tabs>
          <w:tab w:val="left" w:pos="9720"/>
        </w:tabs>
        <w:spacing w:line="560" w:lineRule="exact"/>
        <w:rPr>
          <w:rFonts w:ascii="仿宋_GB2312" w:eastAsia="仿宋_GB2312" w:hAnsi="仿宋_GB2312" w:cs="仿宋_GB2312"/>
          <w:sz w:val="32"/>
          <w:szCs w:val="32"/>
        </w:rPr>
      </w:pPr>
      <w:r w:rsidRPr="00172F89">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sidRPr="00172F89">
        <w:rPr>
          <w:rFonts w:ascii="仿宋_GB2312" w:eastAsia="仿宋_GB2312" w:hAnsi="仿宋_GB2312" w:cs="仿宋_GB2312" w:hint="eastAsia"/>
          <w:sz w:val="32"/>
          <w:szCs w:val="32"/>
        </w:rPr>
        <w:t>20</w:t>
      </w:r>
      <w:r w:rsidRPr="00172F89">
        <w:rPr>
          <w:rFonts w:ascii="仿宋_GB2312" w:eastAsia="仿宋_GB2312" w:hAnsi="仿宋_GB2312" w:cs="仿宋_GB2312"/>
          <w:sz w:val="32"/>
          <w:szCs w:val="32"/>
        </w:rPr>
        <w:t>22</w:t>
      </w:r>
      <w:r w:rsidRPr="00172F89">
        <w:rPr>
          <w:rFonts w:ascii="仿宋_GB2312" w:eastAsia="仿宋_GB2312" w:hAnsi="仿宋_GB2312" w:cs="仿宋_GB2312" w:hint="eastAsia"/>
          <w:sz w:val="32"/>
          <w:szCs w:val="32"/>
        </w:rPr>
        <w:t>年</w:t>
      </w:r>
      <w:r w:rsidRPr="00172F89">
        <w:rPr>
          <w:rFonts w:ascii="仿宋_GB2312" w:eastAsia="仿宋_GB2312" w:hAnsi="仿宋_GB2312" w:cs="仿宋_GB2312"/>
          <w:sz w:val="32"/>
          <w:szCs w:val="32"/>
        </w:rPr>
        <w:t xml:space="preserve">12 </w:t>
      </w:r>
      <w:r w:rsidRPr="00172F89">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9</w:t>
      </w:r>
      <w:r w:rsidRPr="00172F89">
        <w:rPr>
          <w:rFonts w:ascii="仿宋_GB2312" w:eastAsia="仿宋_GB2312" w:hAnsi="仿宋_GB2312" w:cs="仿宋_GB2312" w:hint="eastAsia"/>
          <w:sz w:val="32"/>
          <w:szCs w:val="32"/>
        </w:rPr>
        <w:t>日</w:t>
      </w:r>
    </w:p>
    <w:p w:rsidR="00E84051" w:rsidRPr="00172F89" w:rsidRDefault="00E84051" w:rsidP="00E84051">
      <w:pPr>
        <w:tabs>
          <w:tab w:val="left" w:pos="9720"/>
        </w:tabs>
        <w:rPr>
          <w:rFonts w:ascii="仿宋_GB2312" w:eastAsia="仿宋_GB2312" w:hAnsi="仿宋_GB2312" w:cs="仿宋_GB2312"/>
          <w:sz w:val="32"/>
          <w:szCs w:val="32"/>
        </w:rPr>
      </w:pPr>
    </w:p>
    <w:p w:rsidR="00E84051" w:rsidRDefault="00E84051" w:rsidP="00E84051">
      <w:pPr>
        <w:spacing w:line="500" w:lineRule="exact"/>
        <w:jc w:val="center"/>
        <w:rPr>
          <w:b/>
          <w:sz w:val="30"/>
          <w:szCs w:val="30"/>
        </w:rPr>
      </w:pPr>
    </w:p>
    <w:p w:rsidR="00E84051" w:rsidRDefault="00E84051" w:rsidP="00E84051">
      <w:pPr>
        <w:spacing w:line="500" w:lineRule="exact"/>
        <w:jc w:val="center"/>
        <w:rPr>
          <w:b/>
          <w:sz w:val="30"/>
          <w:szCs w:val="30"/>
        </w:rPr>
      </w:pPr>
    </w:p>
    <w:p w:rsidR="00E84051" w:rsidRPr="001B5BE3" w:rsidRDefault="00E84051" w:rsidP="00E84051">
      <w:pPr>
        <w:pStyle w:val="a9"/>
        <w:widowControl/>
        <w:spacing w:before="0" w:beforeAutospacing="0" w:after="0" w:afterAutospacing="0"/>
        <w:ind w:firstLineChars="200" w:firstLine="640"/>
        <w:rPr>
          <w:rFonts w:ascii="仿宋_GB2312" w:hAnsi="仿宋" w:cs="仿宋"/>
          <w:color w:val="000000"/>
          <w:sz w:val="32"/>
          <w:szCs w:val="32"/>
        </w:rPr>
      </w:pPr>
    </w:p>
    <w:p w:rsidR="00E84051" w:rsidRDefault="00E84051" w:rsidP="00E84051">
      <w:pPr>
        <w:spacing w:line="540" w:lineRule="exact"/>
        <w:rPr>
          <w:rFonts w:ascii="黑体" w:eastAsia="黑体"/>
          <w:sz w:val="32"/>
          <w:szCs w:val="32"/>
        </w:rPr>
      </w:pPr>
    </w:p>
    <w:p w:rsidR="00E84051" w:rsidRDefault="00E84051" w:rsidP="00E84051">
      <w:pPr>
        <w:spacing w:line="540" w:lineRule="exact"/>
        <w:rPr>
          <w:rFonts w:ascii="黑体" w:eastAsia="黑体"/>
          <w:sz w:val="32"/>
          <w:szCs w:val="32"/>
        </w:rPr>
      </w:pPr>
    </w:p>
    <w:p w:rsidR="00E84051" w:rsidRDefault="00E84051" w:rsidP="00E84051">
      <w:pPr>
        <w:spacing w:line="540" w:lineRule="exact"/>
        <w:rPr>
          <w:rFonts w:ascii="黑体" w:eastAsia="黑体"/>
          <w:sz w:val="32"/>
          <w:szCs w:val="32"/>
        </w:rPr>
      </w:pPr>
    </w:p>
    <w:p w:rsidR="00E84051" w:rsidRDefault="00E84051" w:rsidP="00E84051">
      <w:pPr>
        <w:spacing w:line="540" w:lineRule="exact"/>
        <w:rPr>
          <w:rFonts w:ascii="黑体" w:eastAsia="黑体"/>
          <w:sz w:val="32"/>
          <w:szCs w:val="32"/>
        </w:rPr>
      </w:pPr>
    </w:p>
    <w:p w:rsidR="00E84051" w:rsidRDefault="00E84051" w:rsidP="00E84051">
      <w:pPr>
        <w:spacing w:line="540" w:lineRule="exact"/>
        <w:rPr>
          <w:rFonts w:ascii="黑体" w:eastAsia="黑体"/>
          <w:sz w:val="32"/>
          <w:szCs w:val="32"/>
        </w:rPr>
      </w:pPr>
    </w:p>
    <w:p w:rsidR="00E84051" w:rsidRDefault="00E84051" w:rsidP="00E84051">
      <w:pPr>
        <w:spacing w:line="540" w:lineRule="exact"/>
        <w:rPr>
          <w:rFonts w:ascii="黑体" w:eastAsia="黑体"/>
          <w:sz w:val="32"/>
          <w:szCs w:val="32"/>
        </w:rPr>
      </w:pPr>
    </w:p>
    <w:p w:rsidR="00E84051" w:rsidRDefault="00E84051" w:rsidP="00E84051">
      <w:pPr>
        <w:spacing w:line="540" w:lineRule="exact"/>
        <w:rPr>
          <w:rFonts w:ascii="黑体" w:eastAsia="黑体"/>
          <w:sz w:val="32"/>
          <w:szCs w:val="32"/>
        </w:rPr>
      </w:pPr>
    </w:p>
    <w:tbl>
      <w:tblPr>
        <w:tblpPr w:leftFromText="180" w:rightFromText="180" w:vertAnchor="text" w:horzAnchor="margin" w:tblpY="439"/>
        <w:tblW w:w="0" w:type="auto"/>
        <w:tblBorders>
          <w:top w:val="single" w:sz="8" w:space="0" w:color="auto"/>
          <w:bottom w:val="single" w:sz="8" w:space="0" w:color="auto"/>
          <w:insideH w:val="single" w:sz="6" w:space="0" w:color="auto"/>
        </w:tblBorders>
        <w:tblLook w:val="01E0" w:firstRow="1" w:lastRow="1" w:firstColumn="1" w:lastColumn="1" w:noHBand="0" w:noVBand="0"/>
      </w:tblPr>
      <w:tblGrid>
        <w:gridCol w:w="5482"/>
        <w:gridCol w:w="3040"/>
      </w:tblGrid>
      <w:tr w:rsidR="00E84051" w:rsidRPr="00FD5B84" w:rsidTr="00480EC5">
        <w:tc>
          <w:tcPr>
            <w:tcW w:w="5637" w:type="dxa"/>
            <w:tcBorders>
              <w:top w:val="single" w:sz="6" w:space="0" w:color="auto"/>
              <w:bottom w:val="single" w:sz="8" w:space="0" w:color="auto"/>
            </w:tcBorders>
          </w:tcPr>
          <w:p w:rsidR="00E84051" w:rsidRPr="00FD5B84" w:rsidRDefault="00E84051" w:rsidP="00480EC5">
            <w:pPr>
              <w:spacing w:line="540" w:lineRule="exact"/>
              <w:rPr>
                <w:rFonts w:ascii="仿宋_GB2312" w:eastAsia="仿宋_GB2312"/>
                <w:sz w:val="28"/>
                <w:szCs w:val="28"/>
              </w:rPr>
            </w:pPr>
            <w:r>
              <w:rPr>
                <w:rFonts w:ascii="仿宋_GB2312" w:eastAsia="仿宋_GB2312" w:hint="eastAsia"/>
                <w:sz w:val="28"/>
                <w:szCs w:val="28"/>
              </w:rPr>
              <w:t>北京市西城区文化和旅游局办公室</w:t>
            </w:r>
          </w:p>
        </w:tc>
        <w:tc>
          <w:tcPr>
            <w:tcW w:w="3111" w:type="dxa"/>
            <w:tcBorders>
              <w:top w:val="single" w:sz="6" w:space="0" w:color="auto"/>
              <w:bottom w:val="single" w:sz="8" w:space="0" w:color="auto"/>
            </w:tcBorders>
          </w:tcPr>
          <w:p w:rsidR="00E84051" w:rsidRPr="00FD5B84" w:rsidRDefault="00E84051" w:rsidP="00480EC5">
            <w:pPr>
              <w:spacing w:line="540" w:lineRule="exact"/>
              <w:jc w:val="right"/>
              <w:rPr>
                <w:rFonts w:ascii="仿宋_GB2312" w:eastAsia="仿宋_GB2312"/>
                <w:sz w:val="28"/>
                <w:szCs w:val="28"/>
              </w:rPr>
            </w:pPr>
            <w:r>
              <w:rPr>
                <w:rFonts w:ascii="仿宋_GB2312" w:eastAsia="仿宋_GB2312" w:hint="eastAsia"/>
                <w:sz w:val="28"/>
                <w:szCs w:val="28"/>
              </w:rPr>
              <w:t>2022</w:t>
            </w:r>
            <w:r w:rsidRPr="00FD5B84">
              <w:rPr>
                <w:rFonts w:ascii="仿宋_GB2312" w:eastAsia="仿宋_GB2312" w:hint="eastAsia"/>
                <w:sz w:val="28"/>
                <w:szCs w:val="28"/>
              </w:rPr>
              <w:t>年</w:t>
            </w:r>
            <w:r>
              <w:rPr>
                <w:rFonts w:ascii="仿宋_GB2312" w:eastAsia="仿宋_GB2312" w:hint="eastAsia"/>
                <w:sz w:val="28"/>
                <w:szCs w:val="28"/>
              </w:rPr>
              <w:t>12</w:t>
            </w:r>
            <w:r w:rsidRPr="00FD5B84">
              <w:rPr>
                <w:rFonts w:ascii="仿宋_GB2312" w:eastAsia="仿宋_GB2312" w:hint="eastAsia"/>
                <w:sz w:val="28"/>
                <w:szCs w:val="28"/>
              </w:rPr>
              <w:t>月</w:t>
            </w:r>
            <w:r>
              <w:rPr>
                <w:rFonts w:ascii="仿宋_GB2312" w:eastAsia="仿宋_GB2312" w:hint="eastAsia"/>
                <w:sz w:val="28"/>
                <w:szCs w:val="28"/>
              </w:rPr>
              <w:t>29</w:t>
            </w:r>
            <w:r w:rsidRPr="00FD5B84">
              <w:rPr>
                <w:rFonts w:ascii="仿宋_GB2312" w:eastAsia="仿宋_GB2312" w:hint="eastAsia"/>
                <w:sz w:val="28"/>
                <w:szCs w:val="28"/>
              </w:rPr>
              <w:t>日印发</w:t>
            </w:r>
          </w:p>
        </w:tc>
      </w:tr>
    </w:tbl>
    <w:p w:rsidR="00E84051" w:rsidRDefault="00E84051" w:rsidP="00E84051">
      <w:pPr>
        <w:spacing w:line="500" w:lineRule="exact"/>
        <w:jc w:val="left"/>
        <w:rPr>
          <w:rFonts w:ascii="黑体" w:eastAsia="黑体" w:hAnsi="黑体"/>
          <w:sz w:val="32"/>
          <w:szCs w:val="32"/>
        </w:rPr>
      </w:pPr>
      <w:r w:rsidRPr="00E84051">
        <w:rPr>
          <w:rFonts w:ascii="黑体" w:eastAsia="黑体" w:hAnsi="黑体" w:hint="eastAsia"/>
          <w:sz w:val="32"/>
          <w:szCs w:val="32"/>
        </w:rPr>
        <w:lastRenderedPageBreak/>
        <w:t>附件：</w:t>
      </w:r>
    </w:p>
    <w:p w:rsidR="00E84051" w:rsidRPr="00E84051" w:rsidRDefault="00E84051" w:rsidP="00CD65FD">
      <w:pPr>
        <w:spacing w:line="400" w:lineRule="exact"/>
        <w:jc w:val="left"/>
        <w:rPr>
          <w:rFonts w:ascii="黑体" w:eastAsia="黑体" w:hAnsi="黑体"/>
          <w:sz w:val="32"/>
          <w:szCs w:val="32"/>
        </w:rPr>
      </w:pPr>
    </w:p>
    <w:p w:rsidR="00E84051" w:rsidRPr="00E84051" w:rsidRDefault="00E84051" w:rsidP="00E84051">
      <w:pPr>
        <w:spacing w:line="500" w:lineRule="exact"/>
        <w:jc w:val="center"/>
        <w:rPr>
          <w:rFonts w:ascii="方正小标宋简体" w:eastAsia="方正小标宋简体"/>
          <w:sz w:val="32"/>
          <w:szCs w:val="32"/>
        </w:rPr>
      </w:pPr>
      <w:r w:rsidRPr="00E84051">
        <w:rPr>
          <w:rFonts w:ascii="方正小标宋简体" w:eastAsia="方正小标宋简体" w:hint="eastAsia"/>
          <w:sz w:val="32"/>
          <w:szCs w:val="32"/>
        </w:rPr>
        <w:t>第五批西城区级非物质文化遗产项目代表性传承人名单</w:t>
      </w:r>
    </w:p>
    <w:p w:rsidR="00E84051" w:rsidRPr="00172F89" w:rsidRDefault="00E84051" w:rsidP="00E84051">
      <w:pPr>
        <w:spacing w:line="500" w:lineRule="exact"/>
        <w:jc w:val="center"/>
        <w:rPr>
          <w:b/>
          <w:sz w:val="30"/>
          <w:szCs w:val="30"/>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701"/>
        <w:gridCol w:w="3685"/>
        <w:gridCol w:w="1985"/>
      </w:tblGrid>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黑体" w:eastAsia="黑体" w:hAnsi="黑体" w:cs="宋体"/>
                <w:b/>
                <w:bCs/>
                <w:kern w:val="0"/>
                <w:sz w:val="24"/>
              </w:rPr>
            </w:pPr>
            <w:r w:rsidRPr="00172F89">
              <w:rPr>
                <w:rFonts w:ascii="黑体" w:eastAsia="黑体" w:hAnsi="黑体" w:cs="宋体" w:hint="eastAsia"/>
                <w:b/>
                <w:bCs/>
                <w:kern w:val="0"/>
                <w:sz w:val="24"/>
              </w:rPr>
              <w:t>序号</w:t>
            </w:r>
          </w:p>
        </w:tc>
        <w:tc>
          <w:tcPr>
            <w:tcW w:w="1701" w:type="dxa"/>
            <w:shd w:val="clear" w:color="auto" w:fill="auto"/>
            <w:vAlign w:val="center"/>
          </w:tcPr>
          <w:p w:rsidR="00E84051" w:rsidRPr="00172F89" w:rsidRDefault="00E84051" w:rsidP="00480EC5">
            <w:pPr>
              <w:widowControl/>
              <w:jc w:val="center"/>
              <w:rPr>
                <w:rFonts w:ascii="黑体" w:eastAsia="黑体" w:hAnsi="黑体" w:cs="宋体"/>
                <w:b/>
                <w:bCs/>
                <w:kern w:val="0"/>
                <w:sz w:val="24"/>
              </w:rPr>
            </w:pPr>
            <w:r w:rsidRPr="00172F89">
              <w:rPr>
                <w:rFonts w:ascii="黑体" w:eastAsia="黑体" w:hAnsi="黑体" w:cs="宋体" w:hint="eastAsia"/>
                <w:b/>
                <w:bCs/>
                <w:kern w:val="0"/>
                <w:sz w:val="24"/>
              </w:rPr>
              <w:t>项目类别</w:t>
            </w:r>
          </w:p>
        </w:tc>
        <w:tc>
          <w:tcPr>
            <w:tcW w:w="3685" w:type="dxa"/>
            <w:shd w:val="clear" w:color="auto" w:fill="auto"/>
            <w:vAlign w:val="center"/>
          </w:tcPr>
          <w:p w:rsidR="00E84051" w:rsidRPr="00172F89" w:rsidRDefault="00E84051" w:rsidP="00480EC5">
            <w:pPr>
              <w:widowControl/>
              <w:jc w:val="center"/>
              <w:rPr>
                <w:rFonts w:ascii="黑体" w:eastAsia="黑体" w:hAnsi="黑体" w:cs="宋体"/>
                <w:b/>
                <w:bCs/>
                <w:kern w:val="0"/>
                <w:sz w:val="24"/>
              </w:rPr>
            </w:pPr>
            <w:r w:rsidRPr="00172F89">
              <w:rPr>
                <w:rFonts w:ascii="黑体" w:eastAsia="黑体" w:hAnsi="黑体" w:cs="宋体" w:hint="eastAsia"/>
                <w:b/>
                <w:bCs/>
                <w:kern w:val="0"/>
                <w:sz w:val="24"/>
              </w:rPr>
              <w:t>项目名称</w:t>
            </w:r>
          </w:p>
        </w:tc>
        <w:tc>
          <w:tcPr>
            <w:tcW w:w="1985" w:type="dxa"/>
            <w:shd w:val="clear" w:color="auto" w:fill="auto"/>
            <w:vAlign w:val="center"/>
          </w:tcPr>
          <w:p w:rsidR="00E84051" w:rsidRPr="00172F89" w:rsidRDefault="00E84051" w:rsidP="00480EC5">
            <w:pPr>
              <w:widowControl/>
              <w:jc w:val="center"/>
              <w:rPr>
                <w:rFonts w:ascii="黑体" w:eastAsia="黑体" w:hAnsi="黑体" w:cs="宋体"/>
                <w:b/>
                <w:bCs/>
                <w:kern w:val="0"/>
                <w:sz w:val="24"/>
              </w:rPr>
            </w:pPr>
            <w:r w:rsidRPr="00172F89">
              <w:rPr>
                <w:rFonts w:ascii="黑体" w:eastAsia="黑体" w:hAnsi="黑体" w:cs="宋体" w:hint="eastAsia"/>
                <w:b/>
                <w:bCs/>
                <w:kern w:val="0"/>
                <w:sz w:val="24"/>
              </w:rPr>
              <w:t>传承人姓名</w:t>
            </w:r>
          </w:p>
        </w:tc>
      </w:tr>
      <w:tr w:rsidR="00E84051" w:rsidRPr="00172F89" w:rsidTr="00480EC5">
        <w:trPr>
          <w:trHeight w:val="618"/>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1</w:t>
            </w:r>
          </w:p>
        </w:tc>
        <w:tc>
          <w:tcPr>
            <w:tcW w:w="1701"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民间文学</w:t>
            </w: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京味儿小说语言</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刘一达</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2</w:t>
            </w:r>
          </w:p>
        </w:tc>
        <w:tc>
          <w:tcPr>
            <w:tcW w:w="1701" w:type="dxa"/>
            <w:vMerge w:val="restart"/>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传统音乐</w:t>
            </w: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京都北韵禅乐</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郭美英</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3</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梅庵派古琴艺术</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李新奇</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4</w:t>
            </w:r>
          </w:p>
        </w:tc>
        <w:tc>
          <w:tcPr>
            <w:tcW w:w="1701" w:type="dxa"/>
            <w:vMerge w:val="restart"/>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传统戏剧</w:t>
            </w: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昆曲</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李永昇</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5</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昆曲</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刘巍</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6</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昆曲</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邵峥</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7</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昆曲</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王瑾</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8</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昆曲</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魏春荣</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9</w:t>
            </w:r>
          </w:p>
        </w:tc>
        <w:tc>
          <w:tcPr>
            <w:tcW w:w="1701" w:type="dxa"/>
            <w:vMerge w:val="restart"/>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曲艺</w:t>
            </w: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西河大鼓</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陈娜娜</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10</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奉调大鼓</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于红</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11</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单弦牌子曲（含岔曲）</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路晨</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12</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单弦牌子曲（含岔曲）</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王晶</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13</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评书（北京）</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王军</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1</w:t>
            </w:r>
            <w:r w:rsidRPr="00172F89">
              <w:rPr>
                <w:rFonts w:ascii="仿宋" w:eastAsia="仿宋" w:hAnsi="仿宋" w:cs="宋体"/>
                <w:kern w:val="0"/>
                <w:sz w:val="24"/>
              </w:rPr>
              <w:t>4</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相声</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王政</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1</w:t>
            </w:r>
            <w:r w:rsidRPr="00172F89">
              <w:rPr>
                <w:rFonts w:ascii="仿宋" w:eastAsia="仿宋" w:hAnsi="仿宋" w:cs="宋体"/>
                <w:kern w:val="0"/>
                <w:sz w:val="24"/>
              </w:rPr>
              <w:t>5</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双簧</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王波</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1</w:t>
            </w:r>
            <w:r w:rsidRPr="00172F89">
              <w:rPr>
                <w:rFonts w:ascii="仿宋" w:eastAsia="仿宋" w:hAnsi="仿宋" w:cs="宋体"/>
                <w:kern w:val="0"/>
                <w:sz w:val="24"/>
              </w:rPr>
              <w:t>6</w:t>
            </w:r>
          </w:p>
        </w:tc>
        <w:tc>
          <w:tcPr>
            <w:tcW w:w="1701" w:type="dxa"/>
            <w:vMerge w:val="restart"/>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传统体育、游艺与杂技</w:t>
            </w: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抖空竹</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郭晓霞</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17</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抖空竹</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张杰</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1</w:t>
            </w:r>
            <w:r w:rsidRPr="00172F89">
              <w:rPr>
                <w:rFonts w:ascii="仿宋" w:eastAsia="仿宋" w:hAnsi="仿宋" w:cs="宋体"/>
                <w:kern w:val="0"/>
                <w:sz w:val="24"/>
              </w:rPr>
              <w:t>8</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三皇炮捶拳</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田震</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19</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李氏太极拳</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张祖金</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20</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牛街白猿通背拳</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张斌</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lastRenderedPageBreak/>
              <w:t>21</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口技</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张建平</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22</w:t>
            </w:r>
          </w:p>
        </w:tc>
        <w:tc>
          <w:tcPr>
            <w:tcW w:w="1701" w:type="dxa"/>
            <w:vMerge w:val="restart"/>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传统美术</w:t>
            </w: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北京折扇艺术</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曹思聪</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23</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北京宫廷团扇</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窦卫敬</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24</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彩砂工艺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陈方程</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25</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北京玉雕（一魔）</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崔楠</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26</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象牙雕刻</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李俊成</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27</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古建油漆彩绘</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刘金利</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28</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古建油漆彩绘</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王光宾</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29</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古建油漆彩绘</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张民光</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30</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京绣</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田丽</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31</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裕氏草编</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王秀军</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32</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面塑</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王妍</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33</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北京刻瓷</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周晓明</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34</w:t>
            </w:r>
          </w:p>
        </w:tc>
        <w:tc>
          <w:tcPr>
            <w:tcW w:w="1701" w:type="dxa"/>
            <w:vMerge w:val="restart"/>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传统技艺</w:t>
            </w: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丰泽园鲁菜制作技艺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安万国</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35</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峨嵋酒家川菜烹制技艺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安源</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36</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白记牛羊肉烹制技艺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白文忠</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37</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六必居酱菜制作技艺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崔付刚</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38</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六必居酱菜制作技艺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王因平</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39</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柳泉居京菜制作技艺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董中宁</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40</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砂锅居全猪席烹制技艺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刘大立</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41</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同春园江苏菜制作技艺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王鸿庆</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42</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护国寺清真小吃制作技艺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王延斌</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43</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天源酱菜制作技艺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王月福</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44</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鸿宾楼全羊席制作技艺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周艳宾</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lastRenderedPageBreak/>
              <w:t>45</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湘菜制作技艺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吕永杰</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46</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湘菜制作技艺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陶然</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47</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二友居面食制作技艺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毛雅军</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48</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张一元茉莉花茶制作技艺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高寒</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49</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张一元茉莉花茶制作技艺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刘濛濛</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50</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北京花茶拼配工艺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楼国柱</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51</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李氏蜜炼糖浆技艺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温震宇</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52</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北京糖画</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刘彬彬</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53</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蜡果制作技艺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聂钦</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54</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传统香妆手工制作技艺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时雅莉</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55</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京派折扇制作技艺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郑高</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56</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金漆镶嵌</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周皖京</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57</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金属锻錾工艺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王建普</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58</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古籍</w:t>
            </w:r>
            <w:bookmarkStart w:id="0" w:name="_GoBack"/>
            <w:bookmarkEnd w:id="0"/>
            <w:r w:rsidRPr="00172F89">
              <w:rPr>
                <w:rFonts w:ascii="仿宋" w:eastAsia="仿宋" w:hAnsi="仿宋" w:cs="宋体" w:hint="eastAsia"/>
                <w:kern w:val="0"/>
                <w:sz w:val="24"/>
              </w:rPr>
              <w:t>修复技艺（中国书店）</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王靓</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59</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古籍修复技艺（中国书店）</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杨弋</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60</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古字画装裱修复技艺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江东峰</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61</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传统书画装裱修复技艺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王旭</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62</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木</w:t>
            </w:r>
            <w:r w:rsidR="001C000B">
              <w:rPr>
                <w:rFonts w:ascii="仿宋" w:eastAsia="仿宋" w:hAnsi="仿宋" w:cs="宋体" w:hint="eastAsia"/>
                <w:kern w:val="0"/>
                <w:sz w:val="24"/>
              </w:rPr>
              <w:t>版</w:t>
            </w:r>
            <w:r w:rsidRPr="00172F89">
              <w:rPr>
                <w:rFonts w:ascii="仿宋" w:eastAsia="仿宋" w:hAnsi="仿宋" w:cs="宋体" w:hint="eastAsia"/>
                <w:kern w:val="0"/>
                <w:sz w:val="24"/>
              </w:rPr>
              <w:t>水印技艺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孙红霞</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63</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戴月轩湖笔制作技艺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郭双双</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64</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一得阁墨汁制作技艺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魏光耀</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65</w:t>
            </w:r>
          </w:p>
        </w:tc>
        <w:tc>
          <w:tcPr>
            <w:tcW w:w="1701" w:type="dxa"/>
            <w:vMerge w:val="restart"/>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传统医药</w:t>
            </w: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峨眉天罡指穴法</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刘路遥</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66</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北京马应龙眼药制药技艺</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马琳</w:t>
            </w:r>
          </w:p>
        </w:tc>
      </w:tr>
      <w:tr w:rsidR="00E84051" w:rsidRPr="00172F89" w:rsidTr="00480EC5">
        <w:trPr>
          <w:trHeight w:val="560"/>
        </w:trPr>
        <w:tc>
          <w:tcPr>
            <w:tcW w:w="993"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kern w:val="0"/>
                <w:sz w:val="24"/>
              </w:rPr>
              <w:t>67</w:t>
            </w:r>
          </w:p>
        </w:tc>
        <w:tc>
          <w:tcPr>
            <w:tcW w:w="1701" w:type="dxa"/>
            <w:vMerge/>
            <w:shd w:val="clear" w:color="auto" w:fill="auto"/>
            <w:vAlign w:val="center"/>
          </w:tcPr>
          <w:p w:rsidR="00E84051" w:rsidRPr="00172F89" w:rsidRDefault="00E84051" w:rsidP="00480EC5">
            <w:pPr>
              <w:widowControl/>
              <w:jc w:val="center"/>
              <w:rPr>
                <w:rFonts w:ascii="仿宋" w:eastAsia="仿宋" w:hAnsi="仿宋" w:cs="宋体"/>
                <w:kern w:val="0"/>
                <w:sz w:val="24"/>
              </w:rPr>
            </w:pPr>
          </w:p>
        </w:tc>
        <w:tc>
          <w:tcPr>
            <w:tcW w:w="36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六味中药渗透祛痛疗法</w:t>
            </w:r>
          </w:p>
        </w:tc>
        <w:tc>
          <w:tcPr>
            <w:tcW w:w="1985" w:type="dxa"/>
            <w:shd w:val="clear" w:color="auto" w:fill="auto"/>
            <w:vAlign w:val="center"/>
          </w:tcPr>
          <w:p w:rsidR="00E84051" w:rsidRPr="00172F89" w:rsidRDefault="00E84051" w:rsidP="00480EC5">
            <w:pPr>
              <w:widowControl/>
              <w:jc w:val="center"/>
              <w:rPr>
                <w:rFonts w:ascii="仿宋" w:eastAsia="仿宋" w:hAnsi="仿宋" w:cs="宋体"/>
                <w:kern w:val="0"/>
                <w:sz w:val="24"/>
              </w:rPr>
            </w:pPr>
            <w:r w:rsidRPr="00172F89">
              <w:rPr>
                <w:rFonts w:ascii="仿宋" w:eastAsia="仿宋" w:hAnsi="仿宋" w:cs="宋体" w:hint="eastAsia"/>
                <w:kern w:val="0"/>
                <w:sz w:val="24"/>
              </w:rPr>
              <w:t>王洋</w:t>
            </w:r>
          </w:p>
        </w:tc>
      </w:tr>
    </w:tbl>
    <w:p w:rsidR="00E84051" w:rsidRPr="00172F89" w:rsidRDefault="00E84051" w:rsidP="00CD65FD"/>
    <w:sectPr w:rsidR="00E84051" w:rsidRPr="00172F89" w:rsidSect="009F5E30">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4C" w:rsidRDefault="003C2E4C">
      <w:r>
        <w:separator/>
      </w:r>
    </w:p>
  </w:endnote>
  <w:endnote w:type="continuationSeparator" w:id="0">
    <w:p w:rsidR="003C2E4C" w:rsidRDefault="003C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8F" w:rsidRPr="002537BE" w:rsidRDefault="00013816" w:rsidP="004F16A3">
    <w:pPr>
      <w:pStyle w:val="a3"/>
      <w:framePr w:w="1262" w:wrap="around" w:vAnchor="text" w:hAnchor="page" w:x="1678" w:y="-32"/>
      <w:rPr>
        <w:rStyle w:val="a4"/>
        <w:sz w:val="28"/>
        <w:szCs w:val="28"/>
      </w:rPr>
    </w:pPr>
    <w:r w:rsidRPr="002537BE">
      <w:rPr>
        <w:rStyle w:val="a4"/>
        <w:rFonts w:hint="eastAsia"/>
        <w:sz w:val="28"/>
        <w:szCs w:val="28"/>
      </w:rPr>
      <w:t>—</w:t>
    </w:r>
    <w:r w:rsidRPr="002537BE">
      <w:rPr>
        <w:rStyle w:val="a4"/>
        <w:rFonts w:hint="eastAsia"/>
        <w:sz w:val="28"/>
        <w:szCs w:val="28"/>
      </w:rPr>
      <w:t xml:space="preserve"> </w:t>
    </w:r>
    <w:r w:rsidR="00007F78" w:rsidRPr="002537BE">
      <w:rPr>
        <w:rStyle w:val="a4"/>
        <w:sz w:val="28"/>
        <w:szCs w:val="28"/>
      </w:rPr>
      <w:fldChar w:fldCharType="begin"/>
    </w:r>
    <w:r w:rsidR="00F1158F" w:rsidRPr="002537BE">
      <w:rPr>
        <w:rStyle w:val="a4"/>
        <w:sz w:val="28"/>
        <w:szCs w:val="28"/>
      </w:rPr>
      <w:instrText xml:space="preserve">PAGE  </w:instrText>
    </w:r>
    <w:r w:rsidR="00007F78" w:rsidRPr="002537BE">
      <w:rPr>
        <w:rStyle w:val="a4"/>
        <w:sz w:val="28"/>
        <w:szCs w:val="28"/>
      </w:rPr>
      <w:fldChar w:fldCharType="separate"/>
    </w:r>
    <w:r w:rsidR="0058200A">
      <w:rPr>
        <w:rStyle w:val="a4"/>
        <w:noProof/>
        <w:sz w:val="28"/>
        <w:szCs w:val="28"/>
      </w:rPr>
      <w:t>4</w:t>
    </w:r>
    <w:r w:rsidR="00007F78" w:rsidRPr="002537BE">
      <w:rPr>
        <w:rStyle w:val="a4"/>
        <w:sz w:val="28"/>
        <w:szCs w:val="28"/>
      </w:rPr>
      <w:fldChar w:fldCharType="end"/>
    </w:r>
    <w:r w:rsidRPr="002537BE">
      <w:rPr>
        <w:rStyle w:val="a4"/>
        <w:rFonts w:hint="eastAsia"/>
        <w:sz w:val="28"/>
        <w:szCs w:val="28"/>
      </w:rPr>
      <w:t xml:space="preserve"> </w:t>
    </w:r>
    <w:r w:rsidRPr="002537BE">
      <w:rPr>
        <w:rStyle w:val="a4"/>
        <w:rFonts w:hint="eastAsia"/>
        <w:sz w:val="28"/>
        <w:szCs w:val="28"/>
      </w:rPr>
      <w:t>—</w:t>
    </w:r>
  </w:p>
  <w:p w:rsidR="00F1158F" w:rsidRDefault="00F1158F" w:rsidP="00F1158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D0" w:rsidRPr="002537BE" w:rsidRDefault="00013816" w:rsidP="002537BE">
    <w:pPr>
      <w:pStyle w:val="a3"/>
      <w:framePr w:w="1230" w:wrap="around" w:vAnchor="text" w:hAnchor="page" w:x="8912" w:y="18"/>
      <w:rPr>
        <w:rStyle w:val="a4"/>
        <w:sz w:val="28"/>
        <w:szCs w:val="28"/>
      </w:rPr>
    </w:pPr>
    <w:r w:rsidRPr="002537BE">
      <w:rPr>
        <w:rStyle w:val="a4"/>
        <w:rFonts w:hint="eastAsia"/>
        <w:sz w:val="28"/>
        <w:szCs w:val="28"/>
      </w:rPr>
      <w:t>—</w:t>
    </w:r>
    <w:r w:rsidRPr="002537BE">
      <w:rPr>
        <w:rStyle w:val="a4"/>
        <w:rFonts w:hint="eastAsia"/>
        <w:sz w:val="28"/>
        <w:szCs w:val="28"/>
      </w:rPr>
      <w:t xml:space="preserve"> </w:t>
    </w:r>
    <w:r w:rsidR="00007F78" w:rsidRPr="002537BE">
      <w:rPr>
        <w:rStyle w:val="a4"/>
        <w:sz w:val="28"/>
        <w:szCs w:val="28"/>
      </w:rPr>
      <w:fldChar w:fldCharType="begin"/>
    </w:r>
    <w:r w:rsidRPr="002537BE">
      <w:rPr>
        <w:rStyle w:val="a4"/>
        <w:sz w:val="28"/>
        <w:szCs w:val="28"/>
      </w:rPr>
      <w:instrText xml:space="preserve">PAGE  </w:instrText>
    </w:r>
    <w:r w:rsidR="00007F78" w:rsidRPr="002537BE">
      <w:rPr>
        <w:rStyle w:val="a4"/>
        <w:sz w:val="28"/>
        <w:szCs w:val="28"/>
      </w:rPr>
      <w:fldChar w:fldCharType="separate"/>
    </w:r>
    <w:r w:rsidR="0058200A">
      <w:rPr>
        <w:rStyle w:val="a4"/>
        <w:noProof/>
        <w:sz w:val="28"/>
        <w:szCs w:val="28"/>
      </w:rPr>
      <w:t>5</w:t>
    </w:r>
    <w:r w:rsidR="00007F78" w:rsidRPr="002537BE">
      <w:rPr>
        <w:rStyle w:val="a4"/>
        <w:sz w:val="28"/>
        <w:szCs w:val="28"/>
      </w:rPr>
      <w:fldChar w:fldCharType="end"/>
    </w:r>
    <w:r w:rsidRPr="002537BE">
      <w:rPr>
        <w:rStyle w:val="a4"/>
        <w:rFonts w:hint="eastAsia"/>
        <w:sz w:val="28"/>
        <w:szCs w:val="28"/>
      </w:rPr>
      <w:t xml:space="preserve"> </w:t>
    </w:r>
    <w:r w:rsidRPr="002537BE">
      <w:rPr>
        <w:rStyle w:val="a4"/>
        <w:rFonts w:hint="eastAsia"/>
        <w:sz w:val="28"/>
        <w:szCs w:val="28"/>
      </w:rPr>
      <w:t>—</w:t>
    </w:r>
  </w:p>
  <w:p w:rsidR="00F1158F" w:rsidRDefault="00F1158F" w:rsidP="00F1158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4C" w:rsidRDefault="003C2E4C">
      <w:r>
        <w:separator/>
      </w:r>
    </w:p>
  </w:footnote>
  <w:footnote w:type="continuationSeparator" w:id="0">
    <w:p w:rsidR="003C2E4C" w:rsidRDefault="003C2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98B8"/>
    <w:multiLevelType w:val="singleLevel"/>
    <w:tmpl w:val="290398B8"/>
    <w:lvl w:ilvl="0">
      <w:start w:val="18"/>
      <w:numFmt w:val="chineseCounting"/>
      <w:suff w:val="space"/>
      <w:lvlText w:val="第%1条"/>
      <w:lvlJc w:val="left"/>
      <w:rPr>
        <w:rFonts w:hint="eastAsia"/>
      </w:rPr>
    </w:lvl>
  </w:abstractNum>
  <w:abstractNum w:abstractNumId="1">
    <w:nsid w:val="580031A8"/>
    <w:multiLevelType w:val="hybridMultilevel"/>
    <w:tmpl w:val="4DFC389C"/>
    <w:lvl w:ilvl="0" w:tplc="2556B99C">
      <w:start w:val="1"/>
      <w:numFmt w:val="japaneseCounting"/>
      <w:lvlText w:val="第%1章"/>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82E22B"/>
    <w:multiLevelType w:val="singleLevel"/>
    <w:tmpl w:val="6382E22B"/>
    <w:lvl w:ilvl="0">
      <w:start w:val="1"/>
      <w:numFmt w:val="decimal"/>
      <w:suff w:val="nothing"/>
      <w:lvlText w:val="（%1）"/>
      <w:lvlJc w:val="left"/>
    </w:lvl>
  </w:abstractNum>
  <w:abstractNum w:abstractNumId="3">
    <w:nsid w:val="72B741CC"/>
    <w:multiLevelType w:val="singleLevel"/>
    <w:tmpl w:val="72B741CC"/>
    <w:lvl w:ilvl="0">
      <w:start w:val="1"/>
      <w:numFmt w:val="chineseCounting"/>
      <w:suff w:val="nothing"/>
      <w:lvlText w:val="（%1）"/>
      <w:lvlJc w:val="left"/>
      <w:rPr>
        <w:rFonts w:cs="Times New Roman"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F5"/>
    <w:rsid w:val="00007F78"/>
    <w:rsid w:val="00013816"/>
    <w:rsid w:val="0002386A"/>
    <w:rsid w:val="000267A7"/>
    <w:rsid w:val="00043751"/>
    <w:rsid w:val="00047EEB"/>
    <w:rsid w:val="00074C86"/>
    <w:rsid w:val="000866E7"/>
    <w:rsid w:val="00097899"/>
    <w:rsid w:val="000A0A88"/>
    <w:rsid w:val="000A0B7F"/>
    <w:rsid w:val="000A682F"/>
    <w:rsid w:val="000E115A"/>
    <w:rsid w:val="000F12D4"/>
    <w:rsid w:val="000F2776"/>
    <w:rsid w:val="00102C9C"/>
    <w:rsid w:val="001256D2"/>
    <w:rsid w:val="001325F2"/>
    <w:rsid w:val="001430BC"/>
    <w:rsid w:val="00152B85"/>
    <w:rsid w:val="00185A40"/>
    <w:rsid w:val="00194B4A"/>
    <w:rsid w:val="001B5BE3"/>
    <w:rsid w:val="001C000B"/>
    <w:rsid w:val="001C560F"/>
    <w:rsid w:val="001D0480"/>
    <w:rsid w:val="00210C30"/>
    <w:rsid w:val="00216C2B"/>
    <w:rsid w:val="002252C1"/>
    <w:rsid w:val="002537BE"/>
    <w:rsid w:val="0026099A"/>
    <w:rsid w:val="002668BB"/>
    <w:rsid w:val="002710BE"/>
    <w:rsid w:val="00293A90"/>
    <w:rsid w:val="002A5093"/>
    <w:rsid w:val="002C215B"/>
    <w:rsid w:val="002D2D52"/>
    <w:rsid w:val="002E50EC"/>
    <w:rsid w:val="0030224E"/>
    <w:rsid w:val="00303B9C"/>
    <w:rsid w:val="003063F9"/>
    <w:rsid w:val="00307C75"/>
    <w:rsid w:val="00315C43"/>
    <w:rsid w:val="0032032C"/>
    <w:rsid w:val="00323509"/>
    <w:rsid w:val="00342CA9"/>
    <w:rsid w:val="00364646"/>
    <w:rsid w:val="00387CDC"/>
    <w:rsid w:val="003C264F"/>
    <w:rsid w:val="003C2E4C"/>
    <w:rsid w:val="003D3E55"/>
    <w:rsid w:val="003F69FE"/>
    <w:rsid w:val="00400132"/>
    <w:rsid w:val="00401361"/>
    <w:rsid w:val="00417159"/>
    <w:rsid w:val="00420AF8"/>
    <w:rsid w:val="00453A2B"/>
    <w:rsid w:val="004563C0"/>
    <w:rsid w:val="00480D86"/>
    <w:rsid w:val="004903C5"/>
    <w:rsid w:val="00493189"/>
    <w:rsid w:val="0049382F"/>
    <w:rsid w:val="004A097A"/>
    <w:rsid w:val="004A2A9A"/>
    <w:rsid w:val="004C5D1B"/>
    <w:rsid w:val="004D2F01"/>
    <w:rsid w:val="004D3844"/>
    <w:rsid w:val="004E0CFF"/>
    <w:rsid w:val="004F16A3"/>
    <w:rsid w:val="00512FCD"/>
    <w:rsid w:val="005174CC"/>
    <w:rsid w:val="005223B4"/>
    <w:rsid w:val="005434D0"/>
    <w:rsid w:val="00552B40"/>
    <w:rsid w:val="005639F8"/>
    <w:rsid w:val="0058200A"/>
    <w:rsid w:val="005A1CCC"/>
    <w:rsid w:val="005A7018"/>
    <w:rsid w:val="005B5C4C"/>
    <w:rsid w:val="005D04E9"/>
    <w:rsid w:val="005E361E"/>
    <w:rsid w:val="005E624B"/>
    <w:rsid w:val="005F3892"/>
    <w:rsid w:val="0061737D"/>
    <w:rsid w:val="00653BE8"/>
    <w:rsid w:val="0065587B"/>
    <w:rsid w:val="00672971"/>
    <w:rsid w:val="00676C27"/>
    <w:rsid w:val="00687DDA"/>
    <w:rsid w:val="006903B5"/>
    <w:rsid w:val="006C3A0B"/>
    <w:rsid w:val="006D5541"/>
    <w:rsid w:val="006D6099"/>
    <w:rsid w:val="006E36B8"/>
    <w:rsid w:val="006E6343"/>
    <w:rsid w:val="00736A8C"/>
    <w:rsid w:val="00745508"/>
    <w:rsid w:val="00746A39"/>
    <w:rsid w:val="00747E96"/>
    <w:rsid w:val="007575FF"/>
    <w:rsid w:val="00767624"/>
    <w:rsid w:val="0078117B"/>
    <w:rsid w:val="00795486"/>
    <w:rsid w:val="00796C41"/>
    <w:rsid w:val="007A6FAC"/>
    <w:rsid w:val="007B3A86"/>
    <w:rsid w:val="007C3449"/>
    <w:rsid w:val="007F16E6"/>
    <w:rsid w:val="007F269E"/>
    <w:rsid w:val="00801654"/>
    <w:rsid w:val="00805D07"/>
    <w:rsid w:val="00835C79"/>
    <w:rsid w:val="008421CE"/>
    <w:rsid w:val="00847505"/>
    <w:rsid w:val="00852725"/>
    <w:rsid w:val="00857516"/>
    <w:rsid w:val="00857AD8"/>
    <w:rsid w:val="008627A0"/>
    <w:rsid w:val="00872653"/>
    <w:rsid w:val="00877065"/>
    <w:rsid w:val="0089043C"/>
    <w:rsid w:val="008A0B35"/>
    <w:rsid w:val="008A70F0"/>
    <w:rsid w:val="008B287D"/>
    <w:rsid w:val="008B6A06"/>
    <w:rsid w:val="008C03A2"/>
    <w:rsid w:val="008D74B8"/>
    <w:rsid w:val="008F48D0"/>
    <w:rsid w:val="00901514"/>
    <w:rsid w:val="009103D3"/>
    <w:rsid w:val="00952450"/>
    <w:rsid w:val="009535DA"/>
    <w:rsid w:val="009A1E1D"/>
    <w:rsid w:val="009D254E"/>
    <w:rsid w:val="009D4DFD"/>
    <w:rsid w:val="009E5CD0"/>
    <w:rsid w:val="009F2277"/>
    <w:rsid w:val="009F5E30"/>
    <w:rsid w:val="00A470D1"/>
    <w:rsid w:val="00A64DC8"/>
    <w:rsid w:val="00A82357"/>
    <w:rsid w:val="00AB5DFB"/>
    <w:rsid w:val="00AC5679"/>
    <w:rsid w:val="00AD7988"/>
    <w:rsid w:val="00B1052D"/>
    <w:rsid w:val="00B2458C"/>
    <w:rsid w:val="00B33DC6"/>
    <w:rsid w:val="00B475D0"/>
    <w:rsid w:val="00B63CC9"/>
    <w:rsid w:val="00B70B96"/>
    <w:rsid w:val="00B72F9E"/>
    <w:rsid w:val="00B81A45"/>
    <w:rsid w:val="00B866D6"/>
    <w:rsid w:val="00B93A0F"/>
    <w:rsid w:val="00BB297D"/>
    <w:rsid w:val="00BD2CF0"/>
    <w:rsid w:val="00BD4956"/>
    <w:rsid w:val="00BD78B6"/>
    <w:rsid w:val="00BE4D07"/>
    <w:rsid w:val="00C071F7"/>
    <w:rsid w:val="00C45740"/>
    <w:rsid w:val="00C57C6E"/>
    <w:rsid w:val="00C61CDA"/>
    <w:rsid w:val="00C65B4E"/>
    <w:rsid w:val="00C85FF2"/>
    <w:rsid w:val="00C8691E"/>
    <w:rsid w:val="00CA1EE0"/>
    <w:rsid w:val="00CB3C37"/>
    <w:rsid w:val="00CD65FD"/>
    <w:rsid w:val="00D006F5"/>
    <w:rsid w:val="00D15127"/>
    <w:rsid w:val="00D24DAE"/>
    <w:rsid w:val="00D24DE0"/>
    <w:rsid w:val="00D55456"/>
    <w:rsid w:val="00D671F5"/>
    <w:rsid w:val="00D700D5"/>
    <w:rsid w:val="00D70BF1"/>
    <w:rsid w:val="00D93814"/>
    <w:rsid w:val="00D97C29"/>
    <w:rsid w:val="00DA4808"/>
    <w:rsid w:val="00DB70F2"/>
    <w:rsid w:val="00DC00C2"/>
    <w:rsid w:val="00DD2F18"/>
    <w:rsid w:val="00DD71AF"/>
    <w:rsid w:val="00DF5407"/>
    <w:rsid w:val="00DF6D6B"/>
    <w:rsid w:val="00E04029"/>
    <w:rsid w:val="00E05D5B"/>
    <w:rsid w:val="00E56B49"/>
    <w:rsid w:val="00E7141A"/>
    <w:rsid w:val="00E80FE9"/>
    <w:rsid w:val="00E84051"/>
    <w:rsid w:val="00ED3F86"/>
    <w:rsid w:val="00F0322B"/>
    <w:rsid w:val="00F10E0C"/>
    <w:rsid w:val="00F1158F"/>
    <w:rsid w:val="00F369E1"/>
    <w:rsid w:val="00F72F51"/>
    <w:rsid w:val="00F8421E"/>
    <w:rsid w:val="00FB66F8"/>
    <w:rsid w:val="00FC3C01"/>
    <w:rsid w:val="00FD01B4"/>
    <w:rsid w:val="00FD5B84"/>
    <w:rsid w:val="00FE3DCD"/>
    <w:rsid w:val="00FF19EB"/>
    <w:rsid w:val="00FF203F"/>
    <w:rsid w:val="00FF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158F"/>
    <w:pPr>
      <w:tabs>
        <w:tab w:val="center" w:pos="4153"/>
        <w:tab w:val="right" w:pos="8306"/>
      </w:tabs>
      <w:snapToGrid w:val="0"/>
      <w:jc w:val="left"/>
    </w:pPr>
    <w:rPr>
      <w:sz w:val="18"/>
      <w:szCs w:val="18"/>
    </w:rPr>
  </w:style>
  <w:style w:type="character" w:styleId="a4">
    <w:name w:val="page number"/>
    <w:basedOn w:val="a0"/>
    <w:rsid w:val="00F1158F"/>
  </w:style>
  <w:style w:type="paragraph" w:styleId="a5">
    <w:name w:val="header"/>
    <w:basedOn w:val="a"/>
    <w:rsid w:val="00E04029"/>
    <w:pPr>
      <w:tabs>
        <w:tab w:val="center" w:pos="4153"/>
        <w:tab w:val="right" w:pos="8306"/>
      </w:tabs>
      <w:snapToGrid w:val="0"/>
      <w:jc w:val="center"/>
    </w:pPr>
    <w:rPr>
      <w:sz w:val="18"/>
      <w:szCs w:val="18"/>
    </w:rPr>
  </w:style>
  <w:style w:type="paragraph" w:styleId="a6">
    <w:name w:val="Date"/>
    <w:basedOn w:val="a"/>
    <w:next w:val="a"/>
    <w:rsid w:val="00013816"/>
    <w:pPr>
      <w:ind w:leftChars="2500" w:left="100"/>
    </w:pPr>
  </w:style>
  <w:style w:type="table" w:styleId="a7">
    <w:name w:val="Table Grid"/>
    <w:basedOn w:val="a1"/>
    <w:rsid w:val="002252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470D1"/>
    <w:rPr>
      <w:sz w:val="18"/>
      <w:szCs w:val="18"/>
    </w:rPr>
  </w:style>
  <w:style w:type="character" w:customStyle="1" w:styleId="Char">
    <w:name w:val="批注框文本 Char"/>
    <w:link w:val="a8"/>
    <w:rsid w:val="00A470D1"/>
    <w:rPr>
      <w:kern w:val="2"/>
      <w:sz w:val="18"/>
      <w:szCs w:val="18"/>
    </w:rPr>
  </w:style>
  <w:style w:type="paragraph" w:customStyle="1" w:styleId="p15">
    <w:name w:val="p15"/>
    <w:qFormat/>
    <w:rsid w:val="005A1CCC"/>
    <w:rPr>
      <w:rFonts w:ascii="Calibri" w:hAnsi="Calibri"/>
      <w:sz w:val="21"/>
      <w:szCs w:val="21"/>
    </w:rPr>
  </w:style>
  <w:style w:type="paragraph" w:styleId="a9">
    <w:name w:val="Normal (Web)"/>
    <w:basedOn w:val="a"/>
    <w:uiPriority w:val="99"/>
    <w:unhideWhenUsed/>
    <w:qFormat/>
    <w:rsid w:val="00952450"/>
    <w:pPr>
      <w:spacing w:before="100" w:beforeAutospacing="1" w:after="100" w:afterAutospacing="1"/>
      <w:jc w:val="left"/>
    </w:pPr>
    <w:rPr>
      <w:rFonts w:eastAsia="仿宋_GB2312"/>
      <w:kern w:val="0"/>
      <w:sz w:val="24"/>
    </w:rPr>
  </w:style>
  <w:style w:type="character" w:styleId="aa">
    <w:name w:val="Emphasis"/>
    <w:uiPriority w:val="20"/>
    <w:qFormat/>
    <w:rsid w:val="00952450"/>
  </w:style>
  <w:style w:type="paragraph" w:styleId="ab">
    <w:name w:val="Body Text"/>
    <w:basedOn w:val="a"/>
    <w:link w:val="Char0"/>
    <w:qFormat/>
    <w:rsid w:val="009F5E30"/>
    <w:rPr>
      <w:rFonts w:eastAsia="方正大标宋简体"/>
      <w:sz w:val="44"/>
      <w:szCs w:val="20"/>
    </w:rPr>
  </w:style>
  <w:style w:type="character" w:customStyle="1" w:styleId="Char0">
    <w:name w:val="正文文本 Char"/>
    <w:basedOn w:val="a0"/>
    <w:link w:val="ab"/>
    <w:rsid w:val="009F5E30"/>
    <w:rPr>
      <w:rFonts w:eastAsia="方正大标宋简体"/>
      <w:kern w:val="2"/>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158F"/>
    <w:pPr>
      <w:tabs>
        <w:tab w:val="center" w:pos="4153"/>
        <w:tab w:val="right" w:pos="8306"/>
      </w:tabs>
      <w:snapToGrid w:val="0"/>
      <w:jc w:val="left"/>
    </w:pPr>
    <w:rPr>
      <w:sz w:val="18"/>
      <w:szCs w:val="18"/>
    </w:rPr>
  </w:style>
  <w:style w:type="character" w:styleId="a4">
    <w:name w:val="page number"/>
    <w:basedOn w:val="a0"/>
    <w:rsid w:val="00F1158F"/>
  </w:style>
  <w:style w:type="paragraph" w:styleId="a5">
    <w:name w:val="header"/>
    <w:basedOn w:val="a"/>
    <w:rsid w:val="00E04029"/>
    <w:pPr>
      <w:tabs>
        <w:tab w:val="center" w:pos="4153"/>
        <w:tab w:val="right" w:pos="8306"/>
      </w:tabs>
      <w:snapToGrid w:val="0"/>
      <w:jc w:val="center"/>
    </w:pPr>
    <w:rPr>
      <w:sz w:val="18"/>
      <w:szCs w:val="18"/>
    </w:rPr>
  </w:style>
  <w:style w:type="paragraph" w:styleId="a6">
    <w:name w:val="Date"/>
    <w:basedOn w:val="a"/>
    <w:next w:val="a"/>
    <w:rsid w:val="00013816"/>
    <w:pPr>
      <w:ind w:leftChars="2500" w:left="100"/>
    </w:pPr>
  </w:style>
  <w:style w:type="table" w:styleId="a7">
    <w:name w:val="Table Grid"/>
    <w:basedOn w:val="a1"/>
    <w:rsid w:val="002252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470D1"/>
    <w:rPr>
      <w:sz w:val="18"/>
      <w:szCs w:val="18"/>
    </w:rPr>
  </w:style>
  <w:style w:type="character" w:customStyle="1" w:styleId="Char">
    <w:name w:val="批注框文本 Char"/>
    <w:link w:val="a8"/>
    <w:rsid w:val="00A470D1"/>
    <w:rPr>
      <w:kern w:val="2"/>
      <w:sz w:val="18"/>
      <w:szCs w:val="18"/>
    </w:rPr>
  </w:style>
  <w:style w:type="paragraph" w:customStyle="1" w:styleId="p15">
    <w:name w:val="p15"/>
    <w:qFormat/>
    <w:rsid w:val="005A1CCC"/>
    <w:rPr>
      <w:rFonts w:ascii="Calibri" w:hAnsi="Calibri"/>
      <w:sz w:val="21"/>
      <w:szCs w:val="21"/>
    </w:rPr>
  </w:style>
  <w:style w:type="paragraph" w:styleId="a9">
    <w:name w:val="Normal (Web)"/>
    <w:basedOn w:val="a"/>
    <w:uiPriority w:val="99"/>
    <w:unhideWhenUsed/>
    <w:qFormat/>
    <w:rsid w:val="00952450"/>
    <w:pPr>
      <w:spacing w:before="100" w:beforeAutospacing="1" w:after="100" w:afterAutospacing="1"/>
      <w:jc w:val="left"/>
    </w:pPr>
    <w:rPr>
      <w:rFonts w:eastAsia="仿宋_GB2312"/>
      <w:kern w:val="0"/>
      <w:sz w:val="24"/>
    </w:rPr>
  </w:style>
  <w:style w:type="character" w:styleId="aa">
    <w:name w:val="Emphasis"/>
    <w:uiPriority w:val="20"/>
    <w:qFormat/>
    <w:rsid w:val="00952450"/>
  </w:style>
  <w:style w:type="paragraph" w:styleId="ab">
    <w:name w:val="Body Text"/>
    <w:basedOn w:val="a"/>
    <w:link w:val="Char0"/>
    <w:qFormat/>
    <w:rsid w:val="009F5E30"/>
    <w:rPr>
      <w:rFonts w:eastAsia="方正大标宋简体"/>
      <w:sz w:val="44"/>
      <w:szCs w:val="20"/>
    </w:rPr>
  </w:style>
  <w:style w:type="character" w:customStyle="1" w:styleId="Char0">
    <w:name w:val="正文文本 Char"/>
    <w:basedOn w:val="a0"/>
    <w:link w:val="ab"/>
    <w:rsid w:val="009F5E30"/>
    <w:rPr>
      <w:rFonts w:eastAsia="方正大标宋简体"/>
      <w:kern w:val="2"/>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0707-60BD-4FC8-BF60-7AAFD661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Words>
  <Characters>1442</Characters>
  <Application>Microsoft Office Word</Application>
  <DocSecurity>0</DocSecurity>
  <Lines>12</Lines>
  <Paragraphs>3</Paragraphs>
  <ScaleCrop>false</ScaleCrop>
  <Company>cpp</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旅游局办文人员</dc:creator>
  <cp:lastModifiedBy>刘薇</cp:lastModifiedBy>
  <cp:revision>2</cp:revision>
  <cp:lastPrinted>2017-05-17T08:31:00Z</cp:lastPrinted>
  <dcterms:created xsi:type="dcterms:W3CDTF">2023-11-21T05:28:00Z</dcterms:created>
  <dcterms:modified xsi:type="dcterms:W3CDTF">2023-11-21T05:28:00Z</dcterms:modified>
</cp:coreProperties>
</file>