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35" w:rsidRPr="004A5CBD" w:rsidRDefault="00B776ED" w:rsidP="004A5CBD">
      <w:pPr>
        <w:widowControl w:val="0"/>
        <w:spacing w:after="0" w:line="440" w:lineRule="exact"/>
        <w:ind w:firstLine="600"/>
        <w:jc w:val="center"/>
        <w:rPr>
          <w:rFonts w:ascii="方正小标宋简体" w:eastAsia="方正小标宋简体" w:hAnsi="宋体" w:cs="宋体" w:hint="eastAsia"/>
          <w:b/>
          <w:color w:val="000000"/>
          <w:sz w:val="44"/>
          <w:szCs w:val="44"/>
          <w:u w:color="218FC4"/>
        </w:rPr>
      </w:pPr>
      <w:r w:rsidRPr="004A5CBD">
        <w:rPr>
          <w:rFonts w:ascii="方正小标宋简体" w:eastAsia="方正小标宋简体" w:hAnsi="宋体" w:cs="宋体" w:hint="eastAsia"/>
          <w:b/>
          <w:color w:val="000000"/>
          <w:sz w:val="44"/>
          <w:szCs w:val="44"/>
          <w:u w:color="218FC4"/>
        </w:rPr>
        <w:t>西</w:t>
      </w:r>
      <w:r w:rsidR="00187C35" w:rsidRPr="004A5CBD">
        <w:rPr>
          <w:rFonts w:ascii="方正小标宋简体" w:eastAsia="方正小标宋简体" w:hAnsi="宋体" w:cs="宋体" w:hint="eastAsia"/>
          <w:b/>
          <w:color w:val="000000"/>
          <w:sz w:val="44"/>
          <w:szCs w:val="44"/>
          <w:u w:color="218FC4"/>
        </w:rPr>
        <w:t>城区生态环境局行政处罚立案依据</w:t>
      </w:r>
    </w:p>
    <w:p w:rsidR="004A5CBD" w:rsidRPr="004A5CBD" w:rsidRDefault="004A5CBD" w:rsidP="004A5CBD">
      <w:pPr>
        <w:widowControl w:val="0"/>
        <w:spacing w:after="0" w:line="560" w:lineRule="atLeast"/>
        <w:ind w:firstLine="600"/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</w:pPr>
    </w:p>
    <w:p w:rsidR="009F728D" w:rsidRPr="004A5CBD" w:rsidRDefault="009F728D" w:rsidP="004A5CBD">
      <w:pPr>
        <w:widowControl w:val="0"/>
        <w:spacing w:after="0" w:line="560" w:lineRule="atLeast"/>
        <w:ind w:firstLine="600"/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</w:pPr>
      <w:r w:rsidRPr="004A5CBD"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  <w:t>根据《生态环境行政处罚办法》，制定西城区生态环境局立案依据。</w:t>
      </w:r>
    </w:p>
    <w:p w:rsidR="009F728D" w:rsidRPr="004A5CBD" w:rsidRDefault="009F728D" w:rsidP="004A5CBD">
      <w:pPr>
        <w:widowControl w:val="0"/>
        <w:spacing w:after="0" w:line="560" w:lineRule="atLeast"/>
        <w:ind w:firstLine="600"/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</w:pPr>
      <w:r w:rsidRPr="004A5CBD"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  <w:t>除依法可以当场</w:t>
      </w:r>
      <w:proofErr w:type="gramStart"/>
      <w:r w:rsidRPr="004A5CBD"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  <w:t>作出</w:t>
      </w:r>
      <w:proofErr w:type="gramEnd"/>
      <w:r w:rsidRPr="004A5CBD"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  <w:t>的行政处罚外，西城区生态环境局对涉嫌违反生态环境保护法律、法规和规章的违法行为，应当进行初步审查，并在规定期限内决定是否立案。</w:t>
      </w:r>
    </w:p>
    <w:p w:rsidR="009F728D" w:rsidRPr="004A5CBD" w:rsidRDefault="009F728D" w:rsidP="004A5CBD">
      <w:pPr>
        <w:widowControl w:val="0"/>
        <w:spacing w:after="0" w:line="560" w:lineRule="atLeast"/>
        <w:ind w:firstLine="600"/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</w:pPr>
      <w:r w:rsidRPr="004A5CBD"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  <w:t>经审查，符合下列四项条件的，予以立案：</w:t>
      </w:r>
    </w:p>
    <w:p w:rsidR="009F728D" w:rsidRPr="004A5CBD" w:rsidRDefault="009F728D" w:rsidP="004A5CBD">
      <w:pPr>
        <w:widowControl w:val="0"/>
        <w:spacing w:after="0" w:line="560" w:lineRule="atLeast"/>
        <w:ind w:firstLine="600"/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</w:pPr>
      <w:r w:rsidRPr="004A5CBD"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  <w:t>（一）有初步证据材料证明有涉嫌违反生态环境保护法律、法规和规章的违法行为；</w:t>
      </w:r>
    </w:p>
    <w:p w:rsidR="009F728D" w:rsidRPr="004A5CBD" w:rsidRDefault="009F728D" w:rsidP="004A5CBD">
      <w:pPr>
        <w:widowControl w:val="0"/>
        <w:spacing w:after="0" w:line="560" w:lineRule="atLeast"/>
        <w:ind w:firstLine="600"/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</w:pPr>
      <w:r w:rsidRPr="004A5CBD"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  <w:t>（二）依法应当或者可以给予行政处罚；</w:t>
      </w:r>
    </w:p>
    <w:p w:rsidR="009F728D" w:rsidRPr="004A5CBD" w:rsidRDefault="009F728D" w:rsidP="004A5CBD">
      <w:pPr>
        <w:widowControl w:val="0"/>
        <w:spacing w:after="0" w:line="560" w:lineRule="atLeast"/>
        <w:ind w:firstLine="600"/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</w:pPr>
      <w:r w:rsidRPr="004A5CBD"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  <w:t>（三）属于本机关管辖；</w:t>
      </w:r>
    </w:p>
    <w:p w:rsidR="009F728D" w:rsidRPr="004A5CBD" w:rsidRDefault="009F728D" w:rsidP="004A5CBD">
      <w:pPr>
        <w:widowControl w:val="0"/>
        <w:spacing w:after="0" w:line="560" w:lineRule="atLeast"/>
        <w:ind w:firstLine="600"/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</w:pPr>
      <w:r w:rsidRPr="004A5CBD">
        <w:rPr>
          <w:rFonts w:ascii="仿宋_GB2312" w:eastAsia="仿宋_GB2312" w:hAnsi="宋体" w:cs="宋体" w:hint="eastAsia"/>
          <w:color w:val="000000"/>
          <w:sz w:val="32"/>
          <w:szCs w:val="32"/>
          <w:u w:color="218FC4"/>
        </w:rPr>
        <w:t>（四）违法行为未超过《中华人民共和国行政处罚法》规定的追责期限。</w:t>
      </w:r>
      <w:bookmarkStart w:id="0" w:name="_GoBack"/>
      <w:bookmarkEnd w:id="0"/>
    </w:p>
    <w:p w:rsidR="004358AB" w:rsidRPr="004A5CBD" w:rsidRDefault="004358AB" w:rsidP="004A5CBD">
      <w:pPr>
        <w:spacing w:line="560" w:lineRule="atLeast"/>
        <w:rPr>
          <w:sz w:val="32"/>
          <w:szCs w:val="32"/>
        </w:rPr>
      </w:pPr>
    </w:p>
    <w:sectPr w:rsidR="004358AB" w:rsidRPr="004A5CB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71" w:rsidRDefault="00EB6071" w:rsidP="004A5CBD">
      <w:pPr>
        <w:spacing w:after="0"/>
      </w:pPr>
      <w:r>
        <w:separator/>
      </w:r>
    </w:p>
  </w:endnote>
  <w:endnote w:type="continuationSeparator" w:id="0">
    <w:p w:rsidR="00EB6071" w:rsidRDefault="00EB6071" w:rsidP="004A5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71" w:rsidRDefault="00EB6071" w:rsidP="004A5CBD">
      <w:pPr>
        <w:spacing w:after="0"/>
      </w:pPr>
      <w:r>
        <w:separator/>
      </w:r>
    </w:p>
  </w:footnote>
  <w:footnote w:type="continuationSeparator" w:id="0">
    <w:p w:rsidR="00EB6071" w:rsidRDefault="00EB6071" w:rsidP="004A5C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05004"/>
    <w:rsid w:val="00187C35"/>
    <w:rsid w:val="00323B43"/>
    <w:rsid w:val="003D37D8"/>
    <w:rsid w:val="00426133"/>
    <w:rsid w:val="004358AB"/>
    <w:rsid w:val="004A5CBD"/>
    <w:rsid w:val="008B7726"/>
    <w:rsid w:val="009F728D"/>
    <w:rsid w:val="00B776ED"/>
    <w:rsid w:val="00D31D50"/>
    <w:rsid w:val="00E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C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C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C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CB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C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C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C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CB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北京市西城区生态环境局</cp:lastModifiedBy>
  <cp:revision>4</cp:revision>
  <dcterms:created xsi:type="dcterms:W3CDTF">2023-11-21T09:14:00Z</dcterms:created>
  <dcterms:modified xsi:type="dcterms:W3CDTF">2023-11-24T06:37:00Z</dcterms:modified>
</cp:coreProperties>
</file>