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西城区平房（院落）保护性修缮和恢复性修建试点项目实施细则（试行）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征求意见稿的起草说明</w:t>
      </w:r>
    </w:p>
    <w:p>
      <w:pP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060000" w:fill="auto"/>
        <w:spacing w:before="0" w:beforeAutospacing="0" w:after="0" w:afterAutospacing="0" w:line="59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为落实《北京城市总体规划（2016年—2035年）》、《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首都功能核心区控制性详细规划（街区层面）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（2018年—2035年）》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《北京历史文化名城保护条例》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、《北京市城市更新条例》，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严格保护历史文化名城、延续传统风貌，促进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城区平房（院落）保护和活化利用，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按照区政府的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部署，我局根据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《关于首都功能核心区平房（院落）保护性修缮和恢复性修建工作的意见》（京规自发〔2021〕114号）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要求，起草了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城区平房（院落）保护性修缮和恢复性修建项目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细则（试行）》（以下简称《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细则》）。</w:t>
      </w:r>
    </w:p>
    <w:p>
      <w:pPr>
        <w:spacing w:line="540" w:lineRule="exact"/>
        <w:ind w:right="23" w:rightChars="1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《实施细则》坚持问题导向，以现有政策为基础，着力探索破解老城平房（院落）保护性修缮和恢复性修建过程中的实施主体、方案编制、组织实施、经营利用、手续办理等问题，</w:t>
      </w:r>
      <w:r>
        <w:rPr>
          <w:rFonts w:hint="eastAsia" w:ascii="仿宋_GB2312" w:eastAsia="仿宋_GB2312"/>
          <w:sz w:val="32"/>
          <w:szCs w:val="32"/>
          <w:lang w:eastAsia="zh-CN"/>
        </w:rPr>
        <w:t>严格老城保护和延续传统风貌，</w:t>
      </w:r>
      <w:r>
        <w:rPr>
          <w:rFonts w:hint="eastAsia" w:ascii="仿宋_GB2312" w:eastAsia="仿宋_GB2312"/>
          <w:sz w:val="32"/>
          <w:szCs w:val="32"/>
        </w:rPr>
        <w:t>创新解决措施及路径，通过机制完善进一步提高工作效率，保障相关项目落地，提升老城活力、民生改善及可持续实施。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51"/>
    <w:rsid w:val="000B1C51"/>
    <w:rsid w:val="000B43F5"/>
    <w:rsid w:val="000D0DBF"/>
    <w:rsid w:val="00183CB2"/>
    <w:rsid w:val="00222F94"/>
    <w:rsid w:val="00234D76"/>
    <w:rsid w:val="00273AA6"/>
    <w:rsid w:val="002C2682"/>
    <w:rsid w:val="003A66A2"/>
    <w:rsid w:val="003E7C28"/>
    <w:rsid w:val="00557E76"/>
    <w:rsid w:val="00626732"/>
    <w:rsid w:val="0066750D"/>
    <w:rsid w:val="00682B52"/>
    <w:rsid w:val="0068372A"/>
    <w:rsid w:val="006845E0"/>
    <w:rsid w:val="006D57AA"/>
    <w:rsid w:val="006F02F6"/>
    <w:rsid w:val="00707A73"/>
    <w:rsid w:val="00774812"/>
    <w:rsid w:val="00792379"/>
    <w:rsid w:val="00855AA6"/>
    <w:rsid w:val="008679B6"/>
    <w:rsid w:val="00871D2E"/>
    <w:rsid w:val="008E68A9"/>
    <w:rsid w:val="00907867"/>
    <w:rsid w:val="00977D4E"/>
    <w:rsid w:val="009A4AD2"/>
    <w:rsid w:val="009D0EF3"/>
    <w:rsid w:val="009D7427"/>
    <w:rsid w:val="00A94083"/>
    <w:rsid w:val="00AA0CC8"/>
    <w:rsid w:val="00AE3916"/>
    <w:rsid w:val="00AE5723"/>
    <w:rsid w:val="00B210A2"/>
    <w:rsid w:val="00B331A0"/>
    <w:rsid w:val="00B63BDE"/>
    <w:rsid w:val="00BB2140"/>
    <w:rsid w:val="00BF3B31"/>
    <w:rsid w:val="00C46306"/>
    <w:rsid w:val="00D63F06"/>
    <w:rsid w:val="00DF6DFE"/>
    <w:rsid w:val="00E02033"/>
    <w:rsid w:val="00ED6B9F"/>
    <w:rsid w:val="00EF685C"/>
    <w:rsid w:val="00F10C9A"/>
    <w:rsid w:val="0251185B"/>
    <w:rsid w:val="04D65351"/>
    <w:rsid w:val="07301DE9"/>
    <w:rsid w:val="1342418A"/>
    <w:rsid w:val="19A5018E"/>
    <w:rsid w:val="1D5460DA"/>
    <w:rsid w:val="1DF95F70"/>
    <w:rsid w:val="2C056058"/>
    <w:rsid w:val="355C32FD"/>
    <w:rsid w:val="40821EB2"/>
    <w:rsid w:val="46104C2B"/>
    <w:rsid w:val="4A0A0282"/>
    <w:rsid w:val="4B222C02"/>
    <w:rsid w:val="569A5B9D"/>
    <w:rsid w:val="5A656EA9"/>
    <w:rsid w:val="63C91946"/>
    <w:rsid w:val="68771AF2"/>
    <w:rsid w:val="74B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  <w:lang w:val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  <w:rPr>
      <w:lang w:val="zh-CN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3 字符"/>
    <w:basedOn w:val="9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3 Char"/>
    <w:link w:val="2"/>
    <w:qFormat/>
    <w:uiPriority w:val="9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4">
    <w:name w:val="正文文本 字符"/>
    <w:basedOn w:val="9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正文文本 Char"/>
    <w:link w:val="3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16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2024-01-02T07:14:00Z</dcterms:created>
  <dc:creator>Ran Tao</dc:creator>
  <cp:lastModifiedBy>hp</cp:lastModifiedBy>
  <cp:lastPrinted>2023-12-29T08:36:00Z</cp:lastPrinted>
  <dcterms:modified xsi:type="dcterms:W3CDTF">2024-01-02T07:43:26Z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17ABE6CDFBEB510EA6BE7B65C122359B_32</vt:lpwstr>
  </property>
</Properties>
</file>