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北京市西城区人民政府月坛街道办事处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bookmarkEnd w:id="0"/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依据《中华人民共和国政府信息公开条例》(以下简称《政府信息公开条例》)第五十条之规定，编制本报告。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</w:pPr>
      <w:r>
        <w:rPr>
          <w:rFonts w:hint="eastAsia" w:ascii="仿宋_GB2312" w:eastAsia="仿宋_GB2312" w:hAnsiTheme="majorEastAsia"/>
          <w:sz w:val="32"/>
          <w:szCs w:val="32"/>
        </w:rPr>
        <w:t>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月坛街道全面贯彻习近平新时代中国特色社会主义思想，坚持以习近平总书记对北京一系列重要讲话精神为根本遵循，</w:t>
      </w:r>
      <w:r>
        <w:rPr>
          <w:rFonts w:hint="eastAsia" w:ascii="仿宋_GB2312" w:eastAsia="仿宋_GB2312" w:hAnsiTheme="majorEastAsia"/>
          <w:sz w:val="32"/>
          <w:szCs w:val="32"/>
        </w:rPr>
        <w:t>认真贯彻落实《中华人民共和国政府信息公开条例》，严格按照《西城区202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年政务公开工作要点》，结合街道工作实际，细化落实各项要求，持续推进政务公开工作，提升政府公信力和治理水平。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hAnsiTheme="majorEastAsia"/>
          <w:b/>
          <w:bCs/>
          <w:sz w:val="32"/>
          <w:szCs w:val="32"/>
        </w:rPr>
        <w:t>做好政务信息</w:t>
      </w: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主动</w:t>
      </w:r>
      <w:r>
        <w:rPr>
          <w:rFonts w:hint="eastAsia" w:ascii="仿宋_GB2312" w:eastAsia="仿宋_GB2312" w:hAnsiTheme="majorEastAsia"/>
          <w:b/>
          <w:bCs/>
          <w:sz w:val="32"/>
          <w:szCs w:val="32"/>
        </w:rPr>
        <w:t>公开工作。</w:t>
      </w:r>
      <w:r>
        <w:rPr>
          <w:rFonts w:hint="eastAsia" w:ascii="仿宋_GB2312" w:eastAsia="仿宋_GB2312" w:hAnsiTheme="majorEastAsia"/>
          <w:sz w:val="32"/>
          <w:szCs w:val="32"/>
        </w:rPr>
        <w:t>按照市区要求，在西城区人民政府网站上，完善政府信息公开专栏内容，及时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更新机构职能、</w:t>
      </w:r>
      <w:r>
        <w:rPr>
          <w:rFonts w:hint="eastAsia" w:ascii="仿宋_GB2312" w:eastAsia="仿宋_GB2312" w:hAnsiTheme="majorEastAsia"/>
          <w:sz w:val="32"/>
          <w:szCs w:val="32"/>
        </w:rPr>
        <w:t>发布主动公开内容，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主</w:t>
      </w:r>
      <w:r>
        <w:rPr>
          <w:rFonts w:hint="eastAsia" w:ascii="仿宋_GB2312" w:eastAsia="仿宋_GB2312" w:hAnsiTheme="majorEastAsia"/>
          <w:sz w:val="32"/>
          <w:szCs w:val="32"/>
        </w:rPr>
        <w:t>要包含街道基本信息、街道领导简历、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城市管理行政综合执法、规划计划</w:t>
      </w:r>
      <w:r>
        <w:rPr>
          <w:rFonts w:hint="eastAsia" w:ascii="仿宋_GB2312" w:eastAsia="仿宋_GB2312" w:hAnsiTheme="majorEastAsia"/>
          <w:sz w:val="32"/>
          <w:szCs w:val="32"/>
        </w:rPr>
        <w:t>等。主动公开信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息：制作发布规章0件，规范性文件0件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无行政事业性收费项目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月坛街道实施行政处罚43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起，罚款893640元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行政强制0起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公布《月坛街道202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年度部门决算公开目录》和《月坛街道办事处202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年部门预算公开》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ajorEastAsia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 w:hAnsiTheme="major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hAnsiTheme="majorEastAsia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 w:hAnsiTheme="majorEastAsia"/>
          <w:color w:val="auto"/>
          <w:sz w:val="32"/>
          <w:szCs w:val="32"/>
          <w:highlight w:val="none"/>
          <w:lang w:val="en-US" w:eastAsia="zh-CN"/>
        </w:rPr>
        <w:t>主动</w:t>
      </w:r>
      <w:r>
        <w:rPr>
          <w:rFonts w:hint="eastAsia" w:ascii="仿宋_GB2312" w:eastAsia="仿宋_GB2312" w:hAnsiTheme="majorEastAsia"/>
          <w:color w:val="auto"/>
          <w:sz w:val="32"/>
          <w:szCs w:val="32"/>
          <w:highlight w:val="none"/>
        </w:rPr>
        <w:t>公开信息</w:t>
      </w:r>
      <w:r>
        <w:rPr>
          <w:rFonts w:hint="eastAsia" w:ascii="仿宋_GB2312" w:eastAsia="仿宋_GB2312" w:hAnsiTheme="majorEastAsia"/>
          <w:color w:val="auto"/>
          <w:sz w:val="32"/>
          <w:szCs w:val="32"/>
          <w:highlight w:val="none"/>
          <w:lang w:val="en-US" w:eastAsia="zh-CN"/>
        </w:rPr>
        <w:t>145条</w:t>
      </w:r>
      <w:r>
        <w:rPr>
          <w:rFonts w:hint="eastAsia" w:ascii="仿宋_GB2312" w:eastAsia="仿宋_GB2312" w:hAnsiTheme="majorEastAsia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hAnsiTheme="majorEastAsia"/>
          <w:b/>
          <w:bCs/>
          <w:sz w:val="32"/>
          <w:szCs w:val="32"/>
        </w:rPr>
        <w:t>加强政务新媒体管理。</w:t>
      </w:r>
      <w:r>
        <w:rPr>
          <w:rFonts w:hint="eastAsia" w:ascii="仿宋_GB2312" w:eastAsia="仿宋_GB2312" w:hAnsiTheme="majorEastAsia"/>
          <w:sz w:val="32"/>
          <w:szCs w:val="32"/>
        </w:rPr>
        <w:t>依托微信公众号“魅力月坛”新媒体形式，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月坛街道微信公众号新闻线索报送工作制度》，不断丰富发布内容。发布“党的二十大精神应知应会百题”学习答题活动26期，开展“二十大理论图解”学习20期。开设“月学习、月动态、月服务”专栏，新增社区动态、街道活动、宣传普法等便民为民专栏，将公众号打造成为月坛对外展示风采的重要平台。围绕</w:t>
      </w:r>
      <w:r>
        <w:rPr>
          <w:rFonts w:hint="eastAsia" w:ascii="仿宋_GB2312" w:eastAsia="仿宋_GB2312" w:hAnsiTheme="majorEastAsia"/>
          <w:sz w:val="32"/>
          <w:szCs w:val="32"/>
        </w:rPr>
        <w:t>安全维稳、综合治理、社区活动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、防灾减灾等主题开展</w:t>
      </w:r>
      <w:r>
        <w:rPr>
          <w:rFonts w:hint="eastAsia" w:ascii="仿宋_GB2312" w:eastAsia="仿宋_GB2312" w:hAnsiTheme="majorEastAsia"/>
          <w:sz w:val="32"/>
          <w:szCs w:val="32"/>
        </w:rPr>
        <w:t>宣传报到，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2023年全年共发布信息1049条。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）依申请公开情况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年，我街道收到政府信息公开申请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件，政府信息公开行政复议0件。</w:t>
      </w:r>
      <w:r>
        <w:rPr>
          <w:rFonts w:hint="eastAsia" w:ascii="仿宋_GB2312" w:eastAsia="仿宋_GB2312" w:hAnsiTheme="majorEastAsia"/>
          <w:sz w:val="32"/>
          <w:szCs w:val="32"/>
        </w:rPr>
        <w:t>依法依规办理政府信息公开申请，严格按照信息公开申请条例要求，与相关科室、律师共同做好答复内容的核定，并在法定时限内答复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，按期提交答复意见书及相关证据。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未收取信息处理费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持续优化依申请工作流程。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）政务服务大厅的政务公开工作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设立政策咨询综合服务窗口，为群众、企业提供政策咨询服务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打造政务服务中心示范样板。月坛街道政务服务中心对外服务事项186项，全年办理业务25089件，接待咨询28592次。认真贯彻执行“午间不打烊”“周六不打烊”“早晚弹性办”延时服务工作模式。全年开展延时服务总时长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700</w:t>
      </w:r>
      <w:r>
        <w:rPr>
          <w:rFonts w:hint="eastAsia" w:ascii="仿宋_GB2312" w:eastAsia="仿宋_GB2312" w:hAnsiTheme="majorEastAsia"/>
          <w:sz w:val="32"/>
          <w:szCs w:val="32"/>
        </w:rPr>
        <w:t>小时，累计接待办事居民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4200</w:t>
      </w:r>
      <w:r>
        <w:rPr>
          <w:rFonts w:hint="eastAsia" w:ascii="仿宋_GB2312" w:eastAsia="仿宋_GB2312" w:hAnsiTheme="majorEastAsia"/>
          <w:sz w:val="32"/>
          <w:szCs w:val="32"/>
        </w:rPr>
        <w:t>人次，办理事项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1735</w:t>
      </w:r>
      <w:r>
        <w:rPr>
          <w:rFonts w:hint="eastAsia" w:ascii="仿宋_GB2312" w:eastAsia="仿宋_GB2312" w:hAnsiTheme="majorEastAsia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坚持首善标准、践行“红墙意识”，强化窗口作风建设，杜绝行政不作为、慢作为，对待群众态度生硬、冷漠、宣传解释不到位，纪律涣散庸懒散拖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，以工作作风的转变来促进服务形象的提升。</w:t>
      </w:r>
    </w:p>
    <w:p>
      <w:pPr>
        <w:pStyle w:val="2"/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9"/>
        <w:tblW w:w="97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4"/>
        <w:gridCol w:w="2434"/>
        <w:gridCol w:w="24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>
      <w:pPr>
        <w:pStyle w:val="5"/>
        <w:spacing w:line="560" w:lineRule="exact"/>
      </w:pPr>
    </w:p>
    <w:p>
      <w:pPr>
        <w:pStyle w:val="5"/>
        <w:spacing w:line="560" w:lineRule="exact"/>
      </w:pPr>
      <w:r>
        <w:rPr>
          <w:rFonts w:hint="eastAsia"/>
        </w:rPr>
        <w:br w:type="page"/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9"/>
        <w:tblW w:w="97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9"/>
        <w:tblW w:w="97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存在问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题：1.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信息公开的时效性有待进一步提高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政府信息公开队伍业务能力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有待提高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具体措施：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增强工作主动性，加强政务公开工作的及时性和有效性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加强对政务公开业务的培训，认真学习《中华人民共和国政府信息公开条例》，提高业务能力和业务水平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spacing w:line="560" w:lineRule="exact"/>
        <w:ind w:firstLine="672" w:firstLineChars="200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8E97"/>
    <w:multiLevelType w:val="singleLevel"/>
    <w:tmpl w:val="40888E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B1"/>
    <w:rsid w:val="0005076E"/>
    <w:rsid w:val="00086DF1"/>
    <w:rsid w:val="00092085"/>
    <w:rsid w:val="00096AB3"/>
    <w:rsid w:val="000A3B00"/>
    <w:rsid w:val="000C5FAF"/>
    <w:rsid w:val="000D3018"/>
    <w:rsid w:val="00106DC9"/>
    <w:rsid w:val="00126CFC"/>
    <w:rsid w:val="0013162D"/>
    <w:rsid w:val="00186EDC"/>
    <w:rsid w:val="001B0F38"/>
    <w:rsid w:val="001B26DA"/>
    <w:rsid w:val="001D7165"/>
    <w:rsid w:val="001E13CB"/>
    <w:rsid w:val="001E1589"/>
    <w:rsid w:val="00202E53"/>
    <w:rsid w:val="00205881"/>
    <w:rsid w:val="00224D5A"/>
    <w:rsid w:val="0025116B"/>
    <w:rsid w:val="002A4AA1"/>
    <w:rsid w:val="002D6940"/>
    <w:rsid w:val="00300679"/>
    <w:rsid w:val="003147DC"/>
    <w:rsid w:val="0032066B"/>
    <w:rsid w:val="00345C94"/>
    <w:rsid w:val="00357413"/>
    <w:rsid w:val="00382559"/>
    <w:rsid w:val="003A0D08"/>
    <w:rsid w:val="003D568D"/>
    <w:rsid w:val="003F192A"/>
    <w:rsid w:val="00430FCD"/>
    <w:rsid w:val="004329C9"/>
    <w:rsid w:val="00433C5A"/>
    <w:rsid w:val="0043721E"/>
    <w:rsid w:val="00484475"/>
    <w:rsid w:val="004942D6"/>
    <w:rsid w:val="004A652B"/>
    <w:rsid w:val="004D569E"/>
    <w:rsid w:val="004F302D"/>
    <w:rsid w:val="00500C81"/>
    <w:rsid w:val="00524324"/>
    <w:rsid w:val="00551B9C"/>
    <w:rsid w:val="00560D27"/>
    <w:rsid w:val="005B3431"/>
    <w:rsid w:val="005B7302"/>
    <w:rsid w:val="0063178F"/>
    <w:rsid w:val="00667D03"/>
    <w:rsid w:val="00686533"/>
    <w:rsid w:val="00687DC5"/>
    <w:rsid w:val="006931CE"/>
    <w:rsid w:val="006B51B1"/>
    <w:rsid w:val="006D2B35"/>
    <w:rsid w:val="007006F4"/>
    <w:rsid w:val="00796D65"/>
    <w:rsid w:val="007C5E52"/>
    <w:rsid w:val="007D711B"/>
    <w:rsid w:val="00826BA7"/>
    <w:rsid w:val="00830DBD"/>
    <w:rsid w:val="008341FF"/>
    <w:rsid w:val="00892D4D"/>
    <w:rsid w:val="008E1E8C"/>
    <w:rsid w:val="008E4386"/>
    <w:rsid w:val="008E591B"/>
    <w:rsid w:val="008E6FDF"/>
    <w:rsid w:val="00915BFE"/>
    <w:rsid w:val="009333B8"/>
    <w:rsid w:val="00950B9C"/>
    <w:rsid w:val="00975A8D"/>
    <w:rsid w:val="009B02C9"/>
    <w:rsid w:val="00A009C4"/>
    <w:rsid w:val="00A265C1"/>
    <w:rsid w:val="00A52149"/>
    <w:rsid w:val="00A53BDA"/>
    <w:rsid w:val="00A86AF4"/>
    <w:rsid w:val="00AB09CB"/>
    <w:rsid w:val="00AB3015"/>
    <w:rsid w:val="00B00B4C"/>
    <w:rsid w:val="00B2065C"/>
    <w:rsid w:val="00B54757"/>
    <w:rsid w:val="00B856D9"/>
    <w:rsid w:val="00BC496E"/>
    <w:rsid w:val="00BD4709"/>
    <w:rsid w:val="00BF1753"/>
    <w:rsid w:val="00BF2110"/>
    <w:rsid w:val="00C06CE4"/>
    <w:rsid w:val="00C507D2"/>
    <w:rsid w:val="00C6072B"/>
    <w:rsid w:val="00CA79B6"/>
    <w:rsid w:val="00CB4FF3"/>
    <w:rsid w:val="00CC21C1"/>
    <w:rsid w:val="00CC7771"/>
    <w:rsid w:val="00D021CE"/>
    <w:rsid w:val="00D20104"/>
    <w:rsid w:val="00D51D33"/>
    <w:rsid w:val="00D6189A"/>
    <w:rsid w:val="00D66B2A"/>
    <w:rsid w:val="00DC1511"/>
    <w:rsid w:val="00E01D01"/>
    <w:rsid w:val="00E03F3B"/>
    <w:rsid w:val="00E864B8"/>
    <w:rsid w:val="00F009FD"/>
    <w:rsid w:val="00F46E03"/>
    <w:rsid w:val="00F501FC"/>
    <w:rsid w:val="00F70F4E"/>
    <w:rsid w:val="00F7173C"/>
    <w:rsid w:val="00F8012F"/>
    <w:rsid w:val="00FA663C"/>
    <w:rsid w:val="00FB59B2"/>
    <w:rsid w:val="00FB6429"/>
    <w:rsid w:val="00FC1F0D"/>
    <w:rsid w:val="00FE5171"/>
    <w:rsid w:val="00FF419E"/>
    <w:rsid w:val="01142B83"/>
    <w:rsid w:val="02EA591D"/>
    <w:rsid w:val="04EB4117"/>
    <w:rsid w:val="04F738D7"/>
    <w:rsid w:val="075045BC"/>
    <w:rsid w:val="0B337F36"/>
    <w:rsid w:val="0C051360"/>
    <w:rsid w:val="0E081B35"/>
    <w:rsid w:val="0EF34DD9"/>
    <w:rsid w:val="0F7211F1"/>
    <w:rsid w:val="0FBB0D14"/>
    <w:rsid w:val="135F0C3E"/>
    <w:rsid w:val="1399227F"/>
    <w:rsid w:val="142B3C28"/>
    <w:rsid w:val="146531C8"/>
    <w:rsid w:val="14A62B04"/>
    <w:rsid w:val="15BD10B9"/>
    <w:rsid w:val="178460C5"/>
    <w:rsid w:val="1B1B0B9D"/>
    <w:rsid w:val="1D2C2E0D"/>
    <w:rsid w:val="1FB54D36"/>
    <w:rsid w:val="1FCD5156"/>
    <w:rsid w:val="1FD6749A"/>
    <w:rsid w:val="2325066F"/>
    <w:rsid w:val="25663253"/>
    <w:rsid w:val="26697E3E"/>
    <w:rsid w:val="269A104B"/>
    <w:rsid w:val="2828645F"/>
    <w:rsid w:val="28E30EA7"/>
    <w:rsid w:val="2D36064A"/>
    <w:rsid w:val="2D5A007C"/>
    <w:rsid w:val="2FCD4C12"/>
    <w:rsid w:val="33313961"/>
    <w:rsid w:val="3395020E"/>
    <w:rsid w:val="35776A99"/>
    <w:rsid w:val="39F244AD"/>
    <w:rsid w:val="3BE1100F"/>
    <w:rsid w:val="3DD26236"/>
    <w:rsid w:val="40E45CF8"/>
    <w:rsid w:val="45690257"/>
    <w:rsid w:val="46841C16"/>
    <w:rsid w:val="4BF460BE"/>
    <w:rsid w:val="4ED74E63"/>
    <w:rsid w:val="4EE42422"/>
    <w:rsid w:val="51786463"/>
    <w:rsid w:val="51E75545"/>
    <w:rsid w:val="52B45091"/>
    <w:rsid w:val="55D01B92"/>
    <w:rsid w:val="56220C35"/>
    <w:rsid w:val="56F0580B"/>
    <w:rsid w:val="59544D51"/>
    <w:rsid w:val="5A5C1D56"/>
    <w:rsid w:val="5AE41ECF"/>
    <w:rsid w:val="5B3A53E6"/>
    <w:rsid w:val="5B95432D"/>
    <w:rsid w:val="5DE265F2"/>
    <w:rsid w:val="5EDB07BF"/>
    <w:rsid w:val="5F423699"/>
    <w:rsid w:val="60A85B00"/>
    <w:rsid w:val="63D73A50"/>
    <w:rsid w:val="64420D65"/>
    <w:rsid w:val="64EC505E"/>
    <w:rsid w:val="652B33D9"/>
    <w:rsid w:val="66881629"/>
    <w:rsid w:val="673E69F7"/>
    <w:rsid w:val="67D65B65"/>
    <w:rsid w:val="685415F9"/>
    <w:rsid w:val="69B40978"/>
    <w:rsid w:val="6A8D2522"/>
    <w:rsid w:val="720B5D19"/>
    <w:rsid w:val="72C931CC"/>
    <w:rsid w:val="72EB023F"/>
    <w:rsid w:val="73EE78B9"/>
    <w:rsid w:val="748F0873"/>
    <w:rsid w:val="74C917C6"/>
    <w:rsid w:val="7624754E"/>
    <w:rsid w:val="76253EED"/>
    <w:rsid w:val="768725BB"/>
    <w:rsid w:val="78CA561A"/>
    <w:rsid w:val="7B8B086F"/>
    <w:rsid w:val="7C5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8"/>
    <w:unhideWhenUsed/>
    <w:qFormat/>
    <w:uiPriority w:val="99"/>
    <w:pPr>
      <w:spacing w:after="120"/>
    </w:pPr>
    <w:rPr>
      <w:szCs w:val="24"/>
    </w:rPr>
  </w:style>
  <w:style w:type="paragraph" w:styleId="5">
    <w:name w:val="Plain Text"/>
    <w:basedOn w:val="1"/>
    <w:link w:val="12"/>
    <w:semiHidden/>
    <w:unhideWhenUsed/>
    <w:qFormat/>
    <w:uiPriority w:val="0"/>
    <w:rPr>
      <w:rFonts w:ascii="宋体" w:hAnsi="Courier New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纯文本 字符"/>
    <w:basedOn w:val="10"/>
    <w:link w:val="5"/>
    <w:semiHidden/>
    <w:qFormat/>
    <w:uiPriority w:val="0"/>
    <w:rPr>
      <w:rFonts w:ascii="宋体" w:hAnsi="Courier New" w:eastAsia="宋体" w:cs="Times New Roman"/>
      <w:szCs w:val="21"/>
    </w:rPr>
  </w:style>
  <w:style w:type="character" w:customStyle="1" w:styleId="13">
    <w:name w:val="正文文本缩进 字符"/>
    <w:basedOn w:val="10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正文文本首行缩进 2 字符"/>
    <w:basedOn w:val="13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字符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481</Words>
  <Characters>2744</Characters>
  <Lines>22</Lines>
  <Paragraphs>6</Paragraphs>
  <TotalTime>187</TotalTime>
  <ScaleCrop>false</ScaleCrop>
  <LinksUpToDate>false</LinksUpToDate>
  <CharactersWithSpaces>3219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2022-01-05T08:21:00Z</dcterms:created>
  <dc:creator>月坛街道办文人员</dc:creator>
  <cp:lastModifiedBy>Administrator</cp:lastModifiedBy>
  <cp:lastPrinted>2022-01-07T06:55:00Z</cp:lastPrinted>
  <dcterms:modified xsi:type="dcterms:W3CDTF">2024-01-22T06:35:00Z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