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keepNext w:val="0"/>
        <w:keepLines w:val="0"/>
        <w:pageBreakBefore w:val="0"/>
        <w:widowControl w:val="0"/>
        <w:numPr>
          <w:ilvl w:val="-1"/>
          <w:numId w:val="0"/>
        </w:numPr>
        <w:kinsoku/>
        <w:wordWrap/>
        <w:overflowPunct/>
        <w:topLinePunct w:val="0"/>
        <w:autoSpaceDE/>
        <w:autoSpaceDN/>
        <w:bidi w:val="0"/>
        <w:adjustRightInd/>
        <w:snapToGrid/>
        <w:spacing w:after="157" w:afterLines="50" w:line="560" w:lineRule="exact"/>
        <w:ind w:right="0"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比选评分标准</w:t>
      </w:r>
    </w:p>
    <w:tbl>
      <w:tblPr>
        <w:tblStyle w:val="5"/>
        <w:tblW w:w="129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34"/>
        <w:gridCol w:w="9933"/>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blHeader/>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4"/>
                <w:szCs w:val="24"/>
              </w:rPr>
            </w:pPr>
            <w:r>
              <w:rPr>
                <w:rFonts w:hint="eastAsia" w:ascii="黑体" w:hAnsi="黑体" w:eastAsia="黑体"/>
                <w:sz w:val="24"/>
                <w:szCs w:val="24"/>
              </w:rPr>
              <w:t>序号</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4"/>
                <w:szCs w:val="24"/>
              </w:rPr>
            </w:pPr>
            <w:r>
              <w:rPr>
                <w:rFonts w:hint="eastAsia" w:ascii="黑体" w:hAnsi="黑体" w:eastAsia="黑体"/>
                <w:sz w:val="24"/>
                <w:szCs w:val="24"/>
              </w:rPr>
              <w:t>评分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4"/>
                <w:szCs w:val="24"/>
              </w:rPr>
            </w:pPr>
            <w:r>
              <w:rPr>
                <w:rFonts w:hint="eastAsia" w:ascii="黑体" w:hAnsi="黑体" w:eastAsia="黑体"/>
                <w:sz w:val="24"/>
                <w:szCs w:val="24"/>
              </w:rPr>
              <w:t>项目</w:t>
            </w:r>
          </w:p>
        </w:tc>
        <w:tc>
          <w:tcPr>
            <w:tcW w:w="99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4"/>
                <w:szCs w:val="24"/>
              </w:rPr>
            </w:pPr>
            <w:r>
              <w:rPr>
                <w:rFonts w:hint="eastAsia" w:ascii="黑体" w:hAnsi="黑体" w:eastAsia="黑体"/>
                <w:sz w:val="24"/>
                <w:szCs w:val="24"/>
              </w:rPr>
              <w:t>评分标准</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4"/>
                <w:szCs w:val="24"/>
              </w:rPr>
            </w:pPr>
            <w:r>
              <w:rPr>
                <w:rFonts w:hint="eastAsia" w:ascii="黑体" w:hAnsi="黑体" w:eastAsia="黑体"/>
                <w:sz w:val="24"/>
                <w:szCs w:val="24"/>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1</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szCs w:val="24"/>
              </w:rPr>
            </w:pPr>
            <w:r>
              <w:rPr>
                <w:rFonts w:hint="eastAsia" w:ascii="仿宋_GB2312" w:hAnsi="宋体" w:eastAsia="仿宋_GB2312"/>
                <w:sz w:val="24"/>
                <w:szCs w:val="24"/>
              </w:rPr>
              <w:t>资质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情况</w:t>
            </w:r>
          </w:p>
        </w:tc>
        <w:tc>
          <w:tcPr>
            <w:tcW w:w="993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（1）基础资格材料齐全（</w:t>
            </w:r>
            <w:r>
              <w:rPr>
                <w:rFonts w:hint="eastAsia" w:ascii="仿宋_GB2312" w:hAnsi="宋体" w:eastAsia="仿宋_GB2312" w:cs="宋体"/>
                <w:color w:val="auto"/>
                <w:kern w:val="0"/>
                <w:sz w:val="24"/>
                <w:szCs w:val="24"/>
                <w:lang w:eastAsia="zh-CN"/>
              </w:rPr>
              <w:t>营业执照</w:t>
            </w:r>
            <w:r>
              <w:rPr>
                <w:rFonts w:hint="eastAsia" w:ascii="仿宋_GB2312" w:hAnsi="宋体" w:eastAsia="仿宋_GB2312" w:cs="宋体"/>
                <w:color w:val="auto"/>
                <w:kern w:val="0"/>
                <w:sz w:val="24"/>
                <w:szCs w:val="24"/>
              </w:rPr>
              <w:t>、近三年无失信记录证明、</w:t>
            </w:r>
            <w:r>
              <w:rPr>
                <w:rFonts w:hint="eastAsia" w:ascii="仿宋_GB2312" w:hAnsi="宋体" w:eastAsia="仿宋_GB2312" w:cs="宋体"/>
                <w:color w:val="auto"/>
                <w:kern w:val="0"/>
                <w:sz w:val="24"/>
                <w:szCs w:val="24"/>
                <w:lang w:eastAsia="zh-CN"/>
              </w:rPr>
              <w:t>两年内</w:t>
            </w:r>
            <w:r>
              <w:rPr>
                <w:rFonts w:hint="eastAsia" w:ascii="仿宋_GB2312" w:hAnsi="宋体" w:eastAsia="仿宋_GB2312" w:cs="宋体"/>
                <w:color w:val="auto"/>
                <w:kern w:val="0"/>
                <w:sz w:val="24"/>
                <w:szCs w:val="24"/>
              </w:rPr>
              <w:t>经有资质的会计师事务所审计</w:t>
            </w:r>
            <w:r>
              <w:rPr>
                <w:rFonts w:hint="eastAsia" w:ascii="仿宋_GB2312" w:hAnsi="宋体" w:eastAsia="仿宋_GB2312" w:cs="宋体"/>
                <w:color w:val="auto"/>
                <w:kern w:val="0"/>
                <w:sz w:val="24"/>
                <w:szCs w:val="24"/>
                <w:lang w:eastAsia="zh-CN"/>
              </w:rPr>
              <w:t>的</w:t>
            </w:r>
            <w:r>
              <w:rPr>
                <w:rFonts w:hint="eastAsia" w:ascii="仿宋_GB2312" w:hAnsi="宋体" w:eastAsia="仿宋_GB2312" w:cs="宋体"/>
                <w:color w:val="auto"/>
                <w:kern w:val="0"/>
                <w:sz w:val="24"/>
                <w:szCs w:val="24"/>
              </w:rPr>
              <w:t>公司财务报</w:t>
            </w:r>
            <w:r>
              <w:rPr>
                <w:rFonts w:hint="eastAsia" w:ascii="仿宋_GB2312" w:hAnsi="宋体" w:eastAsia="仿宋_GB2312" w:cs="宋体"/>
                <w:color w:val="auto"/>
                <w:kern w:val="0"/>
                <w:sz w:val="24"/>
                <w:szCs w:val="24"/>
                <w:lang w:eastAsia="zh-CN"/>
              </w:rPr>
              <w:t>表、咨询类营业资质等、法人身份证复印件、材料真实性证明</w:t>
            </w:r>
            <w:r>
              <w:rPr>
                <w:rFonts w:hint="eastAsia" w:ascii="仿宋_GB2312" w:hAnsi="宋体" w:eastAsia="仿宋_GB2312" w:cs="宋体"/>
                <w:color w:val="auto"/>
                <w:kern w:val="0"/>
                <w:sz w:val="24"/>
                <w:szCs w:val="24"/>
              </w:rPr>
              <w:t>）得</w:t>
            </w:r>
            <w:r>
              <w:rPr>
                <w:rFonts w:hint="eastAsia" w:ascii="仿宋_GB2312" w:hAnsi="宋体" w:eastAsia="仿宋_GB2312" w:cs="宋体"/>
                <w:color w:val="auto"/>
                <w:kern w:val="0"/>
                <w:sz w:val="24"/>
                <w:szCs w:val="24"/>
                <w:lang w:val="en-US" w:eastAsia="zh-CN"/>
              </w:rPr>
              <w:t>30</w:t>
            </w:r>
            <w:r>
              <w:rPr>
                <w:rFonts w:hint="eastAsia" w:ascii="仿宋_GB2312" w:hAnsi="宋体" w:eastAsia="仿宋_GB2312" w:cs="宋体"/>
                <w:color w:val="auto"/>
                <w:kern w:val="0"/>
                <w:sz w:val="24"/>
                <w:szCs w:val="24"/>
              </w:rPr>
              <w:t>分</w:t>
            </w:r>
            <w:r>
              <w:rPr>
                <w:rFonts w:hint="eastAsia" w:ascii="仿宋_GB2312" w:hAnsi="宋体" w:eastAsia="仿宋_GB2312" w:cs="宋体"/>
                <w:color w:val="auto"/>
                <w:kern w:val="0"/>
                <w:sz w:val="24"/>
                <w:szCs w:val="24"/>
                <w:lang w:eastAsia="zh-CN"/>
              </w:rPr>
              <w:t>，缺一项扣</w:t>
            </w:r>
            <w:r>
              <w:rPr>
                <w:rFonts w:hint="eastAsia" w:ascii="仿宋_GB2312" w:hAnsi="宋体" w:eastAsia="仿宋_GB2312" w:cs="宋体"/>
                <w:color w:val="auto"/>
                <w:kern w:val="0"/>
                <w:sz w:val="24"/>
                <w:szCs w:val="24"/>
                <w:lang w:val="en-US" w:eastAsia="zh-CN"/>
              </w:rPr>
              <w:t>5分</w:t>
            </w:r>
            <w:r>
              <w:rPr>
                <w:rFonts w:hint="eastAsia" w:ascii="仿宋_GB2312" w:hAnsi="宋体" w:eastAsia="仿宋_GB2312" w:cs="宋体"/>
                <w:color w:val="auto"/>
                <w:kern w:val="0"/>
                <w:sz w:val="24"/>
                <w:szCs w:val="24"/>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2</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szCs w:val="24"/>
              </w:rPr>
            </w:pPr>
            <w:r>
              <w:rPr>
                <w:rFonts w:hint="eastAsia" w:ascii="仿宋_GB2312" w:hAnsi="宋体" w:eastAsia="仿宋_GB2312"/>
                <w:sz w:val="24"/>
                <w:szCs w:val="24"/>
              </w:rPr>
              <w:t>团队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能力</w:t>
            </w:r>
          </w:p>
        </w:tc>
        <w:tc>
          <w:tcPr>
            <w:tcW w:w="993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olor w:val="auto"/>
                <w:sz w:val="24"/>
                <w:szCs w:val="24"/>
              </w:rPr>
            </w:pPr>
            <w:r>
              <w:rPr>
                <w:rFonts w:hint="eastAsia" w:ascii="仿宋_GB2312" w:hAnsi="宋体" w:eastAsia="仿宋_GB2312"/>
                <w:color w:val="auto"/>
                <w:sz w:val="24"/>
                <w:szCs w:val="24"/>
              </w:rPr>
              <w:t>（1）项目负责人或团队核心成员主持过北京市、区级及其他省、市级</w:t>
            </w:r>
            <w:r>
              <w:rPr>
                <w:rFonts w:hint="eastAsia" w:ascii="仿宋_GB2312" w:hAnsi="宋体" w:eastAsia="仿宋_GB2312"/>
                <w:color w:val="auto"/>
                <w:sz w:val="24"/>
                <w:szCs w:val="24"/>
                <w:lang w:val="en-US" w:eastAsia="zh-CN"/>
              </w:rPr>
              <w:t>赴境外投资促进宣传推介活动</w:t>
            </w:r>
            <w:r>
              <w:rPr>
                <w:rFonts w:hint="eastAsia" w:ascii="仿宋_GB2312" w:hAnsi="宋体" w:eastAsia="仿宋_GB2312"/>
                <w:color w:val="auto"/>
                <w:sz w:val="24"/>
                <w:szCs w:val="24"/>
              </w:rPr>
              <w:t>，三名以上</w:t>
            </w:r>
            <w:r>
              <w:rPr>
                <w:rFonts w:hint="eastAsia" w:ascii="仿宋_GB2312" w:hAnsi="宋体" w:eastAsia="仿宋_GB2312"/>
                <w:color w:val="auto"/>
                <w:sz w:val="24"/>
                <w:szCs w:val="24"/>
                <w:lang w:eastAsia="zh-CN"/>
              </w:rPr>
              <w:t>（含三名）</w:t>
            </w:r>
            <w:r>
              <w:rPr>
                <w:rFonts w:hint="eastAsia" w:ascii="仿宋_GB2312" w:hAnsi="宋体" w:eastAsia="仿宋_GB2312"/>
                <w:color w:val="auto"/>
                <w:sz w:val="24"/>
                <w:szCs w:val="24"/>
              </w:rPr>
              <w:t>得</w:t>
            </w:r>
            <w:r>
              <w:rPr>
                <w:rFonts w:hint="eastAsia" w:ascii="仿宋_GB2312" w:hAnsi="宋体" w:eastAsia="仿宋_GB2312"/>
                <w:color w:val="auto"/>
                <w:sz w:val="24"/>
                <w:szCs w:val="24"/>
                <w:lang w:val="en-US" w:eastAsia="zh-CN"/>
              </w:rPr>
              <w:t>15</w:t>
            </w:r>
            <w:r>
              <w:rPr>
                <w:rFonts w:hint="eastAsia" w:ascii="仿宋_GB2312" w:hAnsi="宋体" w:eastAsia="仿宋_GB2312"/>
                <w:color w:val="auto"/>
                <w:sz w:val="24"/>
                <w:szCs w:val="24"/>
              </w:rPr>
              <w:t>分，两名得</w:t>
            </w:r>
            <w:r>
              <w:rPr>
                <w:rFonts w:hint="eastAsia" w:ascii="仿宋_GB2312" w:hAnsi="宋体" w:eastAsia="仿宋_GB2312"/>
                <w:color w:val="auto"/>
                <w:sz w:val="24"/>
                <w:szCs w:val="24"/>
                <w:lang w:val="en-US" w:eastAsia="zh-CN"/>
              </w:rPr>
              <w:t>10</w:t>
            </w:r>
            <w:r>
              <w:rPr>
                <w:rFonts w:hint="eastAsia" w:ascii="仿宋_GB2312" w:hAnsi="宋体" w:eastAsia="仿宋_GB2312"/>
                <w:color w:val="auto"/>
                <w:sz w:val="24"/>
                <w:szCs w:val="24"/>
              </w:rPr>
              <w:t>分，一名得</w:t>
            </w:r>
            <w:r>
              <w:rPr>
                <w:rFonts w:hint="eastAsia" w:ascii="仿宋_GB2312" w:hAnsi="宋体" w:eastAsia="仿宋_GB2312"/>
                <w:color w:val="auto"/>
                <w:sz w:val="24"/>
                <w:szCs w:val="24"/>
                <w:lang w:val="en-US" w:eastAsia="zh-CN"/>
              </w:rPr>
              <w:t>5</w:t>
            </w:r>
            <w:r>
              <w:rPr>
                <w:rFonts w:hint="eastAsia" w:ascii="仿宋_GB2312" w:hAnsi="宋体" w:eastAsia="仿宋_GB2312"/>
                <w:color w:val="auto"/>
                <w:sz w:val="24"/>
                <w:szCs w:val="24"/>
              </w:rPr>
              <w:t>分，没有不得分；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（2）团队内每具有一名高级职称成员得</w:t>
            </w: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分，满分</w:t>
            </w:r>
            <w:r>
              <w:rPr>
                <w:rFonts w:hint="eastAsia" w:ascii="仿宋_GB2312" w:hAnsi="宋体" w:eastAsia="仿宋_GB2312" w:cs="宋体"/>
                <w:color w:val="auto"/>
                <w:kern w:val="0"/>
                <w:sz w:val="24"/>
                <w:szCs w:val="24"/>
                <w:lang w:val="en-US" w:eastAsia="zh-CN"/>
              </w:rPr>
              <w:t>10</w:t>
            </w:r>
            <w:r>
              <w:rPr>
                <w:rFonts w:hint="eastAsia" w:ascii="仿宋_GB2312" w:hAnsi="宋体" w:eastAsia="仿宋_GB2312" w:cs="宋体"/>
                <w:color w:val="auto"/>
                <w:kern w:val="0"/>
                <w:sz w:val="24"/>
                <w:szCs w:val="24"/>
              </w:rPr>
              <w:t>分。</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3</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方案  设计 </w:t>
            </w:r>
          </w:p>
        </w:tc>
        <w:tc>
          <w:tcPr>
            <w:tcW w:w="9933"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结合西城区基本情况初步拟定西城区赴欧洲地区投资促进宣传推介活动的活动方案，充分宣传西城区资源、政策等</w:t>
            </w:r>
            <w:bookmarkStart w:id="0" w:name="_GoBack"/>
            <w:bookmarkEnd w:id="0"/>
            <w:r>
              <w:rPr>
                <w:rFonts w:hint="eastAsia" w:ascii="仿宋_GB2312" w:hAnsi="宋体" w:eastAsia="仿宋_GB2312" w:cs="宋体"/>
                <w:color w:val="000000"/>
                <w:kern w:val="0"/>
                <w:sz w:val="24"/>
                <w:szCs w:val="24"/>
                <w:lang w:val="en-US" w:eastAsia="zh-CN"/>
              </w:rPr>
              <w:t>方面优势，方案可提供部分拟邀请参与的企业及各方代表名单，且企业质量高（30-45）分。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能够初步拟定西城区赴境外投资促进宣传推介活动方案，方案可行性较强，能提供部分拟邀请参与活动的企业及各方代表名单（15-30）分。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能够提供投资促进宣传推介活动框架性方案（0-15）分。</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hAnsiTheme="minorEastAsia"/>
                <w:sz w:val="24"/>
                <w:szCs w:val="24"/>
              </w:rPr>
            </w:pPr>
            <w:r>
              <w:rPr>
                <w:rFonts w:hint="eastAsia" w:ascii="黑体" w:hAnsi="黑体" w:eastAsia="黑体" w:cs="黑体"/>
                <w:sz w:val="24"/>
                <w:szCs w:val="24"/>
              </w:rPr>
              <w:t>合计</w:t>
            </w:r>
          </w:p>
        </w:tc>
        <w:tc>
          <w:tcPr>
            <w:tcW w:w="11067" w:type="dxa"/>
            <w:gridSpan w:val="2"/>
            <w:tcBorders>
              <w:top w:val="single" w:color="auto" w:sz="4" w:space="0"/>
              <w:bottom w:val="single" w:color="auto" w:sz="4" w:space="0"/>
              <w:tr2bl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hAnsiTheme="minorEastAsia"/>
                <w:sz w:val="24"/>
                <w:szCs w:val="24"/>
              </w:rPr>
            </w:pPr>
          </w:p>
        </w:tc>
        <w:tc>
          <w:tcPr>
            <w:tcW w:w="1134"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0-100</w:t>
            </w:r>
          </w:p>
        </w:tc>
      </w:tr>
    </w:tbl>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339"/>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DE45"/>
    <w:multiLevelType w:val="singleLevel"/>
    <w:tmpl w:val="2244DE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344B6"/>
    <w:rsid w:val="001B103C"/>
    <w:rsid w:val="03651DD4"/>
    <w:rsid w:val="03AF0FEB"/>
    <w:rsid w:val="03CB44E5"/>
    <w:rsid w:val="040B716B"/>
    <w:rsid w:val="043F19C3"/>
    <w:rsid w:val="060461F6"/>
    <w:rsid w:val="0741468F"/>
    <w:rsid w:val="0795188B"/>
    <w:rsid w:val="08DC5052"/>
    <w:rsid w:val="0906417B"/>
    <w:rsid w:val="09C44CFF"/>
    <w:rsid w:val="0C72540F"/>
    <w:rsid w:val="0CE47A73"/>
    <w:rsid w:val="0CEF31D6"/>
    <w:rsid w:val="0DC514A1"/>
    <w:rsid w:val="0E2F3A94"/>
    <w:rsid w:val="0E674F45"/>
    <w:rsid w:val="10046A1C"/>
    <w:rsid w:val="12143813"/>
    <w:rsid w:val="12946C0A"/>
    <w:rsid w:val="14902B53"/>
    <w:rsid w:val="158C030C"/>
    <w:rsid w:val="17651DF3"/>
    <w:rsid w:val="17D43309"/>
    <w:rsid w:val="17EF54FD"/>
    <w:rsid w:val="18991017"/>
    <w:rsid w:val="19E075FA"/>
    <w:rsid w:val="1B1919F8"/>
    <w:rsid w:val="1B3B7AD2"/>
    <w:rsid w:val="1BB40588"/>
    <w:rsid w:val="1C0D4DF8"/>
    <w:rsid w:val="1D6821F5"/>
    <w:rsid w:val="1FD94A7D"/>
    <w:rsid w:val="20F23FB4"/>
    <w:rsid w:val="215345FD"/>
    <w:rsid w:val="22663165"/>
    <w:rsid w:val="235A2ADA"/>
    <w:rsid w:val="235D5A00"/>
    <w:rsid w:val="237A3CA2"/>
    <w:rsid w:val="241C701B"/>
    <w:rsid w:val="242A2F86"/>
    <w:rsid w:val="243D0C3C"/>
    <w:rsid w:val="246A553D"/>
    <w:rsid w:val="2472201F"/>
    <w:rsid w:val="25D44711"/>
    <w:rsid w:val="2603742E"/>
    <w:rsid w:val="26CB6A23"/>
    <w:rsid w:val="27E320F3"/>
    <w:rsid w:val="282754F2"/>
    <w:rsid w:val="28540D4C"/>
    <w:rsid w:val="29BF24EA"/>
    <w:rsid w:val="2A972B27"/>
    <w:rsid w:val="2C1F5E14"/>
    <w:rsid w:val="2C225379"/>
    <w:rsid w:val="2C372CBE"/>
    <w:rsid w:val="2CEA5B12"/>
    <w:rsid w:val="2D256DF5"/>
    <w:rsid w:val="2D794278"/>
    <w:rsid w:val="2DC41691"/>
    <w:rsid w:val="2E0D3041"/>
    <w:rsid w:val="2E597005"/>
    <w:rsid w:val="306012BC"/>
    <w:rsid w:val="308A6695"/>
    <w:rsid w:val="31CB4F2A"/>
    <w:rsid w:val="31D06B60"/>
    <w:rsid w:val="31E53567"/>
    <w:rsid w:val="341E0ED8"/>
    <w:rsid w:val="363A5F9D"/>
    <w:rsid w:val="366D2BCB"/>
    <w:rsid w:val="38B5192B"/>
    <w:rsid w:val="39152B8A"/>
    <w:rsid w:val="39F45087"/>
    <w:rsid w:val="3AB524D5"/>
    <w:rsid w:val="3C3230AD"/>
    <w:rsid w:val="3CA4410B"/>
    <w:rsid w:val="3D2019F8"/>
    <w:rsid w:val="3DD25DF2"/>
    <w:rsid w:val="3DF00019"/>
    <w:rsid w:val="3F3623E3"/>
    <w:rsid w:val="3F4B3ED5"/>
    <w:rsid w:val="3F8434AA"/>
    <w:rsid w:val="3FE13819"/>
    <w:rsid w:val="4015592C"/>
    <w:rsid w:val="41901FF4"/>
    <w:rsid w:val="419A6AFE"/>
    <w:rsid w:val="41D9408F"/>
    <w:rsid w:val="43CF52C1"/>
    <w:rsid w:val="43D752E8"/>
    <w:rsid w:val="44B46FA3"/>
    <w:rsid w:val="44C40206"/>
    <w:rsid w:val="497805C0"/>
    <w:rsid w:val="4B64137A"/>
    <w:rsid w:val="4C234AFB"/>
    <w:rsid w:val="4D171806"/>
    <w:rsid w:val="4E464C39"/>
    <w:rsid w:val="4F2A6E67"/>
    <w:rsid w:val="50AF728E"/>
    <w:rsid w:val="512D45E0"/>
    <w:rsid w:val="515442D3"/>
    <w:rsid w:val="51955FCE"/>
    <w:rsid w:val="51ED051D"/>
    <w:rsid w:val="523301A3"/>
    <w:rsid w:val="525952CF"/>
    <w:rsid w:val="53255AAE"/>
    <w:rsid w:val="53C537AB"/>
    <w:rsid w:val="54830C5F"/>
    <w:rsid w:val="54F503BF"/>
    <w:rsid w:val="54FC733C"/>
    <w:rsid w:val="56C93F1B"/>
    <w:rsid w:val="57042635"/>
    <w:rsid w:val="58901E27"/>
    <w:rsid w:val="5A823578"/>
    <w:rsid w:val="5AAF072C"/>
    <w:rsid w:val="5AF561D3"/>
    <w:rsid w:val="5B655BEF"/>
    <w:rsid w:val="5D337521"/>
    <w:rsid w:val="5E0E3D08"/>
    <w:rsid w:val="5F006D98"/>
    <w:rsid w:val="5FAE4536"/>
    <w:rsid w:val="60E56B75"/>
    <w:rsid w:val="61300038"/>
    <w:rsid w:val="613344B6"/>
    <w:rsid w:val="61426137"/>
    <w:rsid w:val="6307569E"/>
    <w:rsid w:val="64523797"/>
    <w:rsid w:val="651B43AA"/>
    <w:rsid w:val="662171B1"/>
    <w:rsid w:val="681A1D9F"/>
    <w:rsid w:val="68A86785"/>
    <w:rsid w:val="68D87B43"/>
    <w:rsid w:val="69820749"/>
    <w:rsid w:val="69931218"/>
    <w:rsid w:val="6AB20389"/>
    <w:rsid w:val="6D05453E"/>
    <w:rsid w:val="6D086121"/>
    <w:rsid w:val="6E084563"/>
    <w:rsid w:val="6E0E606C"/>
    <w:rsid w:val="6EB27CE4"/>
    <w:rsid w:val="6F5E420F"/>
    <w:rsid w:val="6F604E88"/>
    <w:rsid w:val="6F8918D1"/>
    <w:rsid w:val="70B2002D"/>
    <w:rsid w:val="70DF3197"/>
    <w:rsid w:val="71A032F1"/>
    <w:rsid w:val="723C08F8"/>
    <w:rsid w:val="725A1D4A"/>
    <w:rsid w:val="73354AA2"/>
    <w:rsid w:val="737229F6"/>
    <w:rsid w:val="75236B39"/>
    <w:rsid w:val="752B0660"/>
    <w:rsid w:val="753B796B"/>
    <w:rsid w:val="772E6487"/>
    <w:rsid w:val="788458F4"/>
    <w:rsid w:val="78C95F35"/>
    <w:rsid w:val="79487A16"/>
    <w:rsid w:val="7963144A"/>
    <w:rsid w:val="798775EA"/>
    <w:rsid w:val="7A574A12"/>
    <w:rsid w:val="7C0F2E65"/>
    <w:rsid w:val="7F3A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2023-02-07T07:55:00Z</dcterms:created>
  <dc:creator>刘雨竹</dc:creator>
  <cp:lastModifiedBy>J.G</cp:lastModifiedBy>
  <cp:lastPrinted>2023-03-23T07:29:00Z</cp:lastPrinted>
  <dcterms:modified xsi:type="dcterms:W3CDTF">2024-02-19T03:18:43Z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