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jc w:val="center"/>
        <w:rPr>
          <w:rFonts w:hint="eastAsia" w:ascii="方正小标宋简体" w:eastAsia="方正小标宋简体"/>
          <w:b/>
          <w:bCs/>
          <w:color w:val="auto"/>
          <w:sz w:val="36"/>
          <w:szCs w:val="36"/>
          <w:lang w:eastAsia="zh-CN"/>
        </w:rPr>
      </w:pPr>
      <w:bookmarkStart w:id="0" w:name="_GoBack"/>
      <w:bookmarkEnd w:id="0"/>
    </w:p>
    <w:p>
      <w:pPr>
        <w:numPr>
          <w:ilvl w:val="0"/>
          <w:numId w:val="0"/>
        </w:numPr>
        <w:spacing w:line="520" w:lineRule="exact"/>
        <w:jc w:val="center"/>
        <w:rPr>
          <w:rFonts w:hint="eastAsia" w:ascii="方正小标宋简体" w:eastAsia="方正小标宋简体"/>
          <w:color w:val="auto"/>
          <w:sz w:val="36"/>
          <w:szCs w:val="36"/>
          <w:lang w:eastAsia="zh-CN"/>
        </w:rPr>
      </w:pPr>
      <w:r>
        <w:rPr>
          <w:rFonts w:hint="eastAsia" w:ascii="方正小标宋简体" w:eastAsia="方正小标宋简体"/>
          <w:b/>
          <w:bCs/>
          <w:color w:val="auto"/>
          <w:sz w:val="36"/>
          <w:szCs w:val="36"/>
          <w:lang w:eastAsia="zh-CN"/>
        </w:rPr>
        <w:t>北京市西城区人民政府广安门内街道办事处</w:t>
      </w:r>
    </w:p>
    <w:p>
      <w:pPr>
        <w:numPr>
          <w:ilvl w:val="0"/>
          <w:numId w:val="0"/>
        </w:numPr>
        <w:spacing w:line="520" w:lineRule="exact"/>
        <w:jc w:val="center"/>
        <w:rPr>
          <w:rFonts w:hint="eastAsia" w:ascii="方正小标宋简体" w:eastAsia="方正小标宋简体"/>
          <w:b/>
          <w:bCs/>
          <w:color w:val="auto"/>
          <w:sz w:val="36"/>
          <w:szCs w:val="36"/>
          <w:lang w:val="en-US" w:eastAsia="zh-CN"/>
        </w:rPr>
      </w:pPr>
      <w:r>
        <w:rPr>
          <w:rFonts w:hint="eastAsia" w:ascii="方正小标宋简体" w:eastAsia="方正小标宋简体"/>
          <w:b/>
          <w:bCs/>
          <w:color w:val="auto"/>
          <w:sz w:val="36"/>
          <w:szCs w:val="36"/>
          <w:lang w:val="en-US" w:eastAsia="zh-CN"/>
        </w:rPr>
        <w:t>限期拆除决定书</w:t>
      </w:r>
    </w:p>
    <w:p>
      <w:pPr>
        <w:numPr>
          <w:ilvl w:val="0"/>
          <w:numId w:val="0"/>
        </w:numPr>
        <w:spacing w:line="520" w:lineRule="exact"/>
        <w:jc w:val="center"/>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京西广内街道</w:t>
      </w:r>
      <w:r>
        <w:rPr>
          <w:rFonts w:hint="eastAsia" w:ascii="仿宋" w:hAnsi="仿宋" w:eastAsia="仿宋" w:cs="仿宋"/>
          <w:b w:val="0"/>
          <w:bCs w:val="0"/>
          <w:color w:val="auto"/>
          <w:sz w:val="32"/>
          <w:szCs w:val="32"/>
          <w:lang w:val="en-US" w:eastAsia="zh-CN"/>
        </w:rPr>
        <w:t>限拆</w:t>
      </w:r>
      <w:r>
        <w:rPr>
          <w:rFonts w:hint="eastAsia" w:ascii="仿宋" w:hAnsi="仿宋" w:eastAsia="仿宋" w:cs="仿宋"/>
          <w:b w:val="0"/>
          <w:bCs w:val="0"/>
          <w:color w:val="auto"/>
          <w:sz w:val="32"/>
          <w:szCs w:val="32"/>
          <w:lang w:eastAsia="zh-CN"/>
        </w:rPr>
        <w:t>字﹝</w:t>
      </w:r>
      <w:r>
        <w:rPr>
          <w:rFonts w:hint="eastAsia" w:ascii="仿宋" w:hAnsi="仿宋" w:eastAsia="仿宋" w:cs="仿宋"/>
          <w:b w:val="0"/>
          <w:bCs w:val="0"/>
          <w:color w:val="auto"/>
          <w:sz w:val="32"/>
          <w:szCs w:val="32"/>
          <w:lang w:val="en-US" w:eastAsia="zh-CN"/>
        </w:rPr>
        <w:t>2023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10041</w:t>
      </w:r>
      <w:r>
        <w:rPr>
          <w:rFonts w:hint="eastAsia" w:ascii="仿宋" w:hAnsi="仿宋" w:eastAsia="仿宋" w:cs="仿宋"/>
          <w:b w:val="0"/>
          <w:bCs w:val="0"/>
          <w:color w:val="auto"/>
          <w:sz w:val="32"/>
          <w:szCs w:val="32"/>
          <w:lang w:eastAsia="zh-CN"/>
        </w:rPr>
        <w:t>号</w:t>
      </w:r>
    </w:p>
    <w:p>
      <w:pPr>
        <w:autoSpaceDE w:val="0"/>
        <w:autoSpaceDN w:val="0"/>
        <w:adjustRightInd w:val="0"/>
        <w:spacing w:line="360" w:lineRule="auto"/>
        <w:ind w:firstLine="643" w:firstLineChars="200"/>
        <w:rPr>
          <w:rFonts w:hint="eastAsia" w:ascii="仿宋_GB2312" w:hAnsi="Calibri" w:eastAsia="仿宋_GB2312" w:cs="仿宋_GB2312"/>
          <w:kern w:val="0"/>
          <w:sz w:val="32"/>
          <w:szCs w:val="32"/>
          <w:lang w:val="zh-CN"/>
        </w:rPr>
      </w:pPr>
      <w:r>
        <w:rPr>
          <w:rFonts w:hint="eastAsia" w:ascii="仿宋" w:hAnsi="仿宋" w:eastAsia="仿宋" w:cs="仿宋"/>
          <w:b/>
          <w:color w:val="auto"/>
          <w:position w:val="4"/>
          <w:sz w:val="32"/>
          <w:szCs w:val="3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41910</wp:posOffset>
                </wp:positionV>
                <wp:extent cx="5631180" cy="0"/>
                <wp:effectExtent l="0" t="9525" r="7620"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3118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8pt;margin-top:3.3pt;height:0pt;width:443.4pt;z-index:251661312;mso-width-relative:page;mso-height-relative:page;" filled="f" stroked="t" coordsize="21600,21600" o:gfxdata="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0wwhy0wAAAAYBAAAPAAAAAAAAAAEAIAAAACIAAABkcnMvZG93bnJl&#10;di54bWxQSwECFAAUAAAACACHTuJAVynwG8kBAABdAwAADgAAAAAAAAABACAAAAAiAQAAZHJzL2Uy&#10;b0RvYy54bWxQSwUGAAAAAAYABgBZAQAAXQUAAAAA&#10;">
                <v:fill on="f" focussize="0,0"/>
                <v:stroke weight="1.5pt" color="#000000" joinstyle="round"/>
                <v:imagedata o:title=""/>
                <o:lock v:ext="edit" aspectratio="f"/>
              </v:line>
            </w:pict>
          </mc:Fallback>
        </mc:AlternateContent>
      </w:r>
      <w:r>
        <w:rPr>
          <w:rFonts w:hint="eastAsia" w:ascii="仿宋_GB2312" w:hAnsi="Calibri" w:eastAsia="仿宋_GB2312" w:cs="仿宋_GB2312"/>
          <w:kern w:val="0"/>
          <w:sz w:val="32"/>
          <w:szCs w:val="32"/>
          <w:lang w:val="zh-CN"/>
        </w:rPr>
        <w:t>当事人:首都医科大学宣武医院</w:t>
      </w:r>
    </w:p>
    <w:p>
      <w:pPr>
        <w:autoSpaceDE w:val="0"/>
        <w:autoSpaceDN w:val="0"/>
        <w:adjustRightInd w:val="0"/>
        <w:spacing w:line="360" w:lineRule="auto"/>
        <w:ind w:firstLine="640" w:firstLineChars="20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案由:违法建设</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2023年10月11日15时00分，北京市西城区广安门内街道办事处执法人员在日常检查中发现，你单位有违法建设行为，遂予以立案调查。</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经查，你单位在北京市西城区长椿街45号院首都医科大学宣武医院西北角搭建了一处建筑物，具体为:该建筑物南北长约15米，东西宽约9米，建筑面积约为135平方米，用于污水处理设备间使用。结构为钢架结构。根据2019年4月28日施行的《北京市城乡规划条例》第二十九条第一款规定，搭建上述建筑物均应依法向规划部门申请办理建设工程规划许可证。经本行政机关向北京市规划和自然资源委员会西城分局协查认定，该建筑物未取得规划许可手续，且该建筑物持续至今违反城乡规划的事实始终存在，属于违法建设。</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以上事实有现场检查笔录、现场勘验笔录、证据照片、规划复函、询间笔录等材料为证。</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你单位搭建违法建设的行为违反了《北京市城乡规划条例》第二十九条第一款规定，影响了本市城市规划管理秩序，依据《北京市城乡规划条例》第七十五条第一款规定，本行政机关决定:</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限你单位收到本决定七日内拆除上述违法建设，并接受复查。逾期未拆除的，本行政机关将报请西城区人民政府责成有关部门依法强制拆除。如由执法机关实施强制拆除，依据《北京市城乡规划条例》第八十条第一款规定，强制拆除或者回填违法建设及其安全鉴定的费用、建筑垃圾清运处置费用，以及相关物品保管费用由违法建设当事人承担;当事人逾期不缴纳的，执法机关可依法加处滞纳金。</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如不服本决定，可自接到本决定书之日起六十日内，向北京市西城区人民政府申请行政复议，也可自接到本决定书之日起六个月内向北京市西城区人民法院提起行政诉讼。</w:t>
      </w:r>
    </w:p>
    <w:p>
      <w:pPr>
        <w:spacing w:line="520" w:lineRule="exact"/>
        <w:jc w:val="right"/>
        <w:rPr>
          <w:rFonts w:hint="eastAsia" w:ascii="仿宋_GB2312" w:eastAsia="仿宋_GB2312"/>
          <w:color w:val="auto"/>
          <w:spacing w:val="5"/>
          <w:sz w:val="32"/>
          <w:szCs w:val="32"/>
        </w:rPr>
      </w:pPr>
    </w:p>
    <w:p>
      <w:pPr>
        <w:spacing w:line="520" w:lineRule="exact"/>
        <w:jc w:val="right"/>
        <w:rPr>
          <w:rFonts w:hint="eastAsia" w:ascii="仿宋_GB2312" w:eastAsia="仿宋_GB2312"/>
          <w:color w:val="auto"/>
          <w:spacing w:val="5"/>
          <w:sz w:val="32"/>
          <w:szCs w:val="32"/>
        </w:rPr>
      </w:pPr>
    </w:p>
    <w:p>
      <w:pPr>
        <w:spacing w:line="520" w:lineRule="exact"/>
        <w:jc w:val="right"/>
        <w:rPr>
          <w:rFonts w:ascii="仿宋_GB2312" w:eastAsia="仿宋_GB2312"/>
          <w:color w:val="auto"/>
          <w:spacing w:val="5"/>
          <w:sz w:val="32"/>
          <w:szCs w:val="32"/>
        </w:rPr>
      </w:pPr>
      <w:r>
        <w:rPr>
          <w:rFonts w:hint="eastAsia" w:ascii="仿宋_GB2312" w:eastAsia="仿宋_GB2312"/>
          <w:color w:val="auto"/>
          <w:spacing w:val="5"/>
          <w:sz w:val="32"/>
          <w:szCs w:val="32"/>
        </w:rPr>
        <w:t>北京市西城区人民政府广安门内街道办事处</w:t>
      </w:r>
    </w:p>
    <w:p>
      <w:pPr>
        <w:spacing w:line="520" w:lineRule="exact"/>
        <w:ind w:firstLine="3960" w:firstLineChars="1200"/>
        <w:rPr>
          <w:color w:val="auto"/>
          <w:sz w:val="28"/>
          <w:szCs w:val="28"/>
        </w:rPr>
        <w:sectPr>
          <w:footerReference r:id="rId3" w:type="default"/>
          <w:footerReference r:id="rId4" w:type="even"/>
          <w:pgSz w:w="11906" w:h="16838"/>
          <w:pgMar w:top="1588" w:right="1588" w:bottom="1361"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eastAsia="仿宋_GB2312"/>
          <w:color w:val="auto"/>
          <w:spacing w:val="5"/>
          <w:sz w:val="32"/>
          <w:szCs w:val="32"/>
        </w:rPr>
        <w:t xml:space="preserve">  二〇二</w:t>
      </w:r>
      <w:r>
        <w:rPr>
          <w:rFonts w:hint="eastAsia" w:ascii="仿宋_GB2312" w:eastAsia="仿宋_GB2312"/>
          <w:color w:val="auto"/>
          <w:spacing w:val="5"/>
          <w:sz w:val="32"/>
          <w:szCs w:val="32"/>
          <w:lang w:eastAsia="zh-CN"/>
        </w:rPr>
        <w:t>四</w:t>
      </w:r>
      <w:r>
        <w:rPr>
          <w:rFonts w:hint="eastAsia" w:ascii="仿宋_GB2312" w:eastAsia="仿宋_GB2312"/>
          <w:color w:val="auto"/>
          <w:spacing w:val="5"/>
          <w:sz w:val="32"/>
          <w:szCs w:val="32"/>
        </w:rPr>
        <w:t>年</w:t>
      </w:r>
      <w:r>
        <w:rPr>
          <w:rFonts w:hint="eastAsia" w:ascii="仿宋_GB2312" w:eastAsia="仿宋_GB2312"/>
          <w:color w:val="auto"/>
          <w:spacing w:val="5"/>
          <w:sz w:val="32"/>
          <w:szCs w:val="32"/>
          <w:lang w:val="en-US" w:eastAsia="zh-CN"/>
        </w:rPr>
        <w:t>三</w:t>
      </w:r>
      <w:r>
        <w:rPr>
          <w:rFonts w:hint="eastAsia" w:ascii="仿宋_GB2312" w:eastAsia="仿宋_GB2312"/>
          <w:color w:val="auto"/>
          <w:spacing w:val="5"/>
          <w:sz w:val="32"/>
          <w:szCs w:val="32"/>
        </w:rPr>
        <w:t>月</w:t>
      </w:r>
      <w:r>
        <w:rPr>
          <w:rFonts w:hint="eastAsia" w:ascii="仿宋_GB2312" w:eastAsia="仿宋_GB2312"/>
          <w:color w:val="auto"/>
          <w:spacing w:val="5"/>
          <w:sz w:val="32"/>
          <w:szCs w:val="32"/>
          <w:lang w:val="en-US" w:eastAsia="zh-CN"/>
        </w:rPr>
        <w:t>一</w:t>
      </w:r>
      <w:r>
        <w:rPr>
          <w:rFonts w:hint="eastAsia" w:ascii="仿宋_GB2312" w:eastAsia="仿宋_GB2312"/>
          <w:color w:val="auto"/>
          <w:spacing w:val="5"/>
          <w:sz w:val="32"/>
          <w:szCs w:val="32"/>
        </w:rPr>
        <w:t>日</w:t>
      </w:r>
    </w:p>
    <w:p>
      <w:pPr>
        <w:spacing w:line="520" w:lineRule="exact"/>
        <w:ind w:firstLine="2880" w:firstLineChars="900"/>
        <w:jc w:val="both"/>
        <w:rPr>
          <w:rFonts w:hint="eastAsia" w:ascii="楷体_GB2312" w:hAnsi="楷体_GB2312" w:eastAsia="楷体_GB2312" w:cs="楷体_GB2312"/>
          <w:sz w:val="32"/>
          <w:szCs w:val="32"/>
        </w:rPr>
      </w:pPr>
    </w:p>
    <w:p>
      <w:pPr>
        <w:spacing w:line="520" w:lineRule="exact"/>
        <w:jc w:val="left"/>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-64135</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rPr>
                              <w:lang w:val="zh-CN"/>
                            </w:rPr>
                            <w:t>-</w:t>
                          </w:r>
                          <w:r>
                            <w:t xml:space="preserve"> 1 -</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5.05pt;height:144pt;width:144pt;mso-position-horizontal:center;mso-position-horizontal-relative:margin;mso-wrap-style:none;z-index:251660288;mso-width-relative:page;mso-height-relative:page;" filled="f" stroked="f" coordsize="21600,21600" o:gfxdata="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XodQA&#10;AAAIAQAADwAAAAAAAAABACAAAAAiAAAAZHJzL2Rvd25yZXYueG1sUEsBAhQAFAAAAAgAh07iQIp3&#10;QP+xAQAATgMAAA4AAAAAAAAAAQAgAAAAIwEAAGRycy9lMm9Eb2MueG1sUEsFBgAAAAAGAAYAWQEA&#10;AEY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val="zh-CN"/>
                      </w:rPr>
                      <w:t>-</w:t>
                    </w:r>
                    <w:r>
                      <w:t xml:space="preserve">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DQzZjY5NjQyYjJhZjcyMzk4MjdmZjE4ZGIzODMifQ=="/>
  </w:docVars>
  <w:rsids>
    <w:rsidRoot w:val="14056B6C"/>
    <w:rsid w:val="077961C6"/>
    <w:rsid w:val="14056B6C"/>
    <w:rsid w:val="15425F6A"/>
    <w:rsid w:val="15CC1891"/>
    <w:rsid w:val="16941802"/>
    <w:rsid w:val="1CB515F6"/>
    <w:rsid w:val="20F052F3"/>
    <w:rsid w:val="22846A45"/>
    <w:rsid w:val="234010E8"/>
    <w:rsid w:val="241408CA"/>
    <w:rsid w:val="24530D32"/>
    <w:rsid w:val="253C7B02"/>
    <w:rsid w:val="25B83F05"/>
    <w:rsid w:val="25FD5DBC"/>
    <w:rsid w:val="32442AAE"/>
    <w:rsid w:val="337551F9"/>
    <w:rsid w:val="3B7A5A8D"/>
    <w:rsid w:val="3BC136BC"/>
    <w:rsid w:val="3C17152E"/>
    <w:rsid w:val="3CAD3C40"/>
    <w:rsid w:val="3D5D7415"/>
    <w:rsid w:val="3D931301"/>
    <w:rsid w:val="3EA33551"/>
    <w:rsid w:val="419755B2"/>
    <w:rsid w:val="438A6A89"/>
    <w:rsid w:val="4741309A"/>
    <w:rsid w:val="494476DB"/>
    <w:rsid w:val="4BE23371"/>
    <w:rsid w:val="55A668EE"/>
    <w:rsid w:val="58CE199A"/>
    <w:rsid w:val="60395667"/>
    <w:rsid w:val="606E6CDB"/>
    <w:rsid w:val="63660521"/>
    <w:rsid w:val="66FD4E06"/>
    <w:rsid w:val="6874548F"/>
    <w:rsid w:val="69C9180A"/>
    <w:rsid w:val="6A3F2AA1"/>
    <w:rsid w:val="6C2C0772"/>
    <w:rsid w:val="6CD7423E"/>
    <w:rsid w:val="6D394EF9"/>
    <w:rsid w:val="6D7C272E"/>
    <w:rsid w:val="6FD42CB7"/>
    <w:rsid w:val="714E6086"/>
    <w:rsid w:val="72EF3A70"/>
    <w:rsid w:val="732157FE"/>
    <w:rsid w:val="7CF16C56"/>
    <w:rsid w:val="7D724B54"/>
    <w:rsid w:val="7F4357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after="50" w:afterLines="50" w:line="0" w:lineRule="atLeast"/>
      <w:jc w:val="center"/>
      <w:outlineLvl w:val="0"/>
    </w:pPr>
    <w:rPr>
      <w:rFonts w:eastAsia="方正小标宋简体"/>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2018-05-09T06:45:00Z</dcterms:created>
  <dc:creator>阿拉冰王子</dc:creator>
  <cp:lastModifiedBy>Administrator</cp:lastModifiedBy>
  <cp:lastPrinted>2023-12-05T03:01:00Z</cp:lastPrinted>
  <dcterms:modified xsi:type="dcterms:W3CDTF">2024-02-29T04:35:56Z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5A90CB84A30346C1922C6F15D834C060_13</vt:lpwstr>
  </property>
</Properties>
</file>