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spacing w:line="560" w:lineRule="exact"/>
        <w:jc w:val="center"/>
        <w:rPr>
          <w:rFonts w:hint="eastAsia" w:ascii="华文中宋" w:hAnsi="华文中宋" w:eastAsia="华文中宋" w:cs="宋体"/>
          <w:b/>
          <w:bCs/>
          <w:color w:val="000000" w:themeColor="text1"/>
          <w:kern w:val="0"/>
          <w:sz w:val="44"/>
          <w:szCs w:val="44"/>
          <w:lang w:eastAsia="zh-CN"/>
          <w14:textFill>
            <w14:solidFill>
              <w14:schemeClr w14:val="tx1"/>
            </w14:solidFill>
          </w14:textFill>
        </w:rPr>
      </w:pPr>
      <w:r>
        <w:rPr>
          <w:rFonts w:hint="eastAsia" w:ascii="华文中宋" w:hAnsi="华文中宋" w:eastAsia="华文中宋" w:cs="宋体"/>
          <w:b/>
          <w:bCs/>
          <w:color w:val="000000" w:themeColor="text1"/>
          <w:kern w:val="0"/>
          <w:sz w:val="44"/>
          <w:szCs w:val="44"/>
          <w:lang w:eastAsia="zh-CN"/>
          <w14:textFill>
            <w14:solidFill>
              <w14:schemeClr w14:val="tx1"/>
            </w14:solidFill>
          </w14:textFill>
        </w:rPr>
        <w:t>北京市西城区住房和城市建设委员会</w:t>
      </w:r>
    </w:p>
    <w:p>
      <w:pPr>
        <w:widowControl/>
        <w:shd w:val="clear" w:color="auto"/>
        <w:spacing w:line="560" w:lineRule="exact"/>
        <w:jc w:val="center"/>
        <w:rPr>
          <w:rFonts w:ascii="华文中宋" w:hAnsi="华文中宋" w:eastAsia="华文中宋" w:cs="宋体"/>
          <w:b/>
          <w:bCs/>
          <w:color w:val="000000" w:themeColor="text1"/>
          <w:kern w:val="0"/>
          <w:sz w:val="44"/>
          <w:szCs w:val="44"/>
          <w14:textFill>
            <w14:solidFill>
              <w14:schemeClr w14:val="tx1"/>
            </w14:solidFill>
          </w14:textFill>
        </w:rPr>
      </w:pPr>
      <w:r>
        <w:rPr>
          <w:rFonts w:hint="eastAsia" w:ascii="华文中宋" w:hAnsi="华文中宋" w:eastAsia="华文中宋" w:cs="宋体"/>
          <w:b/>
          <w:bCs/>
          <w:color w:val="000000" w:themeColor="text1"/>
          <w:kern w:val="0"/>
          <w:sz w:val="44"/>
          <w:szCs w:val="44"/>
          <w:lang w:eastAsia="zh-CN"/>
          <w14:textFill>
            <w14:solidFill>
              <w14:schemeClr w14:val="tx1"/>
            </w14:solidFill>
          </w14:textFill>
        </w:rPr>
        <w:t>政府</w:t>
      </w:r>
      <w:r>
        <w:rPr>
          <w:rFonts w:hint="eastAsia" w:ascii="华文中宋" w:hAnsi="华文中宋" w:eastAsia="华文中宋" w:cs="宋体"/>
          <w:b/>
          <w:bCs/>
          <w:color w:val="000000" w:themeColor="text1"/>
          <w:kern w:val="0"/>
          <w:sz w:val="44"/>
          <w:szCs w:val="44"/>
          <w14:textFill>
            <w14:solidFill>
              <w14:schemeClr w14:val="tx1"/>
            </w14:solidFill>
          </w14:textFill>
        </w:rPr>
        <w:t>信息公开指南</w:t>
      </w:r>
    </w:p>
    <w:p>
      <w:pPr>
        <w:widowControl/>
        <w:shd w:val="clear" w:color="auto"/>
        <w:spacing w:line="560" w:lineRule="exact"/>
        <w:ind w:firstLine="480"/>
        <w:jc w:val="center"/>
        <w:rPr>
          <w:rFonts w:hint="eastAsia" w:ascii="仿宋" w:hAnsi="仿宋" w:eastAsia="仿宋" w:cs="宋体"/>
          <w:b/>
          <w:bCs/>
          <w:kern w:val="0"/>
          <w:sz w:val="32"/>
          <w:szCs w:val="32"/>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color w:val="333333"/>
          <w:sz w:val="31"/>
          <w:szCs w:val="31"/>
        </w:rPr>
        <w:t>为更好地提供政府信息公开服务，便于公民、法人或者其他组织依法获取西城区政府的政府信息，根据《中华人民共和国政府信息公开条例》(</w:t>
      </w:r>
      <w:r>
        <w:rPr>
          <w:rFonts w:hint="eastAsia" w:ascii="仿宋" w:hAnsi="仿宋" w:eastAsia="仿宋" w:cs="仿宋"/>
          <w:color w:val="333333"/>
          <w:sz w:val="31"/>
          <w:szCs w:val="31"/>
          <w:lang w:eastAsia="zh-CN"/>
        </w:rPr>
        <w:t>中华人民共和国国务院令第</w:t>
      </w:r>
      <w:r>
        <w:rPr>
          <w:rFonts w:hint="eastAsia" w:ascii="仿宋" w:hAnsi="仿宋" w:eastAsia="仿宋" w:cs="仿宋"/>
          <w:color w:val="333333"/>
          <w:sz w:val="31"/>
          <w:szCs w:val="31"/>
          <w:lang w:val="en-US" w:eastAsia="zh-CN"/>
        </w:rPr>
        <w:t>711号，</w:t>
      </w:r>
      <w:r>
        <w:rPr>
          <w:rFonts w:hint="eastAsia" w:ascii="仿宋" w:hAnsi="仿宋" w:eastAsia="仿宋" w:cs="仿宋"/>
          <w:color w:val="333333"/>
          <w:sz w:val="31"/>
          <w:szCs w:val="31"/>
        </w:rPr>
        <w:t xml:space="preserve">以下简称《条例》)，编制本指南。 </w:t>
      </w:r>
      <w:r>
        <w:rPr>
          <w:rFonts w:hint="eastAsia" w:ascii="仿宋" w:hAnsi="仿宋" w:eastAsia="仿宋" w:cs="仿宋"/>
          <w:color w:val="333333"/>
          <w:sz w:val="31"/>
          <w:szCs w:val="31"/>
        </w:rPr>
        <w:br w:type="textWrapping"/>
      </w:r>
      <w:r>
        <w:rPr>
          <w:rStyle w:val="10"/>
          <w:rFonts w:hint="eastAsia" w:ascii="仿宋" w:hAnsi="仿宋" w:eastAsia="仿宋" w:cs="仿宋"/>
          <w:b/>
          <w:color w:val="333333"/>
          <w:sz w:val="31"/>
          <w:szCs w:val="31"/>
        </w:rPr>
        <w:t>　　</w:t>
      </w:r>
      <w:r>
        <w:rPr>
          <w:rFonts w:hint="eastAsia" w:ascii="仿宋" w:hAnsi="仿宋" w:eastAsia="仿宋" w:cs="仿宋"/>
          <w:b/>
          <w:bCs/>
          <w:color w:val="000000" w:themeColor="text1"/>
          <w:sz w:val="31"/>
          <w:szCs w:val="31"/>
          <w14:textFill>
            <w14:solidFill>
              <w14:schemeClr w14:val="tx1"/>
            </w14:solidFill>
          </w14:textFill>
        </w:rPr>
        <w:t>一、主动公开政府信息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color w:val="333333"/>
          <w:sz w:val="31"/>
          <w:szCs w:val="31"/>
        </w:rPr>
      </w:pPr>
      <w:r>
        <w:rPr>
          <w:rFonts w:hint="eastAsia" w:ascii="仿宋" w:hAnsi="仿宋" w:eastAsia="仿宋" w:cs="仿宋"/>
          <w:color w:val="333333"/>
          <w:sz w:val="31"/>
          <w:szCs w:val="31"/>
        </w:rPr>
        <w:t>(一)公开范围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color w:val="333333"/>
          <w:sz w:val="31"/>
          <w:szCs w:val="31"/>
        </w:rPr>
      </w:pPr>
      <w:r>
        <w:rPr>
          <w:rFonts w:hint="eastAsia" w:ascii="仿宋" w:hAnsi="仿宋" w:eastAsia="仿宋" w:cs="仿宋"/>
          <w:color w:val="333333"/>
          <w:sz w:val="31"/>
          <w:szCs w:val="31"/>
          <w:lang w:eastAsia="zh-CN"/>
        </w:rPr>
        <w:t>依据</w:t>
      </w:r>
      <w:r>
        <w:rPr>
          <w:rFonts w:hint="eastAsia" w:ascii="仿宋" w:hAnsi="仿宋" w:eastAsia="仿宋" w:cs="仿宋"/>
          <w:color w:val="333333"/>
          <w:sz w:val="31"/>
          <w:szCs w:val="31"/>
        </w:rPr>
        <w:t>《条例》第三章，应当主动公开的政府信息。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color w:val="333333"/>
          <w:sz w:val="31"/>
          <w:szCs w:val="31"/>
        </w:rPr>
      </w:pPr>
      <w:r>
        <w:rPr>
          <w:rFonts w:hint="eastAsia" w:ascii="仿宋" w:hAnsi="仿宋" w:eastAsia="仿宋" w:cs="仿宋"/>
          <w:color w:val="333333"/>
          <w:sz w:val="31"/>
          <w:szCs w:val="31"/>
        </w:rPr>
        <w:t>(二)公开方式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color w:val="333333"/>
          <w:sz w:val="31"/>
          <w:szCs w:val="31"/>
        </w:rPr>
      </w:pPr>
      <w:r>
        <w:rPr>
          <w:rFonts w:hint="eastAsia" w:ascii="仿宋" w:hAnsi="仿宋" w:eastAsia="仿宋" w:cs="仿宋"/>
          <w:color w:val="333333"/>
          <w:sz w:val="31"/>
          <w:szCs w:val="31"/>
        </w:rPr>
        <w:t>1.《北京市西城区人民政府公报》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color w:val="333333"/>
          <w:sz w:val="31"/>
          <w:szCs w:val="31"/>
        </w:rPr>
      </w:pPr>
      <w:r>
        <w:rPr>
          <w:rFonts w:hint="eastAsia" w:ascii="仿宋" w:hAnsi="仿宋" w:eastAsia="仿宋" w:cs="仿宋"/>
          <w:color w:val="333333"/>
          <w:sz w:val="31"/>
          <w:szCs w:val="31"/>
        </w:rPr>
        <w:t>2.北京市西城区人民政府门户网站，访问地址（http://www.bjxch.gov.cn）</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color w:val="333333"/>
          <w:sz w:val="31"/>
          <w:szCs w:val="31"/>
        </w:rPr>
      </w:pPr>
      <w:r>
        <w:rPr>
          <w:rFonts w:hint="eastAsia" w:ascii="仿宋" w:hAnsi="仿宋" w:eastAsia="仿宋" w:cs="仿宋"/>
          <w:color w:val="333333"/>
          <w:sz w:val="31"/>
          <w:szCs w:val="31"/>
        </w:rPr>
        <w:t>3.其他形式：新闻发布会、广播、电视、报刊、公众号等多媒体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color w:val="333333"/>
          <w:sz w:val="31"/>
          <w:szCs w:val="31"/>
        </w:rPr>
      </w:pPr>
      <w:r>
        <w:rPr>
          <w:rFonts w:hint="eastAsia" w:ascii="仿宋" w:hAnsi="仿宋" w:eastAsia="仿宋" w:cs="仿宋"/>
          <w:color w:val="333333"/>
          <w:sz w:val="31"/>
          <w:szCs w:val="31"/>
        </w:rPr>
        <w:t>同时，在北京市西城区政务服务中心、北京市西城区档案馆、北京市西城区图书馆设置政府信息公开查阅点。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color w:val="333333"/>
          <w:sz w:val="31"/>
          <w:szCs w:val="31"/>
        </w:rPr>
      </w:pPr>
      <w:r>
        <w:rPr>
          <w:rFonts w:hint="eastAsia" w:ascii="仿宋" w:hAnsi="仿宋" w:eastAsia="仿宋" w:cs="仿宋"/>
          <w:color w:val="333333"/>
          <w:sz w:val="31"/>
          <w:szCs w:val="31"/>
        </w:rPr>
        <w:t>(三)公开时限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color w:val="333333"/>
          <w:sz w:val="31"/>
          <w:szCs w:val="31"/>
        </w:rPr>
      </w:pPr>
      <w:r>
        <w:rPr>
          <w:rFonts w:hint="eastAsia" w:ascii="仿宋" w:hAnsi="仿宋" w:eastAsia="仿宋" w:cs="仿宋"/>
          <w:color w:val="333333"/>
          <w:sz w:val="31"/>
          <w:szCs w:val="31"/>
        </w:rPr>
        <w:t>根据《条例》要求，属于主动公开范围的政府信息，将在该政府信息形成或者变更之日起20个工作日内予以公开。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iCs w:val="0"/>
          <w:caps w:val="0"/>
          <w:color w:val="333333"/>
          <w:spacing w:val="0"/>
          <w:sz w:val="31"/>
          <w:szCs w:val="31"/>
          <w:shd w:val="clear" w:fill="FFFFFF"/>
        </w:rPr>
      </w:pPr>
      <w:r>
        <w:rPr>
          <w:rFonts w:hint="eastAsia" w:ascii="仿宋" w:hAnsi="仿宋" w:eastAsia="仿宋" w:cs="仿宋"/>
          <w:b/>
          <w:bCs/>
          <w:color w:val="333333"/>
          <w:sz w:val="31"/>
          <w:szCs w:val="31"/>
        </w:rPr>
        <w:t>二、依申请公开政府信息</w:t>
      </w:r>
      <w:r>
        <w:rPr>
          <w:rFonts w:hint="eastAsia" w:ascii="仿宋" w:hAnsi="仿宋" w:eastAsia="仿宋" w:cs="仿宋"/>
          <w:color w:val="333333"/>
          <w:sz w:val="31"/>
          <w:szCs w:val="31"/>
        </w:rPr>
        <w:br w:type="textWrapping"/>
      </w:r>
      <w:r>
        <w:rPr>
          <w:rFonts w:hint="eastAsia" w:ascii="仿宋" w:hAnsi="仿宋" w:eastAsia="仿宋" w:cs="仿宋"/>
          <w:color w:val="333333"/>
          <w:sz w:val="31"/>
          <w:szCs w:val="31"/>
        </w:rPr>
        <w:t>　　</w:t>
      </w:r>
      <w:r>
        <w:rPr>
          <w:rFonts w:hint="eastAsia" w:ascii="仿宋" w:hAnsi="仿宋" w:eastAsia="仿宋" w:cs="仿宋"/>
          <w:i w:val="0"/>
          <w:iCs w:val="0"/>
          <w:caps w:val="0"/>
          <w:color w:val="333333"/>
          <w:spacing w:val="0"/>
          <w:sz w:val="31"/>
          <w:szCs w:val="31"/>
          <w:shd w:val="clear" w:fill="FFFFFF"/>
        </w:rPr>
        <w:t>公民、法人或者其他组织（以下简称申请人）可申请</w:t>
      </w:r>
      <w:r>
        <w:rPr>
          <w:rFonts w:hint="eastAsia" w:ascii="仿宋" w:hAnsi="仿宋" w:eastAsia="仿宋" w:cs="仿宋"/>
          <w:i w:val="0"/>
          <w:iCs w:val="0"/>
          <w:caps w:val="0"/>
          <w:color w:val="333333"/>
          <w:spacing w:val="0"/>
          <w:sz w:val="31"/>
          <w:szCs w:val="31"/>
          <w:shd w:val="clear" w:fill="FFFFFF"/>
          <w:lang w:eastAsia="zh-CN"/>
        </w:rPr>
        <w:t>公开西城区</w:t>
      </w:r>
      <w:r>
        <w:rPr>
          <w:rFonts w:hint="eastAsia" w:ascii="仿宋" w:hAnsi="仿宋" w:eastAsia="仿宋" w:cs="仿宋"/>
          <w:i w:val="0"/>
          <w:iCs w:val="0"/>
          <w:caps w:val="0"/>
          <w:color w:val="333333"/>
          <w:spacing w:val="0"/>
          <w:sz w:val="31"/>
          <w:szCs w:val="31"/>
          <w:shd w:val="clear" w:fill="FFFFFF"/>
        </w:rPr>
        <w:t>政府的政府信息。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iCs w:val="0"/>
          <w:caps w:val="0"/>
          <w:color w:val="333333"/>
          <w:spacing w:val="0"/>
          <w:sz w:val="31"/>
          <w:szCs w:val="31"/>
          <w:shd w:val="clear" w:fill="FFFFFF"/>
        </w:rPr>
      </w:pPr>
      <w:r>
        <w:rPr>
          <w:rFonts w:hint="eastAsia" w:ascii="仿宋" w:hAnsi="仿宋" w:eastAsia="仿宋" w:cs="仿宋"/>
          <w:i w:val="0"/>
          <w:iCs w:val="0"/>
          <w:caps w:val="0"/>
          <w:color w:val="333333"/>
          <w:spacing w:val="0"/>
          <w:sz w:val="31"/>
          <w:szCs w:val="31"/>
          <w:shd w:val="clear" w:fill="FFFFFF"/>
        </w:rPr>
        <w:t>（一）申请接收渠道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iCs w:val="0"/>
          <w:caps w:val="0"/>
          <w:color w:val="333333"/>
          <w:spacing w:val="0"/>
          <w:sz w:val="31"/>
          <w:szCs w:val="31"/>
          <w:shd w:val="clear" w:fill="FFFFFF"/>
        </w:rPr>
      </w:pPr>
      <w:r>
        <w:rPr>
          <w:rFonts w:hint="eastAsia" w:ascii="仿宋" w:hAnsi="仿宋" w:eastAsia="仿宋" w:cs="仿宋"/>
          <w:i w:val="0"/>
          <w:iCs w:val="0"/>
          <w:caps w:val="0"/>
          <w:color w:val="333333"/>
          <w:spacing w:val="0"/>
          <w:sz w:val="31"/>
          <w:szCs w:val="31"/>
          <w:shd w:val="clear" w:fill="FFFFFF"/>
        </w:rPr>
        <w:t>1.当面提交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iCs w:val="0"/>
          <w:caps w:val="0"/>
          <w:color w:val="333333"/>
          <w:spacing w:val="0"/>
          <w:sz w:val="31"/>
          <w:szCs w:val="31"/>
          <w:shd w:val="clear" w:fill="FFFFFF"/>
        </w:rPr>
      </w:pPr>
      <w:r>
        <w:rPr>
          <w:rFonts w:hint="eastAsia" w:ascii="仿宋" w:hAnsi="仿宋" w:eastAsia="仿宋" w:cs="仿宋"/>
          <w:i w:val="0"/>
          <w:iCs w:val="0"/>
          <w:caps w:val="0"/>
          <w:color w:val="333333"/>
          <w:spacing w:val="0"/>
          <w:sz w:val="31"/>
          <w:szCs w:val="31"/>
          <w:shd w:val="clear" w:fill="FFFFFF"/>
        </w:rPr>
        <w:t>地址：北京市西城区长椿街甲24号</w:t>
      </w:r>
      <w:r>
        <w:rPr>
          <w:rFonts w:hint="eastAsia" w:ascii="仿宋" w:hAnsi="仿宋" w:eastAsia="仿宋" w:cs="仿宋"/>
          <w:i w:val="0"/>
          <w:iCs w:val="0"/>
          <w:caps w:val="0"/>
          <w:color w:val="333333"/>
          <w:spacing w:val="0"/>
          <w:sz w:val="31"/>
          <w:szCs w:val="31"/>
          <w:shd w:val="clear" w:fill="FFFFFF"/>
          <w:lang w:val="en-US" w:eastAsia="zh-CN"/>
        </w:rPr>
        <w:t xml:space="preserve"> </w:t>
      </w:r>
      <w:r>
        <w:rPr>
          <w:rFonts w:hint="eastAsia" w:ascii="仿宋" w:hAnsi="仿宋" w:eastAsia="仿宋" w:cs="仿宋"/>
          <w:i w:val="0"/>
          <w:iCs w:val="0"/>
          <w:caps w:val="0"/>
          <w:color w:val="333333"/>
          <w:spacing w:val="0"/>
          <w:sz w:val="31"/>
          <w:szCs w:val="31"/>
          <w:shd w:val="clear" w:fill="FFFFFF"/>
        </w:rPr>
        <w:t>西城区住房和城市建设委员会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iCs w:val="0"/>
          <w:caps w:val="0"/>
          <w:color w:val="333333"/>
          <w:spacing w:val="0"/>
          <w:sz w:val="31"/>
          <w:szCs w:val="31"/>
          <w:shd w:val="clear" w:fill="FFFFFF"/>
        </w:rPr>
      </w:pPr>
      <w:r>
        <w:rPr>
          <w:rFonts w:hint="eastAsia" w:ascii="仿宋" w:hAnsi="仿宋" w:eastAsia="仿宋" w:cs="仿宋"/>
          <w:i w:val="0"/>
          <w:iCs w:val="0"/>
          <w:caps w:val="0"/>
          <w:color w:val="333333"/>
          <w:spacing w:val="0"/>
          <w:sz w:val="31"/>
          <w:szCs w:val="31"/>
          <w:shd w:val="clear" w:fill="FFFFFF"/>
        </w:rPr>
        <w:t>工作时间：9:00—11:30、13:30—17:</w:t>
      </w:r>
      <w:r>
        <w:rPr>
          <w:rFonts w:hint="eastAsia" w:ascii="仿宋" w:hAnsi="仿宋" w:eastAsia="仿宋" w:cs="仿宋"/>
          <w:i w:val="0"/>
          <w:iCs w:val="0"/>
          <w:caps w:val="0"/>
          <w:color w:val="333333"/>
          <w:spacing w:val="0"/>
          <w:sz w:val="31"/>
          <w:szCs w:val="31"/>
          <w:shd w:val="clear" w:fill="FFFFFF"/>
          <w:lang w:val="en-US" w:eastAsia="zh-CN"/>
        </w:rPr>
        <w:t>3</w:t>
      </w:r>
      <w:r>
        <w:rPr>
          <w:rFonts w:hint="eastAsia" w:ascii="仿宋" w:hAnsi="仿宋" w:eastAsia="仿宋" w:cs="仿宋"/>
          <w:i w:val="0"/>
          <w:iCs w:val="0"/>
          <w:caps w:val="0"/>
          <w:color w:val="333333"/>
          <w:spacing w:val="0"/>
          <w:sz w:val="31"/>
          <w:szCs w:val="31"/>
          <w:shd w:val="clear" w:fill="FFFFFF"/>
        </w:rPr>
        <w:t>0（周一至周五，</w:t>
      </w:r>
      <w:r>
        <w:rPr>
          <w:rFonts w:hint="eastAsia" w:ascii="仿宋" w:hAnsi="仿宋" w:eastAsia="仿宋" w:cs="仿宋"/>
          <w:i w:val="0"/>
          <w:iCs w:val="0"/>
          <w:caps w:val="0"/>
          <w:color w:val="333333"/>
          <w:spacing w:val="0"/>
          <w:sz w:val="31"/>
          <w:szCs w:val="31"/>
          <w:shd w:val="clear" w:fill="FFFFFF"/>
          <w:lang w:val="en-US" w:eastAsia="zh-CN"/>
        </w:rPr>
        <w:t>法定</w:t>
      </w:r>
      <w:r>
        <w:rPr>
          <w:rFonts w:hint="eastAsia" w:ascii="仿宋" w:hAnsi="仿宋" w:eastAsia="仿宋" w:cs="仿宋"/>
          <w:i w:val="0"/>
          <w:iCs w:val="0"/>
          <w:caps w:val="0"/>
          <w:color w:val="333333"/>
          <w:spacing w:val="0"/>
          <w:sz w:val="31"/>
          <w:szCs w:val="31"/>
          <w:shd w:val="clear" w:fill="FFFFFF"/>
        </w:rPr>
        <w:t>节假日除外）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iCs w:val="0"/>
          <w:caps w:val="0"/>
          <w:color w:val="333333"/>
          <w:spacing w:val="0"/>
          <w:sz w:val="31"/>
          <w:szCs w:val="31"/>
          <w:shd w:val="clear" w:fill="FFFFFF"/>
        </w:rPr>
      </w:pPr>
      <w:r>
        <w:rPr>
          <w:rFonts w:hint="eastAsia" w:ascii="仿宋" w:hAnsi="仿宋" w:eastAsia="仿宋" w:cs="仿宋"/>
          <w:i w:val="0"/>
          <w:iCs w:val="0"/>
          <w:caps w:val="0"/>
          <w:color w:val="333333"/>
          <w:spacing w:val="0"/>
          <w:sz w:val="31"/>
          <w:szCs w:val="31"/>
          <w:shd w:val="clear" w:fill="FFFFFF"/>
        </w:rPr>
        <w:t xml:space="preserve">联系电话：010-63021515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iCs w:val="0"/>
          <w:caps w:val="0"/>
          <w:color w:val="333333"/>
          <w:spacing w:val="0"/>
          <w:sz w:val="31"/>
          <w:szCs w:val="31"/>
          <w:shd w:val="clear" w:fill="FFFFFF"/>
        </w:rPr>
      </w:pPr>
      <w:r>
        <w:rPr>
          <w:rFonts w:hint="eastAsia" w:ascii="仿宋" w:hAnsi="仿宋" w:eastAsia="仿宋" w:cs="仿宋"/>
          <w:i w:val="0"/>
          <w:iCs w:val="0"/>
          <w:caps w:val="0"/>
          <w:color w:val="333333"/>
          <w:spacing w:val="0"/>
          <w:sz w:val="31"/>
          <w:szCs w:val="31"/>
          <w:shd w:val="clear" w:fill="FFFFFF"/>
          <w:lang w:val="en-US" w:eastAsia="zh-CN"/>
        </w:rPr>
        <w:t>2.</w:t>
      </w:r>
      <w:r>
        <w:rPr>
          <w:rFonts w:hint="eastAsia" w:ascii="仿宋" w:hAnsi="仿宋" w:eastAsia="仿宋" w:cs="仿宋"/>
          <w:i w:val="0"/>
          <w:iCs w:val="0"/>
          <w:caps w:val="0"/>
          <w:color w:val="333333"/>
          <w:spacing w:val="0"/>
          <w:sz w:val="31"/>
          <w:szCs w:val="31"/>
          <w:shd w:val="clear" w:fill="FFFFFF"/>
        </w:rPr>
        <w:t>邮政寄送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iCs w:val="0"/>
          <w:caps w:val="0"/>
          <w:color w:val="333333"/>
          <w:spacing w:val="0"/>
          <w:sz w:val="31"/>
          <w:szCs w:val="31"/>
          <w:shd w:val="clear" w:fill="FFFFFF"/>
        </w:rPr>
      </w:pPr>
      <w:r>
        <w:rPr>
          <w:rFonts w:hint="eastAsia" w:ascii="仿宋" w:hAnsi="仿宋" w:eastAsia="仿宋" w:cs="仿宋"/>
          <w:i w:val="0"/>
          <w:iCs w:val="0"/>
          <w:caps w:val="0"/>
          <w:color w:val="333333"/>
          <w:spacing w:val="0"/>
          <w:sz w:val="31"/>
          <w:szCs w:val="31"/>
          <w:shd w:val="clear" w:fill="FFFFFF"/>
        </w:rPr>
        <w:t>收件人：西城区住房和城市建设委员会法制信访科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iCs w:val="0"/>
          <w:caps w:val="0"/>
          <w:color w:val="333333"/>
          <w:spacing w:val="0"/>
          <w:sz w:val="31"/>
          <w:szCs w:val="31"/>
          <w:shd w:val="clear" w:fill="FFFFFF"/>
        </w:rPr>
      </w:pPr>
      <w:r>
        <w:rPr>
          <w:rFonts w:hint="eastAsia" w:ascii="仿宋" w:hAnsi="仿宋" w:eastAsia="仿宋" w:cs="仿宋"/>
          <w:i w:val="0"/>
          <w:iCs w:val="0"/>
          <w:caps w:val="0"/>
          <w:color w:val="333333"/>
          <w:spacing w:val="0"/>
          <w:sz w:val="31"/>
          <w:szCs w:val="31"/>
          <w:shd w:val="clear" w:fill="FFFFFF"/>
        </w:rPr>
        <w:t>地址：北京市西城区长椿街甲24号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iCs w:val="0"/>
          <w:caps w:val="0"/>
          <w:color w:val="333333"/>
          <w:spacing w:val="0"/>
          <w:sz w:val="31"/>
          <w:szCs w:val="31"/>
          <w:shd w:val="clear" w:fill="FFFFFF"/>
        </w:rPr>
      </w:pPr>
      <w:r>
        <w:rPr>
          <w:rFonts w:hint="eastAsia" w:ascii="仿宋" w:hAnsi="仿宋" w:eastAsia="仿宋" w:cs="仿宋"/>
          <w:i w:val="0"/>
          <w:iCs w:val="0"/>
          <w:caps w:val="0"/>
          <w:color w:val="333333"/>
          <w:spacing w:val="0"/>
          <w:sz w:val="31"/>
          <w:szCs w:val="31"/>
          <w:shd w:val="clear" w:fill="FFFFFF"/>
        </w:rPr>
        <w:t>邮政编码：100053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iCs w:val="0"/>
          <w:caps w:val="0"/>
          <w:color w:val="333333"/>
          <w:spacing w:val="0"/>
          <w:sz w:val="31"/>
          <w:szCs w:val="31"/>
          <w:shd w:val="clear" w:fill="FFFFFF"/>
        </w:rPr>
      </w:pPr>
      <w:r>
        <w:rPr>
          <w:rFonts w:hint="eastAsia" w:ascii="仿宋" w:hAnsi="仿宋" w:eastAsia="仿宋" w:cs="仿宋"/>
          <w:i w:val="0"/>
          <w:iCs w:val="0"/>
          <w:caps w:val="0"/>
          <w:color w:val="333333"/>
          <w:spacing w:val="0"/>
          <w:sz w:val="31"/>
          <w:szCs w:val="31"/>
          <w:shd w:val="clear" w:fill="FFFFFF"/>
        </w:rPr>
        <w:t>其他：信封上请注明“政府信息公开申请”字样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iCs w:val="0"/>
          <w:caps w:val="0"/>
          <w:color w:val="333333"/>
          <w:spacing w:val="0"/>
          <w:sz w:val="31"/>
          <w:szCs w:val="31"/>
          <w:shd w:val="clear" w:fill="FFFFFF"/>
        </w:rPr>
      </w:pPr>
      <w:r>
        <w:rPr>
          <w:rFonts w:hint="eastAsia" w:ascii="仿宋" w:hAnsi="仿宋" w:eastAsia="仿宋" w:cs="仿宋"/>
          <w:i w:val="0"/>
          <w:iCs w:val="0"/>
          <w:caps w:val="0"/>
          <w:color w:val="333333"/>
          <w:spacing w:val="0"/>
          <w:sz w:val="31"/>
          <w:szCs w:val="31"/>
          <w:shd w:val="clear" w:fill="FFFFFF"/>
          <w:lang w:val="en-US" w:eastAsia="zh-CN"/>
        </w:rPr>
        <w:t>3.</w:t>
      </w:r>
      <w:r>
        <w:rPr>
          <w:rFonts w:hint="eastAsia" w:ascii="仿宋" w:hAnsi="仿宋" w:eastAsia="仿宋" w:cs="仿宋"/>
          <w:i w:val="0"/>
          <w:iCs w:val="0"/>
          <w:caps w:val="0"/>
          <w:color w:val="333333"/>
          <w:spacing w:val="0"/>
          <w:sz w:val="31"/>
          <w:szCs w:val="31"/>
          <w:shd w:val="clear" w:fill="FFFFFF"/>
        </w:rPr>
        <w:t>互联网渠道提交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iCs w:val="0"/>
          <w:caps w:val="0"/>
          <w:color w:val="333333"/>
          <w:spacing w:val="0"/>
          <w:sz w:val="31"/>
          <w:szCs w:val="31"/>
          <w:shd w:val="clear" w:fill="FFFFFF"/>
        </w:rPr>
      </w:pPr>
      <w:r>
        <w:rPr>
          <w:rFonts w:hint="eastAsia" w:ascii="仿宋" w:hAnsi="仿宋" w:eastAsia="仿宋" w:cs="仿宋"/>
          <w:i w:val="0"/>
          <w:iCs w:val="0"/>
          <w:caps w:val="0"/>
          <w:color w:val="333333"/>
          <w:spacing w:val="0"/>
          <w:sz w:val="31"/>
          <w:szCs w:val="31"/>
          <w:shd w:val="clear" w:fill="FFFFFF"/>
        </w:rPr>
        <w:t>电子邮箱地址：zfcsjsw-xxgk</w:t>
      </w:r>
      <w:r>
        <w:rPr>
          <w:rFonts w:hint="eastAsia" w:ascii="仿宋" w:hAnsi="仿宋" w:eastAsia="仿宋" w:cs="仿宋"/>
          <w:i w:val="0"/>
          <w:iCs w:val="0"/>
          <w:caps w:val="0"/>
          <w:color w:val="333333"/>
          <w:spacing w:val="0"/>
          <w:sz w:val="31"/>
          <w:szCs w:val="31"/>
          <w:shd w:val="clear" w:fill="FFFFFF"/>
        </w:rPr>
        <w:fldChar w:fldCharType="begin"/>
      </w:r>
      <w:r>
        <w:rPr>
          <w:rFonts w:hint="eastAsia" w:ascii="仿宋" w:hAnsi="仿宋" w:eastAsia="仿宋" w:cs="仿宋"/>
          <w:i w:val="0"/>
          <w:iCs w:val="0"/>
          <w:caps w:val="0"/>
          <w:color w:val="333333"/>
          <w:spacing w:val="0"/>
          <w:sz w:val="31"/>
          <w:szCs w:val="31"/>
          <w:shd w:val="clear" w:fill="FFFFFF"/>
        </w:rPr>
        <w:instrText xml:space="preserve"> HYPERLINK "mailto:将政府信息公开申请作为附件发送至xchxxgkb@bjxch.gov.cn，" </w:instrText>
      </w:r>
      <w:r>
        <w:rPr>
          <w:rFonts w:hint="eastAsia" w:ascii="仿宋" w:hAnsi="仿宋" w:eastAsia="仿宋" w:cs="仿宋"/>
          <w:i w:val="0"/>
          <w:iCs w:val="0"/>
          <w:caps w:val="0"/>
          <w:color w:val="333333"/>
          <w:spacing w:val="0"/>
          <w:sz w:val="31"/>
          <w:szCs w:val="31"/>
          <w:shd w:val="clear" w:fill="FFFFFF"/>
        </w:rPr>
        <w:fldChar w:fldCharType="separate"/>
      </w:r>
      <w:r>
        <w:rPr>
          <w:rFonts w:hint="eastAsia" w:ascii="仿宋" w:hAnsi="仿宋" w:eastAsia="仿宋" w:cs="仿宋"/>
          <w:i w:val="0"/>
          <w:iCs w:val="0"/>
          <w:caps w:val="0"/>
          <w:color w:val="333333"/>
          <w:spacing w:val="0"/>
          <w:sz w:val="31"/>
          <w:szCs w:val="31"/>
          <w:shd w:val="clear" w:fill="FFFFFF"/>
        </w:rPr>
        <w:t>@bjxch.gov.cn，</w:t>
      </w:r>
      <w:r>
        <w:rPr>
          <w:rFonts w:hint="eastAsia" w:ascii="仿宋" w:hAnsi="仿宋" w:eastAsia="仿宋" w:cs="仿宋"/>
          <w:i w:val="0"/>
          <w:iCs w:val="0"/>
          <w:caps w:val="0"/>
          <w:color w:val="333333"/>
          <w:spacing w:val="0"/>
          <w:sz w:val="31"/>
          <w:szCs w:val="31"/>
          <w:shd w:val="clear" w:fill="FFFFFF"/>
        </w:rPr>
        <w:fldChar w:fldCharType="end"/>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iCs w:val="0"/>
          <w:caps w:val="0"/>
          <w:color w:val="333333"/>
          <w:spacing w:val="0"/>
          <w:sz w:val="31"/>
          <w:szCs w:val="31"/>
          <w:shd w:val="clear" w:fill="FFFFFF"/>
        </w:rPr>
      </w:pPr>
      <w:r>
        <w:rPr>
          <w:rFonts w:hint="eastAsia" w:ascii="仿宋" w:hAnsi="仿宋" w:eastAsia="仿宋" w:cs="仿宋"/>
          <w:i w:val="0"/>
          <w:iCs w:val="0"/>
          <w:caps w:val="0"/>
          <w:color w:val="333333"/>
          <w:spacing w:val="0"/>
          <w:sz w:val="31"/>
          <w:szCs w:val="31"/>
          <w:shd w:val="clear" w:fill="FFFFFF"/>
        </w:rPr>
        <w:t>其它：请注明“政府信息公开申请”字样，并及时电话联系确认</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right="0" w:firstLine="620" w:firstLineChars="200"/>
        <w:jc w:val="both"/>
        <w:textAlignment w:val="auto"/>
        <w:rPr>
          <w:rFonts w:hint="default" w:ascii="Helvetica" w:hAnsi="Helvetica" w:eastAsia="仿宋" w:cs="Helvetica"/>
          <w:i w:val="0"/>
          <w:iCs w:val="0"/>
          <w:caps w:val="0"/>
          <w:color w:val="333333"/>
          <w:spacing w:val="0"/>
          <w:sz w:val="21"/>
          <w:szCs w:val="21"/>
          <w:lang w:val="en-US" w:eastAsia="zh-CN"/>
        </w:rPr>
      </w:pPr>
      <w:r>
        <w:rPr>
          <w:rFonts w:ascii="仿宋" w:hAnsi="仿宋" w:eastAsia="仿宋" w:cs="仿宋"/>
          <w:i w:val="0"/>
          <w:iCs w:val="0"/>
          <w:caps w:val="0"/>
          <w:color w:val="333333"/>
          <w:spacing w:val="0"/>
          <w:sz w:val="31"/>
          <w:szCs w:val="31"/>
          <w:shd w:val="clear" w:fill="FFFFFF"/>
        </w:rPr>
        <w:t>(</w:t>
      </w:r>
      <w:r>
        <w:rPr>
          <w:rFonts w:hint="eastAsia" w:ascii="仿宋" w:hAnsi="仿宋" w:eastAsia="仿宋" w:cs="仿宋"/>
          <w:i w:val="0"/>
          <w:iCs w:val="0"/>
          <w:caps w:val="0"/>
          <w:color w:val="333333"/>
          <w:spacing w:val="0"/>
          <w:sz w:val="31"/>
          <w:szCs w:val="31"/>
          <w:shd w:val="clear" w:fill="FFFFFF"/>
        </w:rPr>
        <w:t>二)填写申请表</w:t>
      </w:r>
      <w:r>
        <w:rPr>
          <w:rFonts w:hint="eastAsia" w:ascii="仿宋" w:hAnsi="仿宋" w:eastAsia="仿宋" w:cs="仿宋"/>
          <w:i w:val="0"/>
          <w:iCs w:val="0"/>
          <w:caps w:val="0"/>
          <w:color w:val="333333"/>
          <w:spacing w:val="0"/>
          <w:sz w:val="31"/>
          <w:szCs w:val="31"/>
          <w:shd w:val="clear" w:fill="FFFFFF"/>
          <w:lang w:val="en-US" w:eastAsia="zh-CN"/>
        </w:rPr>
        <w:t>并提交身份证明</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Helvetica" w:hAnsi="Helvetica" w:eastAsia="仿宋" w:cs="Helvetica"/>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31"/>
          <w:szCs w:val="31"/>
          <w:shd w:val="clear" w:fill="FFFFFF"/>
        </w:rPr>
        <w:t>申请获取政府信息，应当填写《北京市政府信息公开申请表》(以下简称《申请表》)。申请人对所需信息的描述应详细、准确，尽量采取便于本机关查询的名称、文号或者其他特征性描述。《申请表》可以在西城区政府门户网站下载，《申请表》复印有效。</w:t>
      </w:r>
      <w:r>
        <w:rPr>
          <w:rFonts w:hint="eastAsia" w:ascii="仿宋" w:hAnsi="仿宋" w:eastAsia="仿宋" w:cs="仿宋"/>
          <w:i w:val="0"/>
          <w:iCs w:val="0"/>
          <w:caps w:val="0"/>
          <w:color w:val="333333"/>
          <w:spacing w:val="0"/>
          <w:sz w:val="31"/>
          <w:szCs w:val="31"/>
          <w:shd w:val="clear" w:fill="FFFFFF"/>
          <w:lang w:val="en-US" w:eastAsia="zh-CN"/>
        </w:rPr>
        <w:t>同时一并提交身份证明文件。</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Helvetica" w:hAnsi="Helvetica" w:eastAsia="Helvetica" w:cs="Helvetica"/>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rPr>
        <w:t>(三)答复期限</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Helvetica" w:hAnsi="Helvetica" w:eastAsia="Helvetica" w:cs="Helvetica"/>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rPr>
        <w:t>依据《条例》规定，行政机关不能当场答复的，应当自收到申请之日起20个工作日内予以答复，需要延长答复期限的，延长的期限最长不得超过20个工作日。行政机关征求第三方和其他机关意见所需时间不计算在上述规定的期限内。</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Helvetica" w:hAnsi="Helvetica" w:eastAsia="Helvetica" w:cs="Helvetica"/>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rPr>
        <w:t>（四）信息处理费</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Helvetica" w:hAnsi="Helvetica" w:eastAsia="Helvetica" w:cs="Helvetica"/>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rPr>
        <w:t>依据《国务院办公厅关于印发〈政府信息公开信息处理费管理办法〉的通知》(国办函〔2020〕109号)相关规定，为了有效调节政府信息公开申请行为、引导申请人合理行使权利，行政机关可以向申请公开政府信息超出一定数量或者频次范围的申请人收取费用。</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Helvetica" w:hAnsi="Helvetica" w:eastAsia="Helvetica" w:cs="Helvetica"/>
          <w:i w:val="0"/>
          <w:iCs w:val="0"/>
          <w:caps w:val="0"/>
          <w:color w:val="333333"/>
          <w:spacing w:val="0"/>
          <w:sz w:val="21"/>
          <w:szCs w:val="21"/>
        </w:rPr>
      </w:pPr>
      <w:r>
        <w:rPr>
          <w:rFonts w:hint="eastAsia" w:ascii="仿宋" w:hAnsi="仿宋" w:eastAsia="仿宋" w:cs="仿宋"/>
          <w:i w:val="0"/>
          <w:iCs w:val="0"/>
          <w:caps w:val="0"/>
          <w:color w:val="333333"/>
          <w:spacing w:val="0"/>
          <w:sz w:val="31"/>
          <w:szCs w:val="31"/>
          <w:shd w:val="clear" w:fill="FFFFFF"/>
        </w:rPr>
        <w:t>行政机关依法决定收取信息处理费的，应当在政府信息公开申请处理期限内，按照申请人获取信息的途径向申请人发出收费通知，说明收费的依据、标准、数额、缴纳方式等。申请人应当在收到收费通知次日起20个工作日内缴纳费用，逾期未缴纳的视为放弃申请，行政机关不再处理该政府信息公开申请。</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iCs w:val="0"/>
          <w:caps w:val="0"/>
          <w:color w:val="333333"/>
          <w:spacing w:val="0"/>
          <w:sz w:val="31"/>
          <w:szCs w:val="31"/>
          <w:shd w:val="clear" w:fill="FFFFFF"/>
        </w:rPr>
      </w:pPr>
      <w:r>
        <w:rPr>
          <w:rFonts w:hint="eastAsia" w:ascii="仿宋" w:hAnsi="仿宋" w:eastAsia="仿宋" w:cs="仿宋"/>
          <w:i w:val="0"/>
          <w:iCs w:val="0"/>
          <w:caps w:val="0"/>
          <w:color w:val="333333"/>
          <w:spacing w:val="0"/>
          <w:sz w:val="31"/>
          <w:szCs w:val="31"/>
          <w:shd w:val="clear" w:fill="FFFFFF"/>
        </w:rPr>
        <w:t>政府信息公开申请处理期限从申请人完成缴费次日起重新计算。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b/>
          <w:bCs/>
          <w:i w:val="0"/>
          <w:iCs w:val="0"/>
          <w:caps w:val="0"/>
          <w:color w:val="333333"/>
          <w:spacing w:val="0"/>
          <w:sz w:val="31"/>
          <w:szCs w:val="31"/>
          <w:shd w:val="clear" w:fill="FFFFFF"/>
        </w:rPr>
      </w:pPr>
      <w:r>
        <w:rPr>
          <w:rFonts w:hint="eastAsia" w:ascii="仿宋" w:hAnsi="仿宋" w:eastAsia="仿宋" w:cs="仿宋"/>
          <w:b/>
          <w:bCs/>
          <w:i w:val="0"/>
          <w:iCs w:val="0"/>
          <w:caps w:val="0"/>
          <w:color w:val="333333"/>
          <w:spacing w:val="0"/>
          <w:sz w:val="31"/>
          <w:szCs w:val="31"/>
          <w:shd w:val="clear" w:fill="FFFFFF"/>
          <w:lang w:val="en-US" w:eastAsia="zh-CN"/>
        </w:rPr>
        <w:t>四、</w:t>
      </w:r>
      <w:r>
        <w:rPr>
          <w:rFonts w:hint="eastAsia" w:ascii="仿宋" w:hAnsi="仿宋" w:eastAsia="仿宋" w:cs="仿宋"/>
          <w:b/>
          <w:bCs/>
          <w:i w:val="0"/>
          <w:iCs w:val="0"/>
          <w:caps w:val="0"/>
          <w:color w:val="333333"/>
          <w:spacing w:val="0"/>
          <w:sz w:val="31"/>
          <w:szCs w:val="31"/>
          <w:shd w:val="clear" w:fill="FFFFFF"/>
        </w:rPr>
        <w:t>监督和救济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iCs w:val="0"/>
          <w:caps w:val="0"/>
          <w:color w:val="333333"/>
          <w:spacing w:val="0"/>
          <w:sz w:val="31"/>
          <w:szCs w:val="31"/>
          <w:shd w:val="clear" w:fill="FFFFFF"/>
          <w:lang w:val="en-US" w:eastAsia="zh-CN"/>
        </w:rPr>
      </w:pPr>
      <w:r>
        <w:rPr>
          <w:rFonts w:hint="eastAsia" w:ascii="仿宋" w:hAnsi="仿宋" w:eastAsia="仿宋" w:cs="仿宋"/>
          <w:i w:val="0"/>
          <w:iCs w:val="0"/>
          <w:caps w:val="0"/>
          <w:color w:val="333333"/>
          <w:spacing w:val="0"/>
          <w:sz w:val="31"/>
          <w:szCs w:val="31"/>
          <w:shd w:val="clear" w:fill="FFFFFF"/>
        </w:rPr>
        <w:t>公民、法人或者其他组织认为行政机关在政府信息公开工作中侵犯其合法权益的，可以向上一级行政机关或者政府信息公开工作主管部门投诉、举报，也可以依法申请行政复议或者提起行政诉讼。</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PCFL B+ FZDHTJW">
    <w:altName w:val="微软雅黑"/>
    <w:panose1 w:val="00000000000000000000"/>
    <w:charset w:val="86"/>
    <w:family w:val="swiss"/>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5271478"/>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3E4"/>
    <w:rsid w:val="00000CA3"/>
    <w:rsid w:val="00031183"/>
    <w:rsid w:val="00036656"/>
    <w:rsid w:val="00052B94"/>
    <w:rsid w:val="000861A1"/>
    <w:rsid w:val="00090B30"/>
    <w:rsid w:val="00091E98"/>
    <w:rsid w:val="000B6F2C"/>
    <w:rsid w:val="000B743A"/>
    <w:rsid w:val="000D1031"/>
    <w:rsid w:val="000E6E2A"/>
    <w:rsid w:val="000F4301"/>
    <w:rsid w:val="00122E76"/>
    <w:rsid w:val="00124666"/>
    <w:rsid w:val="001479AE"/>
    <w:rsid w:val="0016349D"/>
    <w:rsid w:val="001668DC"/>
    <w:rsid w:val="00171916"/>
    <w:rsid w:val="001C6D53"/>
    <w:rsid w:val="001D0D03"/>
    <w:rsid w:val="001D1B23"/>
    <w:rsid w:val="001E6F88"/>
    <w:rsid w:val="00226F7D"/>
    <w:rsid w:val="0027668C"/>
    <w:rsid w:val="00283A18"/>
    <w:rsid w:val="00286BA3"/>
    <w:rsid w:val="002908E2"/>
    <w:rsid w:val="00294B6D"/>
    <w:rsid w:val="002A0734"/>
    <w:rsid w:val="003202E6"/>
    <w:rsid w:val="00325727"/>
    <w:rsid w:val="00330A37"/>
    <w:rsid w:val="00334ED1"/>
    <w:rsid w:val="00336DD0"/>
    <w:rsid w:val="00360FF8"/>
    <w:rsid w:val="00365B71"/>
    <w:rsid w:val="00377740"/>
    <w:rsid w:val="0039012B"/>
    <w:rsid w:val="00396EDB"/>
    <w:rsid w:val="003A69FA"/>
    <w:rsid w:val="003D2D94"/>
    <w:rsid w:val="003D461C"/>
    <w:rsid w:val="004156E2"/>
    <w:rsid w:val="00417038"/>
    <w:rsid w:val="00446002"/>
    <w:rsid w:val="00456BDA"/>
    <w:rsid w:val="00465BA1"/>
    <w:rsid w:val="00473D01"/>
    <w:rsid w:val="00475228"/>
    <w:rsid w:val="004833DF"/>
    <w:rsid w:val="00483444"/>
    <w:rsid w:val="00495BB1"/>
    <w:rsid w:val="004B1231"/>
    <w:rsid w:val="004B49F7"/>
    <w:rsid w:val="004C676A"/>
    <w:rsid w:val="004E638D"/>
    <w:rsid w:val="004E7B7C"/>
    <w:rsid w:val="00505D55"/>
    <w:rsid w:val="00520A81"/>
    <w:rsid w:val="005254F1"/>
    <w:rsid w:val="00545063"/>
    <w:rsid w:val="00551F2E"/>
    <w:rsid w:val="0056253F"/>
    <w:rsid w:val="00565732"/>
    <w:rsid w:val="005766E1"/>
    <w:rsid w:val="005801AF"/>
    <w:rsid w:val="005C2B2B"/>
    <w:rsid w:val="005D3C79"/>
    <w:rsid w:val="005E3639"/>
    <w:rsid w:val="005E4314"/>
    <w:rsid w:val="005F0089"/>
    <w:rsid w:val="00605224"/>
    <w:rsid w:val="00621B78"/>
    <w:rsid w:val="0062422B"/>
    <w:rsid w:val="00624B73"/>
    <w:rsid w:val="0069152A"/>
    <w:rsid w:val="006921F9"/>
    <w:rsid w:val="006C395F"/>
    <w:rsid w:val="006E4349"/>
    <w:rsid w:val="006E5995"/>
    <w:rsid w:val="0070547C"/>
    <w:rsid w:val="00742DA0"/>
    <w:rsid w:val="00743E20"/>
    <w:rsid w:val="00743E73"/>
    <w:rsid w:val="0078355B"/>
    <w:rsid w:val="00787169"/>
    <w:rsid w:val="007A14D3"/>
    <w:rsid w:val="007B0C86"/>
    <w:rsid w:val="007B31F5"/>
    <w:rsid w:val="007B4AFA"/>
    <w:rsid w:val="007C2233"/>
    <w:rsid w:val="007C7AFB"/>
    <w:rsid w:val="007F05EC"/>
    <w:rsid w:val="007F7FDD"/>
    <w:rsid w:val="00812443"/>
    <w:rsid w:val="00832210"/>
    <w:rsid w:val="008B1BB2"/>
    <w:rsid w:val="008C7DDA"/>
    <w:rsid w:val="008E5D0E"/>
    <w:rsid w:val="008F0E49"/>
    <w:rsid w:val="008F326B"/>
    <w:rsid w:val="008F480C"/>
    <w:rsid w:val="0091035F"/>
    <w:rsid w:val="009106AC"/>
    <w:rsid w:val="00910A51"/>
    <w:rsid w:val="00922AD7"/>
    <w:rsid w:val="009309AD"/>
    <w:rsid w:val="00975134"/>
    <w:rsid w:val="0099137D"/>
    <w:rsid w:val="009C14A6"/>
    <w:rsid w:val="009F3B09"/>
    <w:rsid w:val="009F72B0"/>
    <w:rsid w:val="00A06FEF"/>
    <w:rsid w:val="00A470E9"/>
    <w:rsid w:val="00A5421F"/>
    <w:rsid w:val="00A75AAE"/>
    <w:rsid w:val="00A873E4"/>
    <w:rsid w:val="00AF17C1"/>
    <w:rsid w:val="00AF7725"/>
    <w:rsid w:val="00B13B43"/>
    <w:rsid w:val="00B54E2A"/>
    <w:rsid w:val="00B55134"/>
    <w:rsid w:val="00B93004"/>
    <w:rsid w:val="00BC619B"/>
    <w:rsid w:val="00C67233"/>
    <w:rsid w:val="00C9257D"/>
    <w:rsid w:val="00CA0320"/>
    <w:rsid w:val="00CB2CFC"/>
    <w:rsid w:val="00CC6C11"/>
    <w:rsid w:val="00CF058B"/>
    <w:rsid w:val="00CF0C21"/>
    <w:rsid w:val="00D34868"/>
    <w:rsid w:val="00D360BD"/>
    <w:rsid w:val="00D369EF"/>
    <w:rsid w:val="00D62006"/>
    <w:rsid w:val="00D857DA"/>
    <w:rsid w:val="00D97813"/>
    <w:rsid w:val="00DC3CCD"/>
    <w:rsid w:val="00DD1603"/>
    <w:rsid w:val="00DD59BA"/>
    <w:rsid w:val="00DE724E"/>
    <w:rsid w:val="00E30E56"/>
    <w:rsid w:val="00E52DD4"/>
    <w:rsid w:val="00E900A3"/>
    <w:rsid w:val="00E92E3E"/>
    <w:rsid w:val="00EB7633"/>
    <w:rsid w:val="00EF382D"/>
    <w:rsid w:val="00F13047"/>
    <w:rsid w:val="00F16E03"/>
    <w:rsid w:val="00F4596F"/>
    <w:rsid w:val="00F45F37"/>
    <w:rsid w:val="00F4636C"/>
    <w:rsid w:val="00F54E57"/>
    <w:rsid w:val="00F54F8D"/>
    <w:rsid w:val="00F57D0E"/>
    <w:rsid w:val="00F775EE"/>
    <w:rsid w:val="00F837FC"/>
    <w:rsid w:val="00FA4E7C"/>
    <w:rsid w:val="00FC0D1E"/>
    <w:rsid w:val="00FC6B27"/>
    <w:rsid w:val="01162EFE"/>
    <w:rsid w:val="01ED7253"/>
    <w:rsid w:val="021A446C"/>
    <w:rsid w:val="026C2CF0"/>
    <w:rsid w:val="04A0172E"/>
    <w:rsid w:val="04C41466"/>
    <w:rsid w:val="05577764"/>
    <w:rsid w:val="05867168"/>
    <w:rsid w:val="05E86170"/>
    <w:rsid w:val="06C37A65"/>
    <w:rsid w:val="075148E1"/>
    <w:rsid w:val="0809345E"/>
    <w:rsid w:val="0815576A"/>
    <w:rsid w:val="08D56766"/>
    <w:rsid w:val="08F37A89"/>
    <w:rsid w:val="0AE53CC8"/>
    <w:rsid w:val="0CA50552"/>
    <w:rsid w:val="0D877105"/>
    <w:rsid w:val="0DFD3B0C"/>
    <w:rsid w:val="0EEC5724"/>
    <w:rsid w:val="0F8879B1"/>
    <w:rsid w:val="0F9B3D7C"/>
    <w:rsid w:val="0F9F0DD4"/>
    <w:rsid w:val="10841958"/>
    <w:rsid w:val="108C0D91"/>
    <w:rsid w:val="10966DDF"/>
    <w:rsid w:val="10E8687A"/>
    <w:rsid w:val="110C29BC"/>
    <w:rsid w:val="134D041E"/>
    <w:rsid w:val="13905C22"/>
    <w:rsid w:val="139B5BAE"/>
    <w:rsid w:val="139C0D2B"/>
    <w:rsid w:val="13DE5B65"/>
    <w:rsid w:val="14B00AF3"/>
    <w:rsid w:val="17453B1F"/>
    <w:rsid w:val="18B424BD"/>
    <w:rsid w:val="18EE199C"/>
    <w:rsid w:val="1AF038C4"/>
    <w:rsid w:val="1B1C6A3B"/>
    <w:rsid w:val="1D00249E"/>
    <w:rsid w:val="1EAD0925"/>
    <w:rsid w:val="1EB83934"/>
    <w:rsid w:val="22553161"/>
    <w:rsid w:val="22A26868"/>
    <w:rsid w:val="23507739"/>
    <w:rsid w:val="23BF1D9B"/>
    <w:rsid w:val="23F47608"/>
    <w:rsid w:val="241301AE"/>
    <w:rsid w:val="247A6189"/>
    <w:rsid w:val="248C48C1"/>
    <w:rsid w:val="24CE094B"/>
    <w:rsid w:val="254413EC"/>
    <w:rsid w:val="25682F05"/>
    <w:rsid w:val="266C7DC4"/>
    <w:rsid w:val="2837496D"/>
    <w:rsid w:val="29FD6A0F"/>
    <w:rsid w:val="2A3537C2"/>
    <w:rsid w:val="2B197581"/>
    <w:rsid w:val="2B504A10"/>
    <w:rsid w:val="2B8A05E2"/>
    <w:rsid w:val="2BCD4162"/>
    <w:rsid w:val="2BD5177D"/>
    <w:rsid w:val="2BF03C99"/>
    <w:rsid w:val="2DD12A34"/>
    <w:rsid w:val="2EA0478C"/>
    <w:rsid w:val="2EA9433A"/>
    <w:rsid w:val="3074497A"/>
    <w:rsid w:val="30966D58"/>
    <w:rsid w:val="312B663B"/>
    <w:rsid w:val="31346AEF"/>
    <w:rsid w:val="3213781A"/>
    <w:rsid w:val="329929AD"/>
    <w:rsid w:val="32C4064F"/>
    <w:rsid w:val="33653E7D"/>
    <w:rsid w:val="34394699"/>
    <w:rsid w:val="345E554F"/>
    <w:rsid w:val="355E25A8"/>
    <w:rsid w:val="358E5699"/>
    <w:rsid w:val="35A56BA2"/>
    <w:rsid w:val="370E5680"/>
    <w:rsid w:val="37C73DEB"/>
    <w:rsid w:val="37E614CD"/>
    <w:rsid w:val="39D72495"/>
    <w:rsid w:val="39D85483"/>
    <w:rsid w:val="3A3766BF"/>
    <w:rsid w:val="3EC84E57"/>
    <w:rsid w:val="3EDE3E84"/>
    <w:rsid w:val="3FC8115C"/>
    <w:rsid w:val="408F71F6"/>
    <w:rsid w:val="417B2FD2"/>
    <w:rsid w:val="41C03F9A"/>
    <w:rsid w:val="41F47FFA"/>
    <w:rsid w:val="42962BA6"/>
    <w:rsid w:val="42A075D1"/>
    <w:rsid w:val="435370AD"/>
    <w:rsid w:val="4368146F"/>
    <w:rsid w:val="446774B1"/>
    <w:rsid w:val="44AE2882"/>
    <w:rsid w:val="453014A2"/>
    <w:rsid w:val="453B6D6E"/>
    <w:rsid w:val="456E041C"/>
    <w:rsid w:val="45CA3DD5"/>
    <w:rsid w:val="46F23285"/>
    <w:rsid w:val="476A7E6C"/>
    <w:rsid w:val="48412D43"/>
    <w:rsid w:val="487F2275"/>
    <w:rsid w:val="48DB0C87"/>
    <w:rsid w:val="499F319B"/>
    <w:rsid w:val="4A892285"/>
    <w:rsid w:val="4BFB4351"/>
    <w:rsid w:val="4C1872FA"/>
    <w:rsid w:val="4C320F7E"/>
    <w:rsid w:val="4D4F6D0A"/>
    <w:rsid w:val="4E1F2F1C"/>
    <w:rsid w:val="4EB66783"/>
    <w:rsid w:val="4F6A38C3"/>
    <w:rsid w:val="5034144E"/>
    <w:rsid w:val="50B33FC3"/>
    <w:rsid w:val="50C348EC"/>
    <w:rsid w:val="50F13F79"/>
    <w:rsid w:val="516449AA"/>
    <w:rsid w:val="52743AA8"/>
    <w:rsid w:val="556B77FB"/>
    <w:rsid w:val="55C86EBA"/>
    <w:rsid w:val="564E3ED7"/>
    <w:rsid w:val="56656329"/>
    <w:rsid w:val="56990ACC"/>
    <w:rsid w:val="56D4430D"/>
    <w:rsid w:val="57387934"/>
    <w:rsid w:val="57B5106F"/>
    <w:rsid w:val="57B53500"/>
    <w:rsid w:val="57ED317A"/>
    <w:rsid w:val="5819339F"/>
    <w:rsid w:val="58F57A03"/>
    <w:rsid w:val="5A922D9B"/>
    <w:rsid w:val="5B4F7ED0"/>
    <w:rsid w:val="5BBE2CE3"/>
    <w:rsid w:val="5C2F651F"/>
    <w:rsid w:val="5CE338B0"/>
    <w:rsid w:val="5D7F0C31"/>
    <w:rsid w:val="5FEC5C0A"/>
    <w:rsid w:val="61F932D9"/>
    <w:rsid w:val="63293245"/>
    <w:rsid w:val="6360180A"/>
    <w:rsid w:val="63F9707E"/>
    <w:rsid w:val="643C7FFE"/>
    <w:rsid w:val="65081643"/>
    <w:rsid w:val="65A35730"/>
    <w:rsid w:val="65F77863"/>
    <w:rsid w:val="67163B0C"/>
    <w:rsid w:val="67D07926"/>
    <w:rsid w:val="687A08C2"/>
    <w:rsid w:val="6CA25A68"/>
    <w:rsid w:val="6CC57ED4"/>
    <w:rsid w:val="6FA825EA"/>
    <w:rsid w:val="6FB6150E"/>
    <w:rsid w:val="6FF376D8"/>
    <w:rsid w:val="70784066"/>
    <w:rsid w:val="71064631"/>
    <w:rsid w:val="711C0B2C"/>
    <w:rsid w:val="725C35B3"/>
    <w:rsid w:val="730B1828"/>
    <w:rsid w:val="74985C39"/>
    <w:rsid w:val="74D54D8B"/>
    <w:rsid w:val="75C44515"/>
    <w:rsid w:val="766008F6"/>
    <w:rsid w:val="770F0026"/>
    <w:rsid w:val="77E3695D"/>
    <w:rsid w:val="7899459C"/>
    <w:rsid w:val="78FC32BE"/>
    <w:rsid w:val="79084BFD"/>
    <w:rsid w:val="79607144"/>
    <w:rsid w:val="7B9F79E3"/>
    <w:rsid w:val="7C997C88"/>
    <w:rsid w:val="7E2E76AC"/>
    <w:rsid w:val="7E7D5F9C"/>
    <w:rsid w:val="7E880E77"/>
    <w:rsid w:val="7EA74D86"/>
    <w:rsid w:val="7F064D40"/>
    <w:rsid w:val="7FB86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6"/>
    <w:semiHidden/>
    <w:unhideWhenUsed/>
    <w:qFormat/>
    <w:uiPriority w:val="99"/>
    <w:rPr>
      <w:b/>
      <w:bCs/>
    </w:rPr>
  </w:style>
  <w:style w:type="character" w:styleId="10">
    <w:name w:val="Strong"/>
    <w:basedOn w:val="9"/>
    <w:qFormat/>
    <w:uiPriority w:val="22"/>
    <w:rPr>
      <w:b/>
      <w:bCs/>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styleId="12">
    <w:name w:val="annotation reference"/>
    <w:basedOn w:val="9"/>
    <w:semiHidden/>
    <w:unhideWhenUsed/>
    <w:qFormat/>
    <w:uiPriority w:val="99"/>
    <w:rPr>
      <w:sz w:val="21"/>
      <w:szCs w:val="21"/>
    </w:rPr>
  </w:style>
  <w:style w:type="character" w:customStyle="1" w:styleId="13">
    <w:name w:val="页眉 Char"/>
    <w:basedOn w:val="9"/>
    <w:link w:val="5"/>
    <w:qFormat/>
    <w:uiPriority w:val="99"/>
    <w:rPr>
      <w:sz w:val="18"/>
      <w:szCs w:val="18"/>
    </w:rPr>
  </w:style>
  <w:style w:type="character" w:customStyle="1" w:styleId="14">
    <w:name w:val="页脚 Char"/>
    <w:basedOn w:val="9"/>
    <w:link w:val="4"/>
    <w:qFormat/>
    <w:uiPriority w:val="99"/>
    <w:rPr>
      <w:sz w:val="18"/>
      <w:szCs w:val="18"/>
    </w:rPr>
  </w:style>
  <w:style w:type="character" w:customStyle="1" w:styleId="15">
    <w:name w:val="批注文字 Char"/>
    <w:basedOn w:val="9"/>
    <w:link w:val="2"/>
    <w:semiHidden/>
    <w:qFormat/>
    <w:uiPriority w:val="99"/>
  </w:style>
  <w:style w:type="character" w:customStyle="1" w:styleId="16">
    <w:name w:val="批注主题 Char"/>
    <w:basedOn w:val="15"/>
    <w:link w:val="7"/>
    <w:semiHidden/>
    <w:qFormat/>
    <w:uiPriority w:val="99"/>
    <w:rPr>
      <w:b/>
      <w:bCs/>
    </w:rPr>
  </w:style>
  <w:style w:type="character" w:customStyle="1" w:styleId="17">
    <w:name w:val="批注框文本 Char"/>
    <w:basedOn w:val="9"/>
    <w:link w:val="3"/>
    <w:semiHidden/>
    <w:qFormat/>
    <w:uiPriority w:val="99"/>
    <w:rPr>
      <w:sz w:val="18"/>
      <w:szCs w:val="18"/>
    </w:rPr>
  </w:style>
  <w:style w:type="paragraph" w:customStyle="1" w:styleId="18">
    <w:name w:val="Default"/>
    <w:qFormat/>
    <w:uiPriority w:val="99"/>
    <w:pPr>
      <w:widowControl w:val="0"/>
      <w:autoSpaceDE w:val="0"/>
      <w:autoSpaceDN w:val="0"/>
      <w:adjustRightInd w:val="0"/>
    </w:pPr>
    <w:rPr>
      <w:rFonts w:ascii="PPCFL B+ FZDHTJW" w:hAnsi="Calibri" w:eastAsia="PPCFL B+ FZDHTJW" w:cs="PPCFL B+ FZDHTJW"/>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515</Words>
  <Characters>2942</Characters>
  <Lines>24</Lines>
  <Paragraphs>6</Paragraphs>
  <TotalTime>9</TotalTime>
  <ScaleCrop>false</ScaleCrop>
  <LinksUpToDate>false</LinksUpToDate>
  <CharactersWithSpaces>3451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2018-11-21T06:21:00Z</dcterms:created>
  <dc:creator>user</dc:creator>
  <cp:lastModifiedBy>Administrator</cp:lastModifiedBy>
  <cp:lastPrinted>2021-03-30T03:25:00Z</cp:lastPrinted>
  <dcterms:modified xsi:type="dcterms:W3CDTF">2025-01-09T05:36:05Z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