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F1F5">
      <w:pPr>
        <w:adjustRightInd w:val="0"/>
        <w:snapToGrid w:val="0"/>
        <w:spacing w:line="560" w:lineRule="exact"/>
        <w:ind w:right="61" w:rightChars="29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北京市西城区人民政府广安门内街道办事处202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 w14:paraId="2E8605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根据《北京市行政执法公示办法》要求，结合本街道执法工作实际，现将202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 w14:paraId="0040D7BC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 w14:paraId="70E10F31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执法主体为北京市西城区人民政府广安门内街道办事处      </w:t>
      </w:r>
      <w:r>
        <w:rPr>
          <w:rFonts w:hint="eastAsia" w:ascii="仿宋_GB2312" w:hAnsi="Times New Roman" w:eastAsia="仿宋_GB2312"/>
          <w:sz w:val="32"/>
          <w:szCs w:val="32"/>
        </w:rPr>
        <w:t>数量：1。</w:t>
      </w:r>
    </w:p>
    <w:p w14:paraId="004D54F1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各执法主体的执法岗位设置及执法人员在岗情况</w:t>
      </w:r>
    </w:p>
    <w:p w14:paraId="33ECC2AD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共设置执法岗位28个，A岗核定人数2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个（核定人数不低于编制数的80%），在岗人数2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人尚无执法资格），岗位关联率100%。A岗人员参与执法人数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人，参与执法率100% 。</w:t>
      </w:r>
    </w:p>
    <w:p w14:paraId="3499D171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执法力量投入情况</w:t>
      </w:r>
    </w:p>
    <w:p w14:paraId="2DF34771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在岗2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人，全员投入参与执法工作。</w:t>
      </w:r>
    </w:p>
    <w:p w14:paraId="186A600B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政务服务事项的办理情况</w:t>
      </w:r>
    </w:p>
    <w:p w14:paraId="16F77ABC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无行政服务事项。</w:t>
      </w:r>
    </w:p>
    <w:p w14:paraId="76864E1B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 w14:paraId="082EBC13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</w:rPr>
        <w:t>年1月1日-202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</w:rPr>
        <w:t>年12月31日，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共完成行政执法检查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2236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件，其中包含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生活垃圾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4354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件，人均检查量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582.67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zh-TW"/>
          <w14:textFill>
            <w14:solidFill>
              <w14:schemeClr w14:val="tx1"/>
            </w14:solidFill>
          </w14:textFill>
        </w:rPr>
        <w:t>。</w:t>
      </w:r>
    </w:p>
    <w:p w14:paraId="1DC5EC3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行政处罚、行政强制等案件的办理情况</w:t>
      </w:r>
    </w:p>
    <w:p w14:paraId="525350A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共实施行政处罚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1780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1517084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元，人均处罚额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72242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元；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其中一般程序案件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540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1503700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元；简易程序案件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1240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13384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sz w:val="32"/>
          <w:szCs w:val="32"/>
        </w:rPr>
        <w:t>。共拆除违法建设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eastAsia="仿宋_GB2312"/>
          <w:sz w:val="32"/>
          <w:szCs w:val="32"/>
        </w:rPr>
        <w:t>处，建筑面积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4337.69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 w14:paraId="1BAB0BC2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无行政强制案件。</w:t>
      </w:r>
    </w:p>
    <w:p w14:paraId="14BC14C2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投诉、举报案件的受理和分类办理情况</w:t>
      </w:r>
    </w:p>
    <w:p w14:paraId="18E17E73">
      <w:pPr>
        <w:adjustRightInd w:val="0"/>
        <w:snapToGrid w:val="0"/>
        <w:spacing w:line="560" w:lineRule="exact"/>
        <w:ind w:right="61" w:rightChars="2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年1月1日-202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年12月31日，共办结12345热线举报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2584</w:t>
      </w:r>
      <w:r>
        <w:rPr>
          <w:rFonts w:hint="eastAsia" w:ascii="仿宋_GB2312" w:hAnsi="Times New Roman" w:eastAsia="仿宋_GB2312"/>
          <w:sz w:val="32"/>
          <w:szCs w:val="32"/>
        </w:rPr>
        <w:t>件，群众来电来访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Times New Roman" w:eastAsia="仿宋_GB2312"/>
          <w:sz w:val="32"/>
          <w:szCs w:val="32"/>
        </w:rPr>
        <w:t>件。</w:t>
      </w:r>
    </w:p>
    <w:p w14:paraId="571AE2A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行政执法机关认为需要公示的其他情况。</w:t>
      </w:r>
    </w:p>
    <w:p w14:paraId="4E87A33F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无其他需要公示的情况。</w:t>
      </w:r>
    </w:p>
    <w:p w14:paraId="61AD38A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656012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6821C24">
      <w:pPr>
        <w:spacing w:line="560" w:lineRule="exact"/>
        <w:jc w:val="right"/>
        <w:rPr>
          <w:rFonts w:ascii="黑体" w:hAnsi="黑体" w:eastAsia="黑体" w:cs="黑体"/>
          <w:sz w:val="32"/>
          <w:szCs w:val="32"/>
        </w:rPr>
      </w:pPr>
    </w:p>
    <w:p w14:paraId="2A40165E">
      <w:pPr>
        <w:adjustRightInd w:val="0"/>
        <w:snapToGrid w:val="0"/>
        <w:spacing w:line="560" w:lineRule="exact"/>
        <w:ind w:right="61" w:rightChars="29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北京市西城区人民政府广安门内街道办事处</w:t>
      </w:r>
    </w:p>
    <w:p w14:paraId="124AAB71">
      <w:pPr>
        <w:adjustRightInd w:val="0"/>
        <w:snapToGrid w:val="0"/>
        <w:spacing w:line="560" w:lineRule="exact"/>
        <w:ind w:right="61" w:rightChars="29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22E87"/>
    <w:multiLevelType w:val="singleLevel"/>
    <w:tmpl w:val="60322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3A6A"/>
    <w:rsid w:val="00BA37F8"/>
    <w:rsid w:val="00BE6317"/>
    <w:rsid w:val="00F157CB"/>
    <w:rsid w:val="1C4A1A87"/>
    <w:rsid w:val="340726C1"/>
    <w:rsid w:val="34482B7E"/>
    <w:rsid w:val="4781121B"/>
    <w:rsid w:val="54762769"/>
    <w:rsid w:val="6DE53A6A"/>
    <w:rsid w:val="711051E7"/>
    <w:rsid w:val="7CB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521</Words>
  <Characters>611</Characters>
  <Lines>4</Lines>
  <Paragraphs>1</Paragraphs>
  <TotalTime>1157</TotalTime>
  <ScaleCrop>false</ScaleCrop>
  <LinksUpToDate>false</LinksUpToDate>
  <CharactersWithSpaces>622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2021-01-19T01:21:00Z</dcterms:created>
  <dc:creator>小P同学</dc:creator>
  <cp:lastModifiedBy>滑小稽的困境</cp:lastModifiedBy>
  <dcterms:modified xsi:type="dcterms:W3CDTF">2025-01-22T03:31:05Z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97743C6DE2FA48FE8182007F413DABE0</vt:lpwstr>
  </property>
  <property fmtid="{D5CDD505-2E9C-101B-9397-08002B2CF9AE}" pid="4" name="KSOTemplateDocerSaveRecord">
    <vt:lpwstr>eyJoZGlkIjoiYTJiMDg1MDY0NDBlNjk1NTc2ZWE1MTMwZTE3YTAzMDQiLCJ1c2VySWQiOiIzMjA1NTU5NDYifQ==</vt:lpwstr>
  </property>
</Properties>
</file>