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1C0D4C">
      <w:pPr>
        <w:ind w:firstLine="1446" w:firstLineChars="400"/>
        <w:rPr>
          <w:rFonts w:cs="Times New Roman" w:asciiTheme="majorEastAsia" w:hAnsiTheme="majorEastAsia" w:eastAsiaTheme="majorEastAsia"/>
          <w:b/>
          <w:sz w:val="36"/>
          <w:szCs w:val="36"/>
          <w:highlight w:val="none"/>
        </w:rPr>
      </w:pPr>
      <w:r>
        <w:rPr>
          <w:rFonts w:hint="eastAsia" w:cs="Times New Roman" w:asciiTheme="majorEastAsia" w:hAnsiTheme="majorEastAsia" w:eastAsiaTheme="majorEastAsia"/>
          <w:b/>
          <w:sz w:val="36"/>
          <w:szCs w:val="36"/>
          <w:highlight w:val="none"/>
        </w:rPr>
        <w:t>北京市西城区政府投资项目建设中心</w:t>
      </w:r>
    </w:p>
    <w:p w14:paraId="7C05076A">
      <w:pPr>
        <w:ind w:firstLine="2530" w:firstLineChars="700"/>
        <w:rPr>
          <w:rFonts w:cs="Times New Roman" w:asciiTheme="majorEastAsia" w:hAnsiTheme="majorEastAsia" w:eastAsiaTheme="majorEastAsia"/>
          <w:b/>
          <w:sz w:val="36"/>
          <w:szCs w:val="36"/>
          <w:highlight w:val="none"/>
        </w:rPr>
      </w:pPr>
      <w:r>
        <w:rPr>
          <w:rFonts w:hint="eastAsia" w:cs="Times New Roman" w:asciiTheme="majorEastAsia" w:hAnsiTheme="majorEastAsia" w:eastAsiaTheme="majorEastAsia"/>
          <w:b/>
          <w:sz w:val="36"/>
          <w:szCs w:val="36"/>
          <w:highlight w:val="none"/>
        </w:rPr>
        <w:t>202</w:t>
      </w:r>
      <w:r>
        <w:rPr>
          <w:rFonts w:hint="eastAsia" w:cs="Times New Roman" w:asciiTheme="majorEastAsia" w:hAnsiTheme="majorEastAsia" w:eastAsiaTheme="majorEastAsia"/>
          <w:b/>
          <w:sz w:val="36"/>
          <w:szCs w:val="36"/>
          <w:highlight w:val="none"/>
          <w:lang w:val="en-US" w:eastAsia="zh-CN"/>
        </w:rPr>
        <w:t>5</w:t>
      </w:r>
      <w:r>
        <w:rPr>
          <w:rFonts w:hint="eastAsia" w:cs="Times New Roman" w:asciiTheme="majorEastAsia" w:hAnsiTheme="majorEastAsia" w:eastAsiaTheme="majorEastAsia"/>
          <w:b/>
          <w:sz w:val="36"/>
          <w:szCs w:val="36"/>
          <w:highlight w:val="none"/>
        </w:rPr>
        <w:t>年部门预算公开目录</w:t>
      </w:r>
    </w:p>
    <w:p w14:paraId="72DC408B">
      <w:pPr>
        <w:ind w:firstLine="2530" w:firstLineChars="700"/>
        <w:rPr>
          <w:rFonts w:cs="Times New Roman" w:asciiTheme="majorEastAsia" w:hAnsiTheme="majorEastAsia" w:eastAsiaTheme="majorEastAsia"/>
          <w:b/>
          <w:sz w:val="36"/>
          <w:szCs w:val="36"/>
          <w:highlight w:val="none"/>
        </w:rPr>
      </w:pPr>
    </w:p>
    <w:p w14:paraId="2AB07FCD">
      <w:pPr>
        <w:spacing w:line="360" w:lineRule="auto"/>
        <w:ind w:firstLine="301" w:firstLineChars="100"/>
        <w:rPr>
          <w:rFonts w:asciiTheme="minorEastAsia" w:hAnsiTheme="minorEastAsia"/>
          <w:b/>
          <w:color w:val="000000"/>
          <w:sz w:val="30"/>
          <w:szCs w:val="30"/>
          <w:highlight w:val="none"/>
        </w:rPr>
      </w:pPr>
      <w:r>
        <w:rPr>
          <w:rFonts w:hint="eastAsia" w:asciiTheme="minorEastAsia" w:hAnsiTheme="minorEastAsia"/>
          <w:b/>
          <w:color w:val="000000"/>
          <w:sz w:val="30"/>
          <w:szCs w:val="30"/>
          <w:highlight w:val="none"/>
        </w:rPr>
        <w:t>第一部分、202</w:t>
      </w:r>
      <w:r>
        <w:rPr>
          <w:rFonts w:hint="eastAsia" w:asciiTheme="minorEastAsia" w:hAnsiTheme="minorEastAsia"/>
          <w:b/>
          <w:color w:val="000000"/>
          <w:sz w:val="30"/>
          <w:szCs w:val="30"/>
          <w:highlight w:val="none"/>
          <w:lang w:val="en-US" w:eastAsia="zh-CN"/>
        </w:rPr>
        <w:t>5</w:t>
      </w:r>
      <w:r>
        <w:rPr>
          <w:rFonts w:hint="eastAsia" w:asciiTheme="minorEastAsia" w:hAnsiTheme="minorEastAsia"/>
          <w:b/>
          <w:color w:val="000000"/>
          <w:sz w:val="30"/>
          <w:szCs w:val="30"/>
          <w:highlight w:val="none"/>
        </w:rPr>
        <w:t>年部门预算情况说明</w:t>
      </w:r>
    </w:p>
    <w:p w14:paraId="00274B2B">
      <w:pPr>
        <w:spacing w:line="360" w:lineRule="auto"/>
        <w:ind w:firstLine="600" w:firstLineChars="200"/>
        <w:rPr>
          <w:rFonts w:asciiTheme="minorEastAsia" w:hAnsiTheme="minorEastAsia"/>
          <w:color w:val="000000"/>
          <w:sz w:val="30"/>
          <w:szCs w:val="30"/>
          <w:highlight w:val="none"/>
        </w:rPr>
      </w:pPr>
      <w:r>
        <w:rPr>
          <w:rFonts w:hint="eastAsia" w:asciiTheme="minorEastAsia" w:hAnsiTheme="minorEastAsia"/>
          <w:color w:val="000000"/>
          <w:sz w:val="30"/>
          <w:szCs w:val="30"/>
          <w:highlight w:val="none"/>
        </w:rPr>
        <w:t>一、部门主要职责及机构设置情况</w:t>
      </w:r>
    </w:p>
    <w:p w14:paraId="1C6C744F">
      <w:pPr>
        <w:spacing w:line="360" w:lineRule="auto"/>
        <w:ind w:firstLine="600" w:firstLineChars="200"/>
        <w:rPr>
          <w:rFonts w:asciiTheme="minorEastAsia" w:hAnsiTheme="minorEastAsia"/>
          <w:color w:val="000000"/>
          <w:sz w:val="30"/>
          <w:szCs w:val="30"/>
          <w:highlight w:val="none"/>
        </w:rPr>
      </w:pPr>
      <w:r>
        <w:rPr>
          <w:rFonts w:hint="eastAsia" w:asciiTheme="minorEastAsia" w:hAnsiTheme="minorEastAsia"/>
          <w:color w:val="000000"/>
          <w:sz w:val="30"/>
          <w:szCs w:val="30"/>
          <w:highlight w:val="none"/>
        </w:rPr>
        <w:t>（一）部门机构设置、职责</w:t>
      </w:r>
    </w:p>
    <w:p w14:paraId="02F98E5F">
      <w:pPr>
        <w:spacing w:line="360" w:lineRule="auto"/>
        <w:ind w:firstLine="600" w:firstLineChars="200"/>
        <w:rPr>
          <w:rFonts w:asciiTheme="minorEastAsia" w:hAnsiTheme="minorEastAsia"/>
          <w:color w:val="000000"/>
          <w:sz w:val="30"/>
          <w:szCs w:val="30"/>
          <w:highlight w:val="none"/>
        </w:rPr>
      </w:pPr>
      <w:r>
        <w:rPr>
          <w:rFonts w:hint="eastAsia" w:asciiTheme="minorEastAsia" w:hAnsiTheme="minorEastAsia"/>
          <w:color w:val="000000"/>
          <w:sz w:val="30"/>
          <w:szCs w:val="30"/>
          <w:highlight w:val="none"/>
        </w:rPr>
        <w:t>（二）人员构成情况</w:t>
      </w:r>
    </w:p>
    <w:p w14:paraId="45C540E9">
      <w:pPr>
        <w:spacing w:line="360" w:lineRule="auto"/>
        <w:ind w:firstLine="600" w:firstLineChars="200"/>
        <w:rPr>
          <w:rFonts w:hint="eastAsia" w:cs="Times New Roman" w:asciiTheme="minorEastAsia" w:hAnsiTheme="minorEastAsia"/>
          <w:sz w:val="30"/>
          <w:szCs w:val="30"/>
          <w:highlight w:val="none"/>
        </w:rPr>
      </w:pPr>
      <w:r>
        <w:rPr>
          <w:rFonts w:hint="eastAsia" w:asciiTheme="minorEastAsia" w:hAnsiTheme="minorEastAsia"/>
          <w:color w:val="000000"/>
          <w:sz w:val="30"/>
          <w:szCs w:val="30"/>
          <w:highlight w:val="none"/>
        </w:rPr>
        <w:t>（三）</w:t>
      </w:r>
      <w:r>
        <w:rPr>
          <w:rFonts w:hint="eastAsia" w:cs="Times New Roman" w:asciiTheme="minorEastAsia" w:hAnsiTheme="minorEastAsia"/>
          <w:sz w:val="30"/>
          <w:szCs w:val="30"/>
          <w:highlight w:val="none"/>
        </w:rPr>
        <w:t>本预算年度的主要工作任务</w:t>
      </w:r>
    </w:p>
    <w:p w14:paraId="680711C2">
      <w:pPr>
        <w:spacing w:line="360" w:lineRule="auto"/>
        <w:ind w:firstLine="600" w:firstLineChars="200"/>
        <w:rPr>
          <w:rFonts w:asciiTheme="minorEastAsia" w:hAnsiTheme="minorEastAsia"/>
          <w:color w:val="000000"/>
          <w:sz w:val="30"/>
          <w:szCs w:val="30"/>
          <w:highlight w:val="none"/>
        </w:rPr>
      </w:pPr>
      <w:r>
        <w:rPr>
          <w:rFonts w:hint="eastAsia" w:asciiTheme="minorEastAsia" w:hAnsiTheme="minorEastAsia"/>
          <w:color w:val="000000"/>
          <w:sz w:val="30"/>
          <w:szCs w:val="30"/>
          <w:highlight w:val="none"/>
        </w:rPr>
        <w:t>二、202</w:t>
      </w:r>
      <w:r>
        <w:rPr>
          <w:rFonts w:hint="eastAsia" w:asciiTheme="minorEastAsia" w:hAnsiTheme="minorEastAsia"/>
          <w:color w:val="000000"/>
          <w:sz w:val="30"/>
          <w:szCs w:val="30"/>
          <w:highlight w:val="none"/>
          <w:lang w:val="en-US" w:eastAsia="zh-CN"/>
        </w:rPr>
        <w:t>5</w:t>
      </w:r>
      <w:r>
        <w:rPr>
          <w:rFonts w:hint="eastAsia" w:asciiTheme="minorEastAsia" w:hAnsiTheme="minorEastAsia"/>
          <w:color w:val="000000"/>
          <w:sz w:val="30"/>
          <w:szCs w:val="30"/>
          <w:highlight w:val="none"/>
        </w:rPr>
        <w:t>年部门预算收支及增减变化情况说明</w:t>
      </w:r>
    </w:p>
    <w:p w14:paraId="36AB77DB">
      <w:pPr>
        <w:spacing w:line="360" w:lineRule="auto"/>
        <w:ind w:firstLine="600" w:firstLineChars="200"/>
        <w:rPr>
          <w:rFonts w:asciiTheme="minorEastAsia" w:hAnsiTheme="minorEastAsia"/>
          <w:color w:val="000000"/>
          <w:sz w:val="30"/>
          <w:szCs w:val="30"/>
          <w:highlight w:val="none"/>
        </w:rPr>
      </w:pPr>
      <w:r>
        <w:rPr>
          <w:rFonts w:hint="eastAsia" w:asciiTheme="minorEastAsia" w:hAnsiTheme="minorEastAsia"/>
          <w:color w:val="000000"/>
          <w:sz w:val="30"/>
          <w:szCs w:val="30"/>
          <w:highlight w:val="none"/>
        </w:rPr>
        <w:t>三、主要支出情况</w:t>
      </w:r>
    </w:p>
    <w:p w14:paraId="3FF55B1A">
      <w:pPr>
        <w:spacing w:line="360" w:lineRule="auto"/>
        <w:ind w:firstLine="600" w:firstLineChars="200"/>
        <w:rPr>
          <w:rFonts w:asciiTheme="minorEastAsia" w:hAnsiTheme="minorEastAsia"/>
          <w:color w:val="000000"/>
          <w:sz w:val="30"/>
          <w:szCs w:val="30"/>
          <w:highlight w:val="none"/>
        </w:rPr>
      </w:pPr>
      <w:r>
        <w:rPr>
          <w:rFonts w:hint="eastAsia" w:asciiTheme="minorEastAsia" w:hAnsiTheme="minorEastAsia"/>
          <w:color w:val="000000"/>
          <w:sz w:val="30"/>
          <w:szCs w:val="30"/>
          <w:highlight w:val="none"/>
        </w:rPr>
        <w:t>四、部门</w:t>
      </w:r>
      <w:r>
        <w:rPr>
          <w:rFonts w:asciiTheme="minorEastAsia" w:hAnsiTheme="minorEastAsia"/>
          <w:color w:val="000000"/>
          <w:sz w:val="30"/>
          <w:szCs w:val="30"/>
          <w:highlight w:val="none"/>
        </w:rPr>
        <w:t>“</w:t>
      </w:r>
      <w:r>
        <w:rPr>
          <w:rFonts w:hint="eastAsia" w:asciiTheme="minorEastAsia" w:hAnsiTheme="minorEastAsia"/>
          <w:color w:val="000000"/>
          <w:sz w:val="30"/>
          <w:szCs w:val="30"/>
          <w:highlight w:val="none"/>
        </w:rPr>
        <w:t>三公</w:t>
      </w:r>
      <w:r>
        <w:rPr>
          <w:rFonts w:asciiTheme="minorEastAsia" w:hAnsiTheme="minorEastAsia"/>
          <w:color w:val="000000"/>
          <w:sz w:val="30"/>
          <w:szCs w:val="30"/>
          <w:highlight w:val="none"/>
        </w:rPr>
        <w:t>”</w:t>
      </w:r>
      <w:r>
        <w:rPr>
          <w:rFonts w:hint="eastAsia" w:asciiTheme="minorEastAsia" w:hAnsiTheme="minorEastAsia"/>
          <w:color w:val="000000"/>
          <w:sz w:val="30"/>
          <w:szCs w:val="30"/>
          <w:highlight w:val="none"/>
        </w:rPr>
        <w:t>经费财政拨款预算说明</w:t>
      </w:r>
    </w:p>
    <w:p w14:paraId="41869921">
      <w:pPr>
        <w:spacing w:line="360" w:lineRule="auto"/>
        <w:ind w:firstLine="600" w:firstLineChars="200"/>
        <w:rPr>
          <w:rFonts w:asciiTheme="minorEastAsia" w:hAnsiTheme="minorEastAsia"/>
          <w:color w:val="000000"/>
          <w:sz w:val="30"/>
          <w:szCs w:val="30"/>
          <w:highlight w:val="none"/>
        </w:rPr>
      </w:pPr>
      <w:r>
        <w:rPr>
          <w:rFonts w:hint="eastAsia" w:asciiTheme="minorEastAsia" w:hAnsiTheme="minorEastAsia"/>
          <w:color w:val="000000"/>
          <w:sz w:val="30"/>
          <w:szCs w:val="30"/>
          <w:highlight w:val="none"/>
        </w:rPr>
        <w:t>（一）</w:t>
      </w:r>
      <w:r>
        <w:rPr>
          <w:rFonts w:asciiTheme="minorEastAsia" w:hAnsiTheme="minorEastAsia"/>
          <w:color w:val="000000"/>
          <w:sz w:val="30"/>
          <w:szCs w:val="30"/>
          <w:highlight w:val="none"/>
        </w:rPr>
        <w:t>“</w:t>
      </w:r>
      <w:r>
        <w:rPr>
          <w:rFonts w:hint="eastAsia" w:asciiTheme="minorEastAsia" w:hAnsiTheme="minorEastAsia"/>
          <w:color w:val="000000"/>
          <w:sz w:val="30"/>
          <w:szCs w:val="30"/>
          <w:highlight w:val="none"/>
        </w:rPr>
        <w:t>三公</w:t>
      </w:r>
      <w:r>
        <w:rPr>
          <w:rFonts w:asciiTheme="minorEastAsia" w:hAnsiTheme="minorEastAsia"/>
          <w:color w:val="000000"/>
          <w:sz w:val="30"/>
          <w:szCs w:val="30"/>
          <w:highlight w:val="none"/>
        </w:rPr>
        <w:t>”</w:t>
      </w:r>
      <w:r>
        <w:rPr>
          <w:rFonts w:hint="eastAsia" w:asciiTheme="minorEastAsia" w:hAnsiTheme="minorEastAsia"/>
          <w:color w:val="000000"/>
          <w:sz w:val="30"/>
          <w:szCs w:val="30"/>
          <w:highlight w:val="none"/>
        </w:rPr>
        <w:t>经费的单位范围</w:t>
      </w:r>
    </w:p>
    <w:p w14:paraId="2B0D34FC">
      <w:pPr>
        <w:spacing w:line="360" w:lineRule="auto"/>
        <w:ind w:firstLine="600" w:firstLineChars="200"/>
        <w:rPr>
          <w:rFonts w:asciiTheme="minorEastAsia" w:hAnsiTheme="minorEastAsia"/>
          <w:color w:val="000000"/>
          <w:sz w:val="30"/>
          <w:szCs w:val="30"/>
          <w:highlight w:val="none"/>
        </w:rPr>
      </w:pPr>
      <w:r>
        <w:rPr>
          <w:rFonts w:hint="eastAsia" w:asciiTheme="minorEastAsia" w:hAnsiTheme="minorEastAsia"/>
          <w:color w:val="000000"/>
          <w:sz w:val="30"/>
          <w:szCs w:val="30"/>
          <w:highlight w:val="none"/>
        </w:rPr>
        <w:t>（二）</w:t>
      </w:r>
      <w:r>
        <w:rPr>
          <w:rFonts w:asciiTheme="minorEastAsia" w:hAnsiTheme="minorEastAsia"/>
          <w:color w:val="000000"/>
          <w:sz w:val="30"/>
          <w:szCs w:val="30"/>
          <w:highlight w:val="none"/>
        </w:rPr>
        <w:t>“</w:t>
      </w:r>
      <w:r>
        <w:rPr>
          <w:rFonts w:hint="eastAsia" w:asciiTheme="minorEastAsia" w:hAnsiTheme="minorEastAsia"/>
          <w:color w:val="000000"/>
          <w:sz w:val="30"/>
          <w:szCs w:val="30"/>
          <w:highlight w:val="none"/>
        </w:rPr>
        <w:t>三公</w:t>
      </w:r>
      <w:r>
        <w:rPr>
          <w:rFonts w:asciiTheme="minorEastAsia" w:hAnsiTheme="minorEastAsia"/>
          <w:color w:val="000000"/>
          <w:sz w:val="30"/>
          <w:szCs w:val="30"/>
          <w:highlight w:val="none"/>
        </w:rPr>
        <w:t>”</w:t>
      </w:r>
      <w:r>
        <w:rPr>
          <w:rFonts w:hint="eastAsia" w:asciiTheme="minorEastAsia" w:hAnsiTheme="minorEastAsia"/>
          <w:color w:val="000000"/>
          <w:sz w:val="30"/>
          <w:szCs w:val="30"/>
          <w:highlight w:val="none"/>
        </w:rPr>
        <w:t>经费预算财政拨款情况说明</w:t>
      </w:r>
    </w:p>
    <w:p w14:paraId="71CED6AC">
      <w:pPr>
        <w:spacing w:line="360" w:lineRule="auto"/>
        <w:ind w:left="1530" w:leftChars="300" w:hanging="900" w:hangingChars="300"/>
        <w:rPr>
          <w:rFonts w:cs="Times New Roman" w:asciiTheme="minorEastAsia" w:hAnsiTheme="minorEastAsia"/>
          <w:sz w:val="30"/>
          <w:szCs w:val="30"/>
          <w:highlight w:val="none"/>
        </w:rPr>
      </w:pPr>
      <w:r>
        <w:rPr>
          <w:rFonts w:hint="eastAsia" w:cs="Times New Roman" w:asciiTheme="minorEastAsia" w:hAnsiTheme="minorEastAsia"/>
          <w:sz w:val="30"/>
          <w:szCs w:val="30"/>
          <w:highlight w:val="none"/>
        </w:rPr>
        <w:t>（三）202</w:t>
      </w:r>
      <w:r>
        <w:rPr>
          <w:rFonts w:hint="eastAsia" w:cs="Times New Roman" w:asciiTheme="minorEastAsia" w:hAnsiTheme="minorEastAsia"/>
          <w:sz w:val="30"/>
          <w:szCs w:val="30"/>
          <w:highlight w:val="none"/>
          <w:lang w:val="en-US" w:eastAsia="zh-CN"/>
        </w:rPr>
        <w:t>5</w:t>
      </w:r>
      <w:r>
        <w:rPr>
          <w:rFonts w:hint="eastAsia" w:cs="Times New Roman" w:asciiTheme="minorEastAsia" w:hAnsiTheme="minorEastAsia"/>
          <w:sz w:val="30"/>
          <w:szCs w:val="30"/>
          <w:highlight w:val="none"/>
        </w:rPr>
        <w:t>年部门预算中“三公”经费财政拨款预算安排与202</w:t>
      </w:r>
      <w:r>
        <w:rPr>
          <w:rFonts w:hint="eastAsia" w:cs="Times New Roman" w:asciiTheme="minorEastAsia" w:hAnsiTheme="minorEastAsia"/>
          <w:sz w:val="30"/>
          <w:szCs w:val="30"/>
          <w:highlight w:val="none"/>
          <w:lang w:val="en-US" w:eastAsia="zh-CN"/>
        </w:rPr>
        <w:t>4</w:t>
      </w:r>
      <w:r>
        <w:rPr>
          <w:rFonts w:hint="eastAsia" w:cs="Times New Roman" w:asciiTheme="minorEastAsia" w:hAnsiTheme="minorEastAsia"/>
          <w:sz w:val="30"/>
          <w:szCs w:val="30"/>
          <w:highlight w:val="none"/>
        </w:rPr>
        <w:t>年部门预算中“三公”经费财政拨款预算安排增减变化主要原因的说明</w:t>
      </w:r>
    </w:p>
    <w:p w14:paraId="1FC0F721">
      <w:pPr>
        <w:spacing w:line="360" w:lineRule="auto"/>
        <w:ind w:firstLine="600" w:firstLineChars="200"/>
        <w:rPr>
          <w:rFonts w:asciiTheme="minorEastAsia" w:hAnsiTheme="minorEastAsia"/>
          <w:color w:val="000000"/>
          <w:sz w:val="30"/>
          <w:szCs w:val="30"/>
          <w:highlight w:val="none"/>
        </w:rPr>
      </w:pPr>
      <w:r>
        <w:rPr>
          <w:rFonts w:hint="eastAsia" w:asciiTheme="minorEastAsia" w:hAnsiTheme="minorEastAsia"/>
          <w:color w:val="000000"/>
          <w:sz w:val="30"/>
          <w:szCs w:val="30"/>
          <w:highlight w:val="none"/>
        </w:rPr>
        <w:t>五、其他情况说明</w:t>
      </w:r>
    </w:p>
    <w:p w14:paraId="1CD26514">
      <w:pPr>
        <w:spacing w:line="360" w:lineRule="auto"/>
        <w:ind w:firstLine="600" w:firstLineChars="200"/>
        <w:rPr>
          <w:rFonts w:asciiTheme="minorEastAsia" w:hAnsiTheme="minorEastAsia"/>
          <w:color w:val="000000"/>
          <w:sz w:val="30"/>
          <w:szCs w:val="30"/>
          <w:highlight w:val="none"/>
        </w:rPr>
      </w:pPr>
      <w:r>
        <w:rPr>
          <w:rFonts w:hint="eastAsia" w:asciiTheme="minorEastAsia" w:hAnsiTheme="minorEastAsia"/>
          <w:color w:val="000000"/>
          <w:sz w:val="30"/>
          <w:szCs w:val="30"/>
          <w:highlight w:val="none"/>
        </w:rPr>
        <w:t>（一）机构运行经费说明</w:t>
      </w:r>
    </w:p>
    <w:p w14:paraId="24C208CD">
      <w:pPr>
        <w:spacing w:line="360" w:lineRule="auto"/>
        <w:ind w:firstLine="600" w:firstLineChars="200"/>
        <w:rPr>
          <w:rFonts w:asciiTheme="minorEastAsia" w:hAnsiTheme="minorEastAsia"/>
          <w:color w:val="000000"/>
          <w:sz w:val="30"/>
          <w:szCs w:val="30"/>
          <w:highlight w:val="none"/>
        </w:rPr>
      </w:pPr>
      <w:r>
        <w:rPr>
          <w:rFonts w:hint="eastAsia" w:asciiTheme="minorEastAsia" w:hAnsiTheme="minorEastAsia"/>
          <w:color w:val="000000"/>
          <w:sz w:val="30"/>
          <w:szCs w:val="30"/>
          <w:highlight w:val="none"/>
        </w:rPr>
        <w:t>（二）政府采购预算说明</w:t>
      </w:r>
    </w:p>
    <w:p w14:paraId="052EF13D">
      <w:pPr>
        <w:spacing w:line="360" w:lineRule="auto"/>
        <w:ind w:firstLine="600" w:firstLineChars="200"/>
        <w:rPr>
          <w:rFonts w:asciiTheme="minorEastAsia" w:hAnsiTheme="minorEastAsia"/>
          <w:color w:val="000000"/>
          <w:sz w:val="30"/>
          <w:szCs w:val="30"/>
          <w:highlight w:val="none"/>
        </w:rPr>
      </w:pPr>
      <w:r>
        <w:rPr>
          <w:rFonts w:hint="eastAsia" w:asciiTheme="minorEastAsia" w:hAnsiTheme="minorEastAsia"/>
          <w:color w:val="000000"/>
          <w:sz w:val="30"/>
          <w:szCs w:val="30"/>
          <w:highlight w:val="none"/>
        </w:rPr>
        <w:t>（三）政府购买服务预算说明</w:t>
      </w:r>
    </w:p>
    <w:p w14:paraId="258F2779">
      <w:pPr>
        <w:spacing w:line="360" w:lineRule="auto"/>
        <w:ind w:firstLine="645"/>
        <w:rPr>
          <w:rFonts w:asciiTheme="minorEastAsia" w:hAnsiTheme="minorEastAsia"/>
          <w:color w:val="000000"/>
          <w:sz w:val="30"/>
          <w:szCs w:val="30"/>
          <w:highlight w:val="none"/>
        </w:rPr>
      </w:pPr>
      <w:r>
        <w:rPr>
          <w:rFonts w:hint="eastAsia" w:asciiTheme="minorEastAsia" w:hAnsiTheme="minorEastAsia"/>
          <w:color w:val="000000"/>
          <w:sz w:val="30"/>
          <w:szCs w:val="30"/>
          <w:highlight w:val="none"/>
        </w:rPr>
        <w:t>（四）绩效目标情况及绩效评价结果说明</w:t>
      </w:r>
    </w:p>
    <w:p w14:paraId="64B3730E">
      <w:pPr>
        <w:spacing w:line="360" w:lineRule="auto"/>
        <w:ind w:firstLine="600" w:firstLineChars="200"/>
        <w:rPr>
          <w:rFonts w:asciiTheme="minorEastAsia" w:hAnsiTheme="minorEastAsia"/>
          <w:color w:val="000000"/>
          <w:sz w:val="30"/>
          <w:szCs w:val="30"/>
          <w:highlight w:val="none"/>
        </w:rPr>
      </w:pPr>
      <w:r>
        <w:rPr>
          <w:rFonts w:hint="eastAsia" w:asciiTheme="minorEastAsia" w:hAnsiTheme="minorEastAsia"/>
          <w:color w:val="000000"/>
          <w:sz w:val="30"/>
          <w:szCs w:val="30"/>
          <w:highlight w:val="none"/>
        </w:rPr>
        <w:t>（五）国有资本经营预算财政拨款情况说明</w:t>
      </w:r>
    </w:p>
    <w:p w14:paraId="19099799">
      <w:pPr>
        <w:spacing w:line="360" w:lineRule="auto"/>
        <w:ind w:firstLine="600" w:firstLineChars="200"/>
        <w:rPr>
          <w:rFonts w:asciiTheme="minorEastAsia" w:hAnsiTheme="minorEastAsia"/>
          <w:color w:val="000000"/>
          <w:sz w:val="30"/>
          <w:szCs w:val="30"/>
          <w:highlight w:val="none"/>
        </w:rPr>
      </w:pPr>
      <w:r>
        <w:rPr>
          <w:rFonts w:hint="eastAsia" w:asciiTheme="minorEastAsia" w:hAnsiTheme="minorEastAsia"/>
          <w:color w:val="000000"/>
          <w:sz w:val="30"/>
          <w:szCs w:val="30"/>
          <w:highlight w:val="none"/>
        </w:rPr>
        <w:t>（六）国有资产占用情况说明</w:t>
      </w:r>
    </w:p>
    <w:p w14:paraId="1817299F">
      <w:pPr>
        <w:spacing w:line="360" w:lineRule="auto"/>
        <w:ind w:firstLine="750" w:firstLineChars="250"/>
        <w:rPr>
          <w:rFonts w:asciiTheme="minorEastAsia" w:hAnsiTheme="minorEastAsia"/>
          <w:color w:val="000000"/>
          <w:sz w:val="30"/>
          <w:szCs w:val="30"/>
          <w:highlight w:val="none"/>
        </w:rPr>
      </w:pPr>
      <w:r>
        <w:rPr>
          <w:rFonts w:hint="eastAsia" w:asciiTheme="minorEastAsia" w:hAnsiTheme="minorEastAsia"/>
          <w:color w:val="000000"/>
          <w:sz w:val="30"/>
          <w:szCs w:val="30"/>
          <w:highlight w:val="none"/>
        </w:rPr>
        <w:t>六、名称解释</w:t>
      </w:r>
    </w:p>
    <w:p w14:paraId="393668BD">
      <w:pPr>
        <w:spacing w:line="560" w:lineRule="exact"/>
        <w:ind w:firstLine="301" w:firstLineChars="100"/>
        <w:rPr>
          <w:rFonts w:hint="eastAsia" w:asciiTheme="minorEastAsia" w:hAnsiTheme="minorEastAsia"/>
          <w:b/>
          <w:color w:val="000000"/>
          <w:sz w:val="30"/>
          <w:szCs w:val="30"/>
          <w:highlight w:val="none"/>
        </w:rPr>
      </w:pPr>
    </w:p>
    <w:p w14:paraId="79F5B191">
      <w:pPr>
        <w:spacing w:line="560" w:lineRule="exact"/>
        <w:ind w:firstLine="301" w:firstLineChars="100"/>
        <w:rPr>
          <w:rFonts w:asciiTheme="minorEastAsia" w:hAnsiTheme="minorEastAsia"/>
          <w:b/>
          <w:color w:val="000000"/>
          <w:sz w:val="30"/>
          <w:szCs w:val="30"/>
          <w:highlight w:val="none"/>
        </w:rPr>
      </w:pPr>
      <w:r>
        <w:rPr>
          <w:rFonts w:hint="eastAsia" w:asciiTheme="minorEastAsia" w:hAnsiTheme="minorEastAsia"/>
          <w:b/>
          <w:color w:val="000000"/>
          <w:sz w:val="30"/>
          <w:szCs w:val="30"/>
          <w:highlight w:val="none"/>
        </w:rPr>
        <w:t>第二部分、202</w:t>
      </w:r>
      <w:r>
        <w:rPr>
          <w:rFonts w:hint="eastAsia" w:asciiTheme="minorEastAsia" w:hAnsiTheme="minorEastAsia"/>
          <w:b/>
          <w:color w:val="000000"/>
          <w:sz w:val="30"/>
          <w:szCs w:val="30"/>
          <w:highlight w:val="none"/>
          <w:lang w:val="en-US" w:eastAsia="zh-CN"/>
        </w:rPr>
        <w:t>5</w:t>
      </w:r>
      <w:r>
        <w:rPr>
          <w:rFonts w:hint="eastAsia" w:asciiTheme="minorEastAsia" w:hAnsiTheme="minorEastAsia"/>
          <w:b/>
          <w:color w:val="000000"/>
          <w:sz w:val="30"/>
          <w:szCs w:val="30"/>
          <w:highlight w:val="none"/>
        </w:rPr>
        <w:t>年部门预算表</w:t>
      </w:r>
    </w:p>
    <w:p w14:paraId="17239694">
      <w:pPr>
        <w:autoSpaceDE w:val="0"/>
        <w:autoSpaceDN w:val="0"/>
        <w:adjustRightInd w:val="0"/>
        <w:spacing w:line="560" w:lineRule="exact"/>
        <w:ind w:firstLine="750" w:firstLineChars="250"/>
        <w:jc w:val="left"/>
        <w:rPr>
          <w:rFonts w:cs="宋体" w:asciiTheme="minorEastAsia" w:hAnsiTheme="minorEastAsia"/>
          <w:color w:val="000000"/>
          <w:kern w:val="0"/>
          <w:sz w:val="30"/>
          <w:szCs w:val="30"/>
          <w:highlight w:val="none"/>
          <w:lang w:val="zh-CN"/>
        </w:rPr>
      </w:pPr>
      <w:r>
        <w:rPr>
          <w:rFonts w:hint="eastAsia" w:cs="宋体" w:asciiTheme="minorEastAsia" w:hAnsiTheme="minorEastAsia"/>
          <w:color w:val="000000"/>
          <w:kern w:val="0"/>
          <w:sz w:val="30"/>
          <w:szCs w:val="30"/>
          <w:highlight w:val="none"/>
          <w:lang w:val="zh-CN"/>
        </w:rPr>
        <w:t xml:space="preserve">表一、部门收支总体情况表 </w:t>
      </w:r>
    </w:p>
    <w:p w14:paraId="4D8B0DFD">
      <w:pPr>
        <w:autoSpaceDE w:val="0"/>
        <w:autoSpaceDN w:val="0"/>
        <w:adjustRightInd w:val="0"/>
        <w:spacing w:line="560" w:lineRule="exact"/>
        <w:ind w:firstLine="750" w:firstLineChars="250"/>
        <w:jc w:val="left"/>
        <w:rPr>
          <w:rFonts w:cs="Times New Roman" w:asciiTheme="minorEastAsia" w:hAnsiTheme="minorEastAsia"/>
          <w:sz w:val="30"/>
          <w:szCs w:val="30"/>
          <w:highlight w:val="none"/>
        </w:rPr>
      </w:pPr>
      <w:r>
        <w:rPr>
          <w:rFonts w:hint="eastAsia" w:asciiTheme="minorEastAsia" w:hAnsiTheme="minorEastAsia"/>
          <w:sz w:val="30"/>
          <w:szCs w:val="30"/>
          <w:highlight w:val="none"/>
        </w:rPr>
        <w:t>表二、部门收入总体情况表</w:t>
      </w:r>
    </w:p>
    <w:p w14:paraId="73038FA4">
      <w:pPr>
        <w:autoSpaceDE w:val="0"/>
        <w:autoSpaceDN w:val="0"/>
        <w:adjustRightInd w:val="0"/>
        <w:spacing w:line="560" w:lineRule="exact"/>
        <w:ind w:firstLine="750" w:firstLineChars="250"/>
        <w:jc w:val="left"/>
        <w:rPr>
          <w:rFonts w:asciiTheme="minorEastAsia" w:hAnsiTheme="minorEastAsia"/>
          <w:sz w:val="30"/>
          <w:szCs w:val="30"/>
          <w:highlight w:val="none"/>
        </w:rPr>
      </w:pPr>
      <w:r>
        <w:rPr>
          <w:rFonts w:hint="eastAsia" w:asciiTheme="minorEastAsia" w:hAnsiTheme="minorEastAsia"/>
          <w:sz w:val="30"/>
          <w:szCs w:val="30"/>
          <w:highlight w:val="none"/>
        </w:rPr>
        <w:t>表三、部门支出总体情况表</w:t>
      </w:r>
    </w:p>
    <w:p w14:paraId="50BE9C99">
      <w:pPr>
        <w:autoSpaceDE w:val="0"/>
        <w:autoSpaceDN w:val="0"/>
        <w:adjustRightInd w:val="0"/>
        <w:spacing w:line="560" w:lineRule="exact"/>
        <w:ind w:firstLine="750" w:firstLineChars="250"/>
        <w:jc w:val="left"/>
        <w:rPr>
          <w:rFonts w:asciiTheme="minorEastAsia" w:hAnsiTheme="minorEastAsia"/>
          <w:sz w:val="30"/>
          <w:szCs w:val="30"/>
          <w:highlight w:val="none"/>
        </w:rPr>
      </w:pPr>
      <w:r>
        <w:rPr>
          <w:rFonts w:hint="eastAsia" w:asciiTheme="minorEastAsia" w:hAnsiTheme="minorEastAsia"/>
          <w:sz w:val="30"/>
          <w:szCs w:val="30"/>
          <w:highlight w:val="none"/>
        </w:rPr>
        <w:t>表四、项目支出表</w:t>
      </w:r>
    </w:p>
    <w:p w14:paraId="687E4521">
      <w:pPr>
        <w:autoSpaceDE w:val="0"/>
        <w:autoSpaceDN w:val="0"/>
        <w:adjustRightInd w:val="0"/>
        <w:spacing w:line="560" w:lineRule="exact"/>
        <w:ind w:firstLine="750" w:firstLineChars="250"/>
        <w:jc w:val="left"/>
        <w:rPr>
          <w:rFonts w:asciiTheme="minorEastAsia" w:hAnsiTheme="minorEastAsia"/>
          <w:sz w:val="30"/>
          <w:szCs w:val="30"/>
          <w:highlight w:val="none"/>
        </w:rPr>
      </w:pPr>
      <w:r>
        <w:rPr>
          <w:rFonts w:hint="eastAsia" w:asciiTheme="minorEastAsia" w:hAnsiTheme="minorEastAsia"/>
          <w:sz w:val="30"/>
          <w:szCs w:val="30"/>
          <w:highlight w:val="none"/>
        </w:rPr>
        <w:t>表五、财政拨款收支总体情况表</w:t>
      </w:r>
    </w:p>
    <w:p w14:paraId="63495F8F">
      <w:pPr>
        <w:autoSpaceDE w:val="0"/>
        <w:autoSpaceDN w:val="0"/>
        <w:adjustRightInd w:val="0"/>
        <w:spacing w:line="560" w:lineRule="exact"/>
        <w:ind w:firstLine="750" w:firstLineChars="250"/>
        <w:jc w:val="left"/>
        <w:rPr>
          <w:rFonts w:asciiTheme="minorEastAsia" w:hAnsiTheme="minorEastAsia"/>
          <w:sz w:val="30"/>
          <w:szCs w:val="30"/>
          <w:highlight w:val="none"/>
        </w:rPr>
      </w:pPr>
      <w:r>
        <w:rPr>
          <w:rFonts w:hint="eastAsia" w:asciiTheme="minorEastAsia" w:hAnsiTheme="minorEastAsia"/>
          <w:sz w:val="30"/>
          <w:szCs w:val="30"/>
          <w:highlight w:val="none"/>
        </w:rPr>
        <w:t>表六、一般公共预算支出情况表</w:t>
      </w:r>
    </w:p>
    <w:p w14:paraId="3F45D840">
      <w:pPr>
        <w:autoSpaceDE w:val="0"/>
        <w:autoSpaceDN w:val="0"/>
        <w:adjustRightInd w:val="0"/>
        <w:spacing w:line="560" w:lineRule="exact"/>
        <w:ind w:firstLine="750" w:firstLineChars="250"/>
        <w:jc w:val="left"/>
        <w:rPr>
          <w:rFonts w:asciiTheme="minorEastAsia" w:hAnsiTheme="minorEastAsia"/>
          <w:sz w:val="30"/>
          <w:szCs w:val="30"/>
          <w:highlight w:val="none"/>
        </w:rPr>
      </w:pPr>
      <w:r>
        <w:rPr>
          <w:rFonts w:hint="eastAsia" w:asciiTheme="minorEastAsia" w:hAnsiTheme="minorEastAsia"/>
          <w:sz w:val="30"/>
          <w:szCs w:val="30"/>
          <w:highlight w:val="none"/>
        </w:rPr>
        <w:t>表七、一般公共预算基本支出情况表</w:t>
      </w:r>
    </w:p>
    <w:p w14:paraId="0D62B189">
      <w:pPr>
        <w:autoSpaceDE w:val="0"/>
        <w:autoSpaceDN w:val="0"/>
        <w:adjustRightInd w:val="0"/>
        <w:spacing w:line="560" w:lineRule="exact"/>
        <w:ind w:firstLine="750" w:firstLineChars="250"/>
        <w:jc w:val="left"/>
        <w:rPr>
          <w:rFonts w:asciiTheme="minorEastAsia" w:hAnsiTheme="minorEastAsia"/>
          <w:sz w:val="30"/>
          <w:szCs w:val="30"/>
          <w:highlight w:val="none"/>
        </w:rPr>
      </w:pPr>
      <w:r>
        <w:rPr>
          <w:rFonts w:hint="eastAsia" w:asciiTheme="minorEastAsia" w:hAnsiTheme="minorEastAsia"/>
          <w:sz w:val="30"/>
          <w:szCs w:val="30"/>
          <w:highlight w:val="none"/>
        </w:rPr>
        <w:t>表八、政府性基金预算支出情况表</w:t>
      </w:r>
    </w:p>
    <w:p w14:paraId="71C707E6">
      <w:pPr>
        <w:autoSpaceDE w:val="0"/>
        <w:autoSpaceDN w:val="0"/>
        <w:adjustRightInd w:val="0"/>
        <w:spacing w:line="560" w:lineRule="exact"/>
        <w:ind w:firstLine="750" w:firstLineChars="250"/>
        <w:jc w:val="left"/>
        <w:rPr>
          <w:rFonts w:asciiTheme="minorEastAsia" w:hAnsiTheme="minorEastAsia"/>
          <w:sz w:val="30"/>
          <w:szCs w:val="30"/>
          <w:highlight w:val="none"/>
        </w:rPr>
      </w:pPr>
      <w:r>
        <w:rPr>
          <w:rFonts w:hint="eastAsia" w:asciiTheme="minorEastAsia" w:hAnsiTheme="minorEastAsia"/>
          <w:sz w:val="30"/>
          <w:szCs w:val="30"/>
          <w:highlight w:val="none"/>
        </w:rPr>
        <w:t>表九、国有资本经营预算财政拨款支出表</w:t>
      </w:r>
    </w:p>
    <w:p w14:paraId="5BFDACDF">
      <w:pPr>
        <w:autoSpaceDE w:val="0"/>
        <w:autoSpaceDN w:val="0"/>
        <w:adjustRightInd w:val="0"/>
        <w:spacing w:line="560" w:lineRule="exact"/>
        <w:ind w:firstLine="750" w:firstLineChars="250"/>
        <w:jc w:val="left"/>
        <w:rPr>
          <w:rFonts w:asciiTheme="minorEastAsia" w:hAnsiTheme="minorEastAsia"/>
          <w:sz w:val="30"/>
          <w:szCs w:val="30"/>
          <w:highlight w:val="none"/>
        </w:rPr>
      </w:pPr>
      <w:r>
        <w:rPr>
          <w:rFonts w:hint="eastAsia" w:asciiTheme="minorEastAsia" w:hAnsiTheme="minorEastAsia"/>
          <w:sz w:val="30"/>
          <w:szCs w:val="30"/>
          <w:highlight w:val="none"/>
        </w:rPr>
        <w:t>表十、一般公共预算“三公”经费支出情况表</w:t>
      </w:r>
    </w:p>
    <w:p w14:paraId="316338E3">
      <w:pPr>
        <w:autoSpaceDE w:val="0"/>
        <w:autoSpaceDN w:val="0"/>
        <w:adjustRightInd w:val="0"/>
        <w:spacing w:line="560" w:lineRule="exact"/>
        <w:ind w:firstLine="750" w:firstLineChars="250"/>
        <w:jc w:val="left"/>
        <w:rPr>
          <w:rFonts w:asciiTheme="minorEastAsia" w:hAnsiTheme="minorEastAsia"/>
          <w:sz w:val="30"/>
          <w:szCs w:val="30"/>
          <w:highlight w:val="none"/>
        </w:rPr>
      </w:pPr>
      <w:r>
        <w:rPr>
          <w:rFonts w:hint="eastAsia" w:asciiTheme="minorEastAsia" w:hAnsiTheme="minorEastAsia"/>
          <w:sz w:val="30"/>
          <w:szCs w:val="30"/>
          <w:highlight w:val="none"/>
        </w:rPr>
        <w:t>表十一、政府购买服务预算表</w:t>
      </w:r>
    </w:p>
    <w:p w14:paraId="45A09B43">
      <w:pPr>
        <w:autoSpaceDE w:val="0"/>
        <w:autoSpaceDN w:val="0"/>
        <w:adjustRightInd w:val="0"/>
        <w:spacing w:line="560" w:lineRule="exact"/>
        <w:ind w:firstLine="750" w:firstLineChars="250"/>
        <w:jc w:val="left"/>
        <w:rPr>
          <w:rFonts w:asciiTheme="minorEastAsia" w:hAnsiTheme="minorEastAsia"/>
          <w:sz w:val="30"/>
          <w:szCs w:val="30"/>
          <w:highlight w:val="none"/>
        </w:rPr>
      </w:pPr>
      <w:r>
        <w:rPr>
          <w:rFonts w:hint="eastAsia" w:asciiTheme="minorEastAsia" w:hAnsiTheme="minorEastAsia"/>
          <w:sz w:val="30"/>
          <w:szCs w:val="30"/>
          <w:highlight w:val="none"/>
        </w:rPr>
        <w:t>表十二、上级转移支付细化明细表</w:t>
      </w:r>
    </w:p>
    <w:p w14:paraId="00168A9B">
      <w:pPr>
        <w:autoSpaceDE w:val="0"/>
        <w:autoSpaceDN w:val="0"/>
        <w:adjustRightInd w:val="0"/>
        <w:spacing w:line="560" w:lineRule="exact"/>
        <w:ind w:firstLine="750" w:firstLineChars="250"/>
        <w:jc w:val="left"/>
        <w:rPr>
          <w:rFonts w:asciiTheme="minorEastAsia" w:hAnsiTheme="minorEastAsia"/>
          <w:sz w:val="30"/>
          <w:szCs w:val="30"/>
          <w:highlight w:val="none"/>
        </w:rPr>
      </w:pPr>
      <w:r>
        <w:rPr>
          <w:rFonts w:hint="eastAsia" w:asciiTheme="minorEastAsia" w:hAnsiTheme="minorEastAsia"/>
          <w:sz w:val="30"/>
          <w:szCs w:val="30"/>
          <w:highlight w:val="none"/>
        </w:rPr>
        <w:t>表十三、项目支出绩效目标申报表</w:t>
      </w:r>
    </w:p>
    <w:p w14:paraId="0650D1D2">
      <w:pPr>
        <w:autoSpaceDE w:val="0"/>
        <w:autoSpaceDN w:val="0"/>
        <w:adjustRightInd w:val="0"/>
        <w:spacing w:line="560" w:lineRule="exact"/>
        <w:ind w:firstLine="750" w:firstLineChars="250"/>
        <w:jc w:val="left"/>
        <w:rPr>
          <w:rFonts w:asciiTheme="minorEastAsia" w:hAnsiTheme="minorEastAsia"/>
          <w:sz w:val="30"/>
          <w:szCs w:val="30"/>
          <w:highlight w:val="none"/>
        </w:rPr>
      </w:pPr>
      <w:r>
        <w:rPr>
          <w:rFonts w:hint="eastAsia" w:asciiTheme="minorEastAsia" w:hAnsiTheme="minorEastAsia"/>
          <w:sz w:val="30"/>
          <w:szCs w:val="30"/>
          <w:highlight w:val="none"/>
        </w:rPr>
        <w:t>表十四、部门整体支出绩效目标申报表</w:t>
      </w:r>
    </w:p>
    <w:p w14:paraId="54A7ACB5">
      <w:pPr>
        <w:ind w:firstLine="1285" w:firstLineChars="400"/>
        <w:rPr>
          <w:rFonts w:asciiTheme="minorEastAsia" w:hAnsiTheme="minorEastAsia"/>
          <w:b/>
          <w:color w:val="000000"/>
          <w:sz w:val="32"/>
          <w:szCs w:val="32"/>
          <w:highlight w:val="none"/>
        </w:rPr>
      </w:pPr>
    </w:p>
    <w:p w14:paraId="399E2D91">
      <w:pPr>
        <w:ind w:firstLine="1285" w:firstLineChars="400"/>
        <w:rPr>
          <w:rFonts w:asciiTheme="minorEastAsia" w:hAnsiTheme="minorEastAsia"/>
          <w:b/>
          <w:color w:val="000000"/>
          <w:sz w:val="32"/>
          <w:szCs w:val="32"/>
          <w:highlight w:val="none"/>
        </w:rPr>
      </w:pPr>
    </w:p>
    <w:p w14:paraId="3D5DC10F">
      <w:pPr>
        <w:ind w:firstLine="1285" w:firstLineChars="400"/>
        <w:rPr>
          <w:rFonts w:asciiTheme="minorEastAsia" w:hAnsiTheme="minorEastAsia"/>
          <w:b/>
          <w:color w:val="000000"/>
          <w:sz w:val="32"/>
          <w:szCs w:val="32"/>
          <w:highlight w:val="none"/>
        </w:rPr>
      </w:pPr>
    </w:p>
    <w:p w14:paraId="7553B049">
      <w:pPr>
        <w:ind w:firstLine="1285" w:firstLineChars="400"/>
        <w:rPr>
          <w:rFonts w:asciiTheme="minorEastAsia" w:hAnsiTheme="minorEastAsia"/>
          <w:b/>
          <w:color w:val="000000"/>
          <w:sz w:val="32"/>
          <w:szCs w:val="32"/>
          <w:highlight w:val="none"/>
        </w:rPr>
      </w:pPr>
    </w:p>
    <w:p w14:paraId="72D560EB">
      <w:pPr>
        <w:ind w:firstLine="1285" w:firstLineChars="400"/>
        <w:rPr>
          <w:rFonts w:asciiTheme="minorEastAsia" w:hAnsiTheme="minorEastAsia"/>
          <w:b/>
          <w:color w:val="000000"/>
          <w:sz w:val="32"/>
          <w:szCs w:val="32"/>
          <w:highlight w:val="none"/>
        </w:rPr>
      </w:pPr>
    </w:p>
    <w:p w14:paraId="2BC72B39">
      <w:pPr>
        <w:ind w:firstLine="1285" w:firstLineChars="400"/>
        <w:rPr>
          <w:rFonts w:asciiTheme="minorEastAsia" w:hAnsiTheme="minorEastAsia"/>
          <w:b/>
          <w:color w:val="000000"/>
          <w:sz w:val="32"/>
          <w:szCs w:val="32"/>
          <w:highlight w:val="none"/>
        </w:rPr>
      </w:pPr>
    </w:p>
    <w:p w14:paraId="0845FC1A">
      <w:pPr>
        <w:ind w:firstLine="1084" w:firstLineChars="300"/>
        <w:rPr>
          <w:rFonts w:cs="Times New Roman" w:asciiTheme="majorEastAsia" w:hAnsiTheme="majorEastAsia" w:eastAsiaTheme="majorEastAsia"/>
          <w:b/>
          <w:sz w:val="36"/>
          <w:szCs w:val="36"/>
          <w:highlight w:val="none"/>
        </w:rPr>
      </w:pPr>
      <w:r>
        <w:rPr>
          <w:rFonts w:hint="eastAsia" w:cs="Times New Roman" w:asciiTheme="majorEastAsia" w:hAnsiTheme="majorEastAsia" w:eastAsiaTheme="majorEastAsia"/>
          <w:b/>
          <w:sz w:val="36"/>
          <w:szCs w:val="36"/>
          <w:highlight w:val="none"/>
        </w:rPr>
        <w:t>北京市西城区政府投资项目建设中心</w:t>
      </w:r>
    </w:p>
    <w:p w14:paraId="1F5FA207">
      <w:pPr>
        <w:ind w:firstLine="2530" w:firstLineChars="700"/>
        <w:rPr>
          <w:rFonts w:cs="Times New Roman" w:asciiTheme="majorEastAsia" w:hAnsiTheme="majorEastAsia" w:eastAsiaTheme="majorEastAsia"/>
          <w:b/>
          <w:sz w:val="36"/>
          <w:szCs w:val="36"/>
          <w:highlight w:val="none"/>
        </w:rPr>
      </w:pPr>
      <w:r>
        <w:rPr>
          <w:rFonts w:hint="eastAsia" w:cs="Times New Roman" w:asciiTheme="majorEastAsia" w:hAnsiTheme="majorEastAsia" w:eastAsiaTheme="majorEastAsia"/>
          <w:b/>
          <w:sz w:val="36"/>
          <w:szCs w:val="36"/>
          <w:highlight w:val="none"/>
        </w:rPr>
        <w:t>202</w:t>
      </w:r>
      <w:r>
        <w:rPr>
          <w:rFonts w:hint="eastAsia" w:cs="Times New Roman" w:asciiTheme="majorEastAsia" w:hAnsiTheme="majorEastAsia" w:eastAsiaTheme="majorEastAsia"/>
          <w:b/>
          <w:sz w:val="36"/>
          <w:szCs w:val="36"/>
          <w:highlight w:val="none"/>
          <w:lang w:val="en-US" w:eastAsia="zh-CN"/>
        </w:rPr>
        <w:t>5</w:t>
      </w:r>
      <w:r>
        <w:rPr>
          <w:rFonts w:hint="eastAsia" w:cs="Times New Roman" w:asciiTheme="majorEastAsia" w:hAnsiTheme="majorEastAsia" w:eastAsiaTheme="majorEastAsia"/>
          <w:b/>
          <w:sz w:val="36"/>
          <w:szCs w:val="36"/>
          <w:highlight w:val="none"/>
        </w:rPr>
        <w:t>年部门预算公开</w:t>
      </w:r>
    </w:p>
    <w:p w14:paraId="411EF2B9">
      <w:pPr>
        <w:ind w:firstLine="1767" w:firstLineChars="400"/>
        <w:rPr>
          <w:rFonts w:ascii="仿宋_GB2312" w:hAnsi="Times New Roman" w:eastAsia="仿宋_GB2312" w:cs="Times New Roman"/>
          <w:b/>
          <w:sz w:val="44"/>
          <w:szCs w:val="44"/>
          <w:highlight w:val="none"/>
        </w:rPr>
      </w:pPr>
    </w:p>
    <w:p w14:paraId="0CD878F3">
      <w:pPr>
        <w:spacing w:line="480" w:lineRule="auto"/>
        <w:rPr>
          <w:rFonts w:asciiTheme="majorEastAsia" w:hAnsiTheme="majorEastAsia" w:eastAsiaTheme="majorEastAsia"/>
          <w:b/>
          <w:color w:val="000000"/>
          <w:sz w:val="32"/>
          <w:szCs w:val="32"/>
          <w:highlight w:val="none"/>
        </w:rPr>
      </w:pPr>
      <w:r>
        <w:rPr>
          <w:rFonts w:hint="eastAsia" w:cs="Times New Roman" w:asciiTheme="minorEastAsia" w:hAnsiTheme="minorEastAsia"/>
          <w:b/>
          <w:sz w:val="32"/>
          <w:szCs w:val="32"/>
          <w:highlight w:val="none"/>
        </w:rPr>
        <w:t>一、</w:t>
      </w:r>
      <w:r>
        <w:rPr>
          <w:rFonts w:hint="eastAsia" w:asciiTheme="majorEastAsia" w:hAnsiTheme="majorEastAsia" w:eastAsiaTheme="majorEastAsia"/>
          <w:b/>
          <w:color w:val="000000"/>
          <w:sz w:val="32"/>
          <w:szCs w:val="32"/>
          <w:highlight w:val="none"/>
        </w:rPr>
        <w:t>部门主要职责及机构设置情况</w:t>
      </w:r>
    </w:p>
    <w:p w14:paraId="23CBFBAB">
      <w:pPr>
        <w:spacing w:line="480" w:lineRule="auto"/>
        <w:rPr>
          <w:rFonts w:hint="eastAsia" w:cs="Times New Roman" w:asciiTheme="minorEastAsia" w:hAnsiTheme="minorEastAsia"/>
          <w:b/>
          <w:sz w:val="32"/>
          <w:szCs w:val="32"/>
          <w:highlight w:val="none"/>
        </w:rPr>
      </w:pPr>
      <w:r>
        <w:rPr>
          <w:rFonts w:hint="eastAsia" w:cs="Times New Roman" w:asciiTheme="minorEastAsia" w:hAnsiTheme="minorEastAsia"/>
          <w:b/>
          <w:sz w:val="32"/>
          <w:szCs w:val="32"/>
          <w:highlight w:val="none"/>
        </w:rPr>
        <w:t>（一）部门机构设置、职责</w:t>
      </w:r>
    </w:p>
    <w:p w14:paraId="502219EB">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ascii="宋体" w:hAnsi="宋体" w:eastAsia="宋体" w:cs="宋体"/>
          <w:sz w:val="28"/>
          <w:szCs w:val="28"/>
          <w:highlight w:val="none"/>
        </w:rPr>
      </w:pPr>
      <w:r>
        <w:rPr>
          <w:rFonts w:hint="eastAsia" w:ascii="宋体" w:hAnsi="宋体" w:eastAsia="宋体" w:cs="宋体"/>
          <w:spacing w:val="0"/>
          <w:sz w:val="28"/>
          <w:szCs w:val="28"/>
          <w:highlight w:val="none"/>
        </w:rPr>
        <w:t>承担区政府授权的投资项目的建设管理、工程协调等工作。承担区政府授权的城市更新项目的建设管理、工程协调等工作；承担相关调研、统计分析等工作。完成区委、区政府交办的其他工作。</w:t>
      </w:r>
    </w:p>
    <w:p w14:paraId="65702640">
      <w:pPr>
        <w:spacing w:line="480" w:lineRule="auto"/>
        <w:rPr>
          <w:rFonts w:cs="Times New Roman" w:asciiTheme="majorEastAsia" w:hAnsiTheme="majorEastAsia" w:eastAsiaTheme="majorEastAsia"/>
          <w:b/>
          <w:sz w:val="32"/>
          <w:szCs w:val="32"/>
          <w:highlight w:val="none"/>
        </w:rPr>
      </w:pPr>
      <w:r>
        <w:rPr>
          <w:rFonts w:hint="eastAsia" w:cs="Times New Roman" w:asciiTheme="majorEastAsia" w:hAnsiTheme="majorEastAsia" w:eastAsiaTheme="majorEastAsia"/>
          <w:b/>
          <w:sz w:val="32"/>
          <w:szCs w:val="32"/>
          <w:highlight w:val="none"/>
        </w:rPr>
        <w:t>（二）人员构成情况</w:t>
      </w:r>
    </w:p>
    <w:p w14:paraId="060DEE4D">
      <w:pPr>
        <w:spacing w:line="480" w:lineRule="auto"/>
        <w:ind w:firstLine="556"/>
        <w:rPr>
          <w:rFonts w:cs="Times New Roman" w:asciiTheme="minorEastAsia" w:hAnsiTheme="minorEastAsia"/>
          <w:sz w:val="28"/>
          <w:szCs w:val="28"/>
          <w:highlight w:val="none"/>
        </w:rPr>
      </w:pPr>
      <w:r>
        <w:rPr>
          <w:rFonts w:hint="eastAsia" w:cs="Times New Roman" w:asciiTheme="minorEastAsia" w:hAnsiTheme="minorEastAsia"/>
          <w:sz w:val="28"/>
          <w:szCs w:val="28"/>
          <w:highlight w:val="none"/>
        </w:rPr>
        <w:t>单位行政编制</w:t>
      </w:r>
      <w:r>
        <w:rPr>
          <w:rFonts w:hint="eastAsia" w:cs="Times New Roman" w:asciiTheme="minorEastAsia" w:hAnsiTheme="minorEastAsia"/>
          <w:sz w:val="28"/>
          <w:szCs w:val="28"/>
          <w:highlight w:val="none"/>
          <w:u w:val="single"/>
        </w:rPr>
        <w:t>0</w:t>
      </w:r>
      <w:r>
        <w:rPr>
          <w:rFonts w:hint="eastAsia" w:cs="Times New Roman" w:asciiTheme="minorEastAsia" w:hAnsiTheme="minorEastAsia"/>
          <w:sz w:val="28"/>
          <w:szCs w:val="28"/>
          <w:highlight w:val="none"/>
        </w:rPr>
        <w:t>人;事业编制</w:t>
      </w:r>
      <w:r>
        <w:rPr>
          <w:rFonts w:hint="eastAsia" w:cs="Times New Roman" w:asciiTheme="minorEastAsia" w:hAnsiTheme="minorEastAsia"/>
          <w:sz w:val="28"/>
          <w:szCs w:val="28"/>
          <w:highlight w:val="none"/>
          <w:u w:val="single"/>
          <w:lang w:val="en-US" w:eastAsia="zh-CN"/>
        </w:rPr>
        <w:t>31</w:t>
      </w:r>
      <w:r>
        <w:rPr>
          <w:rFonts w:hint="eastAsia" w:cs="Times New Roman" w:asciiTheme="minorEastAsia" w:hAnsiTheme="minorEastAsia"/>
          <w:sz w:val="28"/>
          <w:szCs w:val="28"/>
          <w:highlight w:val="none"/>
        </w:rPr>
        <w:t>人；工勤编制</w:t>
      </w:r>
      <w:r>
        <w:rPr>
          <w:rFonts w:hint="eastAsia" w:cs="Times New Roman" w:asciiTheme="minorEastAsia" w:hAnsiTheme="minorEastAsia"/>
          <w:sz w:val="28"/>
          <w:szCs w:val="28"/>
          <w:highlight w:val="none"/>
          <w:u w:val="single"/>
        </w:rPr>
        <w:t>0</w:t>
      </w:r>
      <w:r>
        <w:rPr>
          <w:rFonts w:hint="eastAsia" w:cs="Times New Roman" w:asciiTheme="minorEastAsia" w:hAnsiTheme="minorEastAsia"/>
          <w:sz w:val="28"/>
          <w:szCs w:val="28"/>
          <w:highlight w:val="none"/>
        </w:rPr>
        <w:t>名；实际在职人员</w:t>
      </w:r>
      <w:r>
        <w:rPr>
          <w:rFonts w:hint="eastAsia" w:cs="Times New Roman" w:asciiTheme="minorEastAsia" w:hAnsiTheme="minorEastAsia"/>
          <w:sz w:val="28"/>
          <w:szCs w:val="28"/>
          <w:highlight w:val="none"/>
          <w:u w:val="single"/>
          <w:lang w:val="en-US" w:eastAsia="zh-CN"/>
        </w:rPr>
        <w:t>27</w:t>
      </w:r>
      <w:r>
        <w:rPr>
          <w:rFonts w:hint="eastAsia" w:cs="Times New Roman" w:asciiTheme="minorEastAsia" w:hAnsiTheme="minorEastAsia"/>
          <w:sz w:val="28"/>
          <w:szCs w:val="28"/>
          <w:highlight w:val="none"/>
        </w:rPr>
        <w:t>人。</w:t>
      </w:r>
    </w:p>
    <w:p w14:paraId="4CC8E1EF">
      <w:pPr>
        <w:spacing w:line="480" w:lineRule="auto"/>
        <w:ind w:firstLine="556"/>
        <w:rPr>
          <w:rFonts w:cs="Times New Roman" w:asciiTheme="minorEastAsia" w:hAnsiTheme="minorEastAsia"/>
          <w:sz w:val="28"/>
          <w:szCs w:val="28"/>
          <w:highlight w:val="none"/>
        </w:rPr>
      </w:pPr>
      <w:r>
        <w:rPr>
          <w:rFonts w:hint="eastAsia" w:cs="Times New Roman" w:asciiTheme="minorEastAsia" w:hAnsiTheme="minorEastAsia"/>
          <w:sz w:val="28"/>
          <w:szCs w:val="28"/>
          <w:highlight w:val="none"/>
        </w:rPr>
        <w:t>离退休人员</w:t>
      </w:r>
      <w:r>
        <w:rPr>
          <w:rFonts w:hint="eastAsia" w:cs="Times New Roman" w:asciiTheme="minorEastAsia" w:hAnsiTheme="minorEastAsia"/>
          <w:sz w:val="28"/>
          <w:szCs w:val="28"/>
          <w:highlight w:val="none"/>
          <w:u w:val="single"/>
          <w:lang w:val="en-US" w:eastAsia="zh-CN"/>
        </w:rPr>
        <w:t>7</w:t>
      </w:r>
      <w:r>
        <w:rPr>
          <w:rFonts w:hint="eastAsia" w:cs="Times New Roman" w:asciiTheme="minorEastAsia" w:hAnsiTheme="minorEastAsia"/>
          <w:sz w:val="28"/>
          <w:szCs w:val="28"/>
          <w:highlight w:val="none"/>
        </w:rPr>
        <w:t>人，其中：离休</w:t>
      </w:r>
      <w:r>
        <w:rPr>
          <w:rFonts w:hint="eastAsia" w:cs="Times New Roman" w:asciiTheme="minorEastAsia" w:hAnsiTheme="minorEastAsia"/>
          <w:sz w:val="28"/>
          <w:szCs w:val="28"/>
          <w:highlight w:val="none"/>
          <w:u w:val="single"/>
        </w:rPr>
        <w:t>0</w:t>
      </w:r>
      <w:r>
        <w:rPr>
          <w:rFonts w:hint="eastAsia" w:cs="Times New Roman" w:asciiTheme="minorEastAsia" w:hAnsiTheme="minorEastAsia"/>
          <w:sz w:val="28"/>
          <w:szCs w:val="28"/>
          <w:highlight w:val="none"/>
        </w:rPr>
        <w:t>人，退休</w:t>
      </w:r>
      <w:r>
        <w:rPr>
          <w:rFonts w:hint="eastAsia" w:cs="Times New Roman" w:asciiTheme="minorEastAsia" w:hAnsiTheme="minorEastAsia"/>
          <w:sz w:val="28"/>
          <w:szCs w:val="28"/>
          <w:highlight w:val="none"/>
          <w:u w:val="single"/>
          <w:lang w:val="en-US" w:eastAsia="zh-CN"/>
        </w:rPr>
        <w:t>7</w:t>
      </w:r>
      <w:r>
        <w:rPr>
          <w:rFonts w:hint="eastAsia" w:cs="Times New Roman" w:asciiTheme="minorEastAsia" w:hAnsiTheme="minorEastAsia"/>
          <w:sz w:val="28"/>
          <w:szCs w:val="28"/>
          <w:highlight w:val="none"/>
        </w:rPr>
        <w:t>人。</w:t>
      </w:r>
    </w:p>
    <w:p w14:paraId="60273B5D">
      <w:pPr>
        <w:numPr>
          <w:ilvl w:val="0"/>
          <w:numId w:val="1"/>
        </w:numPr>
        <w:spacing w:line="360" w:lineRule="auto"/>
        <w:rPr>
          <w:rFonts w:hint="eastAsia" w:cs="Times New Roman" w:asciiTheme="majorEastAsia" w:hAnsiTheme="majorEastAsia" w:eastAsiaTheme="majorEastAsia"/>
          <w:b/>
          <w:bCs w:val="0"/>
          <w:color w:val="auto"/>
          <w:sz w:val="32"/>
          <w:szCs w:val="32"/>
          <w:highlight w:val="none"/>
        </w:rPr>
      </w:pPr>
      <w:r>
        <w:rPr>
          <w:rFonts w:hint="eastAsia" w:cs="Times New Roman" w:asciiTheme="majorEastAsia" w:hAnsiTheme="majorEastAsia" w:eastAsiaTheme="majorEastAsia"/>
          <w:b/>
          <w:bCs w:val="0"/>
          <w:color w:val="auto"/>
          <w:sz w:val="32"/>
          <w:szCs w:val="32"/>
          <w:highlight w:val="none"/>
        </w:rPr>
        <w:t>本预算年度的主要工作任务</w:t>
      </w:r>
    </w:p>
    <w:p w14:paraId="337D3778">
      <w:pPr>
        <w:numPr>
          <w:ilvl w:val="0"/>
          <w:numId w:val="0"/>
        </w:numPr>
        <w:spacing w:line="360" w:lineRule="auto"/>
        <w:rPr>
          <w:rFonts w:hint="eastAsia" w:cs="Times New Roman" w:asciiTheme="majorEastAsia" w:hAnsiTheme="majorEastAsia" w:eastAsiaTheme="majorEastAsia"/>
          <w:b w:val="0"/>
          <w:bCs/>
          <w:color w:val="auto"/>
          <w:sz w:val="28"/>
          <w:szCs w:val="28"/>
          <w:highlight w:val="none"/>
          <w:lang w:val="en-US" w:eastAsia="zh-CN"/>
        </w:rPr>
      </w:pPr>
      <w:r>
        <w:rPr>
          <w:rFonts w:hint="eastAsia" w:cs="Times New Roman" w:asciiTheme="majorEastAsia" w:hAnsiTheme="majorEastAsia" w:eastAsiaTheme="majorEastAsia"/>
          <w:b w:val="0"/>
          <w:bCs/>
          <w:color w:val="auto"/>
          <w:sz w:val="28"/>
          <w:szCs w:val="28"/>
          <w:highlight w:val="none"/>
          <w:lang w:val="en-US" w:eastAsia="zh-CN"/>
        </w:rPr>
        <w:t xml:space="preserve">   1.持续新思想学习贯彻，不断拓展党纪学习教育成果长效机制。坚持把学习贯彻党的二十届及三中全会精神和习近平总书记对北京系列重要讲话精神作为重大政治任务抓紧抓好抓实，严格执行“第一议题”学习制度，通过采取走出去、请进来等灵活多变的学习方式，学习党的创新理论，进一步提高党员干部理论学习质量和效果。</w:t>
      </w:r>
    </w:p>
    <w:p w14:paraId="63D33CD3">
      <w:pPr>
        <w:numPr>
          <w:ilvl w:val="0"/>
          <w:numId w:val="0"/>
        </w:numPr>
        <w:spacing w:line="360" w:lineRule="auto"/>
        <w:ind w:firstLine="280" w:firstLineChars="100"/>
        <w:rPr>
          <w:rFonts w:hint="eastAsia" w:cs="Times New Roman" w:asciiTheme="majorEastAsia" w:hAnsiTheme="majorEastAsia" w:eastAsiaTheme="majorEastAsia"/>
          <w:b w:val="0"/>
          <w:bCs/>
          <w:color w:val="auto"/>
          <w:sz w:val="28"/>
          <w:szCs w:val="28"/>
          <w:highlight w:val="none"/>
          <w:lang w:val="en-US" w:eastAsia="zh-CN"/>
        </w:rPr>
      </w:pPr>
      <w:r>
        <w:rPr>
          <w:rFonts w:hint="eastAsia" w:cs="Times New Roman" w:asciiTheme="majorEastAsia" w:hAnsiTheme="majorEastAsia" w:eastAsiaTheme="majorEastAsia"/>
          <w:b w:val="0"/>
          <w:bCs/>
          <w:color w:val="auto"/>
          <w:sz w:val="28"/>
          <w:szCs w:val="28"/>
          <w:highlight w:val="none"/>
          <w:lang w:val="en-US" w:eastAsia="zh-CN"/>
        </w:rPr>
        <w:t>2.聚焦项目建设任务实际，持续提升干部队伍业务能力素质。按照朱海斌副区长到中心调研要求，结合科室不同业务需求确定学习培训内容以及考证需求，按照“需要什么培训什么、需要什么就学什么”的原则，通过拓展训练、聘请专业老师授课、实践到项目一线等方式，加大对年轻干部的培养，强化业务技能，适应和满足项目建设管理需要，培养一支懂专业、技术精的专业骨干队伍。</w:t>
      </w:r>
    </w:p>
    <w:p w14:paraId="04B4A3D2">
      <w:pPr>
        <w:numPr>
          <w:ilvl w:val="0"/>
          <w:numId w:val="0"/>
        </w:numPr>
        <w:spacing w:line="360" w:lineRule="auto"/>
        <w:ind w:firstLine="560" w:firstLineChars="200"/>
        <w:rPr>
          <w:rFonts w:hint="eastAsia" w:cs="Times New Roman" w:asciiTheme="majorEastAsia" w:hAnsiTheme="majorEastAsia" w:eastAsiaTheme="majorEastAsia"/>
          <w:b w:val="0"/>
          <w:bCs/>
          <w:color w:val="auto"/>
          <w:sz w:val="28"/>
          <w:szCs w:val="28"/>
          <w:highlight w:val="none"/>
          <w:lang w:val="en-US" w:eastAsia="zh-CN"/>
        </w:rPr>
      </w:pPr>
      <w:r>
        <w:rPr>
          <w:rFonts w:hint="eastAsia" w:cs="Times New Roman" w:asciiTheme="majorEastAsia" w:hAnsiTheme="majorEastAsia" w:eastAsiaTheme="majorEastAsia"/>
          <w:b w:val="0"/>
          <w:bCs/>
          <w:color w:val="auto"/>
          <w:sz w:val="28"/>
          <w:szCs w:val="28"/>
          <w:highlight w:val="none"/>
          <w:lang w:val="en-US" w:eastAsia="zh-CN"/>
        </w:rPr>
        <w:t>3.强化项目建设安全管理，守牢安全生产底线。牢固树立“管行业必须管安全、管业务必须管安全、管生产经营必须管安全”的思想。各项目科室要在保证质量和安全的前提下，严卡时间节点，抢抓施工黄金期，倒排工期，压茬推进，加快项目建设，确保项目早建成、早投入、早使用，坚决守牢项目建设安全底线。</w:t>
      </w:r>
    </w:p>
    <w:p w14:paraId="045B301C">
      <w:pPr>
        <w:numPr>
          <w:ilvl w:val="0"/>
          <w:numId w:val="0"/>
        </w:numPr>
        <w:spacing w:line="360" w:lineRule="auto"/>
        <w:ind w:firstLine="560" w:firstLineChars="200"/>
        <w:rPr>
          <w:rFonts w:hint="eastAsia" w:cs="Times New Roman" w:asciiTheme="majorEastAsia" w:hAnsiTheme="majorEastAsia" w:eastAsiaTheme="majorEastAsia"/>
          <w:b w:val="0"/>
          <w:bCs/>
          <w:color w:val="auto"/>
          <w:sz w:val="28"/>
          <w:szCs w:val="28"/>
          <w:highlight w:val="none"/>
          <w:lang w:val="en-US" w:eastAsia="zh-CN"/>
        </w:rPr>
      </w:pPr>
      <w:r>
        <w:rPr>
          <w:rFonts w:hint="eastAsia" w:cs="Times New Roman" w:asciiTheme="majorEastAsia" w:hAnsiTheme="majorEastAsia" w:eastAsiaTheme="majorEastAsia"/>
          <w:b w:val="0"/>
          <w:bCs/>
          <w:color w:val="auto"/>
          <w:sz w:val="28"/>
          <w:szCs w:val="28"/>
          <w:highlight w:val="none"/>
          <w:lang w:val="en-US" w:eastAsia="zh-CN"/>
        </w:rPr>
        <w:t>4.主动发现跟进群众诉求，推进12345热线接诉即办和未诉先办。成立5+2工作机制小组，强化科级干部办件责任，对提级办理工单，主责领导要亲自上门办、见面办、跟进办，增强制度执行力和创先争优意识，切实把科室办、科长办、处级干部提级办落实到位，真正做到12345热线由接诉即办到未诉先办的转变。</w:t>
      </w:r>
    </w:p>
    <w:p w14:paraId="48015899">
      <w:pPr>
        <w:numPr>
          <w:ilvl w:val="0"/>
          <w:numId w:val="0"/>
        </w:numPr>
        <w:spacing w:line="360" w:lineRule="auto"/>
        <w:ind w:firstLine="560" w:firstLineChars="200"/>
        <w:rPr>
          <w:rFonts w:hint="eastAsia" w:cs="Times New Roman" w:asciiTheme="majorEastAsia" w:hAnsiTheme="majorEastAsia" w:eastAsiaTheme="majorEastAsia"/>
          <w:b w:val="0"/>
          <w:bCs/>
          <w:color w:val="auto"/>
          <w:sz w:val="28"/>
          <w:szCs w:val="28"/>
          <w:highlight w:val="none"/>
          <w:lang w:val="en-US" w:eastAsia="zh-CN"/>
        </w:rPr>
      </w:pPr>
      <w:r>
        <w:rPr>
          <w:rFonts w:hint="eastAsia" w:cs="Times New Roman" w:asciiTheme="majorEastAsia" w:hAnsiTheme="majorEastAsia" w:eastAsiaTheme="majorEastAsia"/>
          <w:b w:val="0"/>
          <w:bCs/>
          <w:color w:val="auto"/>
          <w:sz w:val="28"/>
          <w:szCs w:val="28"/>
          <w:highlight w:val="none"/>
          <w:lang w:val="en-US" w:eastAsia="zh-CN"/>
        </w:rPr>
        <w:t>5.紧盯重点新建项目，全面推进前期手续办理及启动建设工作。紧紧盯住全年14个新建项目，主动介入，靠前服务，持续推行双轨制办理，压减前期手续办理周期，提高工作效率。</w:t>
      </w:r>
    </w:p>
    <w:p w14:paraId="5F8A7AAC">
      <w:pPr>
        <w:numPr>
          <w:ilvl w:val="0"/>
          <w:numId w:val="0"/>
        </w:numPr>
        <w:spacing w:line="360" w:lineRule="auto"/>
        <w:ind w:firstLine="560" w:firstLineChars="200"/>
        <w:rPr>
          <w:rFonts w:hint="default" w:cs="Times New Roman" w:asciiTheme="majorEastAsia" w:hAnsiTheme="majorEastAsia" w:eastAsiaTheme="majorEastAsia"/>
          <w:b w:val="0"/>
          <w:bCs/>
          <w:color w:val="auto"/>
          <w:sz w:val="28"/>
          <w:szCs w:val="28"/>
          <w:highlight w:val="none"/>
          <w:lang w:val="en-US" w:eastAsia="zh-CN"/>
        </w:rPr>
      </w:pPr>
      <w:r>
        <w:rPr>
          <w:rFonts w:hint="eastAsia" w:cs="Times New Roman" w:asciiTheme="majorEastAsia" w:hAnsiTheme="majorEastAsia" w:eastAsiaTheme="majorEastAsia"/>
          <w:b w:val="0"/>
          <w:bCs/>
          <w:color w:val="auto"/>
          <w:sz w:val="28"/>
          <w:szCs w:val="28"/>
          <w:highlight w:val="none"/>
          <w:lang w:val="en-US" w:eastAsia="zh-CN"/>
        </w:rPr>
        <w:t>6.坚持党建引领，推动党建工作与业务工作深度融合。持续深化“促党建联盟、筑匠心工程”特色党建品牌，紧扣党建工作的特色品牌和党员工作思想实际，创新工作方式方法，开展有特色、有针对性的党建联建活动，继续把党旗插在现场，把党徽亮在胸前，让党员作用发挥在一线，不断增强党组织凝聚力和战斗力。</w:t>
      </w:r>
    </w:p>
    <w:p w14:paraId="4970BEAD">
      <w:pPr>
        <w:spacing w:line="480" w:lineRule="auto"/>
        <w:rPr>
          <w:rFonts w:asciiTheme="majorEastAsia" w:hAnsiTheme="majorEastAsia" w:eastAsiaTheme="majorEastAsia"/>
          <w:b/>
          <w:color w:val="auto"/>
          <w:sz w:val="32"/>
          <w:szCs w:val="32"/>
          <w:highlight w:val="none"/>
        </w:rPr>
      </w:pPr>
      <w:r>
        <w:rPr>
          <w:rFonts w:hint="eastAsia" w:asciiTheme="majorEastAsia" w:hAnsiTheme="majorEastAsia" w:eastAsiaTheme="majorEastAsia"/>
          <w:b/>
          <w:color w:val="auto"/>
          <w:sz w:val="32"/>
          <w:szCs w:val="32"/>
          <w:highlight w:val="none"/>
        </w:rPr>
        <w:t>二、202</w:t>
      </w:r>
      <w:r>
        <w:rPr>
          <w:rFonts w:hint="eastAsia" w:asciiTheme="majorEastAsia" w:hAnsiTheme="majorEastAsia" w:eastAsiaTheme="majorEastAsia"/>
          <w:b/>
          <w:color w:val="auto"/>
          <w:sz w:val="32"/>
          <w:szCs w:val="32"/>
          <w:highlight w:val="none"/>
          <w:lang w:val="en-US" w:eastAsia="zh-CN"/>
        </w:rPr>
        <w:t>5</w:t>
      </w:r>
      <w:r>
        <w:rPr>
          <w:rFonts w:hint="eastAsia" w:asciiTheme="majorEastAsia" w:hAnsiTheme="majorEastAsia" w:eastAsiaTheme="majorEastAsia"/>
          <w:b/>
          <w:color w:val="auto"/>
          <w:sz w:val="32"/>
          <w:szCs w:val="32"/>
          <w:highlight w:val="none"/>
        </w:rPr>
        <w:t>年部门预算收支及增减变化情况说明</w:t>
      </w:r>
    </w:p>
    <w:p w14:paraId="16A16C49">
      <w:pPr>
        <w:spacing w:line="480" w:lineRule="auto"/>
        <w:ind w:firstLine="280" w:firstLineChars="100"/>
        <w:rPr>
          <w:rFonts w:ascii="宋体" w:hAnsi="宋体" w:eastAsia="宋体" w:cs="Arial"/>
          <w:bCs/>
          <w:color w:val="000000"/>
          <w:kern w:val="0"/>
          <w:sz w:val="28"/>
          <w:szCs w:val="28"/>
          <w:highlight w:val="none"/>
        </w:rPr>
      </w:pPr>
      <w:r>
        <w:rPr>
          <w:rFonts w:hint="eastAsia" w:cs="Times New Roman" w:asciiTheme="minorEastAsia" w:hAnsiTheme="minorEastAsia"/>
          <w:sz w:val="28"/>
          <w:szCs w:val="28"/>
          <w:highlight w:val="none"/>
        </w:rPr>
        <w:t>（一）202</w:t>
      </w:r>
      <w:r>
        <w:rPr>
          <w:rFonts w:hint="eastAsia" w:cs="Times New Roman" w:asciiTheme="minorEastAsia" w:hAnsiTheme="minorEastAsia"/>
          <w:sz w:val="28"/>
          <w:szCs w:val="28"/>
          <w:highlight w:val="none"/>
          <w:lang w:val="en-US" w:eastAsia="zh-CN"/>
        </w:rPr>
        <w:t>5</w:t>
      </w:r>
      <w:r>
        <w:rPr>
          <w:rFonts w:hint="eastAsia" w:cs="Times New Roman" w:asciiTheme="minorEastAsia" w:hAnsiTheme="minorEastAsia"/>
          <w:sz w:val="28"/>
          <w:szCs w:val="28"/>
          <w:highlight w:val="none"/>
        </w:rPr>
        <w:t>年收入预算</w:t>
      </w:r>
      <w:r>
        <w:rPr>
          <w:rFonts w:hint="eastAsia" w:cs="Times New Roman" w:asciiTheme="minorEastAsia" w:hAnsiTheme="minorEastAsia"/>
          <w:sz w:val="28"/>
          <w:szCs w:val="28"/>
          <w:highlight w:val="none"/>
          <w:lang w:val="en-US" w:eastAsia="zh-CN"/>
        </w:rPr>
        <w:t>215,863,179.42</w:t>
      </w:r>
      <w:r>
        <w:rPr>
          <w:rFonts w:hint="eastAsia" w:cs="Times New Roman" w:asciiTheme="minorEastAsia" w:hAnsiTheme="minorEastAsia"/>
          <w:sz w:val="28"/>
          <w:szCs w:val="28"/>
          <w:highlight w:val="none"/>
        </w:rPr>
        <w:t>元,其中：财政拨款</w:t>
      </w:r>
      <w:r>
        <w:rPr>
          <w:rFonts w:hint="eastAsia" w:cs="Times New Roman" w:asciiTheme="minorEastAsia" w:hAnsiTheme="minorEastAsia"/>
          <w:sz w:val="28"/>
          <w:szCs w:val="28"/>
          <w:highlight w:val="none"/>
          <w:lang w:val="en-US" w:eastAsia="zh-CN"/>
        </w:rPr>
        <w:t>348,095,078.71</w:t>
      </w:r>
      <w:r>
        <w:rPr>
          <w:rFonts w:hint="eastAsia" w:cs="Times New Roman" w:asciiTheme="minorEastAsia" w:hAnsiTheme="minorEastAsia"/>
          <w:sz w:val="28"/>
          <w:szCs w:val="28"/>
          <w:highlight w:val="none"/>
        </w:rPr>
        <w:t>元，与上年年初预算收入</w:t>
      </w:r>
      <w:r>
        <w:rPr>
          <w:rFonts w:hint="eastAsia" w:cs="Times New Roman" w:asciiTheme="minorEastAsia" w:hAnsiTheme="minorEastAsia"/>
          <w:sz w:val="28"/>
          <w:szCs w:val="28"/>
          <w:highlight w:val="none"/>
          <w:lang w:val="en-US" w:eastAsia="zh-CN"/>
        </w:rPr>
        <w:t>348,095,078.71元</w:t>
      </w:r>
      <w:r>
        <w:rPr>
          <w:rFonts w:hint="eastAsia" w:cs="Times New Roman" w:asciiTheme="minorEastAsia" w:hAnsiTheme="minorEastAsia"/>
          <w:sz w:val="28"/>
          <w:szCs w:val="28"/>
          <w:highlight w:val="none"/>
        </w:rPr>
        <w:t>相比</w:t>
      </w:r>
      <w:r>
        <w:rPr>
          <w:rFonts w:hint="eastAsia" w:cs="Times New Roman" w:asciiTheme="minorEastAsia" w:hAnsiTheme="minorEastAsia"/>
          <w:sz w:val="28"/>
          <w:szCs w:val="28"/>
          <w:highlight w:val="none"/>
          <w:lang w:eastAsia="zh-CN"/>
        </w:rPr>
        <w:t>减</w:t>
      </w:r>
      <w:r>
        <w:rPr>
          <w:rFonts w:hint="eastAsia" w:cs="Times New Roman" w:asciiTheme="minorEastAsia" w:hAnsiTheme="minorEastAsia"/>
          <w:color w:val="auto"/>
          <w:sz w:val="28"/>
          <w:szCs w:val="28"/>
          <w:highlight w:val="none"/>
          <w:lang w:eastAsia="zh-CN"/>
        </w:rPr>
        <w:t>少</w:t>
      </w:r>
      <w:r>
        <w:rPr>
          <w:rFonts w:hint="eastAsia" w:cs="Times New Roman" w:asciiTheme="minorEastAsia" w:hAnsiTheme="minorEastAsia"/>
          <w:color w:val="auto"/>
          <w:sz w:val="28"/>
          <w:szCs w:val="28"/>
          <w:highlight w:val="none"/>
          <w:lang w:val="en-US" w:eastAsia="zh-CN"/>
        </w:rPr>
        <w:t>132</w:t>
      </w:r>
      <w:r>
        <w:rPr>
          <w:rFonts w:hint="eastAsia" w:cs="Times New Roman" w:asciiTheme="minorEastAsia" w:hAnsiTheme="minorEastAsia"/>
          <w:color w:val="auto"/>
          <w:sz w:val="28"/>
          <w:szCs w:val="28"/>
          <w:highlight w:val="none"/>
        </w:rPr>
        <w:t>,</w:t>
      </w:r>
      <w:r>
        <w:rPr>
          <w:rFonts w:hint="eastAsia" w:cs="Times New Roman" w:asciiTheme="minorEastAsia" w:hAnsiTheme="minorEastAsia"/>
          <w:color w:val="auto"/>
          <w:sz w:val="28"/>
          <w:szCs w:val="28"/>
          <w:highlight w:val="none"/>
          <w:lang w:val="en-US" w:eastAsia="zh-CN"/>
        </w:rPr>
        <w:t>231,899.29</w:t>
      </w:r>
      <w:r>
        <w:rPr>
          <w:rFonts w:hint="eastAsia" w:cs="Times New Roman" w:asciiTheme="minorEastAsia" w:hAnsiTheme="minorEastAsia"/>
          <w:color w:val="auto"/>
          <w:sz w:val="28"/>
          <w:szCs w:val="28"/>
          <w:highlight w:val="none"/>
        </w:rPr>
        <w:t>元。主要原因为：202</w:t>
      </w:r>
      <w:r>
        <w:rPr>
          <w:rFonts w:hint="eastAsia" w:cs="Times New Roman" w:asciiTheme="minorEastAsia" w:hAnsiTheme="minorEastAsia"/>
          <w:color w:val="auto"/>
          <w:sz w:val="28"/>
          <w:szCs w:val="28"/>
          <w:highlight w:val="none"/>
          <w:lang w:val="en-US" w:eastAsia="zh-CN"/>
        </w:rPr>
        <w:t>5</w:t>
      </w:r>
      <w:r>
        <w:rPr>
          <w:rFonts w:hint="eastAsia" w:cs="Times New Roman" w:asciiTheme="minorEastAsia" w:hAnsiTheme="minorEastAsia"/>
          <w:color w:val="auto"/>
          <w:sz w:val="28"/>
          <w:szCs w:val="28"/>
          <w:highlight w:val="none"/>
        </w:rPr>
        <w:t>年基建项目的预算资金申</w:t>
      </w:r>
      <w:r>
        <w:rPr>
          <w:rFonts w:hint="eastAsia" w:cs="Times New Roman" w:asciiTheme="minorEastAsia" w:hAnsiTheme="minorEastAsia"/>
          <w:sz w:val="28"/>
          <w:szCs w:val="28"/>
          <w:highlight w:val="none"/>
        </w:rPr>
        <w:t>报</w:t>
      </w:r>
      <w:r>
        <w:rPr>
          <w:rFonts w:hint="eastAsia" w:cs="Times New Roman" w:asciiTheme="minorEastAsia" w:hAnsiTheme="minorEastAsia"/>
          <w:sz w:val="28"/>
          <w:szCs w:val="28"/>
          <w:highlight w:val="none"/>
          <w:lang w:eastAsia="zh-CN"/>
        </w:rPr>
        <w:t>减少</w:t>
      </w:r>
      <w:r>
        <w:rPr>
          <w:rFonts w:hint="eastAsia" w:cs="Times New Roman" w:asciiTheme="minorEastAsia" w:hAnsiTheme="minorEastAsia"/>
          <w:sz w:val="28"/>
          <w:szCs w:val="28"/>
          <w:highlight w:val="none"/>
        </w:rPr>
        <w:t>。</w:t>
      </w:r>
    </w:p>
    <w:p w14:paraId="25A0257D">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80" w:firstLineChars="100"/>
        <w:textAlignment w:val="auto"/>
        <w:rPr>
          <w:rFonts w:hint="default" w:ascii="宋体" w:hAnsi="宋体" w:eastAsia="宋体" w:cs="Arial"/>
          <w:color w:val="000000"/>
          <w:kern w:val="0"/>
          <w:sz w:val="28"/>
          <w:szCs w:val="28"/>
          <w:highlight w:val="none"/>
          <w:lang w:val="en-US" w:eastAsia="zh-CN"/>
        </w:rPr>
      </w:pPr>
      <w:r>
        <w:rPr>
          <w:rFonts w:hint="eastAsia" w:cs="Times New Roman" w:asciiTheme="minorEastAsia" w:hAnsiTheme="minorEastAsia"/>
          <w:sz w:val="28"/>
          <w:szCs w:val="28"/>
          <w:highlight w:val="none"/>
        </w:rPr>
        <w:t>（二）202</w:t>
      </w:r>
      <w:r>
        <w:rPr>
          <w:rFonts w:hint="eastAsia" w:cs="Times New Roman" w:asciiTheme="minorEastAsia" w:hAnsiTheme="minorEastAsia"/>
          <w:sz w:val="28"/>
          <w:szCs w:val="28"/>
          <w:highlight w:val="none"/>
          <w:lang w:val="en-US" w:eastAsia="zh-CN"/>
        </w:rPr>
        <w:t>5</w:t>
      </w:r>
      <w:r>
        <w:rPr>
          <w:rFonts w:hint="eastAsia" w:cs="Times New Roman" w:asciiTheme="minorEastAsia" w:hAnsiTheme="minorEastAsia"/>
          <w:sz w:val="28"/>
          <w:szCs w:val="28"/>
          <w:highlight w:val="none"/>
        </w:rPr>
        <w:t>年支出预算按用途划分：（1）基本支出预算</w:t>
      </w:r>
      <w:r>
        <w:rPr>
          <w:rFonts w:hint="eastAsia" w:cs="Times New Roman" w:asciiTheme="minorEastAsia" w:hAnsiTheme="minorEastAsia"/>
          <w:sz w:val="28"/>
          <w:szCs w:val="28"/>
          <w:highlight w:val="none"/>
          <w:lang w:val="en-US" w:eastAsia="zh-CN"/>
        </w:rPr>
        <w:t>8</w:t>
      </w:r>
      <w:r>
        <w:rPr>
          <w:rFonts w:cs="Times New Roman" w:asciiTheme="minorEastAsia" w:hAnsiTheme="minorEastAsia"/>
          <w:sz w:val="28"/>
          <w:szCs w:val="28"/>
          <w:highlight w:val="none"/>
        </w:rPr>
        <w:t>,</w:t>
      </w:r>
      <w:r>
        <w:rPr>
          <w:rFonts w:hint="eastAsia" w:cs="Times New Roman" w:asciiTheme="minorEastAsia" w:hAnsiTheme="minorEastAsia"/>
          <w:sz w:val="28"/>
          <w:szCs w:val="28"/>
          <w:highlight w:val="none"/>
          <w:lang w:val="en-US" w:eastAsia="zh-CN"/>
        </w:rPr>
        <w:t>728</w:t>
      </w:r>
      <w:r>
        <w:rPr>
          <w:rFonts w:cs="Times New Roman" w:asciiTheme="minorEastAsia" w:hAnsiTheme="minorEastAsia"/>
          <w:sz w:val="28"/>
          <w:szCs w:val="28"/>
          <w:highlight w:val="none"/>
        </w:rPr>
        <w:t>,</w:t>
      </w:r>
      <w:r>
        <w:rPr>
          <w:rFonts w:hint="eastAsia" w:cs="Times New Roman" w:asciiTheme="minorEastAsia" w:hAnsiTheme="minorEastAsia"/>
          <w:sz w:val="28"/>
          <w:szCs w:val="28"/>
          <w:highlight w:val="none"/>
          <w:lang w:val="en-US" w:eastAsia="zh-CN"/>
        </w:rPr>
        <w:t>825</w:t>
      </w:r>
      <w:r>
        <w:rPr>
          <w:rFonts w:cs="Times New Roman" w:asciiTheme="minorEastAsia" w:hAnsiTheme="minorEastAsia"/>
          <w:sz w:val="28"/>
          <w:szCs w:val="28"/>
          <w:highlight w:val="none"/>
        </w:rPr>
        <w:t>.</w:t>
      </w:r>
      <w:r>
        <w:rPr>
          <w:rFonts w:hint="eastAsia" w:cs="Times New Roman" w:asciiTheme="minorEastAsia" w:hAnsiTheme="minorEastAsia"/>
          <w:sz w:val="28"/>
          <w:szCs w:val="28"/>
          <w:highlight w:val="none"/>
          <w:lang w:val="en-US" w:eastAsia="zh-CN"/>
        </w:rPr>
        <w:t>35</w:t>
      </w:r>
      <w:r>
        <w:rPr>
          <w:rFonts w:hint="eastAsia" w:cs="Times New Roman" w:asciiTheme="minorEastAsia" w:hAnsiTheme="minorEastAsia"/>
          <w:sz w:val="28"/>
          <w:szCs w:val="28"/>
          <w:highlight w:val="none"/>
        </w:rPr>
        <w:t>元，其中公用支出</w:t>
      </w:r>
      <w:r>
        <w:rPr>
          <w:rFonts w:hint="eastAsia" w:cs="Times New Roman" w:asciiTheme="minorEastAsia" w:hAnsiTheme="minorEastAsia"/>
          <w:sz w:val="28"/>
          <w:szCs w:val="28"/>
          <w:highlight w:val="none"/>
          <w:lang w:val="en-US" w:eastAsia="zh-CN"/>
        </w:rPr>
        <w:t>690</w:t>
      </w:r>
      <w:r>
        <w:rPr>
          <w:rFonts w:cs="Times New Roman" w:asciiTheme="minorEastAsia" w:hAnsiTheme="minorEastAsia"/>
          <w:sz w:val="28"/>
          <w:szCs w:val="28"/>
          <w:highlight w:val="none"/>
        </w:rPr>
        <w:t>,</w:t>
      </w:r>
      <w:r>
        <w:rPr>
          <w:rFonts w:hint="eastAsia" w:cs="Times New Roman" w:asciiTheme="minorEastAsia" w:hAnsiTheme="minorEastAsia"/>
          <w:sz w:val="28"/>
          <w:szCs w:val="28"/>
          <w:highlight w:val="none"/>
          <w:lang w:val="en-US" w:eastAsia="zh-CN"/>
        </w:rPr>
        <w:t>930</w:t>
      </w:r>
      <w:r>
        <w:rPr>
          <w:rFonts w:cs="Times New Roman" w:asciiTheme="minorEastAsia" w:hAnsiTheme="minorEastAsia"/>
          <w:sz w:val="28"/>
          <w:szCs w:val="28"/>
          <w:highlight w:val="none"/>
        </w:rPr>
        <w:t>.</w:t>
      </w:r>
      <w:r>
        <w:rPr>
          <w:rFonts w:hint="eastAsia" w:cs="Times New Roman" w:asciiTheme="minorEastAsia" w:hAnsiTheme="minorEastAsia"/>
          <w:sz w:val="28"/>
          <w:szCs w:val="28"/>
          <w:highlight w:val="none"/>
          <w:lang w:val="en-US" w:eastAsia="zh-CN"/>
        </w:rPr>
        <w:t>57</w:t>
      </w:r>
      <w:r>
        <w:rPr>
          <w:rFonts w:hint="eastAsia" w:cs="Times New Roman" w:asciiTheme="minorEastAsia" w:hAnsiTheme="minorEastAsia"/>
          <w:sz w:val="28"/>
          <w:szCs w:val="28"/>
          <w:highlight w:val="none"/>
        </w:rPr>
        <w:t>元，人员支出</w:t>
      </w:r>
      <w:r>
        <w:rPr>
          <w:rFonts w:hint="eastAsia" w:cs="Times New Roman" w:asciiTheme="minorEastAsia" w:hAnsiTheme="minorEastAsia"/>
          <w:sz w:val="28"/>
          <w:szCs w:val="28"/>
          <w:highlight w:val="none"/>
          <w:lang w:val="en-US" w:eastAsia="zh-CN"/>
        </w:rPr>
        <w:t>8</w:t>
      </w:r>
      <w:r>
        <w:rPr>
          <w:rFonts w:cs="Times New Roman" w:asciiTheme="minorEastAsia" w:hAnsiTheme="minorEastAsia"/>
          <w:sz w:val="28"/>
          <w:szCs w:val="28"/>
          <w:highlight w:val="none"/>
        </w:rPr>
        <w:t>,</w:t>
      </w:r>
      <w:r>
        <w:rPr>
          <w:rFonts w:hint="eastAsia" w:cs="Times New Roman" w:asciiTheme="minorEastAsia" w:hAnsiTheme="minorEastAsia"/>
          <w:sz w:val="28"/>
          <w:szCs w:val="28"/>
          <w:highlight w:val="none"/>
          <w:lang w:val="en-US" w:eastAsia="zh-CN"/>
        </w:rPr>
        <w:t>037</w:t>
      </w:r>
      <w:r>
        <w:rPr>
          <w:rFonts w:cs="Times New Roman" w:asciiTheme="minorEastAsia" w:hAnsiTheme="minorEastAsia"/>
          <w:sz w:val="28"/>
          <w:szCs w:val="28"/>
          <w:highlight w:val="none"/>
        </w:rPr>
        <w:t>,</w:t>
      </w:r>
      <w:r>
        <w:rPr>
          <w:rFonts w:hint="eastAsia" w:cs="Times New Roman" w:asciiTheme="minorEastAsia" w:hAnsiTheme="minorEastAsia"/>
          <w:sz w:val="28"/>
          <w:szCs w:val="28"/>
          <w:highlight w:val="none"/>
          <w:lang w:val="en-US" w:eastAsia="zh-CN"/>
        </w:rPr>
        <w:t>894</w:t>
      </w:r>
      <w:r>
        <w:rPr>
          <w:rFonts w:cs="Times New Roman" w:asciiTheme="minorEastAsia" w:hAnsiTheme="minorEastAsia"/>
          <w:sz w:val="28"/>
          <w:szCs w:val="28"/>
          <w:highlight w:val="none"/>
        </w:rPr>
        <w:t>.</w:t>
      </w:r>
      <w:r>
        <w:rPr>
          <w:rFonts w:hint="eastAsia" w:cs="Times New Roman" w:asciiTheme="minorEastAsia" w:hAnsiTheme="minorEastAsia"/>
          <w:sz w:val="28"/>
          <w:szCs w:val="28"/>
          <w:highlight w:val="none"/>
          <w:lang w:val="en-US" w:eastAsia="zh-CN"/>
        </w:rPr>
        <w:t>78</w:t>
      </w:r>
      <w:r>
        <w:rPr>
          <w:rFonts w:hint="eastAsia" w:cs="Times New Roman" w:asciiTheme="minorEastAsia" w:hAnsiTheme="minorEastAsia"/>
          <w:sz w:val="28"/>
          <w:szCs w:val="28"/>
          <w:highlight w:val="none"/>
        </w:rPr>
        <w:t>元。与上年年初预算基本支出</w:t>
      </w:r>
      <w:r>
        <w:rPr>
          <w:rFonts w:hint="eastAsia" w:cs="Times New Roman" w:asciiTheme="minorEastAsia" w:hAnsiTheme="minorEastAsia"/>
          <w:sz w:val="28"/>
          <w:szCs w:val="28"/>
          <w:highlight w:val="none"/>
          <w:lang w:val="en-US" w:eastAsia="zh-CN"/>
        </w:rPr>
        <w:t>7</w:t>
      </w:r>
      <w:r>
        <w:rPr>
          <w:rFonts w:cs="Times New Roman" w:asciiTheme="minorEastAsia" w:hAnsiTheme="minorEastAsia"/>
          <w:sz w:val="28"/>
          <w:szCs w:val="28"/>
          <w:highlight w:val="none"/>
        </w:rPr>
        <w:t>,</w:t>
      </w:r>
      <w:r>
        <w:rPr>
          <w:rFonts w:hint="eastAsia" w:cs="Times New Roman" w:asciiTheme="minorEastAsia" w:hAnsiTheme="minorEastAsia"/>
          <w:sz w:val="28"/>
          <w:szCs w:val="28"/>
          <w:highlight w:val="none"/>
          <w:lang w:val="en-US" w:eastAsia="zh-CN"/>
        </w:rPr>
        <w:t>545</w:t>
      </w:r>
      <w:r>
        <w:rPr>
          <w:rFonts w:cs="Times New Roman" w:asciiTheme="minorEastAsia" w:hAnsiTheme="minorEastAsia"/>
          <w:sz w:val="28"/>
          <w:szCs w:val="28"/>
          <w:highlight w:val="none"/>
        </w:rPr>
        <w:t>,</w:t>
      </w:r>
      <w:r>
        <w:rPr>
          <w:rFonts w:hint="eastAsia" w:cs="Times New Roman" w:asciiTheme="minorEastAsia" w:hAnsiTheme="minorEastAsia"/>
          <w:sz w:val="28"/>
          <w:szCs w:val="28"/>
          <w:highlight w:val="none"/>
          <w:lang w:val="en-US" w:eastAsia="zh-CN"/>
        </w:rPr>
        <w:t>918</w:t>
      </w:r>
      <w:r>
        <w:rPr>
          <w:rFonts w:cs="Times New Roman" w:asciiTheme="minorEastAsia" w:hAnsiTheme="minorEastAsia"/>
          <w:sz w:val="28"/>
          <w:szCs w:val="28"/>
          <w:highlight w:val="none"/>
        </w:rPr>
        <w:t>.</w:t>
      </w:r>
      <w:r>
        <w:rPr>
          <w:rFonts w:hint="eastAsia" w:cs="Times New Roman" w:asciiTheme="minorEastAsia" w:hAnsiTheme="minorEastAsia"/>
          <w:sz w:val="28"/>
          <w:szCs w:val="28"/>
          <w:highlight w:val="none"/>
          <w:lang w:val="en-US" w:eastAsia="zh-CN"/>
        </w:rPr>
        <w:t>41</w:t>
      </w:r>
      <w:r>
        <w:rPr>
          <w:rFonts w:hint="eastAsia" w:cs="Times New Roman" w:asciiTheme="minorEastAsia" w:hAnsiTheme="minorEastAsia"/>
          <w:sz w:val="28"/>
          <w:szCs w:val="28"/>
          <w:highlight w:val="none"/>
        </w:rPr>
        <w:t>元相比</w:t>
      </w:r>
      <w:r>
        <w:rPr>
          <w:rFonts w:hint="eastAsia" w:cs="Times New Roman" w:asciiTheme="minorEastAsia" w:hAnsiTheme="minorEastAsia"/>
          <w:sz w:val="28"/>
          <w:szCs w:val="28"/>
          <w:highlight w:val="none"/>
          <w:lang w:eastAsia="zh-CN"/>
        </w:rPr>
        <w:t>增加</w:t>
      </w:r>
      <w:r>
        <w:rPr>
          <w:rFonts w:hint="eastAsia" w:cs="Times New Roman" w:asciiTheme="minorEastAsia" w:hAnsiTheme="minorEastAsia"/>
          <w:sz w:val="28"/>
          <w:szCs w:val="28"/>
          <w:highlight w:val="none"/>
          <w:lang w:val="en-US" w:eastAsia="zh-CN"/>
        </w:rPr>
        <w:t>1,182</w:t>
      </w:r>
      <w:r>
        <w:rPr>
          <w:rFonts w:hint="eastAsia" w:cs="Times New Roman" w:asciiTheme="minorEastAsia" w:hAnsiTheme="minorEastAsia"/>
          <w:sz w:val="28"/>
          <w:szCs w:val="28"/>
          <w:highlight w:val="none"/>
        </w:rPr>
        <w:t>,</w:t>
      </w:r>
      <w:r>
        <w:rPr>
          <w:rFonts w:hint="eastAsia" w:cs="Times New Roman" w:asciiTheme="minorEastAsia" w:hAnsiTheme="minorEastAsia"/>
          <w:sz w:val="28"/>
          <w:szCs w:val="28"/>
          <w:highlight w:val="none"/>
          <w:lang w:val="en-US" w:eastAsia="zh-CN"/>
        </w:rPr>
        <w:t>906</w:t>
      </w:r>
      <w:r>
        <w:rPr>
          <w:rFonts w:hint="eastAsia" w:cs="Times New Roman" w:asciiTheme="minorEastAsia" w:hAnsiTheme="minorEastAsia"/>
          <w:sz w:val="28"/>
          <w:szCs w:val="28"/>
          <w:highlight w:val="none"/>
        </w:rPr>
        <w:t>.</w:t>
      </w:r>
      <w:r>
        <w:rPr>
          <w:rFonts w:hint="eastAsia" w:cs="Times New Roman" w:asciiTheme="minorEastAsia" w:hAnsiTheme="minorEastAsia"/>
          <w:sz w:val="28"/>
          <w:szCs w:val="28"/>
          <w:highlight w:val="none"/>
          <w:lang w:val="en-US" w:eastAsia="zh-CN"/>
        </w:rPr>
        <w:t>94</w:t>
      </w:r>
      <w:r>
        <w:rPr>
          <w:rFonts w:hint="eastAsia" w:cs="Times New Roman" w:asciiTheme="minorEastAsia" w:hAnsiTheme="minorEastAsia"/>
          <w:sz w:val="28"/>
          <w:szCs w:val="28"/>
          <w:highlight w:val="none"/>
        </w:rPr>
        <w:t>元, 主要原因为</w:t>
      </w:r>
      <w:r>
        <w:rPr>
          <w:rFonts w:hint="eastAsia" w:cs="Times New Roman" w:asciiTheme="minorEastAsia" w:hAnsiTheme="minorEastAsia"/>
          <w:sz w:val="28"/>
          <w:szCs w:val="28"/>
          <w:highlight w:val="none"/>
          <w:lang w:eastAsia="zh-CN"/>
        </w:rPr>
        <w:t>新增在职人员</w:t>
      </w:r>
      <w:r>
        <w:rPr>
          <w:rFonts w:hint="eastAsia" w:cs="Times New Roman" w:asciiTheme="minorEastAsia" w:hAnsiTheme="minorEastAsia"/>
          <w:sz w:val="28"/>
          <w:szCs w:val="28"/>
          <w:highlight w:val="none"/>
          <w:lang w:val="en-US" w:eastAsia="zh-CN"/>
        </w:rPr>
        <w:t>6人。（2）</w:t>
      </w:r>
      <w:r>
        <w:rPr>
          <w:rFonts w:hint="eastAsia" w:cs="Times New Roman" w:asciiTheme="minorEastAsia" w:hAnsiTheme="minorEastAsia"/>
          <w:sz w:val="28"/>
          <w:szCs w:val="28"/>
          <w:highlight w:val="none"/>
        </w:rPr>
        <w:t>项目支出预算</w:t>
      </w:r>
      <w:r>
        <w:rPr>
          <w:rFonts w:hint="eastAsia" w:cs="Times New Roman" w:asciiTheme="minorEastAsia" w:hAnsiTheme="minorEastAsia"/>
          <w:sz w:val="28"/>
          <w:szCs w:val="28"/>
          <w:highlight w:val="none"/>
          <w:lang w:val="en-US" w:eastAsia="zh-CN"/>
        </w:rPr>
        <w:t>207,134</w:t>
      </w:r>
      <w:r>
        <w:rPr>
          <w:rFonts w:cs="Times New Roman" w:asciiTheme="minorEastAsia" w:hAnsiTheme="minorEastAsia"/>
          <w:sz w:val="28"/>
          <w:szCs w:val="28"/>
          <w:highlight w:val="none"/>
        </w:rPr>
        <w:t>,</w:t>
      </w:r>
      <w:r>
        <w:rPr>
          <w:rFonts w:hint="eastAsia" w:cs="Times New Roman" w:asciiTheme="minorEastAsia" w:hAnsiTheme="minorEastAsia"/>
          <w:sz w:val="28"/>
          <w:szCs w:val="28"/>
          <w:highlight w:val="none"/>
          <w:lang w:val="en-US" w:eastAsia="zh-CN"/>
        </w:rPr>
        <w:t>354</w:t>
      </w:r>
      <w:r>
        <w:rPr>
          <w:rFonts w:cs="Times New Roman" w:asciiTheme="minorEastAsia" w:hAnsiTheme="minorEastAsia"/>
          <w:sz w:val="28"/>
          <w:szCs w:val="28"/>
          <w:highlight w:val="none"/>
        </w:rPr>
        <w:t>.</w:t>
      </w:r>
      <w:r>
        <w:rPr>
          <w:rFonts w:hint="eastAsia" w:cs="Times New Roman" w:asciiTheme="minorEastAsia" w:hAnsiTheme="minorEastAsia"/>
          <w:sz w:val="28"/>
          <w:szCs w:val="28"/>
          <w:highlight w:val="none"/>
          <w:lang w:val="en-US" w:eastAsia="zh-CN"/>
        </w:rPr>
        <w:t>07</w:t>
      </w:r>
      <w:r>
        <w:rPr>
          <w:rFonts w:hint="eastAsia" w:cs="Times New Roman" w:asciiTheme="minorEastAsia" w:hAnsiTheme="minorEastAsia"/>
          <w:sz w:val="28"/>
          <w:szCs w:val="28"/>
          <w:highlight w:val="none"/>
        </w:rPr>
        <w:t>元,</w:t>
      </w:r>
      <w:r>
        <w:rPr>
          <w:rFonts w:hint="eastAsia" w:cs="Times New Roman" w:asciiTheme="minorEastAsia" w:hAnsiTheme="minorEastAsia"/>
          <w:sz w:val="28"/>
          <w:szCs w:val="28"/>
          <w:highlight w:val="none"/>
          <w:lang w:eastAsia="zh-CN"/>
        </w:rPr>
        <w:t>基建项目</w:t>
      </w:r>
      <w:r>
        <w:rPr>
          <w:rFonts w:hint="eastAsia" w:cs="Times New Roman" w:asciiTheme="minorEastAsia" w:hAnsiTheme="minorEastAsia"/>
          <w:sz w:val="28"/>
          <w:szCs w:val="28"/>
          <w:highlight w:val="none"/>
          <w:lang w:val="en-US" w:eastAsia="zh-CN"/>
        </w:rPr>
        <w:t>16个，政府采购类项目2个，机构运行保障类项目2个，</w:t>
      </w:r>
      <w:r>
        <w:rPr>
          <w:rFonts w:hint="eastAsia" w:cs="Times New Roman" w:asciiTheme="minorEastAsia" w:hAnsiTheme="minorEastAsia"/>
          <w:color w:val="auto"/>
          <w:sz w:val="28"/>
          <w:szCs w:val="28"/>
          <w:highlight w:val="none"/>
        </w:rPr>
        <w:t>主要项目是</w:t>
      </w:r>
      <w:r>
        <w:rPr>
          <w:rFonts w:hint="eastAsia" w:cs="Times New Roman" w:asciiTheme="minorEastAsia" w:hAnsiTheme="minorEastAsia"/>
          <w:sz w:val="28"/>
          <w:szCs w:val="28"/>
          <w:highlight w:val="none"/>
          <w:lang w:eastAsia="zh-CN"/>
        </w:rPr>
        <w:t>：</w:t>
      </w:r>
      <w:r>
        <w:rPr>
          <w:rFonts w:hint="eastAsia" w:ascii="微软雅黑" w:hAnsi="微软雅黑" w:eastAsia="微软雅黑" w:cs="微软雅黑"/>
          <w:b/>
          <w:bCs/>
          <w:sz w:val="28"/>
          <w:szCs w:val="28"/>
          <w:highlight w:val="none"/>
        </w:rPr>
        <w:t>①</w:t>
      </w:r>
      <w:r>
        <w:rPr>
          <w:rFonts w:hint="eastAsia" w:cs="Times New Roman" w:asciiTheme="minorEastAsia" w:hAnsiTheme="minorEastAsia"/>
          <w:sz w:val="28"/>
          <w:szCs w:val="28"/>
          <w:highlight w:val="none"/>
          <w:lang w:eastAsia="zh-CN"/>
        </w:rPr>
        <w:t>（</w:t>
      </w:r>
      <w:r>
        <w:rPr>
          <w:rFonts w:hint="eastAsia" w:ascii="宋体" w:hAnsi="宋体" w:eastAsia="宋体" w:cs="Arial"/>
          <w:color w:val="000000"/>
          <w:kern w:val="0"/>
          <w:sz w:val="28"/>
          <w:szCs w:val="28"/>
          <w:highlight w:val="none"/>
          <w:lang w:val="en-US" w:eastAsia="zh-CN"/>
        </w:rPr>
        <w:t>2024）老旧小区综合整治</w:t>
      </w:r>
      <w:r>
        <w:rPr>
          <w:rFonts w:hint="eastAsia" w:ascii="宋体" w:hAnsi="宋体" w:eastAsia="宋体" w:cs="Arial"/>
          <w:color w:val="000000"/>
          <w:kern w:val="0"/>
          <w:sz w:val="28"/>
          <w:szCs w:val="28"/>
          <w:highlight w:val="none"/>
          <w:lang w:eastAsia="zh-CN"/>
        </w:rPr>
        <w:t>项目</w:t>
      </w:r>
      <w:r>
        <w:rPr>
          <w:rFonts w:hint="eastAsia" w:ascii="宋体" w:hAnsi="宋体" w:eastAsia="宋体" w:cs="Arial"/>
          <w:color w:val="000000"/>
          <w:kern w:val="0"/>
          <w:sz w:val="28"/>
          <w:szCs w:val="28"/>
          <w:highlight w:val="none"/>
          <w:lang w:val="en-US" w:eastAsia="zh-CN"/>
        </w:rPr>
        <w:t>65,533.60元，</w:t>
      </w:r>
      <w:r>
        <w:rPr>
          <w:rFonts w:hint="eastAsia" w:cs="Times New Roman" w:asciiTheme="minorEastAsia" w:hAnsiTheme="minorEastAsia"/>
          <w:sz w:val="28"/>
          <w:szCs w:val="28"/>
          <w:highlight w:val="none"/>
          <w:lang w:eastAsia="zh-CN"/>
        </w:rPr>
        <w:t>（</w:t>
      </w:r>
      <w:r>
        <w:rPr>
          <w:rFonts w:hint="eastAsia" w:ascii="宋体" w:hAnsi="宋体" w:eastAsia="宋体" w:cs="Arial"/>
          <w:color w:val="000000"/>
          <w:kern w:val="0"/>
          <w:sz w:val="28"/>
          <w:szCs w:val="28"/>
          <w:highlight w:val="none"/>
          <w:lang w:val="en-US" w:eastAsia="zh-CN"/>
        </w:rPr>
        <w:t>2025）老旧小区综合整治</w:t>
      </w:r>
      <w:r>
        <w:rPr>
          <w:rFonts w:hint="eastAsia" w:ascii="宋体" w:hAnsi="宋体" w:eastAsia="宋体" w:cs="Arial"/>
          <w:color w:val="000000"/>
          <w:kern w:val="0"/>
          <w:sz w:val="28"/>
          <w:szCs w:val="28"/>
          <w:highlight w:val="none"/>
          <w:lang w:eastAsia="zh-CN"/>
        </w:rPr>
        <w:t>项目20,000,000元</w:t>
      </w:r>
      <w:r>
        <w:rPr>
          <w:rFonts w:hint="eastAsia" w:ascii="宋体" w:hAnsi="宋体" w:eastAsia="宋体" w:cs="Arial"/>
          <w:color w:val="000000"/>
          <w:kern w:val="0"/>
          <w:sz w:val="28"/>
          <w:szCs w:val="28"/>
          <w:highlight w:val="none"/>
          <w:lang w:val="en-US" w:eastAsia="zh-CN"/>
        </w:rPr>
        <w:t>；</w:t>
      </w:r>
      <w:r>
        <w:rPr>
          <w:rFonts w:hint="eastAsia" w:ascii="微软雅黑" w:hAnsi="微软雅黑" w:eastAsia="微软雅黑" w:cs="微软雅黑"/>
          <w:b/>
          <w:bCs/>
          <w:sz w:val="28"/>
          <w:szCs w:val="28"/>
          <w:highlight w:val="none"/>
        </w:rPr>
        <w:t>②</w:t>
      </w:r>
      <w:r>
        <w:rPr>
          <w:rFonts w:hint="eastAsia" w:ascii="宋体" w:hAnsi="宋体" w:eastAsia="宋体" w:cs="Arial"/>
          <w:color w:val="000000"/>
          <w:kern w:val="0"/>
          <w:sz w:val="28"/>
          <w:szCs w:val="28"/>
          <w:highlight w:val="none"/>
          <w:lang w:eastAsia="zh-CN"/>
        </w:rPr>
        <w:t>（2024）西城区教育学院培训中心工程40,750,455.14元；</w:t>
      </w:r>
      <w:r>
        <w:rPr>
          <w:rFonts w:hint="eastAsia" w:ascii="微软雅黑" w:hAnsi="微软雅黑" w:eastAsia="微软雅黑" w:cs="微软雅黑"/>
          <w:b/>
          <w:bCs/>
          <w:sz w:val="28"/>
          <w:szCs w:val="28"/>
          <w:highlight w:val="none"/>
        </w:rPr>
        <w:t>③</w:t>
      </w:r>
      <w:r>
        <w:rPr>
          <w:rFonts w:hint="eastAsia" w:ascii="宋体" w:hAnsi="宋体" w:eastAsia="宋体" w:cs="Arial"/>
          <w:color w:val="000000"/>
          <w:kern w:val="0"/>
          <w:sz w:val="28"/>
          <w:szCs w:val="28"/>
          <w:highlight w:val="none"/>
          <w:lang w:val="en-US" w:eastAsia="zh-CN"/>
        </w:rPr>
        <w:t>（2025）2020年上下水专项8,000,000元；</w:t>
      </w:r>
      <w:r>
        <w:rPr>
          <w:rFonts w:hint="eastAsia" w:ascii="微软雅黑" w:hAnsi="微软雅黑" w:eastAsia="微软雅黑" w:cs="微软雅黑"/>
          <w:b/>
          <w:bCs/>
          <w:sz w:val="28"/>
          <w:szCs w:val="28"/>
          <w:highlight w:val="none"/>
        </w:rPr>
        <w:t>④</w:t>
      </w:r>
      <w:r>
        <w:rPr>
          <w:rFonts w:hint="eastAsia" w:cs="Times New Roman" w:asciiTheme="minorEastAsia" w:hAnsiTheme="minorEastAsia"/>
          <w:sz w:val="28"/>
          <w:szCs w:val="28"/>
          <w:highlight w:val="none"/>
          <w:lang w:eastAsia="zh-CN"/>
        </w:rPr>
        <w:t>（202</w:t>
      </w:r>
      <w:r>
        <w:rPr>
          <w:rFonts w:hint="eastAsia" w:cs="Times New Roman" w:asciiTheme="minorEastAsia" w:hAnsiTheme="minorEastAsia"/>
          <w:sz w:val="28"/>
          <w:szCs w:val="28"/>
          <w:highlight w:val="none"/>
          <w:lang w:val="en-US" w:eastAsia="zh-CN"/>
        </w:rPr>
        <w:t>5</w:t>
      </w:r>
      <w:r>
        <w:rPr>
          <w:rFonts w:hint="eastAsia" w:cs="Times New Roman" w:asciiTheme="minorEastAsia" w:hAnsiTheme="minorEastAsia"/>
          <w:sz w:val="28"/>
          <w:szCs w:val="28"/>
          <w:highlight w:val="none"/>
          <w:lang w:eastAsia="zh-CN"/>
        </w:rPr>
        <w:t>）西城区椿树馆小学学位应急保障工程</w:t>
      </w:r>
      <w:r>
        <w:rPr>
          <w:rFonts w:hint="eastAsia" w:cs="Times New Roman" w:asciiTheme="minorEastAsia" w:hAnsiTheme="minorEastAsia"/>
          <w:sz w:val="28"/>
          <w:szCs w:val="28"/>
          <w:highlight w:val="none"/>
          <w:lang w:val="en-US" w:eastAsia="zh-CN"/>
        </w:rPr>
        <w:t>4,632,065.33</w:t>
      </w:r>
      <w:r>
        <w:rPr>
          <w:rFonts w:hint="eastAsia" w:cs="Times New Roman" w:asciiTheme="minorEastAsia" w:hAnsiTheme="minorEastAsia"/>
          <w:sz w:val="28"/>
          <w:szCs w:val="28"/>
          <w:highlight w:val="none"/>
        </w:rPr>
        <w:t>元</w:t>
      </w:r>
      <w:r>
        <w:rPr>
          <w:rFonts w:hint="eastAsia" w:cs="Times New Roman" w:asciiTheme="minorEastAsia" w:hAnsiTheme="minorEastAsia"/>
          <w:sz w:val="28"/>
          <w:szCs w:val="28"/>
          <w:highlight w:val="none"/>
          <w:lang w:eastAsia="zh-CN"/>
        </w:rPr>
        <w:t>；</w:t>
      </w:r>
      <w:r>
        <w:rPr>
          <w:rFonts w:hint="eastAsia" w:ascii="微软雅黑" w:hAnsi="微软雅黑" w:eastAsia="微软雅黑" w:cs="微软雅黑"/>
          <w:b/>
          <w:bCs/>
          <w:color w:val="000000"/>
          <w:kern w:val="0"/>
          <w:sz w:val="28"/>
          <w:szCs w:val="28"/>
          <w:highlight w:val="none"/>
          <w:lang w:val="en-US" w:eastAsia="zh-CN"/>
        </w:rPr>
        <w:t>⑤</w:t>
      </w:r>
      <w:r>
        <w:rPr>
          <w:rFonts w:hint="eastAsia" w:ascii="宋体" w:hAnsi="宋体" w:eastAsia="宋体" w:cs="Arial"/>
          <w:color w:val="000000"/>
          <w:kern w:val="0"/>
          <w:sz w:val="28"/>
          <w:szCs w:val="28"/>
          <w:highlight w:val="none"/>
          <w:lang w:val="en-US" w:eastAsia="zh-CN"/>
        </w:rPr>
        <w:t>德胜体育中心装修改造项目4,900,000元；</w:t>
      </w:r>
      <w:r>
        <w:rPr>
          <w:rFonts w:hint="eastAsia" w:ascii="微软雅黑" w:hAnsi="微软雅黑" w:eastAsia="微软雅黑" w:cs="微软雅黑"/>
          <w:b/>
          <w:bCs/>
          <w:color w:val="000000"/>
          <w:kern w:val="0"/>
          <w:sz w:val="28"/>
          <w:szCs w:val="28"/>
          <w:highlight w:val="none"/>
          <w:lang w:val="en-US" w:eastAsia="zh-CN"/>
        </w:rPr>
        <w:t>⑥</w:t>
      </w:r>
      <w:r>
        <w:rPr>
          <w:rFonts w:hint="eastAsia" w:ascii="宋体" w:hAnsi="宋体" w:eastAsia="宋体" w:cs="Arial"/>
          <w:color w:val="000000"/>
          <w:kern w:val="0"/>
          <w:sz w:val="28"/>
          <w:szCs w:val="28"/>
          <w:highlight w:val="none"/>
          <w:lang w:eastAsia="zh-CN"/>
        </w:rPr>
        <w:t>（202</w:t>
      </w:r>
      <w:r>
        <w:rPr>
          <w:rFonts w:hint="eastAsia" w:ascii="宋体" w:hAnsi="宋体" w:eastAsia="宋体" w:cs="Arial"/>
          <w:color w:val="000000"/>
          <w:kern w:val="0"/>
          <w:sz w:val="28"/>
          <w:szCs w:val="28"/>
          <w:highlight w:val="none"/>
          <w:lang w:val="en-US" w:eastAsia="zh-CN"/>
        </w:rPr>
        <w:t>5</w:t>
      </w:r>
      <w:r>
        <w:rPr>
          <w:rFonts w:hint="eastAsia" w:ascii="宋体" w:hAnsi="宋体" w:eastAsia="宋体" w:cs="Arial"/>
          <w:color w:val="000000"/>
          <w:kern w:val="0"/>
          <w:sz w:val="28"/>
          <w:szCs w:val="28"/>
          <w:highlight w:val="none"/>
          <w:lang w:eastAsia="zh-CN"/>
        </w:rPr>
        <w:t>）光源里代征道路综合整治项目7,250,000元；</w:t>
      </w:r>
      <w:r>
        <w:rPr>
          <w:rFonts w:hint="eastAsia" w:ascii="微软雅黑" w:hAnsi="微软雅黑" w:eastAsia="微软雅黑" w:cs="微软雅黑"/>
          <w:b/>
          <w:bCs/>
          <w:color w:val="000000"/>
          <w:kern w:val="0"/>
          <w:sz w:val="28"/>
          <w:szCs w:val="28"/>
          <w:highlight w:val="none"/>
          <w:lang w:val="en-US" w:eastAsia="zh-CN"/>
        </w:rPr>
        <w:t>⑦</w:t>
      </w:r>
      <w:r>
        <w:rPr>
          <w:rFonts w:hint="eastAsia" w:ascii="宋体" w:hAnsi="宋体" w:eastAsia="宋体" w:cs="Arial"/>
          <w:color w:val="000000"/>
          <w:kern w:val="0"/>
          <w:sz w:val="28"/>
          <w:szCs w:val="28"/>
          <w:highlight w:val="none"/>
          <w:lang w:eastAsia="zh-CN"/>
        </w:rPr>
        <w:t>（202</w:t>
      </w:r>
      <w:r>
        <w:rPr>
          <w:rFonts w:hint="eastAsia" w:ascii="宋体" w:hAnsi="宋体" w:eastAsia="宋体" w:cs="Arial"/>
          <w:color w:val="000000"/>
          <w:kern w:val="0"/>
          <w:sz w:val="28"/>
          <w:szCs w:val="28"/>
          <w:highlight w:val="none"/>
          <w:lang w:val="en-US" w:eastAsia="zh-CN"/>
        </w:rPr>
        <w:t>5</w:t>
      </w:r>
      <w:r>
        <w:rPr>
          <w:rFonts w:hint="eastAsia" w:ascii="宋体" w:hAnsi="宋体" w:eastAsia="宋体" w:cs="Arial"/>
          <w:color w:val="000000"/>
          <w:kern w:val="0"/>
          <w:sz w:val="28"/>
          <w:szCs w:val="28"/>
          <w:highlight w:val="none"/>
          <w:lang w:eastAsia="zh-CN"/>
        </w:rPr>
        <w:t>）北京市回民中学学位应急保障工程10,100,000.00元；</w:t>
      </w:r>
    </w:p>
    <w:p w14:paraId="56F709D6">
      <w:pPr>
        <w:keepNext w:val="0"/>
        <w:keepLines w:val="0"/>
        <w:pageBreakBefore w:val="0"/>
        <w:widowControl w:val="0"/>
        <w:numPr>
          <w:ilvl w:val="0"/>
          <w:numId w:val="0"/>
        </w:numPr>
        <w:kinsoku/>
        <w:wordWrap/>
        <w:overflowPunct/>
        <w:topLinePunct w:val="0"/>
        <w:autoSpaceDE/>
        <w:autoSpaceDN/>
        <w:bidi w:val="0"/>
        <w:adjustRightInd/>
        <w:snapToGrid/>
        <w:spacing w:line="480" w:lineRule="auto"/>
        <w:textAlignment w:val="auto"/>
        <w:rPr>
          <w:rFonts w:hint="default" w:ascii="宋体" w:hAnsi="宋体" w:eastAsia="宋体" w:cs="Arial"/>
          <w:color w:val="000000"/>
          <w:kern w:val="0"/>
          <w:sz w:val="28"/>
          <w:szCs w:val="28"/>
          <w:highlight w:val="none"/>
          <w:lang w:val="en-US" w:eastAsia="zh-CN"/>
        </w:rPr>
      </w:pPr>
      <w:r>
        <w:rPr>
          <w:rFonts w:hint="eastAsia" w:ascii="微软雅黑" w:hAnsi="微软雅黑" w:eastAsia="微软雅黑" w:cs="微软雅黑"/>
          <w:b/>
          <w:bCs/>
          <w:color w:val="000000"/>
          <w:kern w:val="0"/>
          <w:sz w:val="28"/>
          <w:szCs w:val="28"/>
          <w:highlight w:val="none"/>
          <w:lang w:val="en-US" w:eastAsia="zh-CN"/>
        </w:rPr>
        <w:t>⑧</w:t>
      </w:r>
      <w:r>
        <w:rPr>
          <w:rFonts w:hint="eastAsia" w:ascii="宋体" w:hAnsi="宋体" w:eastAsia="宋体" w:cs="Arial"/>
          <w:color w:val="000000"/>
          <w:kern w:val="0"/>
          <w:sz w:val="28"/>
          <w:szCs w:val="28"/>
          <w:highlight w:val="none"/>
          <w:lang w:eastAsia="zh-CN"/>
        </w:rPr>
        <w:t>(202</w:t>
      </w:r>
      <w:r>
        <w:rPr>
          <w:rFonts w:hint="eastAsia" w:ascii="宋体" w:hAnsi="宋体" w:eastAsia="宋体" w:cs="Arial"/>
          <w:color w:val="000000"/>
          <w:kern w:val="0"/>
          <w:sz w:val="28"/>
          <w:szCs w:val="28"/>
          <w:highlight w:val="none"/>
          <w:lang w:val="en-US" w:eastAsia="zh-CN"/>
        </w:rPr>
        <w:t>5</w:t>
      </w:r>
      <w:r>
        <w:rPr>
          <w:rFonts w:hint="eastAsia" w:ascii="宋体" w:hAnsi="宋体" w:eastAsia="宋体" w:cs="Arial"/>
          <w:color w:val="000000"/>
          <w:kern w:val="0"/>
          <w:sz w:val="28"/>
          <w:szCs w:val="28"/>
          <w:highlight w:val="none"/>
          <w:lang w:eastAsia="zh-CN"/>
        </w:rPr>
        <w:t>)桃园A7A8地块项目45,000,000元；</w:t>
      </w:r>
      <w:r>
        <w:rPr>
          <w:rFonts w:hint="eastAsia" w:ascii="微软雅黑" w:hAnsi="微软雅黑" w:eastAsia="微软雅黑" w:cs="微软雅黑"/>
          <w:b/>
          <w:bCs/>
          <w:color w:val="000000"/>
          <w:kern w:val="0"/>
          <w:sz w:val="28"/>
          <w:szCs w:val="28"/>
          <w:highlight w:val="none"/>
          <w:lang w:val="en-US" w:eastAsia="zh-CN"/>
        </w:rPr>
        <w:t>⑨</w:t>
      </w:r>
      <w:r>
        <w:rPr>
          <w:rFonts w:hint="eastAsia" w:ascii="宋体" w:hAnsi="宋体" w:eastAsia="宋体" w:cs="Arial"/>
          <w:color w:val="000000"/>
          <w:kern w:val="0"/>
          <w:sz w:val="28"/>
          <w:szCs w:val="28"/>
          <w:highlight w:val="none"/>
          <w:lang w:eastAsia="zh-CN"/>
        </w:rPr>
        <w:t>(2025)西长安街社区文化体育中心项目1,500,000元；</w:t>
      </w:r>
      <w:r>
        <w:rPr>
          <w:rFonts w:hint="eastAsia" w:ascii="微软雅黑" w:hAnsi="微软雅黑" w:eastAsia="微软雅黑" w:cs="微软雅黑"/>
          <w:b/>
          <w:bCs/>
          <w:color w:val="000000"/>
          <w:kern w:val="0"/>
          <w:sz w:val="28"/>
          <w:szCs w:val="28"/>
          <w:highlight w:val="none"/>
          <w:lang w:eastAsia="zh-CN"/>
        </w:rPr>
        <w:t>⑩</w:t>
      </w:r>
      <w:r>
        <w:rPr>
          <w:rFonts w:hint="eastAsia" w:ascii="宋体" w:hAnsi="宋体" w:eastAsia="宋体" w:cs="Arial"/>
          <w:color w:val="000000"/>
          <w:kern w:val="0"/>
          <w:sz w:val="28"/>
          <w:szCs w:val="28"/>
          <w:highlight w:val="none"/>
          <w:lang w:eastAsia="zh-CN"/>
        </w:rPr>
        <w:t>（202</w:t>
      </w:r>
      <w:r>
        <w:rPr>
          <w:rFonts w:hint="eastAsia" w:ascii="宋体" w:hAnsi="宋体" w:eastAsia="宋体" w:cs="Arial"/>
          <w:color w:val="000000"/>
          <w:kern w:val="0"/>
          <w:sz w:val="28"/>
          <w:szCs w:val="28"/>
          <w:highlight w:val="none"/>
          <w:lang w:val="en-US" w:eastAsia="zh-CN"/>
        </w:rPr>
        <w:t>5</w:t>
      </w:r>
      <w:r>
        <w:rPr>
          <w:rFonts w:hint="eastAsia" w:ascii="宋体" w:hAnsi="宋体" w:eastAsia="宋体" w:cs="Arial"/>
          <w:color w:val="000000"/>
          <w:kern w:val="0"/>
          <w:sz w:val="28"/>
          <w:szCs w:val="28"/>
          <w:highlight w:val="none"/>
          <w:lang w:eastAsia="zh-CN"/>
        </w:rPr>
        <w:t>）西城区陶然地块项目6,000,000元；</w:t>
      </w:r>
      <w:r>
        <w:rPr>
          <w:rFonts w:hint="eastAsia" w:ascii="微软雅黑" w:hAnsi="微软雅黑" w:eastAsia="微软雅黑" w:cs="微软雅黑"/>
          <w:b/>
          <w:bCs/>
          <w:color w:val="000000"/>
          <w:kern w:val="0"/>
          <w:sz w:val="28"/>
          <w:szCs w:val="28"/>
          <w:highlight w:val="none"/>
          <w:lang w:eastAsia="zh-CN"/>
        </w:rPr>
        <w:t>⑪</w:t>
      </w:r>
      <w:r>
        <w:rPr>
          <w:rFonts w:hint="eastAsia" w:ascii="宋体" w:hAnsi="宋体" w:eastAsia="宋体" w:cs="Arial"/>
          <w:color w:val="000000"/>
          <w:kern w:val="0"/>
          <w:sz w:val="28"/>
          <w:szCs w:val="28"/>
          <w:highlight w:val="none"/>
          <w:lang w:eastAsia="zh-CN"/>
        </w:rPr>
        <w:t>(2025)广安体育中心装修改造项目500,000元；</w:t>
      </w:r>
      <w:r>
        <w:rPr>
          <w:rFonts w:hint="eastAsia" w:ascii="微软雅黑" w:hAnsi="微软雅黑" w:eastAsia="微软雅黑" w:cs="微软雅黑"/>
          <w:b/>
          <w:bCs/>
          <w:color w:val="000000"/>
          <w:kern w:val="0"/>
          <w:sz w:val="28"/>
          <w:szCs w:val="28"/>
          <w:highlight w:val="none"/>
          <w:lang w:eastAsia="zh-CN"/>
        </w:rPr>
        <w:t>⑫</w:t>
      </w:r>
      <w:r>
        <w:rPr>
          <w:rFonts w:hint="eastAsia" w:ascii="宋体" w:hAnsi="宋体" w:eastAsia="宋体" w:cs="Arial"/>
          <w:color w:val="000000"/>
          <w:kern w:val="0"/>
          <w:sz w:val="28"/>
          <w:szCs w:val="28"/>
          <w:highlight w:val="none"/>
          <w:lang w:eastAsia="zh-CN"/>
        </w:rPr>
        <w:t>小马厂东里5号楼装修改造项目2</w:t>
      </w:r>
      <w:r>
        <w:rPr>
          <w:rFonts w:hint="eastAsia" w:ascii="宋体" w:hAnsi="宋体" w:eastAsia="宋体" w:cs="Arial"/>
          <w:color w:val="000000"/>
          <w:kern w:val="0"/>
          <w:sz w:val="28"/>
          <w:szCs w:val="28"/>
          <w:highlight w:val="none"/>
          <w:lang w:val="en-US" w:eastAsia="zh-CN"/>
        </w:rPr>
        <w:t>9</w:t>
      </w:r>
      <w:r>
        <w:rPr>
          <w:rFonts w:hint="eastAsia" w:ascii="宋体" w:hAnsi="宋体" w:eastAsia="宋体" w:cs="Arial"/>
          <w:color w:val="000000"/>
          <w:kern w:val="0"/>
          <w:sz w:val="28"/>
          <w:szCs w:val="28"/>
          <w:highlight w:val="none"/>
          <w:lang w:eastAsia="zh-CN"/>
        </w:rPr>
        <w:t>,765,000元；</w:t>
      </w:r>
      <w:r>
        <w:rPr>
          <w:rFonts w:hint="eastAsia" w:ascii="微软雅黑" w:hAnsi="微软雅黑" w:eastAsia="微软雅黑" w:cs="微软雅黑"/>
          <w:b/>
          <w:bCs/>
          <w:color w:val="000000"/>
          <w:kern w:val="0"/>
          <w:sz w:val="28"/>
          <w:szCs w:val="28"/>
          <w:highlight w:val="none"/>
          <w:lang w:eastAsia="zh-CN"/>
        </w:rPr>
        <w:t>⑬</w:t>
      </w:r>
      <w:r>
        <w:rPr>
          <w:rFonts w:hint="eastAsia" w:ascii="宋体" w:hAnsi="宋体" w:eastAsia="宋体" w:cs="Arial"/>
          <w:color w:val="000000"/>
          <w:kern w:val="0"/>
          <w:sz w:val="28"/>
          <w:szCs w:val="28"/>
          <w:highlight w:val="none"/>
          <w:lang w:val="en-US" w:eastAsia="zh-CN"/>
        </w:rPr>
        <w:t>（2025）什刹海社区卫生服务中心装修改造项目12,000,000元；</w:t>
      </w:r>
      <w:r>
        <w:rPr>
          <w:rFonts w:hint="eastAsia" w:ascii="微软雅黑" w:hAnsi="微软雅黑" w:eastAsia="微软雅黑" w:cs="微软雅黑"/>
          <w:b/>
          <w:bCs/>
          <w:color w:val="000000"/>
          <w:kern w:val="0"/>
          <w:sz w:val="28"/>
          <w:szCs w:val="28"/>
          <w:highlight w:val="none"/>
          <w:lang w:eastAsia="zh-CN"/>
        </w:rPr>
        <w:t>⑭</w:t>
      </w:r>
      <w:r>
        <w:rPr>
          <w:rFonts w:hint="eastAsia" w:ascii="宋体" w:hAnsi="宋体" w:eastAsia="宋体" w:cs="Arial"/>
          <w:color w:val="000000"/>
          <w:kern w:val="0"/>
          <w:sz w:val="28"/>
          <w:szCs w:val="28"/>
          <w:highlight w:val="none"/>
          <w:lang w:eastAsia="zh-CN"/>
        </w:rPr>
        <w:t>二龙路7号改造工程1,000,000元；</w:t>
      </w:r>
      <w:r>
        <w:rPr>
          <w:rFonts w:hint="eastAsia" w:ascii="微软雅黑" w:hAnsi="微软雅黑" w:eastAsia="微软雅黑" w:cs="微软雅黑"/>
          <w:b/>
          <w:bCs/>
          <w:color w:val="000000"/>
          <w:kern w:val="0"/>
          <w:sz w:val="28"/>
          <w:szCs w:val="28"/>
          <w:highlight w:val="none"/>
          <w:lang w:eastAsia="zh-CN"/>
        </w:rPr>
        <w:t>⑮</w:t>
      </w:r>
      <w:r>
        <w:rPr>
          <w:rFonts w:hint="eastAsia" w:ascii="宋体" w:hAnsi="宋体" w:eastAsia="宋体" w:cs="Arial"/>
          <w:color w:val="000000"/>
          <w:kern w:val="0"/>
          <w:sz w:val="28"/>
          <w:szCs w:val="28"/>
          <w:highlight w:val="none"/>
          <w:lang w:eastAsia="zh-CN"/>
        </w:rPr>
        <w:t>新街口社区卫生服务中心装修改造项目15,000,000元；</w:t>
      </w:r>
      <w:r>
        <w:rPr>
          <w:rFonts w:hint="eastAsia" w:ascii="微软雅黑" w:hAnsi="微软雅黑" w:eastAsia="微软雅黑" w:cs="微软雅黑"/>
          <w:b/>
          <w:bCs/>
          <w:color w:val="000000"/>
          <w:kern w:val="0"/>
          <w:sz w:val="28"/>
          <w:szCs w:val="28"/>
          <w:highlight w:val="none"/>
          <w:lang w:eastAsia="zh-CN"/>
        </w:rPr>
        <w:t>⑯</w:t>
      </w:r>
      <w:r>
        <w:rPr>
          <w:rFonts w:hint="eastAsia" w:ascii="宋体" w:hAnsi="宋体" w:eastAsia="宋体" w:cs="Arial"/>
          <w:color w:val="000000"/>
          <w:kern w:val="0"/>
          <w:sz w:val="28"/>
          <w:szCs w:val="28"/>
          <w:highlight w:val="none"/>
          <w:lang w:val="en-US" w:eastAsia="zh-CN"/>
        </w:rPr>
        <w:t>复兴医院改建项目500,000元；</w:t>
      </w:r>
      <w:r>
        <w:rPr>
          <w:rFonts w:hint="eastAsia" w:ascii="微软雅黑" w:hAnsi="微软雅黑" w:eastAsia="微软雅黑" w:cs="微软雅黑"/>
          <w:b/>
          <w:bCs/>
          <w:color w:val="000000"/>
          <w:kern w:val="0"/>
          <w:sz w:val="28"/>
          <w:szCs w:val="28"/>
          <w:highlight w:val="none"/>
          <w:lang w:eastAsia="zh-CN"/>
        </w:rPr>
        <w:t>⑰</w:t>
      </w:r>
      <w:r>
        <w:rPr>
          <w:rFonts w:hint="eastAsia" w:ascii="微软雅黑" w:hAnsi="微软雅黑" w:eastAsia="微软雅黑" w:cs="微软雅黑"/>
          <w:color w:val="000000"/>
          <w:kern w:val="0"/>
          <w:sz w:val="28"/>
          <w:szCs w:val="28"/>
          <w:highlight w:val="none"/>
          <w:lang w:eastAsia="zh-CN"/>
        </w:rPr>
        <w:t>法</w:t>
      </w:r>
      <w:r>
        <w:rPr>
          <w:rFonts w:hint="eastAsia" w:cs="Times New Roman" w:asciiTheme="minorEastAsia" w:hAnsiTheme="minorEastAsia"/>
          <w:sz w:val="28"/>
          <w:szCs w:val="28"/>
          <w:highlight w:val="none"/>
        </w:rPr>
        <w:t>律服务费</w:t>
      </w:r>
      <w:r>
        <w:rPr>
          <w:rFonts w:hint="eastAsia" w:cs="Times New Roman" w:asciiTheme="minorEastAsia" w:hAnsiTheme="minorEastAsia"/>
          <w:sz w:val="28"/>
          <w:szCs w:val="28"/>
          <w:highlight w:val="none"/>
          <w:lang w:val="en-US" w:eastAsia="zh-CN"/>
        </w:rPr>
        <w:t>5</w:t>
      </w:r>
      <w:r>
        <w:rPr>
          <w:rFonts w:hint="eastAsia" w:cs="Times New Roman" w:asciiTheme="minorEastAsia" w:hAnsiTheme="minorEastAsia"/>
          <w:sz w:val="28"/>
          <w:szCs w:val="28"/>
          <w:highlight w:val="none"/>
        </w:rPr>
        <w:t>0,000元；</w:t>
      </w:r>
      <w:r>
        <w:rPr>
          <w:rFonts w:hint="eastAsia" w:ascii="微软雅黑" w:hAnsi="微软雅黑" w:eastAsia="微软雅黑" w:cs="微软雅黑"/>
          <w:b/>
          <w:bCs/>
          <w:color w:val="000000"/>
          <w:kern w:val="0"/>
          <w:sz w:val="28"/>
          <w:szCs w:val="28"/>
          <w:highlight w:val="none"/>
          <w:lang w:eastAsia="zh-CN"/>
        </w:rPr>
        <w:t>⑱</w:t>
      </w:r>
      <w:r>
        <w:rPr>
          <w:rFonts w:hint="eastAsia" w:ascii="微软雅黑" w:hAnsi="微软雅黑" w:eastAsia="微软雅黑" w:cs="微软雅黑"/>
          <w:color w:val="000000"/>
          <w:kern w:val="0"/>
          <w:sz w:val="28"/>
          <w:szCs w:val="28"/>
          <w:highlight w:val="none"/>
          <w:lang w:eastAsia="zh-CN"/>
        </w:rPr>
        <w:t>广联达软件升级费用</w:t>
      </w:r>
      <w:r>
        <w:rPr>
          <w:rFonts w:hint="eastAsia" w:ascii="宋体" w:hAnsi="宋体" w:eastAsia="宋体" w:cs="Arial"/>
          <w:color w:val="000000"/>
          <w:kern w:val="0"/>
          <w:sz w:val="28"/>
          <w:szCs w:val="28"/>
          <w:highlight w:val="none"/>
          <w:lang w:eastAsia="zh-CN"/>
        </w:rPr>
        <w:t>18,800元；</w:t>
      </w:r>
      <w:r>
        <w:rPr>
          <w:rFonts w:hint="eastAsia" w:ascii="微软雅黑" w:hAnsi="微软雅黑" w:eastAsia="微软雅黑" w:cs="微软雅黑"/>
          <w:b/>
          <w:bCs/>
          <w:color w:val="000000"/>
          <w:kern w:val="0"/>
          <w:sz w:val="28"/>
          <w:szCs w:val="28"/>
          <w:highlight w:val="none"/>
          <w:lang w:eastAsia="zh-CN"/>
        </w:rPr>
        <w:t>⑲</w:t>
      </w:r>
      <w:r>
        <w:rPr>
          <w:rFonts w:hint="eastAsia" w:cs="Times New Roman" w:asciiTheme="minorEastAsia" w:hAnsiTheme="minorEastAsia"/>
          <w:sz w:val="28"/>
          <w:szCs w:val="28"/>
          <w:highlight w:val="none"/>
        </w:rPr>
        <w:t>政府采购项目</w:t>
      </w:r>
      <w:r>
        <w:rPr>
          <w:rFonts w:hint="eastAsia" w:cs="Times New Roman" w:asciiTheme="minorEastAsia" w:hAnsiTheme="minorEastAsia"/>
          <w:sz w:val="28"/>
          <w:szCs w:val="28"/>
          <w:highlight w:val="none"/>
          <w:lang w:val="en-US" w:eastAsia="zh-CN"/>
        </w:rPr>
        <w:t>2</w:t>
      </w:r>
      <w:r>
        <w:rPr>
          <w:rFonts w:hint="eastAsia" w:cs="Times New Roman" w:asciiTheme="minorEastAsia" w:hAnsiTheme="minorEastAsia"/>
          <w:sz w:val="28"/>
          <w:szCs w:val="28"/>
          <w:highlight w:val="none"/>
        </w:rPr>
        <w:t>个</w:t>
      </w:r>
      <w:r>
        <w:rPr>
          <w:rFonts w:hint="eastAsia" w:cs="Times New Roman" w:asciiTheme="minorEastAsia" w:hAnsiTheme="minorEastAsia"/>
          <w:sz w:val="28"/>
          <w:szCs w:val="28"/>
          <w:highlight w:val="none"/>
          <w:lang w:val="en-US" w:eastAsia="zh-CN"/>
        </w:rPr>
        <w:t>102</w:t>
      </w:r>
      <w:r>
        <w:rPr>
          <w:rFonts w:hint="eastAsia" w:cs="Times New Roman" w:asciiTheme="minorEastAsia" w:hAnsiTheme="minorEastAsia"/>
          <w:sz w:val="28"/>
          <w:szCs w:val="28"/>
          <w:highlight w:val="none"/>
        </w:rPr>
        <w:t>,</w:t>
      </w:r>
      <w:r>
        <w:rPr>
          <w:rFonts w:hint="eastAsia" w:cs="Times New Roman" w:asciiTheme="minorEastAsia" w:hAnsiTheme="minorEastAsia"/>
          <w:sz w:val="28"/>
          <w:szCs w:val="28"/>
          <w:highlight w:val="none"/>
          <w:lang w:val="en-US" w:eastAsia="zh-CN"/>
        </w:rPr>
        <w:t>5</w:t>
      </w:r>
      <w:r>
        <w:rPr>
          <w:rFonts w:hint="eastAsia" w:cs="Times New Roman" w:asciiTheme="minorEastAsia" w:hAnsiTheme="minorEastAsia"/>
          <w:sz w:val="28"/>
          <w:szCs w:val="28"/>
          <w:highlight w:val="none"/>
        </w:rPr>
        <w:t>00元</w:t>
      </w:r>
      <w:r>
        <w:rPr>
          <w:rFonts w:hint="eastAsia" w:cs="Times New Roman" w:asciiTheme="minorEastAsia" w:hAnsiTheme="minorEastAsia"/>
          <w:sz w:val="28"/>
          <w:szCs w:val="28"/>
          <w:highlight w:val="none"/>
          <w:lang w:eastAsia="zh-CN"/>
        </w:rPr>
        <w:t>。</w:t>
      </w:r>
    </w:p>
    <w:p w14:paraId="49D60324">
      <w:pPr>
        <w:spacing w:line="480" w:lineRule="auto"/>
        <w:ind w:firstLine="560" w:firstLineChars="200"/>
        <w:rPr>
          <w:rFonts w:cs="Times New Roman" w:asciiTheme="minorEastAsia" w:hAnsiTheme="minorEastAsia"/>
          <w:color w:val="auto"/>
          <w:sz w:val="28"/>
          <w:szCs w:val="28"/>
          <w:highlight w:val="none"/>
        </w:rPr>
      </w:pPr>
      <w:r>
        <w:rPr>
          <w:rFonts w:hint="eastAsia" w:cs="Times New Roman" w:asciiTheme="minorEastAsia" w:hAnsiTheme="minorEastAsia"/>
          <w:color w:val="auto"/>
          <w:sz w:val="28"/>
          <w:szCs w:val="28"/>
          <w:highlight w:val="none"/>
        </w:rPr>
        <w:t>与上年年初预算项目支出</w:t>
      </w:r>
      <w:r>
        <w:rPr>
          <w:rFonts w:hint="eastAsia" w:cs="Times New Roman" w:asciiTheme="minorEastAsia" w:hAnsiTheme="minorEastAsia"/>
          <w:color w:val="auto"/>
          <w:sz w:val="28"/>
          <w:szCs w:val="28"/>
          <w:highlight w:val="none"/>
          <w:lang w:val="en-US" w:eastAsia="zh-CN"/>
        </w:rPr>
        <w:t>340,549</w:t>
      </w:r>
      <w:r>
        <w:rPr>
          <w:rFonts w:cs="Times New Roman" w:asciiTheme="minorEastAsia" w:hAnsiTheme="minorEastAsia"/>
          <w:color w:val="auto"/>
          <w:sz w:val="28"/>
          <w:szCs w:val="28"/>
          <w:highlight w:val="none"/>
        </w:rPr>
        <w:t>,</w:t>
      </w:r>
      <w:r>
        <w:rPr>
          <w:rFonts w:hint="eastAsia" w:cs="Times New Roman" w:asciiTheme="minorEastAsia" w:hAnsiTheme="minorEastAsia"/>
          <w:color w:val="auto"/>
          <w:sz w:val="28"/>
          <w:szCs w:val="28"/>
          <w:highlight w:val="none"/>
          <w:lang w:val="en-US" w:eastAsia="zh-CN"/>
        </w:rPr>
        <w:t>160</w:t>
      </w:r>
      <w:r>
        <w:rPr>
          <w:rFonts w:cs="Times New Roman" w:asciiTheme="minorEastAsia" w:hAnsiTheme="minorEastAsia"/>
          <w:color w:val="auto"/>
          <w:sz w:val="28"/>
          <w:szCs w:val="28"/>
          <w:highlight w:val="none"/>
        </w:rPr>
        <w:t>.</w:t>
      </w:r>
      <w:r>
        <w:rPr>
          <w:rFonts w:hint="eastAsia" w:cs="Times New Roman" w:asciiTheme="minorEastAsia" w:hAnsiTheme="minorEastAsia"/>
          <w:color w:val="auto"/>
          <w:sz w:val="28"/>
          <w:szCs w:val="28"/>
          <w:highlight w:val="none"/>
          <w:lang w:val="en-US" w:eastAsia="zh-CN"/>
        </w:rPr>
        <w:t>30</w:t>
      </w:r>
      <w:r>
        <w:rPr>
          <w:rFonts w:hint="eastAsia" w:cs="Times New Roman" w:asciiTheme="minorEastAsia" w:hAnsiTheme="minorEastAsia"/>
          <w:color w:val="auto"/>
          <w:sz w:val="28"/>
          <w:szCs w:val="28"/>
          <w:highlight w:val="none"/>
        </w:rPr>
        <w:t>元相比</w:t>
      </w:r>
      <w:r>
        <w:rPr>
          <w:rFonts w:hint="eastAsia" w:cs="Times New Roman" w:asciiTheme="minorEastAsia" w:hAnsiTheme="minorEastAsia"/>
          <w:color w:val="auto"/>
          <w:sz w:val="28"/>
          <w:szCs w:val="28"/>
          <w:highlight w:val="none"/>
          <w:lang w:eastAsia="zh-CN"/>
        </w:rPr>
        <w:t>减少</w:t>
      </w:r>
      <w:r>
        <w:rPr>
          <w:rFonts w:hint="eastAsia" w:cs="Times New Roman" w:asciiTheme="minorEastAsia" w:hAnsiTheme="minorEastAsia"/>
          <w:color w:val="auto"/>
          <w:sz w:val="28"/>
          <w:szCs w:val="28"/>
          <w:highlight w:val="none"/>
          <w:lang w:val="en-US" w:eastAsia="zh-CN"/>
        </w:rPr>
        <w:t>133</w:t>
      </w:r>
      <w:r>
        <w:rPr>
          <w:rFonts w:hint="eastAsia" w:cs="Times New Roman" w:asciiTheme="minorEastAsia" w:hAnsiTheme="minorEastAsia"/>
          <w:color w:val="auto"/>
          <w:sz w:val="28"/>
          <w:szCs w:val="28"/>
          <w:highlight w:val="none"/>
        </w:rPr>
        <w:t>,</w:t>
      </w:r>
      <w:r>
        <w:rPr>
          <w:rFonts w:hint="eastAsia" w:cs="Times New Roman" w:asciiTheme="minorEastAsia" w:hAnsiTheme="minorEastAsia"/>
          <w:color w:val="auto"/>
          <w:sz w:val="28"/>
          <w:szCs w:val="28"/>
          <w:highlight w:val="none"/>
          <w:lang w:val="en-US" w:eastAsia="zh-CN"/>
        </w:rPr>
        <w:t>414</w:t>
      </w:r>
      <w:r>
        <w:rPr>
          <w:rFonts w:hint="eastAsia" w:cs="Times New Roman" w:asciiTheme="minorEastAsia" w:hAnsiTheme="minorEastAsia"/>
          <w:color w:val="auto"/>
          <w:sz w:val="28"/>
          <w:szCs w:val="28"/>
          <w:highlight w:val="none"/>
        </w:rPr>
        <w:t>,</w:t>
      </w:r>
      <w:r>
        <w:rPr>
          <w:rFonts w:hint="eastAsia" w:cs="Times New Roman" w:asciiTheme="minorEastAsia" w:hAnsiTheme="minorEastAsia"/>
          <w:color w:val="auto"/>
          <w:sz w:val="28"/>
          <w:szCs w:val="28"/>
          <w:highlight w:val="none"/>
          <w:lang w:val="en-US" w:eastAsia="zh-CN"/>
        </w:rPr>
        <w:t>806</w:t>
      </w:r>
      <w:r>
        <w:rPr>
          <w:rFonts w:hint="eastAsia" w:cs="Times New Roman" w:asciiTheme="minorEastAsia" w:hAnsiTheme="minorEastAsia"/>
          <w:color w:val="auto"/>
          <w:sz w:val="28"/>
          <w:szCs w:val="28"/>
          <w:highlight w:val="none"/>
        </w:rPr>
        <w:t>.</w:t>
      </w:r>
      <w:r>
        <w:rPr>
          <w:rFonts w:hint="eastAsia" w:cs="Times New Roman" w:asciiTheme="minorEastAsia" w:hAnsiTheme="minorEastAsia"/>
          <w:color w:val="auto"/>
          <w:sz w:val="28"/>
          <w:szCs w:val="28"/>
          <w:highlight w:val="none"/>
          <w:lang w:val="en-US" w:eastAsia="zh-CN"/>
        </w:rPr>
        <w:t>23</w:t>
      </w:r>
      <w:r>
        <w:rPr>
          <w:rFonts w:hint="eastAsia" w:cs="Times New Roman" w:asciiTheme="minorEastAsia" w:hAnsiTheme="minorEastAsia"/>
          <w:color w:val="auto"/>
          <w:sz w:val="28"/>
          <w:szCs w:val="28"/>
          <w:highlight w:val="none"/>
        </w:rPr>
        <w:t>元，主要原因为202</w:t>
      </w:r>
      <w:r>
        <w:rPr>
          <w:rFonts w:hint="eastAsia" w:cs="Times New Roman" w:asciiTheme="minorEastAsia" w:hAnsiTheme="minorEastAsia"/>
          <w:color w:val="auto"/>
          <w:sz w:val="28"/>
          <w:szCs w:val="28"/>
          <w:highlight w:val="none"/>
          <w:lang w:val="en-US" w:eastAsia="zh-CN"/>
        </w:rPr>
        <w:t>4</w:t>
      </w:r>
      <w:r>
        <w:rPr>
          <w:rFonts w:hint="eastAsia" w:cs="Times New Roman" w:asciiTheme="minorEastAsia" w:hAnsiTheme="minorEastAsia"/>
          <w:color w:val="auto"/>
          <w:sz w:val="28"/>
          <w:szCs w:val="28"/>
          <w:highlight w:val="none"/>
        </w:rPr>
        <w:t>年基建项目</w:t>
      </w:r>
      <w:r>
        <w:rPr>
          <w:rFonts w:hint="eastAsia" w:cs="Times New Roman" w:asciiTheme="minorEastAsia" w:hAnsiTheme="minorEastAsia"/>
          <w:color w:val="auto"/>
          <w:sz w:val="28"/>
          <w:szCs w:val="28"/>
          <w:highlight w:val="none"/>
          <w:lang w:eastAsia="zh-CN"/>
        </w:rPr>
        <w:t>预算减少</w:t>
      </w:r>
      <w:r>
        <w:rPr>
          <w:rFonts w:hint="eastAsia" w:cs="Times New Roman" w:asciiTheme="minorEastAsia" w:hAnsiTheme="minorEastAsia"/>
          <w:color w:val="auto"/>
          <w:sz w:val="28"/>
          <w:szCs w:val="28"/>
          <w:highlight w:val="none"/>
        </w:rPr>
        <w:t>。</w:t>
      </w:r>
    </w:p>
    <w:p w14:paraId="22F7DD8C">
      <w:pPr>
        <w:spacing w:line="480" w:lineRule="auto"/>
        <w:rPr>
          <w:rFonts w:asciiTheme="majorEastAsia" w:hAnsiTheme="majorEastAsia" w:eastAsiaTheme="majorEastAsia"/>
          <w:b/>
          <w:color w:val="auto"/>
          <w:sz w:val="32"/>
          <w:szCs w:val="32"/>
          <w:highlight w:val="none"/>
        </w:rPr>
      </w:pPr>
      <w:r>
        <w:rPr>
          <w:rFonts w:hint="eastAsia" w:asciiTheme="majorEastAsia" w:hAnsiTheme="majorEastAsia" w:eastAsiaTheme="majorEastAsia"/>
          <w:b/>
          <w:color w:val="auto"/>
          <w:sz w:val="32"/>
          <w:szCs w:val="32"/>
          <w:highlight w:val="none"/>
        </w:rPr>
        <w:t>三、主要支出情况</w:t>
      </w:r>
    </w:p>
    <w:p w14:paraId="22263A33">
      <w:pPr>
        <w:spacing w:line="480" w:lineRule="auto"/>
        <w:ind w:firstLine="560" w:firstLineChars="200"/>
        <w:rPr>
          <w:rFonts w:hint="eastAsia" w:asciiTheme="majorEastAsia" w:hAnsiTheme="majorEastAsia" w:eastAsiaTheme="majorEastAsia"/>
          <w:color w:val="000000"/>
          <w:sz w:val="28"/>
          <w:szCs w:val="28"/>
          <w:highlight w:val="none"/>
          <w:lang w:eastAsia="zh-CN"/>
        </w:rPr>
      </w:pPr>
      <w:r>
        <w:rPr>
          <w:rFonts w:hint="eastAsia" w:asciiTheme="majorEastAsia" w:hAnsiTheme="majorEastAsia" w:eastAsiaTheme="majorEastAsia"/>
          <w:color w:val="000000"/>
          <w:sz w:val="28"/>
          <w:szCs w:val="28"/>
          <w:highlight w:val="none"/>
        </w:rPr>
        <w:t>20</w:t>
      </w:r>
      <w:r>
        <w:rPr>
          <w:rFonts w:hint="eastAsia" w:asciiTheme="majorEastAsia" w:hAnsiTheme="majorEastAsia" w:eastAsiaTheme="majorEastAsia"/>
          <w:color w:val="000000"/>
          <w:sz w:val="28"/>
          <w:szCs w:val="28"/>
          <w:highlight w:val="none"/>
          <w:lang w:val="en-US" w:eastAsia="zh-CN"/>
        </w:rPr>
        <w:t>25</w:t>
      </w:r>
      <w:r>
        <w:rPr>
          <w:rFonts w:hint="eastAsia" w:asciiTheme="majorEastAsia" w:hAnsiTheme="majorEastAsia" w:eastAsiaTheme="majorEastAsia"/>
          <w:color w:val="000000"/>
          <w:sz w:val="28"/>
          <w:szCs w:val="28"/>
          <w:highlight w:val="none"/>
        </w:rPr>
        <w:t>年部门预算</w:t>
      </w:r>
      <w:r>
        <w:rPr>
          <w:rFonts w:hint="eastAsia" w:asciiTheme="majorEastAsia" w:hAnsiTheme="majorEastAsia" w:eastAsiaTheme="majorEastAsia"/>
          <w:color w:val="000000"/>
          <w:sz w:val="28"/>
          <w:szCs w:val="28"/>
          <w:highlight w:val="none"/>
          <w:lang w:eastAsia="zh-CN"/>
        </w:rPr>
        <w:t>总计</w:t>
      </w:r>
      <w:r>
        <w:rPr>
          <w:rFonts w:hint="eastAsia" w:asciiTheme="majorEastAsia" w:hAnsiTheme="majorEastAsia" w:eastAsiaTheme="majorEastAsia"/>
          <w:color w:val="000000"/>
          <w:sz w:val="28"/>
          <w:szCs w:val="28"/>
          <w:highlight w:val="none"/>
        </w:rPr>
        <w:t>安排</w:t>
      </w:r>
      <w:r>
        <w:rPr>
          <w:rFonts w:hint="eastAsia" w:cs="Times New Roman" w:asciiTheme="minorEastAsia" w:hAnsiTheme="minorEastAsia"/>
          <w:sz w:val="28"/>
          <w:szCs w:val="28"/>
          <w:highlight w:val="none"/>
          <w:lang w:val="en-US" w:eastAsia="zh-CN"/>
        </w:rPr>
        <w:t>215,863,179.42</w:t>
      </w:r>
      <w:r>
        <w:rPr>
          <w:rFonts w:hint="eastAsia" w:asciiTheme="majorEastAsia" w:hAnsiTheme="majorEastAsia" w:eastAsiaTheme="majorEastAsia"/>
          <w:color w:val="000000"/>
          <w:sz w:val="28"/>
          <w:szCs w:val="28"/>
          <w:highlight w:val="none"/>
        </w:rPr>
        <w:t>元</w:t>
      </w:r>
      <w:r>
        <w:rPr>
          <w:rFonts w:hint="eastAsia" w:asciiTheme="majorEastAsia" w:hAnsiTheme="majorEastAsia" w:eastAsiaTheme="majorEastAsia"/>
          <w:color w:val="000000"/>
          <w:sz w:val="28"/>
          <w:szCs w:val="28"/>
          <w:highlight w:val="none"/>
          <w:lang w:eastAsia="zh-CN"/>
        </w:rPr>
        <w:t>。</w:t>
      </w:r>
    </w:p>
    <w:p w14:paraId="40E8EF88">
      <w:pPr>
        <w:spacing w:line="480" w:lineRule="auto"/>
        <w:ind w:firstLine="560" w:firstLineChars="200"/>
        <w:rPr>
          <w:rFonts w:hint="eastAsia" w:cs="Times New Roman" w:asciiTheme="minorEastAsia" w:hAnsiTheme="minorEastAsia"/>
          <w:sz w:val="28"/>
          <w:szCs w:val="28"/>
          <w:highlight w:val="none"/>
        </w:rPr>
      </w:pPr>
      <w:r>
        <w:rPr>
          <w:rFonts w:hint="eastAsia" w:cs="Times New Roman" w:asciiTheme="minorEastAsia" w:hAnsiTheme="minorEastAsia"/>
          <w:sz w:val="28"/>
          <w:szCs w:val="28"/>
          <w:highlight w:val="none"/>
        </w:rPr>
        <w:t>基本支出预算</w:t>
      </w:r>
      <w:r>
        <w:rPr>
          <w:rFonts w:hint="eastAsia" w:cs="Times New Roman" w:asciiTheme="minorEastAsia" w:hAnsiTheme="minorEastAsia"/>
          <w:sz w:val="28"/>
          <w:szCs w:val="28"/>
          <w:highlight w:val="none"/>
          <w:lang w:val="en-US" w:eastAsia="zh-CN"/>
        </w:rPr>
        <w:t>8</w:t>
      </w:r>
      <w:r>
        <w:rPr>
          <w:rFonts w:cs="Times New Roman" w:asciiTheme="minorEastAsia" w:hAnsiTheme="minorEastAsia"/>
          <w:sz w:val="28"/>
          <w:szCs w:val="28"/>
          <w:highlight w:val="none"/>
        </w:rPr>
        <w:t>,</w:t>
      </w:r>
      <w:r>
        <w:rPr>
          <w:rFonts w:hint="eastAsia" w:cs="Times New Roman" w:asciiTheme="minorEastAsia" w:hAnsiTheme="minorEastAsia"/>
          <w:sz w:val="28"/>
          <w:szCs w:val="28"/>
          <w:highlight w:val="none"/>
          <w:lang w:val="en-US" w:eastAsia="zh-CN"/>
        </w:rPr>
        <w:t>728</w:t>
      </w:r>
      <w:r>
        <w:rPr>
          <w:rFonts w:cs="Times New Roman" w:asciiTheme="minorEastAsia" w:hAnsiTheme="minorEastAsia"/>
          <w:sz w:val="28"/>
          <w:szCs w:val="28"/>
          <w:highlight w:val="none"/>
        </w:rPr>
        <w:t>,</w:t>
      </w:r>
      <w:r>
        <w:rPr>
          <w:rFonts w:hint="eastAsia" w:cs="Times New Roman" w:asciiTheme="minorEastAsia" w:hAnsiTheme="minorEastAsia"/>
          <w:sz w:val="28"/>
          <w:szCs w:val="28"/>
          <w:highlight w:val="none"/>
          <w:lang w:val="en-US" w:eastAsia="zh-CN"/>
        </w:rPr>
        <w:t>825</w:t>
      </w:r>
      <w:r>
        <w:rPr>
          <w:rFonts w:cs="Times New Roman" w:asciiTheme="minorEastAsia" w:hAnsiTheme="minorEastAsia"/>
          <w:sz w:val="28"/>
          <w:szCs w:val="28"/>
          <w:highlight w:val="none"/>
        </w:rPr>
        <w:t>.</w:t>
      </w:r>
      <w:r>
        <w:rPr>
          <w:rFonts w:hint="eastAsia" w:cs="Times New Roman" w:asciiTheme="minorEastAsia" w:hAnsiTheme="minorEastAsia"/>
          <w:sz w:val="28"/>
          <w:szCs w:val="28"/>
          <w:highlight w:val="none"/>
          <w:lang w:val="en-US" w:eastAsia="zh-CN"/>
        </w:rPr>
        <w:t>35</w:t>
      </w:r>
      <w:r>
        <w:rPr>
          <w:rFonts w:hint="eastAsia" w:cs="Times New Roman" w:asciiTheme="minorEastAsia" w:hAnsiTheme="minorEastAsia"/>
          <w:sz w:val="28"/>
          <w:szCs w:val="28"/>
          <w:highlight w:val="none"/>
        </w:rPr>
        <w:t>元，其中公用支出</w:t>
      </w:r>
      <w:r>
        <w:rPr>
          <w:rFonts w:hint="eastAsia" w:cs="Times New Roman" w:asciiTheme="minorEastAsia" w:hAnsiTheme="minorEastAsia"/>
          <w:sz w:val="28"/>
          <w:szCs w:val="28"/>
          <w:highlight w:val="none"/>
          <w:lang w:val="en-US" w:eastAsia="zh-CN"/>
        </w:rPr>
        <w:t>690</w:t>
      </w:r>
      <w:r>
        <w:rPr>
          <w:rFonts w:cs="Times New Roman" w:asciiTheme="minorEastAsia" w:hAnsiTheme="minorEastAsia"/>
          <w:sz w:val="28"/>
          <w:szCs w:val="28"/>
          <w:highlight w:val="none"/>
        </w:rPr>
        <w:t>,</w:t>
      </w:r>
      <w:r>
        <w:rPr>
          <w:rFonts w:hint="eastAsia" w:cs="Times New Roman" w:asciiTheme="minorEastAsia" w:hAnsiTheme="minorEastAsia"/>
          <w:sz w:val="28"/>
          <w:szCs w:val="28"/>
          <w:highlight w:val="none"/>
          <w:lang w:val="en-US" w:eastAsia="zh-CN"/>
        </w:rPr>
        <w:t>930</w:t>
      </w:r>
      <w:r>
        <w:rPr>
          <w:rFonts w:cs="Times New Roman" w:asciiTheme="minorEastAsia" w:hAnsiTheme="minorEastAsia"/>
          <w:sz w:val="28"/>
          <w:szCs w:val="28"/>
          <w:highlight w:val="none"/>
        </w:rPr>
        <w:t>.</w:t>
      </w:r>
      <w:r>
        <w:rPr>
          <w:rFonts w:hint="eastAsia" w:cs="Times New Roman" w:asciiTheme="minorEastAsia" w:hAnsiTheme="minorEastAsia"/>
          <w:sz w:val="28"/>
          <w:szCs w:val="28"/>
          <w:highlight w:val="none"/>
          <w:lang w:val="en-US" w:eastAsia="zh-CN"/>
        </w:rPr>
        <w:t>57</w:t>
      </w:r>
      <w:r>
        <w:rPr>
          <w:rFonts w:hint="eastAsia" w:cs="Times New Roman" w:asciiTheme="minorEastAsia" w:hAnsiTheme="minorEastAsia"/>
          <w:sz w:val="28"/>
          <w:szCs w:val="28"/>
          <w:highlight w:val="none"/>
        </w:rPr>
        <w:t>元，人员支出</w:t>
      </w:r>
      <w:r>
        <w:rPr>
          <w:rFonts w:hint="eastAsia" w:cs="Times New Roman" w:asciiTheme="minorEastAsia" w:hAnsiTheme="minorEastAsia"/>
          <w:sz w:val="28"/>
          <w:szCs w:val="28"/>
          <w:highlight w:val="none"/>
          <w:lang w:val="en-US" w:eastAsia="zh-CN"/>
        </w:rPr>
        <w:t>8</w:t>
      </w:r>
      <w:r>
        <w:rPr>
          <w:rFonts w:cs="Times New Roman" w:asciiTheme="minorEastAsia" w:hAnsiTheme="minorEastAsia"/>
          <w:sz w:val="28"/>
          <w:szCs w:val="28"/>
          <w:highlight w:val="none"/>
        </w:rPr>
        <w:t>,</w:t>
      </w:r>
      <w:r>
        <w:rPr>
          <w:rFonts w:hint="eastAsia" w:cs="Times New Roman" w:asciiTheme="minorEastAsia" w:hAnsiTheme="minorEastAsia"/>
          <w:sz w:val="28"/>
          <w:szCs w:val="28"/>
          <w:highlight w:val="none"/>
          <w:lang w:val="en-US" w:eastAsia="zh-CN"/>
        </w:rPr>
        <w:t>037</w:t>
      </w:r>
      <w:r>
        <w:rPr>
          <w:rFonts w:cs="Times New Roman" w:asciiTheme="minorEastAsia" w:hAnsiTheme="minorEastAsia"/>
          <w:sz w:val="28"/>
          <w:szCs w:val="28"/>
          <w:highlight w:val="none"/>
        </w:rPr>
        <w:t>,</w:t>
      </w:r>
      <w:r>
        <w:rPr>
          <w:rFonts w:hint="eastAsia" w:cs="Times New Roman" w:asciiTheme="minorEastAsia" w:hAnsiTheme="minorEastAsia"/>
          <w:sz w:val="28"/>
          <w:szCs w:val="28"/>
          <w:highlight w:val="none"/>
          <w:lang w:val="en-US" w:eastAsia="zh-CN"/>
        </w:rPr>
        <w:t>894</w:t>
      </w:r>
      <w:r>
        <w:rPr>
          <w:rFonts w:cs="Times New Roman" w:asciiTheme="minorEastAsia" w:hAnsiTheme="minorEastAsia"/>
          <w:sz w:val="28"/>
          <w:szCs w:val="28"/>
          <w:highlight w:val="none"/>
        </w:rPr>
        <w:t>.</w:t>
      </w:r>
      <w:r>
        <w:rPr>
          <w:rFonts w:hint="eastAsia" w:cs="Times New Roman" w:asciiTheme="minorEastAsia" w:hAnsiTheme="minorEastAsia"/>
          <w:sz w:val="28"/>
          <w:szCs w:val="28"/>
          <w:highlight w:val="none"/>
          <w:lang w:val="en-US" w:eastAsia="zh-CN"/>
        </w:rPr>
        <w:t>78</w:t>
      </w:r>
      <w:r>
        <w:rPr>
          <w:rFonts w:hint="eastAsia" w:cs="Times New Roman" w:asciiTheme="minorEastAsia" w:hAnsiTheme="minorEastAsia"/>
          <w:sz w:val="28"/>
          <w:szCs w:val="28"/>
          <w:highlight w:val="none"/>
        </w:rPr>
        <w:t>元。</w:t>
      </w:r>
    </w:p>
    <w:p w14:paraId="1B5E71DA">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560" w:firstLineChars="200"/>
        <w:textAlignment w:val="auto"/>
        <w:rPr>
          <w:rFonts w:hint="default" w:ascii="宋体" w:hAnsi="宋体" w:eastAsia="宋体" w:cs="Arial"/>
          <w:color w:val="000000"/>
          <w:kern w:val="0"/>
          <w:sz w:val="28"/>
          <w:szCs w:val="28"/>
          <w:highlight w:val="none"/>
          <w:lang w:val="en-US" w:eastAsia="zh-CN"/>
        </w:rPr>
      </w:pPr>
      <w:r>
        <w:rPr>
          <w:rFonts w:hint="eastAsia" w:cs="Times New Roman" w:asciiTheme="minorEastAsia" w:hAnsiTheme="minorEastAsia"/>
          <w:sz w:val="28"/>
          <w:szCs w:val="28"/>
          <w:highlight w:val="none"/>
          <w:lang w:eastAsia="zh-CN"/>
        </w:rPr>
        <w:t>项目支出安排预算</w:t>
      </w:r>
      <w:r>
        <w:rPr>
          <w:rFonts w:hint="eastAsia" w:cs="Times New Roman" w:asciiTheme="minorEastAsia" w:hAnsiTheme="minorEastAsia"/>
          <w:sz w:val="28"/>
          <w:szCs w:val="28"/>
          <w:highlight w:val="none"/>
          <w:lang w:val="en-US" w:eastAsia="zh-CN"/>
        </w:rPr>
        <w:t>207,134</w:t>
      </w:r>
      <w:r>
        <w:rPr>
          <w:rFonts w:cs="Times New Roman" w:asciiTheme="minorEastAsia" w:hAnsiTheme="minorEastAsia"/>
          <w:sz w:val="28"/>
          <w:szCs w:val="28"/>
          <w:highlight w:val="none"/>
        </w:rPr>
        <w:t>,</w:t>
      </w:r>
      <w:r>
        <w:rPr>
          <w:rFonts w:hint="eastAsia" w:cs="Times New Roman" w:asciiTheme="minorEastAsia" w:hAnsiTheme="minorEastAsia"/>
          <w:sz w:val="28"/>
          <w:szCs w:val="28"/>
          <w:highlight w:val="none"/>
          <w:lang w:val="en-US" w:eastAsia="zh-CN"/>
        </w:rPr>
        <w:t>354</w:t>
      </w:r>
      <w:r>
        <w:rPr>
          <w:rFonts w:cs="Times New Roman" w:asciiTheme="minorEastAsia" w:hAnsiTheme="minorEastAsia"/>
          <w:sz w:val="28"/>
          <w:szCs w:val="28"/>
          <w:highlight w:val="none"/>
        </w:rPr>
        <w:t>.</w:t>
      </w:r>
      <w:r>
        <w:rPr>
          <w:rFonts w:hint="eastAsia" w:cs="Times New Roman" w:asciiTheme="minorEastAsia" w:hAnsiTheme="minorEastAsia"/>
          <w:sz w:val="28"/>
          <w:szCs w:val="28"/>
          <w:highlight w:val="none"/>
          <w:lang w:val="en-US" w:eastAsia="zh-CN"/>
        </w:rPr>
        <w:t>07元，</w:t>
      </w:r>
      <w:r>
        <w:rPr>
          <w:rFonts w:hint="eastAsia" w:cs="Times New Roman" w:asciiTheme="minorEastAsia" w:hAnsiTheme="minorEastAsia"/>
          <w:sz w:val="28"/>
          <w:szCs w:val="28"/>
          <w:highlight w:val="none"/>
          <w:lang w:eastAsia="zh-CN"/>
        </w:rPr>
        <w:t>基建项目</w:t>
      </w:r>
      <w:r>
        <w:rPr>
          <w:rFonts w:hint="eastAsia" w:cs="Times New Roman" w:asciiTheme="minorEastAsia" w:hAnsiTheme="minorEastAsia"/>
          <w:sz w:val="28"/>
          <w:szCs w:val="28"/>
          <w:highlight w:val="none"/>
          <w:lang w:val="en-US" w:eastAsia="zh-CN"/>
        </w:rPr>
        <w:t>16个，政府采购类项目2个，机构运行保障类项目2个，</w:t>
      </w:r>
      <w:r>
        <w:rPr>
          <w:rFonts w:hint="eastAsia" w:cs="Times New Roman" w:asciiTheme="minorEastAsia" w:hAnsiTheme="minorEastAsia"/>
          <w:color w:val="auto"/>
          <w:sz w:val="28"/>
          <w:szCs w:val="28"/>
          <w:highlight w:val="none"/>
        </w:rPr>
        <w:t>主要项目是</w:t>
      </w:r>
      <w:r>
        <w:rPr>
          <w:rFonts w:hint="eastAsia" w:cs="Times New Roman" w:asciiTheme="minorEastAsia" w:hAnsiTheme="minorEastAsia"/>
          <w:sz w:val="28"/>
          <w:szCs w:val="28"/>
          <w:highlight w:val="none"/>
          <w:lang w:eastAsia="zh-CN"/>
        </w:rPr>
        <w:t>：</w:t>
      </w:r>
      <w:r>
        <w:rPr>
          <w:rFonts w:hint="eastAsia" w:ascii="微软雅黑" w:hAnsi="微软雅黑" w:eastAsia="微软雅黑" w:cs="微软雅黑"/>
          <w:b/>
          <w:bCs/>
          <w:sz w:val="28"/>
          <w:szCs w:val="28"/>
          <w:highlight w:val="none"/>
        </w:rPr>
        <w:t>①</w:t>
      </w:r>
      <w:r>
        <w:rPr>
          <w:rFonts w:hint="eastAsia" w:cs="Times New Roman" w:asciiTheme="minorEastAsia" w:hAnsiTheme="minorEastAsia"/>
          <w:sz w:val="28"/>
          <w:szCs w:val="28"/>
          <w:highlight w:val="none"/>
          <w:lang w:eastAsia="zh-CN"/>
        </w:rPr>
        <w:t>（</w:t>
      </w:r>
      <w:r>
        <w:rPr>
          <w:rFonts w:hint="eastAsia" w:ascii="宋体" w:hAnsi="宋体" w:eastAsia="宋体" w:cs="Arial"/>
          <w:color w:val="000000"/>
          <w:kern w:val="0"/>
          <w:sz w:val="28"/>
          <w:szCs w:val="28"/>
          <w:highlight w:val="none"/>
          <w:lang w:val="en-US" w:eastAsia="zh-CN"/>
        </w:rPr>
        <w:t>2024）老旧小区综合整治</w:t>
      </w:r>
      <w:r>
        <w:rPr>
          <w:rFonts w:hint="eastAsia" w:ascii="宋体" w:hAnsi="宋体" w:eastAsia="宋体" w:cs="Arial"/>
          <w:color w:val="000000"/>
          <w:kern w:val="0"/>
          <w:sz w:val="28"/>
          <w:szCs w:val="28"/>
          <w:highlight w:val="none"/>
          <w:lang w:eastAsia="zh-CN"/>
        </w:rPr>
        <w:t>项目</w:t>
      </w:r>
      <w:r>
        <w:rPr>
          <w:rFonts w:hint="eastAsia" w:ascii="宋体" w:hAnsi="宋体" w:eastAsia="宋体" w:cs="Arial"/>
          <w:color w:val="000000"/>
          <w:kern w:val="0"/>
          <w:sz w:val="28"/>
          <w:szCs w:val="28"/>
          <w:highlight w:val="none"/>
          <w:lang w:val="en-US" w:eastAsia="zh-CN"/>
        </w:rPr>
        <w:t>65,533.60元，</w:t>
      </w:r>
      <w:r>
        <w:rPr>
          <w:rFonts w:hint="eastAsia" w:cs="Times New Roman" w:asciiTheme="minorEastAsia" w:hAnsiTheme="minorEastAsia"/>
          <w:sz w:val="28"/>
          <w:szCs w:val="28"/>
          <w:highlight w:val="none"/>
          <w:lang w:eastAsia="zh-CN"/>
        </w:rPr>
        <w:t>（</w:t>
      </w:r>
      <w:r>
        <w:rPr>
          <w:rFonts w:hint="eastAsia" w:ascii="宋体" w:hAnsi="宋体" w:eastAsia="宋体" w:cs="Arial"/>
          <w:color w:val="000000"/>
          <w:kern w:val="0"/>
          <w:sz w:val="28"/>
          <w:szCs w:val="28"/>
          <w:highlight w:val="none"/>
          <w:lang w:val="en-US" w:eastAsia="zh-CN"/>
        </w:rPr>
        <w:t>2025）老旧小区综合整治</w:t>
      </w:r>
      <w:r>
        <w:rPr>
          <w:rFonts w:hint="eastAsia" w:ascii="宋体" w:hAnsi="宋体" w:eastAsia="宋体" w:cs="Arial"/>
          <w:color w:val="000000"/>
          <w:kern w:val="0"/>
          <w:sz w:val="28"/>
          <w:szCs w:val="28"/>
          <w:highlight w:val="none"/>
          <w:lang w:eastAsia="zh-CN"/>
        </w:rPr>
        <w:t>项目20,000,000元</w:t>
      </w:r>
      <w:r>
        <w:rPr>
          <w:rFonts w:hint="eastAsia" w:ascii="宋体" w:hAnsi="宋体" w:eastAsia="宋体" w:cs="Arial"/>
          <w:color w:val="000000"/>
          <w:kern w:val="0"/>
          <w:sz w:val="28"/>
          <w:szCs w:val="28"/>
          <w:highlight w:val="none"/>
          <w:lang w:val="en-US" w:eastAsia="zh-CN"/>
        </w:rPr>
        <w:t>；</w:t>
      </w:r>
      <w:r>
        <w:rPr>
          <w:rFonts w:hint="eastAsia" w:ascii="微软雅黑" w:hAnsi="微软雅黑" w:eastAsia="微软雅黑" w:cs="微软雅黑"/>
          <w:b/>
          <w:bCs/>
          <w:sz w:val="28"/>
          <w:szCs w:val="28"/>
          <w:highlight w:val="none"/>
        </w:rPr>
        <w:t>②</w:t>
      </w:r>
      <w:r>
        <w:rPr>
          <w:rFonts w:hint="eastAsia" w:ascii="宋体" w:hAnsi="宋体" w:eastAsia="宋体" w:cs="Arial"/>
          <w:color w:val="000000"/>
          <w:kern w:val="0"/>
          <w:sz w:val="28"/>
          <w:szCs w:val="28"/>
          <w:highlight w:val="none"/>
          <w:lang w:eastAsia="zh-CN"/>
        </w:rPr>
        <w:t>（2024）西城区教育学院培训中心工程40,750,455.14元；</w:t>
      </w:r>
      <w:r>
        <w:rPr>
          <w:rFonts w:hint="eastAsia" w:ascii="微软雅黑" w:hAnsi="微软雅黑" w:eastAsia="微软雅黑" w:cs="微软雅黑"/>
          <w:b/>
          <w:bCs/>
          <w:sz w:val="28"/>
          <w:szCs w:val="28"/>
          <w:highlight w:val="none"/>
        </w:rPr>
        <w:t>③</w:t>
      </w:r>
      <w:r>
        <w:rPr>
          <w:rFonts w:hint="eastAsia" w:ascii="宋体" w:hAnsi="宋体" w:eastAsia="宋体" w:cs="Arial"/>
          <w:color w:val="000000"/>
          <w:kern w:val="0"/>
          <w:sz w:val="28"/>
          <w:szCs w:val="28"/>
          <w:highlight w:val="none"/>
          <w:lang w:val="en-US" w:eastAsia="zh-CN"/>
        </w:rPr>
        <w:t>（2025）2020年上下水专项8,000,000元；</w:t>
      </w:r>
      <w:r>
        <w:rPr>
          <w:rFonts w:hint="eastAsia" w:ascii="微软雅黑" w:hAnsi="微软雅黑" w:eastAsia="微软雅黑" w:cs="微软雅黑"/>
          <w:b/>
          <w:bCs/>
          <w:sz w:val="28"/>
          <w:szCs w:val="28"/>
          <w:highlight w:val="none"/>
        </w:rPr>
        <w:t>④</w:t>
      </w:r>
      <w:r>
        <w:rPr>
          <w:rFonts w:hint="eastAsia" w:cs="Times New Roman" w:asciiTheme="minorEastAsia" w:hAnsiTheme="minorEastAsia"/>
          <w:sz w:val="28"/>
          <w:szCs w:val="28"/>
          <w:highlight w:val="none"/>
          <w:lang w:eastAsia="zh-CN"/>
        </w:rPr>
        <w:t>（202</w:t>
      </w:r>
      <w:r>
        <w:rPr>
          <w:rFonts w:hint="eastAsia" w:cs="Times New Roman" w:asciiTheme="minorEastAsia" w:hAnsiTheme="minorEastAsia"/>
          <w:sz w:val="28"/>
          <w:szCs w:val="28"/>
          <w:highlight w:val="none"/>
          <w:lang w:val="en-US" w:eastAsia="zh-CN"/>
        </w:rPr>
        <w:t>5</w:t>
      </w:r>
      <w:r>
        <w:rPr>
          <w:rFonts w:hint="eastAsia" w:cs="Times New Roman" w:asciiTheme="minorEastAsia" w:hAnsiTheme="minorEastAsia"/>
          <w:sz w:val="28"/>
          <w:szCs w:val="28"/>
          <w:highlight w:val="none"/>
          <w:lang w:eastAsia="zh-CN"/>
        </w:rPr>
        <w:t>）西城区椿树馆小学学位应急保障工程</w:t>
      </w:r>
      <w:r>
        <w:rPr>
          <w:rFonts w:hint="eastAsia" w:cs="Times New Roman" w:asciiTheme="minorEastAsia" w:hAnsiTheme="minorEastAsia"/>
          <w:sz w:val="28"/>
          <w:szCs w:val="28"/>
          <w:highlight w:val="none"/>
          <w:lang w:val="en-US" w:eastAsia="zh-CN"/>
        </w:rPr>
        <w:t>4,632,065.33</w:t>
      </w:r>
      <w:r>
        <w:rPr>
          <w:rFonts w:hint="eastAsia" w:cs="Times New Roman" w:asciiTheme="minorEastAsia" w:hAnsiTheme="minorEastAsia"/>
          <w:sz w:val="28"/>
          <w:szCs w:val="28"/>
          <w:highlight w:val="none"/>
        </w:rPr>
        <w:t>元</w:t>
      </w:r>
      <w:r>
        <w:rPr>
          <w:rFonts w:hint="eastAsia" w:cs="Times New Roman" w:asciiTheme="minorEastAsia" w:hAnsiTheme="minorEastAsia"/>
          <w:sz w:val="28"/>
          <w:szCs w:val="28"/>
          <w:highlight w:val="none"/>
          <w:lang w:eastAsia="zh-CN"/>
        </w:rPr>
        <w:t>；</w:t>
      </w:r>
      <w:r>
        <w:rPr>
          <w:rFonts w:hint="eastAsia" w:ascii="微软雅黑" w:hAnsi="微软雅黑" w:eastAsia="微软雅黑" w:cs="微软雅黑"/>
          <w:b/>
          <w:bCs/>
          <w:color w:val="000000"/>
          <w:kern w:val="0"/>
          <w:sz w:val="28"/>
          <w:szCs w:val="28"/>
          <w:highlight w:val="none"/>
          <w:lang w:val="en-US" w:eastAsia="zh-CN"/>
        </w:rPr>
        <w:t>⑤</w:t>
      </w:r>
      <w:r>
        <w:rPr>
          <w:rFonts w:hint="eastAsia" w:ascii="宋体" w:hAnsi="宋体" w:eastAsia="宋体" w:cs="Arial"/>
          <w:color w:val="000000"/>
          <w:kern w:val="0"/>
          <w:sz w:val="28"/>
          <w:szCs w:val="28"/>
          <w:highlight w:val="none"/>
          <w:lang w:val="en-US" w:eastAsia="zh-CN"/>
        </w:rPr>
        <w:t>德胜体育中心装修改造项目4,900,000元；</w:t>
      </w:r>
      <w:r>
        <w:rPr>
          <w:rFonts w:hint="eastAsia" w:ascii="微软雅黑" w:hAnsi="微软雅黑" w:eastAsia="微软雅黑" w:cs="微软雅黑"/>
          <w:b/>
          <w:bCs/>
          <w:color w:val="000000"/>
          <w:kern w:val="0"/>
          <w:sz w:val="28"/>
          <w:szCs w:val="28"/>
          <w:highlight w:val="none"/>
          <w:lang w:val="en-US" w:eastAsia="zh-CN"/>
        </w:rPr>
        <w:t>⑥</w:t>
      </w:r>
      <w:r>
        <w:rPr>
          <w:rFonts w:hint="eastAsia" w:ascii="宋体" w:hAnsi="宋体" w:eastAsia="宋体" w:cs="Arial"/>
          <w:color w:val="000000"/>
          <w:kern w:val="0"/>
          <w:sz w:val="28"/>
          <w:szCs w:val="28"/>
          <w:highlight w:val="none"/>
          <w:lang w:eastAsia="zh-CN"/>
        </w:rPr>
        <w:t>（202</w:t>
      </w:r>
      <w:r>
        <w:rPr>
          <w:rFonts w:hint="eastAsia" w:ascii="宋体" w:hAnsi="宋体" w:eastAsia="宋体" w:cs="Arial"/>
          <w:color w:val="000000"/>
          <w:kern w:val="0"/>
          <w:sz w:val="28"/>
          <w:szCs w:val="28"/>
          <w:highlight w:val="none"/>
          <w:lang w:val="en-US" w:eastAsia="zh-CN"/>
        </w:rPr>
        <w:t>5</w:t>
      </w:r>
      <w:r>
        <w:rPr>
          <w:rFonts w:hint="eastAsia" w:ascii="宋体" w:hAnsi="宋体" w:eastAsia="宋体" w:cs="Arial"/>
          <w:color w:val="000000"/>
          <w:kern w:val="0"/>
          <w:sz w:val="28"/>
          <w:szCs w:val="28"/>
          <w:highlight w:val="none"/>
          <w:lang w:eastAsia="zh-CN"/>
        </w:rPr>
        <w:t>）光源里代征道路综合整治项目7,250,000元；</w:t>
      </w:r>
      <w:r>
        <w:rPr>
          <w:rFonts w:hint="eastAsia" w:ascii="微软雅黑" w:hAnsi="微软雅黑" w:eastAsia="微软雅黑" w:cs="微软雅黑"/>
          <w:b/>
          <w:bCs/>
          <w:color w:val="000000"/>
          <w:kern w:val="0"/>
          <w:sz w:val="28"/>
          <w:szCs w:val="28"/>
          <w:highlight w:val="none"/>
          <w:lang w:val="en-US" w:eastAsia="zh-CN"/>
        </w:rPr>
        <w:t>⑦</w:t>
      </w:r>
      <w:r>
        <w:rPr>
          <w:rFonts w:hint="eastAsia" w:ascii="宋体" w:hAnsi="宋体" w:eastAsia="宋体" w:cs="Arial"/>
          <w:color w:val="000000"/>
          <w:kern w:val="0"/>
          <w:sz w:val="28"/>
          <w:szCs w:val="28"/>
          <w:highlight w:val="none"/>
          <w:lang w:eastAsia="zh-CN"/>
        </w:rPr>
        <w:t>（202</w:t>
      </w:r>
      <w:r>
        <w:rPr>
          <w:rFonts w:hint="eastAsia" w:ascii="宋体" w:hAnsi="宋体" w:eastAsia="宋体" w:cs="Arial"/>
          <w:color w:val="000000"/>
          <w:kern w:val="0"/>
          <w:sz w:val="28"/>
          <w:szCs w:val="28"/>
          <w:highlight w:val="none"/>
          <w:lang w:val="en-US" w:eastAsia="zh-CN"/>
        </w:rPr>
        <w:t>5</w:t>
      </w:r>
      <w:r>
        <w:rPr>
          <w:rFonts w:hint="eastAsia" w:ascii="宋体" w:hAnsi="宋体" w:eastAsia="宋体" w:cs="Arial"/>
          <w:color w:val="000000"/>
          <w:kern w:val="0"/>
          <w:sz w:val="28"/>
          <w:szCs w:val="28"/>
          <w:highlight w:val="none"/>
          <w:lang w:eastAsia="zh-CN"/>
        </w:rPr>
        <w:t>）北京市回民中学学位应急保障工程10,100,000.00元；</w:t>
      </w:r>
      <w:r>
        <w:rPr>
          <w:rFonts w:hint="eastAsia" w:ascii="微软雅黑" w:hAnsi="微软雅黑" w:eastAsia="微软雅黑" w:cs="微软雅黑"/>
          <w:b/>
          <w:bCs/>
          <w:color w:val="000000"/>
          <w:kern w:val="0"/>
          <w:sz w:val="28"/>
          <w:szCs w:val="28"/>
          <w:highlight w:val="none"/>
          <w:lang w:val="en-US" w:eastAsia="zh-CN"/>
        </w:rPr>
        <w:t>⑧</w:t>
      </w:r>
      <w:r>
        <w:rPr>
          <w:rFonts w:hint="eastAsia" w:ascii="宋体" w:hAnsi="宋体" w:eastAsia="宋体" w:cs="Arial"/>
          <w:color w:val="000000"/>
          <w:kern w:val="0"/>
          <w:sz w:val="28"/>
          <w:szCs w:val="28"/>
          <w:highlight w:val="none"/>
          <w:lang w:eastAsia="zh-CN"/>
        </w:rPr>
        <w:t>(202</w:t>
      </w:r>
      <w:r>
        <w:rPr>
          <w:rFonts w:hint="eastAsia" w:ascii="宋体" w:hAnsi="宋体" w:eastAsia="宋体" w:cs="Arial"/>
          <w:color w:val="000000"/>
          <w:kern w:val="0"/>
          <w:sz w:val="28"/>
          <w:szCs w:val="28"/>
          <w:highlight w:val="none"/>
          <w:lang w:val="en-US" w:eastAsia="zh-CN"/>
        </w:rPr>
        <w:t>5</w:t>
      </w:r>
      <w:r>
        <w:rPr>
          <w:rFonts w:hint="eastAsia" w:ascii="宋体" w:hAnsi="宋体" w:eastAsia="宋体" w:cs="Arial"/>
          <w:color w:val="000000"/>
          <w:kern w:val="0"/>
          <w:sz w:val="28"/>
          <w:szCs w:val="28"/>
          <w:highlight w:val="none"/>
          <w:lang w:eastAsia="zh-CN"/>
        </w:rPr>
        <w:t>)桃园A7A8地块项目45,000,000元；</w:t>
      </w:r>
      <w:r>
        <w:rPr>
          <w:rFonts w:hint="eastAsia" w:ascii="微软雅黑" w:hAnsi="微软雅黑" w:eastAsia="微软雅黑" w:cs="微软雅黑"/>
          <w:b/>
          <w:bCs/>
          <w:color w:val="000000"/>
          <w:kern w:val="0"/>
          <w:sz w:val="28"/>
          <w:szCs w:val="28"/>
          <w:highlight w:val="none"/>
          <w:lang w:val="en-US" w:eastAsia="zh-CN"/>
        </w:rPr>
        <w:t>⑨</w:t>
      </w:r>
      <w:r>
        <w:rPr>
          <w:rFonts w:hint="eastAsia" w:ascii="宋体" w:hAnsi="宋体" w:eastAsia="宋体" w:cs="Arial"/>
          <w:color w:val="000000"/>
          <w:kern w:val="0"/>
          <w:sz w:val="28"/>
          <w:szCs w:val="28"/>
          <w:highlight w:val="none"/>
          <w:lang w:eastAsia="zh-CN"/>
        </w:rPr>
        <w:t>(2025)西长安街社区文化体育中心项目1,500,000元；</w:t>
      </w:r>
      <w:r>
        <w:rPr>
          <w:rFonts w:hint="eastAsia" w:ascii="微软雅黑" w:hAnsi="微软雅黑" w:eastAsia="微软雅黑" w:cs="微软雅黑"/>
          <w:b/>
          <w:bCs/>
          <w:color w:val="000000"/>
          <w:kern w:val="0"/>
          <w:sz w:val="28"/>
          <w:szCs w:val="28"/>
          <w:highlight w:val="none"/>
          <w:lang w:eastAsia="zh-CN"/>
        </w:rPr>
        <w:t>⑩</w:t>
      </w:r>
      <w:r>
        <w:rPr>
          <w:rFonts w:hint="eastAsia" w:ascii="宋体" w:hAnsi="宋体" w:eastAsia="宋体" w:cs="Arial"/>
          <w:color w:val="000000"/>
          <w:kern w:val="0"/>
          <w:sz w:val="28"/>
          <w:szCs w:val="28"/>
          <w:highlight w:val="none"/>
          <w:lang w:eastAsia="zh-CN"/>
        </w:rPr>
        <w:t>（202</w:t>
      </w:r>
      <w:r>
        <w:rPr>
          <w:rFonts w:hint="eastAsia" w:ascii="宋体" w:hAnsi="宋体" w:eastAsia="宋体" w:cs="Arial"/>
          <w:color w:val="000000"/>
          <w:kern w:val="0"/>
          <w:sz w:val="28"/>
          <w:szCs w:val="28"/>
          <w:highlight w:val="none"/>
          <w:lang w:val="en-US" w:eastAsia="zh-CN"/>
        </w:rPr>
        <w:t>5</w:t>
      </w:r>
      <w:r>
        <w:rPr>
          <w:rFonts w:hint="eastAsia" w:ascii="宋体" w:hAnsi="宋体" w:eastAsia="宋体" w:cs="Arial"/>
          <w:color w:val="000000"/>
          <w:kern w:val="0"/>
          <w:sz w:val="28"/>
          <w:szCs w:val="28"/>
          <w:highlight w:val="none"/>
          <w:lang w:eastAsia="zh-CN"/>
        </w:rPr>
        <w:t>）西城区陶然地块项目6,000,000元；</w:t>
      </w:r>
      <w:r>
        <w:rPr>
          <w:rFonts w:hint="eastAsia" w:ascii="微软雅黑" w:hAnsi="微软雅黑" w:eastAsia="微软雅黑" w:cs="微软雅黑"/>
          <w:b/>
          <w:bCs/>
          <w:color w:val="000000"/>
          <w:kern w:val="0"/>
          <w:sz w:val="28"/>
          <w:szCs w:val="28"/>
          <w:highlight w:val="none"/>
          <w:lang w:eastAsia="zh-CN"/>
        </w:rPr>
        <w:t>⑪</w:t>
      </w:r>
      <w:r>
        <w:rPr>
          <w:rFonts w:hint="eastAsia" w:ascii="宋体" w:hAnsi="宋体" w:eastAsia="宋体" w:cs="Arial"/>
          <w:color w:val="000000"/>
          <w:kern w:val="0"/>
          <w:sz w:val="28"/>
          <w:szCs w:val="28"/>
          <w:highlight w:val="none"/>
          <w:lang w:eastAsia="zh-CN"/>
        </w:rPr>
        <w:t>(2025)广安体育中心装修改造项目500,000元；</w:t>
      </w:r>
      <w:r>
        <w:rPr>
          <w:rFonts w:hint="eastAsia" w:ascii="微软雅黑" w:hAnsi="微软雅黑" w:eastAsia="微软雅黑" w:cs="微软雅黑"/>
          <w:b/>
          <w:bCs/>
          <w:color w:val="000000"/>
          <w:kern w:val="0"/>
          <w:sz w:val="28"/>
          <w:szCs w:val="28"/>
          <w:highlight w:val="none"/>
          <w:lang w:eastAsia="zh-CN"/>
        </w:rPr>
        <w:t>⑫</w:t>
      </w:r>
      <w:r>
        <w:rPr>
          <w:rFonts w:hint="eastAsia" w:ascii="宋体" w:hAnsi="宋体" w:eastAsia="宋体" w:cs="Arial"/>
          <w:color w:val="000000"/>
          <w:kern w:val="0"/>
          <w:sz w:val="28"/>
          <w:szCs w:val="28"/>
          <w:highlight w:val="none"/>
          <w:lang w:eastAsia="zh-CN"/>
        </w:rPr>
        <w:t>小马厂东里5号楼装修改造项目2</w:t>
      </w:r>
      <w:r>
        <w:rPr>
          <w:rFonts w:hint="eastAsia" w:ascii="宋体" w:hAnsi="宋体" w:eastAsia="宋体" w:cs="Arial"/>
          <w:color w:val="000000"/>
          <w:kern w:val="0"/>
          <w:sz w:val="28"/>
          <w:szCs w:val="28"/>
          <w:highlight w:val="none"/>
          <w:lang w:val="en-US" w:eastAsia="zh-CN"/>
        </w:rPr>
        <w:t>9</w:t>
      </w:r>
      <w:r>
        <w:rPr>
          <w:rFonts w:hint="eastAsia" w:ascii="宋体" w:hAnsi="宋体" w:eastAsia="宋体" w:cs="Arial"/>
          <w:color w:val="000000"/>
          <w:kern w:val="0"/>
          <w:sz w:val="28"/>
          <w:szCs w:val="28"/>
          <w:highlight w:val="none"/>
          <w:lang w:eastAsia="zh-CN"/>
        </w:rPr>
        <w:t>,765,000元；</w:t>
      </w:r>
      <w:r>
        <w:rPr>
          <w:rFonts w:hint="eastAsia" w:ascii="微软雅黑" w:hAnsi="微软雅黑" w:eastAsia="微软雅黑" w:cs="微软雅黑"/>
          <w:b/>
          <w:bCs/>
          <w:color w:val="000000"/>
          <w:kern w:val="0"/>
          <w:sz w:val="28"/>
          <w:szCs w:val="28"/>
          <w:highlight w:val="none"/>
          <w:lang w:eastAsia="zh-CN"/>
        </w:rPr>
        <w:t>⑬</w:t>
      </w:r>
      <w:r>
        <w:rPr>
          <w:rFonts w:hint="eastAsia" w:ascii="宋体" w:hAnsi="宋体" w:eastAsia="宋体" w:cs="Arial"/>
          <w:color w:val="000000"/>
          <w:kern w:val="0"/>
          <w:sz w:val="28"/>
          <w:szCs w:val="28"/>
          <w:highlight w:val="none"/>
          <w:lang w:val="en-US" w:eastAsia="zh-CN"/>
        </w:rPr>
        <w:t>（2025）什刹海社区卫生服务中心装修改造项目12,000,000元；</w:t>
      </w:r>
      <w:r>
        <w:rPr>
          <w:rFonts w:hint="eastAsia" w:ascii="微软雅黑" w:hAnsi="微软雅黑" w:eastAsia="微软雅黑" w:cs="微软雅黑"/>
          <w:b/>
          <w:bCs/>
          <w:color w:val="000000"/>
          <w:kern w:val="0"/>
          <w:sz w:val="28"/>
          <w:szCs w:val="28"/>
          <w:highlight w:val="none"/>
          <w:lang w:eastAsia="zh-CN"/>
        </w:rPr>
        <w:t>⑭</w:t>
      </w:r>
      <w:r>
        <w:rPr>
          <w:rFonts w:hint="eastAsia" w:ascii="宋体" w:hAnsi="宋体" w:eastAsia="宋体" w:cs="Arial"/>
          <w:color w:val="000000"/>
          <w:kern w:val="0"/>
          <w:sz w:val="28"/>
          <w:szCs w:val="28"/>
          <w:highlight w:val="none"/>
          <w:lang w:eastAsia="zh-CN"/>
        </w:rPr>
        <w:t>二龙路7号改造工程1,000,000元；</w:t>
      </w:r>
      <w:r>
        <w:rPr>
          <w:rFonts w:hint="eastAsia" w:ascii="微软雅黑" w:hAnsi="微软雅黑" w:eastAsia="微软雅黑" w:cs="微软雅黑"/>
          <w:b/>
          <w:bCs/>
          <w:color w:val="000000"/>
          <w:kern w:val="0"/>
          <w:sz w:val="28"/>
          <w:szCs w:val="28"/>
          <w:highlight w:val="none"/>
          <w:lang w:eastAsia="zh-CN"/>
        </w:rPr>
        <w:t>⑮</w:t>
      </w:r>
      <w:r>
        <w:rPr>
          <w:rFonts w:hint="eastAsia" w:ascii="宋体" w:hAnsi="宋体" w:eastAsia="宋体" w:cs="Arial"/>
          <w:color w:val="000000"/>
          <w:kern w:val="0"/>
          <w:sz w:val="28"/>
          <w:szCs w:val="28"/>
          <w:highlight w:val="none"/>
          <w:lang w:eastAsia="zh-CN"/>
        </w:rPr>
        <w:t>新街口社区卫生服务中心装修改造项目15,000,000元；</w:t>
      </w:r>
      <w:r>
        <w:rPr>
          <w:rFonts w:hint="eastAsia" w:ascii="微软雅黑" w:hAnsi="微软雅黑" w:eastAsia="微软雅黑" w:cs="微软雅黑"/>
          <w:b/>
          <w:bCs/>
          <w:color w:val="000000"/>
          <w:kern w:val="0"/>
          <w:sz w:val="28"/>
          <w:szCs w:val="28"/>
          <w:highlight w:val="none"/>
          <w:lang w:eastAsia="zh-CN"/>
        </w:rPr>
        <w:t>⑯</w:t>
      </w:r>
      <w:r>
        <w:rPr>
          <w:rFonts w:hint="eastAsia" w:ascii="宋体" w:hAnsi="宋体" w:eastAsia="宋体" w:cs="Arial"/>
          <w:color w:val="000000"/>
          <w:kern w:val="0"/>
          <w:sz w:val="28"/>
          <w:szCs w:val="28"/>
          <w:highlight w:val="none"/>
          <w:lang w:val="en-US" w:eastAsia="zh-CN"/>
        </w:rPr>
        <w:t>复兴医院改建项目500,000元；</w:t>
      </w:r>
      <w:r>
        <w:rPr>
          <w:rFonts w:hint="eastAsia" w:ascii="微软雅黑" w:hAnsi="微软雅黑" w:eastAsia="微软雅黑" w:cs="微软雅黑"/>
          <w:b/>
          <w:bCs/>
          <w:color w:val="000000"/>
          <w:kern w:val="0"/>
          <w:sz w:val="28"/>
          <w:szCs w:val="28"/>
          <w:highlight w:val="none"/>
          <w:lang w:eastAsia="zh-CN"/>
        </w:rPr>
        <w:t>⑰</w:t>
      </w:r>
      <w:r>
        <w:rPr>
          <w:rFonts w:hint="eastAsia" w:ascii="微软雅黑" w:hAnsi="微软雅黑" w:eastAsia="微软雅黑" w:cs="微软雅黑"/>
          <w:color w:val="000000"/>
          <w:kern w:val="0"/>
          <w:sz w:val="28"/>
          <w:szCs w:val="28"/>
          <w:highlight w:val="none"/>
          <w:lang w:eastAsia="zh-CN"/>
        </w:rPr>
        <w:t>法</w:t>
      </w:r>
      <w:r>
        <w:rPr>
          <w:rFonts w:hint="eastAsia" w:cs="Times New Roman" w:asciiTheme="minorEastAsia" w:hAnsiTheme="minorEastAsia"/>
          <w:sz w:val="28"/>
          <w:szCs w:val="28"/>
          <w:highlight w:val="none"/>
        </w:rPr>
        <w:t>律服务费</w:t>
      </w:r>
      <w:r>
        <w:rPr>
          <w:rFonts w:hint="eastAsia" w:cs="Times New Roman" w:asciiTheme="minorEastAsia" w:hAnsiTheme="minorEastAsia"/>
          <w:sz w:val="28"/>
          <w:szCs w:val="28"/>
          <w:highlight w:val="none"/>
          <w:lang w:val="en-US" w:eastAsia="zh-CN"/>
        </w:rPr>
        <w:t>5</w:t>
      </w:r>
      <w:r>
        <w:rPr>
          <w:rFonts w:hint="eastAsia" w:cs="Times New Roman" w:asciiTheme="minorEastAsia" w:hAnsiTheme="minorEastAsia"/>
          <w:sz w:val="28"/>
          <w:szCs w:val="28"/>
          <w:highlight w:val="none"/>
        </w:rPr>
        <w:t>0,000元；</w:t>
      </w:r>
      <w:r>
        <w:rPr>
          <w:rFonts w:hint="eastAsia" w:ascii="微软雅黑" w:hAnsi="微软雅黑" w:eastAsia="微软雅黑" w:cs="微软雅黑"/>
          <w:b/>
          <w:bCs/>
          <w:color w:val="000000"/>
          <w:kern w:val="0"/>
          <w:sz w:val="28"/>
          <w:szCs w:val="28"/>
          <w:highlight w:val="none"/>
          <w:lang w:eastAsia="zh-CN"/>
        </w:rPr>
        <w:t>⑱</w:t>
      </w:r>
      <w:r>
        <w:rPr>
          <w:rFonts w:hint="eastAsia" w:ascii="微软雅黑" w:hAnsi="微软雅黑" w:eastAsia="微软雅黑" w:cs="微软雅黑"/>
          <w:color w:val="000000"/>
          <w:kern w:val="0"/>
          <w:sz w:val="28"/>
          <w:szCs w:val="28"/>
          <w:highlight w:val="none"/>
          <w:lang w:eastAsia="zh-CN"/>
        </w:rPr>
        <w:t>广联达软件升级费用</w:t>
      </w:r>
      <w:r>
        <w:rPr>
          <w:rFonts w:hint="eastAsia" w:ascii="宋体" w:hAnsi="宋体" w:eastAsia="宋体" w:cs="Arial"/>
          <w:color w:val="000000"/>
          <w:kern w:val="0"/>
          <w:sz w:val="28"/>
          <w:szCs w:val="28"/>
          <w:highlight w:val="none"/>
          <w:lang w:eastAsia="zh-CN"/>
        </w:rPr>
        <w:t>18,800元；</w:t>
      </w:r>
      <w:r>
        <w:rPr>
          <w:rFonts w:hint="eastAsia" w:ascii="微软雅黑" w:hAnsi="微软雅黑" w:eastAsia="微软雅黑" w:cs="微软雅黑"/>
          <w:b/>
          <w:bCs/>
          <w:color w:val="000000"/>
          <w:kern w:val="0"/>
          <w:sz w:val="28"/>
          <w:szCs w:val="28"/>
          <w:highlight w:val="none"/>
          <w:lang w:eastAsia="zh-CN"/>
        </w:rPr>
        <w:t>⑲</w:t>
      </w:r>
      <w:r>
        <w:rPr>
          <w:rFonts w:hint="eastAsia" w:cs="Times New Roman" w:asciiTheme="minorEastAsia" w:hAnsiTheme="minorEastAsia"/>
          <w:sz w:val="28"/>
          <w:szCs w:val="28"/>
          <w:highlight w:val="none"/>
        </w:rPr>
        <w:t>政府采购项目</w:t>
      </w:r>
      <w:r>
        <w:rPr>
          <w:rFonts w:hint="eastAsia" w:cs="Times New Roman" w:asciiTheme="minorEastAsia" w:hAnsiTheme="minorEastAsia"/>
          <w:sz w:val="28"/>
          <w:szCs w:val="28"/>
          <w:highlight w:val="none"/>
          <w:lang w:val="en-US" w:eastAsia="zh-CN"/>
        </w:rPr>
        <w:t>2</w:t>
      </w:r>
      <w:r>
        <w:rPr>
          <w:rFonts w:hint="eastAsia" w:cs="Times New Roman" w:asciiTheme="minorEastAsia" w:hAnsiTheme="minorEastAsia"/>
          <w:sz w:val="28"/>
          <w:szCs w:val="28"/>
          <w:highlight w:val="none"/>
        </w:rPr>
        <w:t>个</w:t>
      </w:r>
      <w:r>
        <w:rPr>
          <w:rFonts w:hint="eastAsia" w:cs="Times New Roman" w:asciiTheme="minorEastAsia" w:hAnsiTheme="minorEastAsia"/>
          <w:sz w:val="28"/>
          <w:szCs w:val="28"/>
          <w:highlight w:val="none"/>
          <w:lang w:val="en-US" w:eastAsia="zh-CN"/>
        </w:rPr>
        <w:t>102</w:t>
      </w:r>
      <w:r>
        <w:rPr>
          <w:rFonts w:hint="eastAsia" w:cs="Times New Roman" w:asciiTheme="minorEastAsia" w:hAnsiTheme="minorEastAsia"/>
          <w:sz w:val="28"/>
          <w:szCs w:val="28"/>
          <w:highlight w:val="none"/>
        </w:rPr>
        <w:t>,</w:t>
      </w:r>
      <w:r>
        <w:rPr>
          <w:rFonts w:hint="eastAsia" w:cs="Times New Roman" w:asciiTheme="minorEastAsia" w:hAnsiTheme="minorEastAsia"/>
          <w:sz w:val="28"/>
          <w:szCs w:val="28"/>
          <w:highlight w:val="none"/>
          <w:lang w:val="en-US" w:eastAsia="zh-CN"/>
        </w:rPr>
        <w:t>5</w:t>
      </w:r>
      <w:r>
        <w:rPr>
          <w:rFonts w:hint="eastAsia" w:cs="Times New Roman" w:asciiTheme="minorEastAsia" w:hAnsiTheme="minorEastAsia"/>
          <w:sz w:val="28"/>
          <w:szCs w:val="28"/>
          <w:highlight w:val="none"/>
        </w:rPr>
        <w:t>00元</w:t>
      </w:r>
      <w:r>
        <w:rPr>
          <w:rFonts w:hint="eastAsia" w:cs="Times New Roman" w:asciiTheme="minorEastAsia" w:hAnsiTheme="minorEastAsia"/>
          <w:sz w:val="28"/>
          <w:szCs w:val="28"/>
          <w:highlight w:val="none"/>
          <w:lang w:eastAsia="zh-CN"/>
        </w:rPr>
        <w:t>。</w:t>
      </w:r>
    </w:p>
    <w:p w14:paraId="7C16EAC2">
      <w:pPr>
        <w:spacing w:line="480" w:lineRule="auto"/>
        <w:rPr>
          <w:rFonts w:asciiTheme="majorEastAsia" w:hAnsiTheme="majorEastAsia" w:eastAsiaTheme="majorEastAsia"/>
          <w:b/>
          <w:color w:val="auto"/>
          <w:sz w:val="32"/>
          <w:szCs w:val="32"/>
          <w:highlight w:val="none"/>
        </w:rPr>
      </w:pPr>
      <w:r>
        <w:rPr>
          <w:rFonts w:hint="eastAsia" w:asciiTheme="majorEastAsia" w:hAnsiTheme="majorEastAsia" w:eastAsiaTheme="majorEastAsia"/>
          <w:b/>
          <w:color w:val="auto"/>
          <w:sz w:val="32"/>
          <w:szCs w:val="32"/>
          <w:highlight w:val="none"/>
        </w:rPr>
        <w:t>四、部门</w:t>
      </w:r>
      <w:r>
        <w:rPr>
          <w:rFonts w:asciiTheme="majorEastAsia" w:hAnsiTheme="majorEastAsia" w:eastAsiaTheme="majorEastAsia"/>
          <w:b/>
          <w:color w:val="auto"/>
          <w:sz w:val="32"/>
          <w:szCs w:val="32"/>
          <w:highlight w:val="none"/>
        </w:rPr>
        <w:t>“</w:t>
      </w:r>
      <w:r>
        <w:rPr>
          <w:rFonts w:hint="eastAsia" w:asciiTheme="majorEastAsia" w:hAnsiTheme="majorEastAsia" w:eastAsiaTheme="majorEastAsia"/>
          <w:b/>
          <w:color w:val="auto"/>
          <w:sz w:val="32"/>
          <w:szCs w:val="32"/>
          <w:highlight w:val="none"/>
        </w:rPr>
        <w:t>三公</w:t>
      </w:r>
      <w:r>
        <w:rPr>
          <w:rFonts w:asciiTheme="majorEastAsia" w:hAnsiTheme="majorEastAsia" w:eastAsiaTheme="majorEastAsia"/>
          <w:b/>
          <w:color w:val="auto"/>
          <w:sz w:val="32"/>
          <w:szCs w:val="32"/>
          <w:highlight w:val="none"/>
        </w:rPr>
        <w:t>”</w:t>
      </w:r>
      <w:r>
        <w:rPr>
          <w:rFonts w:hint="eastAsia" w:asciiTheme="majorEastAsia" w:hAnsiTheme="majorEastAsia" w:eastAsiaTheme="majorEastAsia"/>
          <w:b/>
          <w:color w:val="auto"/>
          <w:sz w:val="32"/>
          <w:szCs w:val="32"/>
          <w:highlight w:val="none"/>
        </w:rPr>
        <w:t>经费财政拨款预算说明</w:t>
      </w:r>
    </w:p>
    <w:p w14:paraId="7D0A94C9">
      <w:pPr>
        <w:spacing w:line="480" w:lineRule="auto"/>
        <w:rPr>
          <w:rFonts w:asciiTheme="majorEastAsia" w:hAnsiTheme="majorEastAsia" w:eastAsiaTheme="majorEastAsia"/>
          <w:b/>
          <w:color w:val="000000"/>
          <w:sz w:val="32"/>
          <w:szCs w:val="32"/>
          <w:highlight w:val="none"/>
        </w:rPr>
      </w:pPr>
      <w:r>
        <w:rPr>
          <w:rFonts w:hint="eastAsia" w:asciiTheme="majorEastAsia" w:hAnsiTheme="majorEastAsia" w:eastAsiaTheme="majorEastAsia"/>
          <w:b/>
          <w:color w:val="000000"/>
          <w:sz w:val="32"/>
          <w:szCs w:val="32"/>
          <w:highlight w:val="none"/>
        </w:rPr>
        <w:t>（一）</w:t>
      </w:r>
      <w:r>
        <w:rPr>
          <w:rFonts w:asciiTheme="majorEastAsia" w:hAnsiTheme="majorEastAsia" w:eastAsiaTheme="majorEastAsia"/>
          <w:b/>
          <w:color w:val="000000"/>
          <w:sz w:val="32"/>
          <w:szCs w:val="32"/>
          <w:highlight w:val="none"/>
        </w:rPr>
        <w:t>“</w:t>
      </w:r>
      <w:r>
        <w:rPr>
          <w:rFonts w:hint="eastAsia" w:asciiTheme="majorEastAsia" w:hAnsiTheme="majorEastAsia" w:eastAsiaTheme="majorEastAsia"/>
          <w:b/>
          <w:color w:val="000000"/>
          <w:sz w:val="32"/>
          <w:szCs w:val="32"/>
          <w:highlight w:val="none"/>
        </w:rPr>
        <w:t>三公</w:t>
      </w:r>
      <w:r>
        <w:rPr>
          <w:rFonts w:asciiTheme="majorEastAsia" w:hAnsiTheme="majorEastAsia" w:eastAsiaTheme="majorEastAsia"/>
          <w:b/>
          <w:color w:val="000000"/>
          <w:sz w:val="32"/>
          <w:szCs w:val="32"/>
          <w:highlight w:val="none"/>
        </w:rPr>
        <w:t>”</w:t>
      </w:r>
      <w:r>
        <w:rPr>
          <w:rFonts w:hint="eastAsia" w:asciiTheme="majorEastAsia" w:hAnsiTheme="majorEastAsia" w:eastAsiaTheme="majorEastAsia"/>
          <w:b/>
          <w:color w:val="000000"/>
          <w:sz w:val="32"/>
          <w:szCs w:val="32"/>
          <w:highlight w:val="none"/>
        </w:rPr>
        <w:t>经费的单位范围</w:t>
      </w:r>
    </w:p>
    <w:p w14:paraId="6115A6E7">
      <w:pPr>
        <w:spacing w:line="480" w:lineRule="auto"/>
        <w:ind w:firstLine="645"/>
        <w:rPr>
          <w:rFonts w:ascii="宋体" w:hAnsi="宋体" w:eastAsia="宋体" w:cs="Times New Roman"/>
          <w:sz w:val="28"/>
          <w:szCs w:val="28"/>
          <w:highlight w:val="none"/>
        </w:rPr>
      </w:pPr>
      <w:r>
        <w:rPr>
          <w:rFonts w:hint="eastAsia" w:ascii="宋体" w:hAnsi="宋体" w:eastAsia="宋体" w:cs="Times New Roman"/>
          <w:sz w:val="28"/>
          <w:szCs w:val="28"/>
          <w:highlight w:val="none"/>
        </w:rPr>
        <w:t>北京市西城区政府投资项目建设中心部门预算中因公出国（境）费、公务接待费、公务用车购置及运行维护费的支出单位包括_0_个所属单位。</w:t>
      </w:r>
    </w:p>
    <w:p w14:paraId="7A954A78">
      <w:pPr>
        <w:spacing w:line="480" w:lineRule="auto"/>
        <w:rPr>
          <w:rFonts w:asciiTheme="majorEastAsia" w:hAnsiTheme="majorEastAsia" w:eastAsiaTheme="majorEastAsia"/>
          <w:b/>
          <w:color w:val="000000"/>
          <w:sz w:val="32"/>
          <w:szCs w:val="32"/>
          <w:highlight w:val="none"/>
        </w:rPr>
      </w:pPr>
      <w:r>
        <w:rPr>
          <w:rFonts w:hint="eastAsia" w:asciiTheme="majorEastAsia" w:hAnsiTheme="majorEastAsia" w:eastAsiaTheme="majorEastAsia"/>
          <w:b/>
          <w:color w:val="000000"/>
          <w:sz w:val="32"/>
          <w:szCs w:val="32"/>
          <w:highlight w:val="none"/>
        </w:rPr>
        <w:t>（二）</w:t>
      </w:r>
      <w:r>
        <w:rPr>
          <w:rFonts w:asciiTheme="majorEastAsia" w:hAnsiTheme="majorEastAsia" w:eastAsiaTheme="majorEastAsia"/>
          <w:b/>
          <w:color w:val="000000"/>
          <w:sz w:val="32"/>
          <w:szCs w:val="32"/>
          <w:highlight w:val="none"/>
        </w:rPr>
        <w:t>“</w:t>
      </w:r>
      <w:r>
        <w:rPr>
          <w:rFonts w:hint="eastAsia" w:asciiTheme="majorEastAsia" w:hAnsiTheme="majorEastAsia" w:eastAsiaTheme="majorEastAsia"/>
          <w:b/>
          <w:color w:val="000000"/>
          <w:sz w:val="32"/>
          <w:szCs w:val="32"/>
          <w:highlight w:val="none"/>
        </w:rPr>
        <w:t>三公</w:t>
      </w:r>
      <w:r>
        <w:rPr>
          <w:rFonts w:asciiTheme="majorEastAsia" w:hAnsiTheme="majorEastAsia" w:eastAsiaTheme="majorEastAsia"/>
          <w:b/>
          <w:color w:val="000000"/>
          <w:sz w:val="32"/>
          <w:szCs w:val="32"/>
          <w:highlight w:val="none"/>
        </w:rPr>
        <w:t>”</w:t>
      </w:r>
      <w:r>
        <w:rPr>
          <w:rFonts w:hint="eastAsia" w:asciiTheme="majorEastAsia" w:hAnsiTheme="majorEastAsia" w:eastAsiaTheme="majorEastAsia"/>
          <w:b/>
          <w:color w:val="000000"/>
          <w:sz w:val="32"/>
          <w:szCs w:val="32"/>
          <w:highlight w:val="none"/>
        </w:rPr>
        <w:t>经费预算财政拨款情况说明</w:t>
      </w:r>
    </w:p>
    <w:p w14:paraId="04C2682F">
      <w:pPr>
        <w:spacing w:line="480" w:lineRule="auto"/>
        <w:ind w:firstLine="645"/>
        <w:rPr>
          <w:rFonts w:ascii="宋体" w:hAnsi="宋体" w:eastAsia="宋体" w:cs="Times New Roman"/>
          <w:sz w:val="28"/>
          <w:szCs w:val="28"/>
          <w:highlight w:val="none"/>
        </w:rPr>
      </w:pPr>
      <w:r>
        <w:rPr>
          <w:rFonts w:hint="eastAsia" w:ascii="宋体" w:hAnsi="宋体" w:eastAsia="宋体" w:cs="Times New Roman"/>
          <w:sz w:val="28"/>
          <w:szCs w:val="28"/>
          <w:highlight w:val="none"/>
        </w:rPr>
        <w:t>202</w:t>
      </w:r>
      <w:r>
        <w:rPr>
          <w:rFonts w:hint="eastAsia" w:ascii="宋体" w:hAnsi="宋体" w:eastAsia="宋体" w:cs="Times New Roman"/>
          <w:sz w:val="28"/>
          <w:szCs w:val="28"/>
          <w:highlight w:val="none"/>
          <w:lang w:val="en-US" w:eastAsia="zh-CN"/>
        </w:rPr>
        <w:t>5</w:t>
      </w:r>
      <w:r>
        <w:rPr>
          <w:rFonts w:hint="eastAsia" w:ascii="宋体" w:hAnsi="宋体" w:eastAsia="宋体" w:cs="Times New Roman"/>
          <w:sz w:val="28"/>
          <w:szCs w:val="28"/>
          <w:highlight w:val="none"/>
        </w:rPr>
        <w:t>年部门预算“三公”经费财政拨款预算安排_</w:t>
      </w:r>
      <w:r>
        <w:rPr>
          <w:rFonts w:hint="eastAsia" w:ascii="宋体" w:hAnsi="宋体" w:eastAsia="宋体" w:cs="Times New Roman"/>
          <w:sz w:val="28"/>
          <w:szCs w:val="28"/>
          <w:highlight w:val="none"/>
          <w:lang w:val="en-US" w:eastAsia="zh-CN"/>
        </w:rPr>
        <w:t>0.22</w:t>
      </w:r>
      <w:r>
        <w:rPr>
          <w:rFonts w:hint="eastAsia" w:ascii="宋体" w:hAnsi="宋体" w:eastAsia="宋体" w:cs="Times New Roman"/>
          <w:sz w:val="28"/>
          <w:szCs w:val="28"/>
          <w:highlight w:val="none"/>
        </w:rPr>
        <w:t>___万元，其中：</w:t>
      </w:r>
    </w:p>
    <w:p w14:paraId="1F8B2F54">
      <w:pPr>
        <w:spacing w:line="480" w:lineRule="auto"/>
        <w:ind w:firstLine="645"/>
        <w:rPr>
          <w:rFonts w:ascii="宋体" w:hAnsi="宋体" w:eastAsia="宋体" w:cs="Times New Roman"/>
          <w:sz w:val="28"/>
          <w:szCs w:val="28"/>
          <w:highlight w:val="none"/>
        </w:rPr>
      </w:pPr>
      <w:r>
        <w:rPr>
          <w:rFonts w:hint="eastAsia" w:ascii="宋体" w:hAnsi="宋体" w:eastAsia="宋体" w:cs="Times New Roman"/>
          <w:sz w:val="28"/>
          <w:szCs w:val="28"/>
          <w:highlight w:val="none"/>
        </w:rPr>
        <w:t>1、因公出国（境）费</w:t>
      </w:r>
    </w:p>
    <w:p w14:paraId="1CCED9DF">
      <w:pPr>
        <w:spacing w:line="480" w:lineRule="auto"/>
        <w:ind w:firstLine="645"/>
        <w:rPr>
          <w:rFonts w:ascii="宋体" w:hAnsi="宋体" w:eastAsia="宋体" w:cs="Times New Roman"/>
          <w:sz w:val="28"/>
          <w:szCs w:val="28"/>
          <w:highlight w:val="none"/>
        </w:rPr>
      </w:pPr>
      <w:r>
        <w:rPr>
          <w:rFonts w:hint="eastAsia" w:ascii="宋体" w:hAnsi="宋体" w:eastAsia="宋体" w:cs="Times New Roman"/>
          <w:sz w:val="28"/>
          <w:szCs w:val="28"/>
          <w:highlight w:val="none"/>
        </w:rPr>
        <w:t>202</w:t>
      </w:r>
      <w:r>
        <w:rPr>
          <w:rFonts w:hint="eastAsia" w:ascii="宋体" w:hAnsi="宋体" w:eastAsia="宋体" w:cs="Times New Roman"/>
          <w:sz w:val="28"/>
          <w:szCs w:val="28"/>
          <w:highlight w:val="none"/>
          <w:lang w:val="en-US" w:eastAsia="zh-CN"/>
        </w:rPr>
        <w:t>5</w:t>
      </w:r>
      <w:r>
        <w:rPr>
          <w:rFonts w:hint="eastAsia" w:ascii="宋体" w:hAnsi="宋体" w:eastAsia="宋体" w:cs="Times New Roman"/>
          <w:sz w:val="28"/>
          <w:szCs w:val="28"/>
          <w:highlight w:val="none"/>
        </w:rPr>
        <w:t>年财政拨款预算安排__</w:t>
      </w:r>
      <w:r>
        <w:rPr>
          <w:rFonts w:hint="eastAsia" w:ascii="宋体" w:hAnsi="宋体" w:eastAsia="宋体" w:cs="Times New Roman"/>
          <w:sz w:val="28"/>
          <w:szCs w:val="28"/>
          <w:highlight w:val="none"/>
          <w:lang w:val="en-US" w:eastAsia="zh-CN"/>
        </w:rPr>
        <w:t>0</w:t>
      </w:r>
      <w:r>
        <w:rPr>
          <w:rFonts w:hint="eastAsia" w:ascii="宋体" w:hAnsi="宋体" w:eastAsia="宋体" w:cs="Times New Roman"/>
          <w:sz w:val="28"/>
          <w:szCs w:val="28"/>
          <w:highlight w:val="none"/>
        </w:rPr>
        <w:t>_万元。</w:t>
      </w:r>
    </w:p>
    <w:p w14:paraId="7CD8D78C">
      <w:pPr>
        <w:spacing w:line="480" w:lineRule="auto"/>
        <w:ind w:firstLine="645"/>
        <w:rPr>
          <w:rFonts w:ascii="宋体" w:hAnsi="宋体" w:eastAsia="宋体" w:cs="Times New Roman"/>
          <w:sz w:val="28"/>
          <w:szCs w:val="28"/>
          <w:highlight w:val="none"/>
        </w:rPr>
      </w:pPr>
      <w:r>
        <w:rPr>
          <w:rFonts w:hint="eastAsia" w:ascii="宋体" w:hAnsi="宋体" w:eastAsia="宋体" w:cs="Times New Roman"/>
          <w:sz w:val="28"/>
          <w:szCs w:val="28"/>
          <w:highlight w:val="none"/>
        </w:rPr>
        <w:t>2、公务接待费</w:t>
      </w:r>
    </w:p>
    <w:p w14:paraId="273D0783">
      <w:pPr>
        <w:spacing w:line="480" w:lineRule="auto"/>
        <w:ind w:firstLine="645"/>
        <w:rPr>
          <w:rFonts w:ascii="宋体" w:hAnsi="宋体" w:eastAsia="宋体" w:cs="Times New Roman"/>
          <w:sz w:val="28"/>
          <w:szCs w:val="28"/>
          <w:highlight w:val="none"/>
        </w:rPr>
      </w:pPr>
      <w:r>
        <w:rPr>
          <w:rFonts w:hint="eastAsia" w:ascii="宋体" w:hAnsi="宋体" w:eastAsia="宋体" w:cs="Times New Roman"/>
          <w:sz w:val="28"/>
          <w:szCs w:val="28"/>
          <w:highlight w:val="none"/>
        </w:rPr>
        <w:t>202</w:t>
      </w:r>
      <w:r>
        <w:rPr>
          <w:rFonts w:hint="eastAsia" w:ascii="宋体" w:hAnsi="宋体" w:eastAsia="宋体" w:cs="Times New Roman"/>
          <w:sz w:val="28"/>
          <w:szCs w:val="28"/>
          <w:highlight w:val="none"/>
          <w:lang w:val="en-US" w:eastAsia="zh-CN"/>
        </w:rPr>
        <w:t>5</w:t>
      </w:r>
      <w:r>
        <w:rPr>
          <w:rFonts w:hint="eastAsia" w:ascii="宋体" w:hAnsi="宋体" w:eastAsia="宋体" w:cs="Times New Roman"/>
          <w:sz w:val="28"/>
          <w:szCs w:val="28"/>
          <w:highlight w:val="none"/>
        </w:rPr>
        <w:t>年财政拨款预算安排___0.22_万元。</w:t>
      </w:r>
    </w:p>
    <w:p w14:paraId="6C80793E">
      <w:pPr>
        <w:spacing w:line="480" w:lineRule="auto"/>
        <w:ind w:firstLine="645"/>
        <w:rPr>
          <w:rFonts w:ascii="宋体" w:hAnsi="宋体" w:eastAsia="宋体" w:cs="Times New Roman"/>
          <w:sz w:val="28"/>
          <w:szCs w:val="28"/>
          <w:highlight w:val="none"/>
        </w:rPr>
      </w:pPr>
      <w:r>
        <w:rPr>
          <w:rFonts w:hint="eastAsia" w:ascii="宋体" w:hAnsi="宋体" w:eastAsia="宋体" w:cs="Times New Roman"/>
          <w:sz w:val="28"/>
          <w:szCs w:val="28"/>
          <w:highlight w:val="none"/>
        </w:rPr>
        <w:t>3、公务用车购置及运行维护费</w:t>
      </w:r>
    </w:p>
    <w:p w14:paraId="28468512">
      <w:pPr>
        <w:spacing w:line="480" w:lineRule="auto"/>
        <w:ind w:firstLine="645"/>
        <w:rPr>
          <w:rFonts w:ascii="宋体" w:hAnsi="宋体" w:eastAsia="宋体" w:cs="Times New Roman"/>
          <w:sz w:val="28"/>
          <w:szCs w:val="28"/>
          <w:highlight w:val="none"/>
        </w:rPr>
      </w:pPr>
      <w:r>
        <w:rPr>
          <w:rFonts w:hint="eastAsia" w:ascii="宋体" w:hAnsi="宋体" w:eastAsia="宋体" w:cs="Times New Roman"/>
          <w:sz w:val="28"/>
          <w:szCs w:val="28"/>
          <w:highlight w:val="none"/>
        </w:rPr>
        <w:t>202</w:t>
      </w:r>
      <w:r>
        <w:rPr>
          <w:rFonts w:hint="eastAsia" w:ascii="宋体" w:hAnsi="宋体" w:eastAsia="宋体" w:cs="Times New Roman"/>
          <w:sz w:val="28"/>
          <w:szCs w:val="28"/>
          <w:highlight w:val="none"/>
          <w:lang w:val="en-US" w:eastAsia="zh-CN"/>
        </w:rPr>
        <w:t>5</w:t>
      </w:r>
      <w:r>
        <w:rPr>
          <w:rFonts w:hint="eastAsia" w:ascii="宋体" w:hAnsi="宋体" w:eastAsia="宋体" w:cs="Times New Roman"/>
          <w:sz w:val="28"/>
          <w:szCs w:val="28"/>
          <w:highlight w:val="none"/>
        </w:rPr>
        <w:t>年公务用车数量为___0__辆，财政拨款预算安排__0___万元，其中公务用车购置费_0____万元，公务用车运行维护费____0__万元。</w:t>
      </w:r>
    </w:p>
    <w:p w14:paraId="7350CF29">
      <w:pPr>
        <w:spacing w:line="480" w:lineRule="auto"/>
        <w:rPr>
          <w:rFonts w:ascii="宋体" w:hAnsi="宋体" w:eastAsia="宋体" w:cs="Times New Roman"/>
          <w:b/>
          <w:sz w:val="32"/>
          <w:szCs w:val="32"/>
          <w:highlight w:val="none"/>
        </w:rPr>
      </w:pPr>
      <w:r>
        <w:rPr>
          <w:rFonts w:hint="eastAsia" w:ascii="宋体" w:hAnsi="宋体" w:eastAsia="宋体" w:cs="Times New Roman"/>
          <w:b/>
          <w:sz w:val="32"/>
          <w:szCs w:val="32"/>
          <w:highlight w:val="none"/>
        </w:rPr>
        <w:t>（三）202</w:t>
      </w:r>
      <w:r>
        <w:rPr>
          <w:rFonts w:hint="eastAsia" w:ascii="宋体" w:hAnsi="宋体" w:eastAsia="宋体" w:cs="Times New Roman"/>
          <w:b/>
          <w:sz w:val="32"/>
          <w:szCs w:val="32"/>
          <w:highlight w:val="none"/>
          <w:lang w:val="en-US" w:eastAsia="zh-CN"/>
        </w:rPr>
        <w:t>5</w:t>
      </w:r>
      <w:r>
        <w:rPr>
          <w:rFonts w:hint="eastAsia" w:ascii="宋体" w:hAnsi="宋体" w:eastAsia="宋体" w:cs="Times New Roman"/>
          <w:b/>
          <w:sz w:val="32"/>
          <w:szCs w:val="32"/>
          <w:highlight w:val="none"/>
        </w:rPr>
        <w:t>年部门预算中“三公”经费财政拨款预算安排与202</w:t>
      </w:r>
      <w:r>
        <w:rPr>
          <w:rFonts w:hint="eastAsia" w:ascii="宋体" w:hAnsi="宋体" w:eastAsia="宋体" w:cs="Times New Roman"/>
          <w:b/>
          <w:sz w:val="32"/>
          <w:szCs w:val="32"/>
          <w:highlight w:val="none"/>
          <w:lang w:val="en-US" w:eastAsia="zh-CN"/>
        </w:rPr>
        <w:t>4</w:t>
      </w:r>
      <w:r>
        <w:rPr>
          <w:rFonts w:hint="eastAsia" w:ascii="宋体" w:hAnsi="宋体" w:eastAsia="宋体" w:cs="Times New Roman"/>
          <w:b/>
          <w:sz w:val="32"/>
          <w:szCs w:val="32"/>
          <w:highlight w:val="none"/>
        </w:rPr>
        <w:t>年部门预算中“三公”经费财政拨款预算安排增减变化主要原因的说明</w:t>
      </w:r>
    </w:p>
    <w:p w14:paraId="53E820EF">
      <w:pPr>
        <w:spacing w:line="480" w:lineRule="auto"/>
        <w:ind w:firstLine="645"/>
        <w:rPr>
          <w:rFonts w:ascii="宋体" w:hAnsi="宋体" w:eastAsia="宋体" w:cs="Times New Roman"/>
          <w:sz w:val="28"/>
          <w:szCs w:val="28"/>
          <w:highlight w:val="none"/>
        </w:rPr>
      </w:pPr>
      <w:r>
        <w:rPr>
          <w:rFonts w:hint="eastAsia" w:ascii="宋体" w:hAnsi="宋体" w:eastAsia="宋体" w:cs="Times New Roman"/>
          <w:sz w:val="28"/>
          <w:szCs w:val="28"/>
          <w:highlight w:val="none"/>
        </w:rPr>
        <w:t>202</w:t>
      </w:r>
      <w:r>
        <w:rPr>
          <w:rFonts w:hint="eastAsia" w:ascii="宋体" w:hAnsi="宋体" w:eastAsia="宋体" w:cs="Times New Roman"/>
          <w:sz w:val="28"/>
          <w:szCs w:val="28"/>
          <w:highlight w:val="none"/>
          <w:lang w:val="en-US" w:eastAsia="zh-CN"/>
        </w:rPr>
        <w:t>5</w:t>
      </w:r>
      <w:r>
        <w:rPr>
          <w:rFonts w:hint="eastAsia" w:ascii="宋体" w:hAnsi="宋体" w:eastAsia="宋体" w:cs="Times New Roman"/>
          <w:sz w:val="28"/>
          <w:szCs w:val="28"/>
          <w:highlight w:val="none"/>
        </w:rPr>
        <w:t>年部门预算“三公”经费财政拨款预算安排</w:t>
      </w:r>
      <w:r>
        <w:rPr>
          <w:rFonts w:hint="eastAsia" w:ascii="宋体" w:hAnsi="宋体" w:eastAsia="宋体" w:cs="Times New Roman"/>
          <w:sz w:val="28"/>
          <w:szCs w:val="28"/>
          <w:highlight w:val="none"/>
          <w:lang w:val="en-US" w:eastAsia="zh-CN"/>
        </w:rPr>
        <w:t>0</w:t>
      </w:r>
      <w:r>
        <w:rPr>
          <w:rFonts w:hint="eastAsia" w:ascii="宋体" w:hAnsi="宋体" w:eastAsia="宋体" w:cs="Times New Roman"/>
          <w:sz w:val="28"/>
          <w:szCs w:val="28"/>
          <w:highlight w:val="none"/>
        </w:rPr>
        <w:t>.22万元，其中：因公出国（境）费财政拨款预算安排</w:t>
      </w:r>
      <w:r>
        <w:rPr>
          <w:rFonts w:hint="eastAsia" w:ascii="宋体" w:hAnsi="宋体" w:eastAsia="宋体" w:cs="Times New Roman"/>
          <w:sz w:val="28"/>
          <w:szCs w:val="28"/>
          <w:highlight w:val="none"/>
          <w:u w:val="single"/>
        </w:rPr>
        <w:t xml:space="preserve"> </w:t>
      </w:r>
      <w:r>
        <w:rPr>
          <w:rFonts w:hint="eastAsia" w:ascii="宋体" w:hAnsi="宋体" w:eastAsia="宋体" w:cs="Times New Roman"/>
          <w:sz w:val="28"/>
          <w:szCs w:val="28"/>
          <w:highlight w:val="none"/>
          <w:u w:val="single"/>
          <w:lang w:val="en-US" w:eastAsia="zh-CN"/>
        </w:rPr>
        <w:t>0</w:t>
      </w:r>
      <w:r>
        <w:rPr>
          <w:rFonts w:hint="eastAsia" w:ascii="宋体" w:hAnsi="宋体" w:eastAsia="宋体" w:cs="Times New Roman"/>
          <w:sz w:val="28"/>
          <w:szCs w:val="28"/>
          <w:highlight w:val="none"/>
        </w:rPr>
        <w:t>万元。公务接待费财政拨款预算安排</w:t>
      </w:r>
      <w:r>
        <w:rPr>
          <w:rFonts w:hint="eastAsia" w:ascii="宋体" w:hAnsi="宋体" w:eastAsia="宋体" w:cs="Times New Roman"/>
          <w:sz w:val="28"/>
          <w:szCs w:val="28"/>
          <w:highlight w:val="none"/>
          <w:u w:val="single"/>
        </w:rPr>
        <w:t xml:space="preserve"> 0.22</w:t>
      </w:r>
      <w:r>
        <w:rPr>
          <w:rFonts w:hint="eastAsia" w:ascii="宋体" w:hAnsi="宋体" w:eastAsia="宋体" w:cs="Times New Roman"/>
          <w:sz w:val="28"/>
          <w:szCs w:val="28"/>
          <w:highlight w:val="none"/>
        </w:rPr>
        <w:t>万元。公务用车购置及运行维护费财政拨款预算安排</w:t>
      </w:r>
      <w:r>
        <w:rPr>
          <w:rFonts w:hint="eastAsia" w:ascii="宋体" w:hAnsi="宋体" w:eastAsia="宋体" w:cs="Times New Roman"/>
          <w:sz w:val="28"/>
          <w:szCs w:val="28"/>
          <w:highlight w:val="none"/>
          <w:u w:val="single"/>
        </w:rPr>
        <w:t>0</w:t>
      </w:r>
      <w:r>
        <w:rPr>
          <w:rFonts w:hint="eastAsia" w:ascii="宋体" w:hAnsi="宋体" w:eastAsia="宋体" w:cs="Times New Roman"/>
          <w:sz w:val="28"/>
          <w:szCs w:val="28"/>
          <w:highlight w:val="none"/>
        </w:rPr>
        <w:t>万元，公务用车数量为</w:t>
      </w:r>
      <w:r>
        <w:rPr>
          <w:rFonts w:hint="eastAsia" w:ascii="宋体" w:hAnsi="宋体" w:eastAsia="宋体" w:cs="Times New Roman"/>
          <w:sz w:val="28"/>
          <w:szCs w:val="28"/>
          <w:highlight w:val="none"/>
          <w:u w:val="single"/>
        </w:rPr>
        <w:t xml:space="preserve"> 0</w:t>
      </w:r>
      <w:r>
        <w:rPr>
          <w:rFonts w:hint="eastAsia" w:ascii="宋体" w:hAnsi="宋体" w:eastAsia="宋体" w:cs="Times New Roman"/>
          <w:sz w:val="28"/>
          <w:szCs w:val="28"/>
          <w:highlight w:val="none"/>
        </w:rPr>
        <w:t>辆，其中公务用车购置费</w:t>
      </w:r>
      <w:r>
        <w:rPr>
          <w:rFonts w:hint="eastAsia" w:ascii="宋体" w:hAnsi="宋体" w:eastAsia="宋体" w:cs="Times New Roman"/>
          <w:sz w:val="28"/>
          <w:szCs w:val="28"/>
          <w:highlight w:val="none"/>
          <w:u w:val="single"/>
        </w:rPr>
        <w:t xml:space="preserve"> 0 </w:t>
      </w:r>
      <w:r>
        <w:rPr>
          <w:rFonts w:hint="eastAsia" w:ascii="宋体" w:hAnsi="宋体" w:eastAsia="宋体" w:cs="Times New Roman"/>
          <w:sz w:val="28"/>
          <w:szCs w:val="28"/>
          <w:highlight w:val="none"/>
        </w:rPr>
        <w:t xml:space="preserve">万元，公务用车运行维护费 </w:t>
      </w:r>
      <w:r>
        <w:rPr>
          <w:rFonts w:hint="eastAsia" w:ascii="宋体" w:hAnsi="宋体" w:eastAsia="宋体" w:cs="Times New Roman"/>
          <w:sz w:val="28"/>
          <w:szCs w:val="28"/>
          <w:highlight w:val="none"/>
          <w:u w:val="single"/>
        </w:rPr>
        <w:t xml:space="preserve">0  </w:t>
      </w:r>
      <w:r>
        <w:rPr>
          <w:rFonts w:hint="eastAsia" w:ascii="宋体" w:hAnsi="宋体" w:eastAsia="宋体" w:cs="Times New Roman"/>
          <w:sz w:val="28"/>
          <w:szCs w:val="28"/>
          <w:highlight w:val="none"/>
        </w:rPr>
        <w:t>万元。与202</w:t>
      </w:r>
      <w:r>
        <w:rPr>
          <w:rFonts w:hint="eastAsia" w:ascii="宋体" w:hAnsi="宋体" w:eastAsia="宋体" w:cs="Times New Roman"/>
          <w:sz w:val="28"/>
          <w:szCs w:val="28"/>
          <w:highlight w:val="none"/>
          <w:lang w:val="en-US" w:eastAsia="zh-CN"/>
        </w:rPr>
        <w:t>4</w:t>
      </w:r>
      <w:r>
        <w:rPr>
          <w:rFonts w:hint="eastAsia" w:ascii="宋体" w:hAnsi="宋体" w:eastAsia="宋体" w:cs="Times New Roman"/>
          <w:sz w:val="28"/>
          <w:szCs w:val="28"/>
          <w:highlight w:val="none"/>
        </w:rPr>
        <w:t>年部门预算“三公”经费财政拨款预算安排</w:t>
      </w:r>
      <w:r>
        <w:rPr>
          <w:rFonts w:hint="eastAsia" w:ascii="宋体" w:hAnsi="宋体" w:eastAsia="宋体" w:cs="Times New Roman"/>
          <w:sz w:val="28"/>
          <w:szCs w:val="28"/>
          <w:highlight w:val="none"/>
          <w:lang w:val="en-US" w:eastAsia="zh-CN"/>
        </w:rPr>
        <w:t>0</w:t>
      </w:r>
      <w:r>
        <w:rPr>
          <w:rFonts w:hint="eastAsia" w:ascii="宋体" w:hAnsi="宋体" w:eastAsia="宋体" w:cs="Times New Roman"/>
          <w:sz w:val="28"/>
          <w:szCs w:val="28"/>
          <w:highlight w:val="none"/>
        </w:rPr>
        <w:t>.22万元</w:t>
      </w:r>
      <w:r>
        <w:rPr>
          <w:rFonts w:hint="eastAsia" w:ascii="宋体" w:hAnsi="宋体" w:eastAsia="宋体" w:cs="Times New Roman"/>
          <w:sz w:val="28"/>
          <w:szCs w:val="28"/>
          <w:highlight w:val="none"/>
          <w:lang w:eastAsia="zh-CN"/>
        </w:rPr>
        <w:t>相比无差异</w:t>
      </w:r>
      <w:r>
        <w:rPr>
          <w:rFonts w:hint="eastAsia" w:ascii="宋体" w:hAnsi="宋体" w:eastAsia="宋体" w:cs="Times New Roman"/>
          <w:sz w:val="28"/>
          <w:szCs w:val="28"/>
          <w:highlight w:val="none"/>
        </w:rPr>
        <w:t>。</w:t>
      </w:r>
    </w:p>
    <w:p w14:paraId="7B369DB5">
      <w:pPr>
        <w:spacing w:line="480" w:lineRule="auto"/>
        <w:rPr>
          <w:rFonts w:asciiTheme="majorEastAsia" w:hAnsiTheme="majorEastAsia" w:eastAsiaTheme="majorEastAsia"/>
          <w:b/>
          <w:color w:val="000000"/>
          <w:sz w:val="32"/>
          <w:szCs w:val="32"/>
          <w:highlight w:val="none"/>
        </w:rPr>
      </w:pPr>
      <w:r>
        <w:rPr>
          <w:rFonts w:hint="eastAsia" w:asciiTheme="majorEastAsia" w:hAnsiTheme="majorEastAsia" w:eastAsiaTheme="majorEastAsia"/>
          <w:b/>
          <w:color w:val="000000"/>
          <w:sz w:val="32"/>
          <w:szCs w:val="32"/>
          <w:highlight w:val="none"/>
        </w:rPr>
        <w:t>五、其他情况说明</w:t>
      </w:r>
    </w:p>
    <w:p w14:paraId="478E1966">
      <w:pPr>
        <w:spacing w:line="480" w:lineRule="auto"/>
        <w:rPr>
          <w:rFonts w:asciiTheme="majorEastAsia" w:hAnsiTheme="majorEastAsia" w:eastAsiaTheme="majorEastAsia"/>
          <w:b/>
          <w:color w:val="000000"/>
          <w:sz w:val="32"/>
          <w:szCs w:val="32"/>
          <w:highlight w:val="none"/>
        </w:rPr>
      </w:pPr>
      <w:r>
        <w:rPr>
          <w:rFonts w:hint="eastAsia" w:asciiTheme="majorEastAsia" w:hAnsiTheme="majorEastAsia" w:eastAsiaTheme="majorEastAsia"/>
          <w:b/>
          <w:color w:val="000000"/>
          <w:sz w:val="32"/>
          <w:szCs w:val="32"/>
          <w:highlight w:val="none"/>
        </w:rPr>
        <w:t>（一）机构运行经费说明</w:t>
      </w:r>
    </w:p>
    <w:p w14:paraId="28624544">
      <w:pPr>
        <w:spacing w:line="480" w:lineRule="auto"/>
        <w:ind w:firstLine="420" w:firstLineChars="150"/>
        <w:rPr>
          <w:rFonts w:cs="宋体" w:asciiTheme="majorEastAsia" w:hAnsiTheme="majorEastAsia" w:eastAsiaTheme="majorEastAsia"/>
          <w:b/>
          <w:bCs/>
          <w:kern w:val="0"/>
          <w:sz w:val="28"/>
          <w:szCs w:val="28"/>
          <w:highlight w:val="none"/>
        </w:rPr>
      </w:pPr>
      <w:r>
        <w:rPr>
          <w:rFonts w:hint="eastAsia" w:cs="Times New Roman" w:asciiTheme="majorEastAsia" w:hAnsiTheme="majorEastAsia" w:eastAsiaTheme="majorEastAsia"/>
          <w:sz w:val="28"/>
          <w:szCs w:val="28"/>
          <w:highlight w:val="none"/>
        </w:rPr>
        <w:t>202</w:t>
      </w:r>
      <w:r>
        <w:rPr>
          <w:rFonts w:hint="eastAsia" w:cs="Times New Roman" w:asciiTheme="majorEastAsia" w:hAnsiTheme="majorEastAsia" w:eastAsiaTheme="majorEastAsia"/>
          <w:sz w:val="28"/>
          <w:szCs w:val="28"/>
          <w:highlight w:val="none"/>
          <w:lang w:val="en-US" w:eastAsia="zh-CN"/>
        </w:rPr>
        <w:t>5</w:t>
      </w:r>
      <w:r>
        <w:rPr>
          <w:rFonts w:hint="eastAsia" w:cs="Times New Roman" w:asciiTheme="majorEastAsia" w:hAnsiTheme="majorEastAsia" w:eastAsiaTheme="majorEastAsia"/>
          <w:sz w:val="28"/>
          <w:szCs w:val="28"/>
          <w:highlight w:val="none"/>
        </w:rPr>
        <w:t>年本部门（含下属单位）履行一般行政事业管理职能、维持机关运行，用于一般公共预算安排的行政运行经费，合计</w:t>
      </w:r>
      <w:r>
        <w:rPr>
          <w:rFonts w:hint="eastAsia" w:cs="Arial" w:asciiTheme="majorEastAsia" w:hAnsiTheme="majorEastAsia" w:eastAsiaTheme="majorEastAsia"/>
          <w:color w:val="000000"/>
          <w:kern w:val="0"/>
          <w:sz w:val="28"/>
          <w:szCs w:val="28"/>
          <w:highlight w:val="none"/>
          <w:lang w:val="en-US" w:eastAsia="zh-CN"/>
        </w:rPr>
        <w:t>69.09</w:t>
      </w:r>
      <w:r>
        <w:rPr>
          <w:rFonts w:hint="eastAsia" w:cs="Arial" w:asciiTheme="majorEastAsia" w:hAnsiTheme="majorEastAsia" w:eastAsiaTheme="majorEastAsia"/>
          <w:color w:val="000000"/>
          <w:kern w:val="0"/>
          <w:sz w:val="28"/>
          <w:szCs w:val="28"/>
          <w:highlight w:val="none"/>
        </w:rPr>
        <w:t>万</w:t>
      </w:r>
      <w:r>
        <w:rPr>
          <w:rFonts w:hint="eastAsia" w:cs="Times New Roman" w:asciiTheme="majorEastAsia" w:hAnsiTheme="majorEastAsia" w:eastAsiaTheme="majorEastAsia"/>
          <w:sz w:val="28"/>
          <w:szCs w:val="28"/>
          <w:highlight w:val="none"/>
        </w:rPr>
        <w:t>元。</w:t>
      </w:r>
    </w:p>
    <w:p w14:paraId="792CCCBA">
      <w:pPr>
        <w:spacing w:line="480" w:lineRule="auto"/>
        <w:rPr>
          <w:rFonts w:asciiTheme="majorEastAsia" w:hAnsiTheme="majorEastAsia" w:eastAsiaTheme="majorEastAsia"/>
          <w:b/>
          <w:color w:val="000000"/>
          <w:sz w:val="32"/>
          <w:szCs w:val="32"/>
          <w:highlight w:val="none"/>
        </w:rPr>
      </w:pPr>
      <w:r>
        <w:rPr>
          <w:rFonts w:hint="eastAsia" w:asciiTheme="majorEastAsia" w:hAnsiTheme="majorEastAsia" w:eastAsiaTheme="majorEastAsia"/>
          <w:b/>
          <w:color w:val="000000"/>
          <w:sz w:val="32"/>
          <w:szCs w:val="32"/>
          <w:highlight w:val="none"/>
        </w:rPr>
        <w:t>（二）政府采购预算说明</w:t>
      </w:r>
    </w:p>
    <w:p w14:paraId="1D6183F0">
      <w:pPr>
        <w:spacing w:line="480" w:lineRule="auto"/>
        <w:ind w:firstLine="560" w:firstLineChars="200"/>
        <w:rPr>
          <w:rFonts w:cs="Times New Roman" w:asciiTheme="minorEastAsia" w:hAnsiTheme="minorEastAsia"/>
          <w:color w:val="auto"/>
          <w:sz w:val="28"/>
          <w:szCs w:val="28"/>
          <w:highlight w:val="none"/>
        </w:rPr>
      </w:pPr>
      <w:r>
        <w:rPr>
          <w:rFonts w:hint="eastAsia" w:cs="Times New Roman" w:asciiTheme="minorEastAsia" w:hAnsiTheme="minorEastAsia"/>
          <w:color w:val="auto"/>
          <w:sz w:val="28"/>
          <w:szCs w:val="28"/>
          <w:highlight w:val="none"/>
        </w:rPr>
        <w:t>202</w:t>
      </w:r>
      <w:r>
        <w:rPr>
          <w:rFonts w:hint="eastAsia" w:cs="Times New Roman" w:asciiTheme="minorEastAsia" w:hAnsiTheme="minorEastAsia"/>
          <w:color w:val="auto"/>
          <w:sz w:val="28"/>
          <w:szCs w:val="28"/>
          <w:highlight w:val="none"/>
          <w:lang w:val="en-US" w:eastAsia="zh-CN"/>
        </w:rPr>
        <w:t>5</w:t>
      </w:r>
      <w:r>
        <w:rPr>
          <w:rFonts w:hint="eastAsia" w:cs="Times New Roman" w:asciiTheme="minorEastAsia" w:hAnsiTheme="minorEastAsia"/>
          <w:color w:val="auto"/>
          <w:sz w:val="28"/>
          <w:szCs w:val="28"/>
          <w:highlight w:val="none"/>
        </w:rPr>
        <w:t>年涉及政府采购项目</w:t>
      </w:r>
      <w:r>
        <w:rPr>
          <w:rFonts w:hint="eastAsia" w:cs="Times New Roman" w:asciiTheme="minorEastAsia" w:hAnsiTheme="minorEastAsia"/>
          <w:color w:val="auto"/>
          <w:sz w:val="28"/>
          <w:szCs w:val="28"/>
          <w:highlight w:val="none"/>
          <w:u w:val="single"/>
          <w:lang w:val="en-US" w:eastAsia="zh-CN"/>
        </w:rPr>
        <w:t>2</w:t>
      </w:r>
      <w:r>
        <w:rPr>
          <w:rFonts w:hint="eastAsia" w:cs="Times New Roman" w:asciiTheme="minorEastAsia" w:hAnsiTheme="minorEastAsia"/>
          <w:color w:val="auto"/>
          <w:sz w:val="28"/>
          <w:szCs w:val="28"/>
          <w:highlight w:val="none"/>
        </w:rPr>
        <w:t>个，</w:t>
      </w:r>
      <w:r>
        <w:rPr>
          <w:rFonts w:hint="eastAsia" w:cs="Times New Roman" w:asciiTheme="minorEastAsia" w:hAnsiTheme="minorEastAsia"/>
          <w:color w:val="auto"/>
          <w:sz w:val="28"/>
          <w:szCs w:val="28"/>
          <w:highlight w:val="none"/>
          <w:lang w:eastAsia="zh-CN"/>
        </w:rPr>
        <w:t>购置</w:t>
      </w:r>
      <w:r>
        <w:rPr>
          <w:rFonts w:hint="eastAsia" w:cs="Times New Roman" w:asciiTheme="minorEastAsia" w:hAnsiTheme="minorEastAsia"/>
          <w:color w:val="auto"/>
          <w:sz w:val="28"/>
          <w:szCs w:val="28"/>
          <w:highlight w:val="none"/>
          <w:lang w:val="en-US" w:eastAsia="zh-CN"/>
        </w:rPr>
        <w:t>9</w:t>
      </w:r>
      <w:r>
        <w:rPr>
          <w:rFonts w:hint="eastAsia" w:cs="Times New Roman" w:asciiTheme="minorEastAsia" w:hAnsiTheme="minorEastAsia"/>
          <w:color w:val="auto"/>
          <w:sz w:val="28"/>
          <w:szCs w:val="28"/>
          <w:highlight w:val="none"/>
          <w:lang w:eastAsia="zh-CN"/>
        </w:rPr>
        <w:t>台台式机电脑、购置</w:t>
      </w:r>
      <w:r>
        <w:rPr>
          <w:rFonts w:hint="eastAsia" w:cs="Times New Roman" w:asciiTheme="minorEastAsia" w:hAnsiTheme="minorEastAsia"/>
          <w:color w:val="auto"/>
          <w:sz w:val="28"/>
          <w:szCs w:val="28"/>
          <w:highlight w:val="none"/>
          <w:lang w:val="en-US" w:eastAsia="zh-CN"/>
        </w:rPr>
        <w:t>1</w:t>
      </w:r>
      <w:r>
        <w:rPr>
          <w:rFonts w:hint="eastAsia" w:cs="Times New Roman" w:asciiTheme="minorEastAsia" w:hAnsiTheme="minorEastAsia"/>
          <w:color w:val="auto"/>
          <w:sz w:val="28"/>
          <w:szCs w:val="28"/>
          <w:highlight w:val="none"/>
          <w:lang w:eastAsia="zh-CN"/>
        </w:rPr>
        <w:t>复印机</w:t>
      </w:r>
      <w:r>
        <w:rPr>
          <w:rFonts w:hint="eastAsia" w:cs="Times New Roman" w:asciiTheme="minorEastAsia" w:hAnsiTheme="minorEastAsia"/>
          <w:color w:val="auto"/>
          <w:sz w:val="28"/>
          <w:szCs w:val="28"/>
          <w:highlight w:val="none"/>
        </w:rPr>
        <w:t>，部门预算资金安排</w:t>
      </w:r>
      <w:r>
        <w:rPr>
          <w:rFonts w:hint="eastAsia" w:cs="Times New Roman" w:asciiTheme="minorEastAsia" w:hAnsiTheme="minorEastAsia"/>
          <w:color w:val="auto"/>
          <w:sz w:val="28"/>
          <w:szCs w:val="28"/>
          <w:highlight w:val="none"/>
          <w:u w:val="single"/>
          <w:lang w:val="en-US" w:eastAsia="zh-CN"/>
        </w:rPr>
        <w:t>102</w:t>
      </w:r>
      <w:r>
        <w:rPr>
          <w:rFonts w:hint="eastAsia" w:cs="Times New Roman" w:asciiTheme="minorEastAsia" w:hAnsiTheme="minorEastAsia"/>
          <w:color w:val="auto"/>
          <w:sz w:val="28"/>
          <w:szCs w:val="28"/>
          <w:highlight w:val="none"/>
          <w:u w:val="single"/>
        </w:rPr>
        <w:t>,</w:t>
      </w:r>
      <w:r>
        <w:rPr>
          <w:rFonts w:hint="eastAsia" w:cs="Times New Roman" w:asciiTheme="minorEastAsia" w:hAnsiTheme="minorEastAsia"/>
          <w:color w:val="auto"/>
          <w:sz w:val="28"/>
          <w:szCs w:val="28"/>
          <w:highlight w:val="none"/>
          <w:u w:val="single"/>
          <w:lang w:val="en-US" w:eastAsia="zh-CN"/>
        </w:rPr>
        <w:t>5</w:t>
      </w:r>
      <w:r>
        <w:rPr>
          <w:rFonts w:hint="eastAsia" w:cs="Times New Roman" w:asciiTheme="minorEastAsia" w:hAnsiTheme="minorEastAsia"/>
          <w:color w:val="auto"/>
          <w:sz w:val="28"/>
          <w:szCs w:val="28"/>
          <w:highlight w:val="none"/>
          <w:u w:val="single"/>
        </w:rPr>
        <w:t>00</w:t>
      </w:r>
      <w:r>
        <w:rPr>
          <w:rFonts w:hint="eastAsia" w:cs="Times New Roman" w:asciiTheme="minorEastAsia" w:hAnsiTheme="minorEastAsia"/>
          <w:color w:val="auto"/>
          <w:sz w:val="28"/>
          <w:szCs w:val="28"/>
          <w:highlight w:val="none"/>
        </w:rPr>
        <w:t>元。</w:t>
      </w:r>
    </w:p>
    <w:p w14:paraId="25EFBAFA">
      <w:pPr>
        <w:spacing w:line="480" w:lineRule="auto"/>
        <w:rPr>
          <w:rFonts w:asciiTheme="majorEastAsia" w:hAnsiTheme="majorEastAsia" w:eastAsiaTheme="majorEastAsia"/>
          <w:color w:val="000000"/>
          <w:sz w:val="32"/>
          <w:szCs w:val="32"/>
          <w:highlight w:val="none"/>
        </w:rPr>
      </w:pPr>
      <w:r>
        <w:rPr>
          <w:rFonts w:hint="eastAsia" w:asciiTheme="majorEastAsia" w:hAnsiTheme="majorEastAsia" w:eastAsiaTheme="majorEastAsia"/>
          <w:b/>
          <w:color w:val="000000"/>
          <w:sz w:val="32"/>
          <w:szCs w:val="32"/>
          <w:highlight w:val="none"/>
        </w:rPr>
        <w:t>（三）政府购买服务预算说明</w:t>
      </w:r>
      <w:r>
        <w:rPr>
          <w:rFonts w:hint="eastAsia" w:asciiTheme="majorEastAsia" w:hAnsiTheme="majorEastAsia" w:eastAsiaTheme="majorEastAsia"/>
          <w:color w:val="000000"/>
          <w:sz w:val="32"/>
          <w:szCs w:val="32"/>
          <w:highlight w:val="none"/>
        </w:rPr>
        <w:t xml:space="preserve">  无</w:t>
      </w:r>
    </w:p>
    <w:p w14:paraId="11F3E40C">
      <w:pPr>
        <w:spacing w:line="480" w:lineRule="auto"/>
        <w:rPr>
          <w:rFonts w:hint="eastAsia" w:asciiTheme="majorEastAsia" w:hAnsiTheme="majorEastAsia" w:eastAsiaTheme="majorEastAsia"/>
          <w:b/>
          <w:color w:val="auto"/>
          <w:sz w:val="32"/>
          <w:szCs w:val="32"/>
          <w:highlight w:val="none"/>
        </w:rPr>
      </w:pPr>
      <w:r>
        <w:rPr>
          <w:rFonts w:hint="eastAsia" w:asciiTheme="majorEastAsia" w:hAnsiTheme="majorEastAsia" w:eastAsiaTheme="majorEastAsia"/>
          <w:b/>
          <w:color w:val="auto"/>
          <w:sz w:val="32"/>
          <w:szCs w:val="32"/>
          <w:highlight w:val="none"/>
        </w:rPr>
        <w:t>（四）绩效目标情况及绩效评价结果说明</w:t>
      </w:r>
    </w:p>
    <w:p w14:paraId="6771E7A5">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ascii="宋体" w:hAnsi="宋体" w:eastAsia="宋体" w:cs="宋体"/>
          <w:sz w:val="28"/>
          <w:szCs w:val="28"/>
        </w:rPr>
      </w:pPr>
      <w:r>
        <w:rPr>
          <w:rFonts w:hint="eastAsia" w:ascii="宋体" w:hAnsi="宋体" w:eastAsia="宋体" w:cs="宋体"/>
          <w:color w:val="000000"/>
          <w:kern w:val="0"/>
          <w:sz w:val="28"/>
          <w:szCs w:val="28"/>
        </w:rPr>
        <w:t>2023年度北京市西城区政府投资项目建设中心全年部门整体支出单位自评结果：1.律师服务费项目自评得分80分；2.购置1组单人床项目自评得分87分；3.购置3台台式电脑项目项目自评得分89分；4.</w:t>
      </w:r>
      <w:r>
        <w:rPr>
          <w:rStyle w:val="17"/>
          <w:sz w:val="28"/>
          <w:szCs w:val="28"/>
          <w:lang w:bidi="ar"/>
        </w:rPr>
        <w:t>建设中心工作人员赴港经费项目</w:t>
      </w:r>
      <w:r>
        <w:rPr>
          <w:rFonts w:hint="eastAsia" w:ascii="宋体" w:hAnsi="宋体" w:eastAsia="宋体" w:cs="宋体"/>
          <w:color w:val="000000"/>
          <w:kern w:val="0"/>
          <w:sz w:val="28"/>
          <w:szCs w:val="28"/>
        </w:rPr>
        <w:t>自评得分89分；5.西城区椿树馆小学学位急保障工程项目自评得分88分；6.</w:t>
      </w:r>
      <w:r>
        <w:rPr>
          <w:rFonts w:hint="eastAsia" w:ascii="宋体" w:hAnsi="宋体" w:eastAsia="宋体" w:cs="宋体"/>
          <w:kern w:val="0"/>
          <w:sz w:val="28"/>
          <w:szCs w:val="28"/>
        </w:rPr>
        <w:t>北京市第六十六中学（南址）改扩建工程项目自评得分82分；</w:t>
      </w:r>
      <w:r>
        <w:rPr>
          <w:rFonts w:hint="eastAsia" w:ascii="宋体" w:hAnsi="宋体" w:eastAsia="宋体" w:cs="宋体"/>
          <w:sz w:val="28"/>
          <w:szCs w:val="28"/>
        </w:rPr>
        <w:t>7.西城区金融街社区卫生服务中心装修改造工程项目自评得分80分；8.</w:t>
      </w:r>
      <w:r>
        <w:rPr>
          <w:rFonts w:hint="eastAsia" w:ascii="宋体" w:hAnsi="宋体" w:eastAsia="宋体" w:cs="宋体"/>
          <w:kern w:val="0"/>
          <w:sz w:val="28"/>
          <w:szCs w:val="28"/>
        </w:rPr>
        <w:t>西城区教育学院培训中心工程项目自评得分79分；</w:t>
      </w:r>
      <w:r>
        <w:rPr>
          <w:rFonts w:hint="eastAsia" w:ascii="宋体" w:hAnsi="宋体" w:eastAsia="宋体" w:cs="宋体"/>
          <w:sz w:val="28"/>
          <w:szCs w:val="28"/>
        </w:rPr>
        <w:t>9.</w:t>
      </w:r>
      <w:r>
        <w:rPr>
          <w:rFonts w:hint="eastAsia" w:ascii="宋体" w:hAnsi="宋体" w:eastAsia="宋体" w:cs="宋体"/>
          <w:color w:val="000000"/>
          <w:kern w:val="0"/>
          <w:sz w:val="28"/>
          <w:szCs w:val="28"/>
          <w:lang w:bidi="ar"/>
        </w:rPr>
        <w:t>德胜体育中心装修改造项目自评得分86分；</w:t>
      </w:r>
      <w:r>
        <w:rPr>
          <w:rFonts w:hint="eastAsia" w:ascii="宋体" w:hAnsi="宋体" w:eastAsia="宋体" w:cs="宋体"/>
          <w:sz w:val="28"/>
          <w:szCs w:val="28"/>
        </w:rPr>
        <w:t>10.公共卫生大厦项目自评得分80分；11.2020年上下水专项项目自评得分87分；12.光源里代征道路综合整治项目自评得分86分；13.老旧小区综合整治项目自评得分76分。</w:t>
      </w:r>
    </w:p>
    <w:p w14:paraId="63B7956D">
      <w:pPr>
        <w:spacing w:line="480" w:lineRule="auto"/>
        <w:rPr>
          <w:rFonts w:asciiTheme="majorEastAsia" w:hAnsiTheme="majorEastAsia" w:eastAsiaTheme="majorEastAsia"/>
          <w:b/>
          <w:color w:val="000000"/>
          <w:sz w:val="32"/>
          <w:szCs w:val="32"/>
          <w:highlight w:val="none"/>
        </w:rPr>
      </w:pPr>
      <w:r>
        <w:rPr>
          <w:rFonts w:hint="eastAsia" w:asciiTheme="majorEastAsia" w:hAnsiTheme="majorEastAsia" w:eastAsiaTheme="majorEastAsia"/>
          <w:b/>
          <w:color w:val="000000"/>
          <w:sz w:val="32"/>
          <w:szCs w:val="32"/>
          <w:highlight w:val="none"/>
        </w:rPr>
        <w:t xml:space="preserve">（五）国有资本经营预算财政拨款情况说明 </w:t>
      </w:r>
      <w:r>
        <w:rPr>
          <w:rFonts w:hint="eastAsia" w:asciiTheme="majorEastAsia" w:hAnsiTheme="majorEastAsia" w:eastAsiaTheme="majorEastAsia"/>
          <w:color w:val="000000"/>
          <w:sz w:val="32"/>
          <w:szCs w:val="32"/>
          <w:highlight w:val="none"/>
        </w:rPr>
        <w:t>无</w:t>
      </w:r>
    </w:p>
    <w:p w14:paraId="0ABD5BFC">
      <w:pPr>
        <w:spacing w:line="480" w:lineRule="auto"/>
        <w:rPr>
          <w:rFonts w:asciiTheme="majorEastAsia" w:hAnsiTheme="majorEastAsia" w:eastAsiaTheme="majorEastAsia"/>
          <w:b/>
          <w:color w:val="000000"/>
          <w:sz w:val="32"/>
          <w:szCs w:val="32"/>
          <w:highlight w:val="none"/>
        </w:rPr>
      </w:pPr>
      <w:r>
        <w:rPr>
          <w:rFonts w:hint="eastAsia" w:asciiTheme="majorEastAsia" w:hAnsiTheme="majorEastAsia" w:eastAsiaTheme="majorEastAsia"/>
          <w:b/>
          <w:color w:val="000000"/>
          <w:sz w:val="32"/>
          <w:szCs w:val="32"/>
          <w:highlight w:val="none"/>
        </w:rPr>
        <w:t>（六）国有资产占用情况说明</w:t>
      </w:r>
    </w:p>
    <w:p w14:paraId="56937F3D">
      <w:pPr>
        <w:spacing w:line="480" w:lineRule="auto"/>
        <w:ind w:firstLine="560" w:firstLineChars="200"/>
        <w:rPr>
          <w:rFonts w:asciiTheme="majorEastAsia" w:hAnsiTheme="majorEastAsia" w:eastAsiaTheme="majorEastAsia"/>
          <w:color w:val="auto"/>
          <w:sz w:val="28"/>
          <w:szCs w:val="28"/>
          <w:highlight w:val="none"/>
        </w:rPr>
      </w:pPr>
      <w:r>
        <w:rPr>
          <w:rFonts w:hint="eastAsia" w:asciiTheme="majorEastAsia" w:hAnsiTheme="majorEastAsia" w:eastAsiaTheme="majorEastAsia"/>
          <w:color w:val="auto"/>
          <w:sz w:val="28"/>
          <w:szCs w:val="28"/>
          <w:highlight w:val="none"/>
        </w:rPr>
        <w:t>截止202</w:t>
      </w:r>
      <w:r>
        <w:rPr>
          <w:rFonts w:hint="eastAsia" w:asciiTheme="majorEastAsia" w:hAnsiTheme="majorEastAsia" w:eastAsiaTheme="majorEastAsia"/>
          <w:color w:val="auto"/>
          <w:sz w:val="28"/>
          <w:szCs w:val="28"/>
          <w:highlight w:val="none"/>
          <w:lang w:val="en-US" w:eastAsia="zh-CN"/>
        </w:rPr>
        <w:t>4</w:t>
      </w:r>
      <w:r>
        <w:rPr>
          <w:rFonts w:hint="eastAsia" w:asciiTheme="majorEastAsia" w:hAnsiTheme="majorEastAsia" w:eastAsiaTheme="majorEastAsia"/>
          <w:color w:val="auto"/>
          <w:sz w:val="28"/>
          <w:szCs w:val="28"/>
          <w:highlight w:val="none"/>
        </w:rPr>
        <w:t>年底，本部门固定资产总额</w:t>
      </w:r>
      <w:r>
        <w:rPr>
          <w:rFonts w:hint="eastAsia" w:asciiTheme="majorEastAsia" w:hAnsiTheme="majorEastAsia" w:eastAsiaTheme="majorEastAsia"/>
          <w:color w:val="auto"/>
          <w:sz w:val="28"/>
          <w:szCs w:val="28"/>
          <w:highlight w:val="none"/>
          <w:lang w:val="en-US" w:eastAsia="zh-CN"/>
        </w:rPr>
        <w:t>56.35</w:t>
      </w:r>
      <w:r>
        <w:rPr>
          <w:rFonts w:hint="eastAsia" w:asciiTheme="majorEastAsia" w:hAnsiTheme="majorEastAsia" w:eastAsiaTheme="majorEastAsia"/>
          <w:color w:val="auto"/>
          <w:sz w:val="28"/>
          <w:szCs w:val="28"/>
          <w:highlight w:val="none"/>
        </w:rPr>
        <w:t>万元，其中：车辆0台，0万元；单位价值50万元以上的通用设备0台（套）、0万元，单位价值100万元以上的专用设备0台（套）、0万元。</w:t>
      </w:r>
    </w:p>
    <w:p w14:paraId="6907C5AA">
      <w:pPr>
        <w:spacing w:line="480" w:lineRule="auto"/>
        <w:ind w:firstLine="560" w:firstLineChars="200"/>
        <w:rPr>
          <w:rFonts w:asciiTheme="majorEastAsia" w:hAnsiTheme="majorEastAsia" w:eastAsiaTheme="majorEastAsia"/>
          <w:color w:val="auto"/>
          <w:sz w:val="32"/>
          <w:szCs w:val="32"/>
          <w:highlight w:val="none"/>
        </w:rPr>
      </w:pPr>
      <w:r>
        <w:rPr>
          <w:rFonts w:hint="eastAsia" w:asciiTheme="majorEastAsia" w:hAnsiTheme="majorEastAsia" w:eastAsiaTheme="majorEastAsia"/>
          <w:color w:val="auto"/>
          <w:sz w:val="28"/>
          <w:szCs w:val="28"/>
          <w:highlight w:val="none"/>
        </w:rPr>
        <w:t>202</w:t>
      </w:r>
      <w:r>
        <w:rPr>
          <w:rFonts w:hint="eastAsia" w:asciiTheme="majorEastAsia" w:hAnsiTheme="majorEastAsia" w:eastAsiaTheme="majorEastAsia"/>
          <w:color w:val="auto"/>
          <w:sz w:val="28"/>
          <w:szCs w:val="28"/>
          <w:highlight w:val="none"/>
          <w:lang w:val="en-US" w:eastAsia="zh-CN"/>
        </w:rPr>
        <w:t>5</w:t>
      </w:r>
      <w:r>
        <w:rPr>
          <w:rFonts w:hint="eastAsia" w:asciiTheme="majorEastAsia" w:hAnsiTheme="majorEastAsia" w:eastAsiaTheme="majorEastAsia"/>
          <w:color w:val="auto"/>
          <w:sz w:val="28"/>
          <w:szCs w:val="28"/>
          <w:highlight w:val="none"/>
        </w:rPr>
        <w:t>部门预算：安排购置车辆0台，0万元；安排购置单位价值50万元以上的通用设备0台（套）、0万元，安排购置单位价值100万元以上的专用设备0台（套）、0万元。</w:t>
      </w:r>
    </w:p>
    <w:p w14:paraId="69BBE464">
      <w:pPr>
        <w:spacing w:line="480" w:lineRule="auto"/>
        <w:rPr>
          <w:rFonts w:asciiTheme="majorEastAsia" w:hAnsiTheme="majorEastAsia" w:eastAsiaTheme="majorEastAsia"/>
          <w:b/>
          <w:color w:val="000000"/>
          <w:sz w:val="32"/>
          <w:szCs w:val="32"/>
          <w:highlight w:val="none"/>
        </w:rPr>
      </w:pPr>
      <w:r>
        <w:rPr>
          <w:rFonts w:hint="eastAsia" w:asciiTheme="majorEastAsia" w:hAnsiTheme="majorEastAsia" w:eastAsiaTheme="majorEastAsia"/>
          <w:b/>
          <w:color w:val="000000"/>
          <w:sz w:val="32"/>
          <w:szCs w:val="32"/>
          <w:highlight w:val="none"/>
        </w:rPr>
        <w:t>六、名称解释</w:t>
      </w:r>
    </w:p>
    <w:p w14:paraId="6B3FD4BA">
      <w:pPr>
        <w:spacing w:line="480" w:lineRule="auto"/>
        <w:ind w:firstLine="560" w:firstLineChars="200"/>
        <w:rPr>
          <w:rFonts w:hint="eastAsia" w:asciiTheme="majorEastAsia" w:hAnsiTheme="majorEastAsia" w:eastAsiaTheme="majorEastAsia"/>
          <w:b/>
          <w:color w:val="000000"/>
          <w:sz w:val="32"/>
          <w:szCs w:val="32"/>
          <w:highlight w:val="none"/>
        </w:rPr>
      </w:pPr>
      <w:r>
        <w:rPr>
          <w:rFonts w:hint="eastAsia" w:cs="Times New Roman" w:asciiTheme="majorEastAsia" w:hAnsiTheme="majorEastAsia" w:eastAsiaTheme="majorEastAsia"/>
          <w:sz w:val="28"/>
          <w:szCs w:val="28"/>
          <w:highlight w:val="none"/>
        </w:rPr>
        <w:t>行政运行经费是指为保障单位正常运行，用于购买货物和服务的各项资金，包括办公及印刷费、邮电费、差旅费、会议费、福利费、日常维修费、专用材料及一般设备购置费、网络运行维护费、办公用房租赁费、办公用房水电费、办公用房取暖费、办公用房物业管理费、公务用车运行维护以及其他费用。</w:t>
      </w:r>
    </w:p>
    <w:p w14:paraId="40E485FC">
      <w:pPr>
        <w:spacing w:line="560" w:lineRule="exact"/>
        <w:rPr>
          <w:rFonts w:hint="eastAsia" w:asciiTheme="majorEastAsia" w:hAnsiTheme="majorEastAsia" w:eastAsiaTheme="majorEastAsia"/>
          <w:b/>
          <w:color w:val="000000"/>
          <w:sz w:val="32"/>
          <w:szCs w:val="32"/>
          <w:highlight w:val="none"/>
        </w:rPr>
      </w:pPr>
    </w:p>
    <w:p w14:paraId="32616EE7">
      <w:pPr>
        <w:spacing w:line="560" w:lineRule="exact"/>
        <w:rPr>
          <w:rFonts w:hint="eastAsia" w:asciiTheme="majorEastAsia" w:hAnsiTheme="majorEastAsia" w:eastAsiaTheme="majorEastAsia"/>
          <w:b/>
          <w:color w:val="000000"/>
          <w:sz w:val="32"/>
          <w:szCs w:val="32"/>
          <w:highlight w:val="none"/>
        </w:rPr>
      </w:pPr>
    </w:p>
    <w:p w14:paraId="37AA5B63">
      <w:pPr>
        <w:spacing w:line="560" w:lineRule="exact"/>
        <w:rPr>
          <w:rFonts w:hint="eastAsia" w:asciiTheme="majorEastAsia" w:hAnsiTheme="majorEastAsia" w:eastAsiaTheme="majorEastAsia"/>
          <w:b/>
          <w:color w:val="000000"/>
          <w:sz w:val="32"/>
          <w:szCs w:val="32"/>
          <w:highlight w:val="none"/>
        </w:rPr>
      </w:pPr>
    </w:p>
    <w:p w14:paraId="1995108B">
      <w:pPr>
        <w:spacing w:line="560" w:lineRule="exact"/>
        <w:rPr>
          <w:rFonts w:hint="eastAsia" w:asciiTheme="majorEastAsia" w:hAnsiTheme="majorEastAsia" w:eastAsiaTheme="majorEastAsia"/>
          <w:b/>
          <w:color w:val="000000"/>
          <w:sz w:val="32"/>
          <w:szCs w:val="32"/>
          <w:highlight w:val="none"/>
        </w:rPr>
      </w:pPr>
    </w:p>
    <w:p w14:paraId="4BC34848">
      <w:pPr>
        <w:spacing w:line="560" w:lineRule="exact"/>
        <w:rPr>
          <w:rFonts w:asciiTheme="majorEastAsia" w:hAnsiTheme="majorEastAsia" w:eastAsiaTheme="majorEastAsia"/>
          <w:b/>
          <w:color w:val="000000"/>
          <w:sz w:val="32"/>
          <w:szCs w:val="32"/>
          <w:highlight w:val="none"/>
        </w:rPr>
      </w:pPr>
      <w:r>
        <w:rPr>
          <w:rFonts w:hint="eastAsia" w:asciiTheme="majorEastAsia" w:hAnsiTheme="majorEastAsia" w:eastAsiaTheme="majorEastAsia"/>
          <w:b/>
          <w:color w:val="000000"/>
          <w:sz w:val="32"/>
          <w:szCs w:val="32"/>
          <w:highlight w:val="none"/>
        </w:rPr>
        <w:t>第二部分、202</w:t>
      </w:r>
      <w:r>
        <w:rPr>
          <w:rFonts w:hint="eastAsia" w:asciiTheme="majorEastAsia" w:hAnsiTheme="majorEastAsia" w:eastAsiaTheme="majorEastAsia"/>
          <w:b/>
          <w:color w:val="000000"/>
          <w:sz w:val="32"/>
          <w:szCs w:val="32"/>
          <w:highlight w:val="none"/>
          <w:lang w:val="en-US" w:eastAsia="zh-CN"/>
        </w:rPr>
        <w:t>5</w:t>
      </w:r>
      <w:r>
        <w:rPr>
          <w:rFonts w:hint="eastAsia" w:asciiTheme="majorEastAsia" w:hAnsiTheme="majorEastAsia" w:eastAsiaTheme="majorEastAsia"/>
          <w:b/>
          <w:color w:val="000000"/>
          <w:sz w:val="32"/>
          <w:szCs w:val="32"/>
          <w:highlight w:val="none"/>
        </w:rPr>
        <w:t>年部门预算表</w:t>
      </w:r>
    </w:p>
    <w:p w14:paraId="7942314B">
      <w:pPr>
        <w:rPr>
          <w:rFonts w:cs="Times New Roman" w:asciiTheme="minorEastAsia" w:hAnsiTheme="minorEastAsia"/>
          <w:sz w:val="20"/>
          <w:szCs w:val="20"/>
          <w:highlight w:val="none"/>
        </w:rPr>
      </w:pPr>
    </w:p>
    <w:p w14:paraId="6AE1F9CD">
      <w:pPr>
        <w:rPr>
          <w:rFonts w:cs="Times New Roman" w:asciiTheme="minorEastAsia" w:hAnsiTheme="minorEastAsia"/>
          <w:sz w:val="28"/>
          <w:szCs w:val="28"/>
          <w:highlight w:val="none"/>
        </w:rPr>
      </w:pPr>
      <w:r>
        <w:rPr>
          <w:rFonts w:hint="eastAsia" w:cs="宋体" w:asciiTheme="majorEastAsia" w:hAnsiTheme="majorEastAsia" w:eastAsiaTheme="majorEastAsia"/>
          <w:color w:val="000000"/>
          <w:kern w:val="0"/>
          <w:sz w:val="28"/>
          <w:szCs w:val="28"/>
          <w:highlight w:val="none"/>
          <w:lang w:val="zh-CN"/>
        </w:rPr>
        <w:t>表一、部门收支总体情况表</w:t>
      </w:r>
    </w:p>
    <w:tbl>
      <w:tblPr>
        <w:tblStyle w:val="6"/>
        <w:tblW w:w="9626" w:type="dxa"/>
        <w:tblInd w:w="93" w:type="dxa"/>
        <w:tblLayout w:type="autofit"/>
        <w:tblCellMar>
          <w:top w:w="0" w:type="dxa"/>
          <w:left w:w="108" w:type="dxa"/>
          <w:bottom w:w="0" w:type="dxa"/>
          <w:right w:w="108" w:type="dxa"/>
        </w:tblCellMar>
      </w:tblPr>
      <w:tblGrid>
        <w:gridCol w:w="2930"/>
        <w:gridCol w:w="1545"/>
        <w:gridCol w:w="3440"/>
        <w:gridCol w:w="1780"/>
      </w:tblGrid>
      <w:tr w14:paraId="7BC2B54F">
        <w:tblPrEx>
          <w:tblCellMar>
            <w:top w:w="0" w:type="dxa"/>
            <w:left w:w="108" w:type="dxa"/>
            <w:bottom w:w="0" w:type="dxa"/>
            <w:right w:w="108" w:type="dxa"/>
          </w:tblCellMar>
        </w:tblPrEx>
        <w:trPr>
          <w:trHeight w:val="390" w:hRule="atLeast"/>
        </w:trPr>
        <w:tc>
          <w:tcPr>
            <w:tcW w:w="4406" w:type="dxa"/>
            <w:gridSpan w:val="2"/>
            <w:tcBorders>
              <w:top w:val="single" w:color="FFFFFF" w:sz="4" w:space="0"/>
              <w:left w:val="single" w:color="FFFFFF" w:sz="4" w:space="0"/>
              <w:bottom w:val="single" w:color="auto" w:sz="4" w:space="0"/>
              <w:right w:val="single" w:color="FFFFFF" w:sz="4" w:space="0"/>
            </w:tcBorders>
            <w:shd w:val="clear" w:color="auto" w:fill="auto"/>
            <w:noWrap/>
            <w:vAlign w:val="center"/>
          </w:tcPr>
          <w:p w14:paraId="29EE5BC7">
            <w:pPr>
              <w:widowControl/>
              <w:jc w:val="left"/>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3440" w:type="dxa"/>
            <w:tcBorders>
              <w:top w:val="single" w:color="FFFFFF" w:sz="4" w:space="0"/>
              <w:left w:val="nil"/>
              <w:bottom w:val="single" w:color="auto" w:sz="4" w:space="0"/>
              <w:right w:val="single" w:color="FFFFFF" w:sz="4" w:space="0"/>
            </w:tcBorders>
            <w:shd w:val="clear" w:color="auto" w:fill="auto"/>
            <w:noWrap/>
            <w:vAlign w:val="center"/>
          </w:tcPr>
          <w:p w14:paraId="0DF27571">
            <w:pPr>
              <w:widowControl/>
              <w:jc w:val="left"/>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780" w:type="dxa"/>
            <w:tcBorders>
              <w:top w:val="single" w:color="FFFFFF" w:sz="4" w:space="0"/>
              <w:left w:val="nil"/>
              <w:bottom w:val="single" w:color="auto" w:sz="4" w:space="0"/>
              <w:right w:val="single" w:color="FFFFFF" w:sz="4" w:space="0"/>
            </w:tcBorders>
            <w:shd w:val="clear" w:color="auto" w:fill="auto"/>
            <w:noWrap/>
            <w:vAlign w:val="center"/>
          </w:tcPr>
          <w:p w14:paraId="0342BB48">
            <w:pPr>
              <w:widowControl/>
              <w:jc w:val="right"/>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金额单位：元</w:t>
            </w:r>
          </w:p>
        </w:tc>
      </w:tr>
      <w:tr w14:paraId="04869F8B">
        <w:tblPrEx>
          <w:tblCellMar>
            <w:top w:w="0" w:type="dxa"/>
            <w:left w:w="108" w:type="dxa"/>
            <w:bottom w:w="0" w:type="dxa"/>
            <w:right w:w="108" w:type="dxa"/>
          </w:tblCellMar>
        </w:tblPrEx>
        <w:trPr>
          <w:trHeight w:val="462" w:hRule="atLeast"/>
        </w:trPr>
        <w:tc>
          <w:tcPr>
            <w:tcW w:w="4406" w:type="dxa"/>
            <w:gridSpan w:val="2"/>
            <w:tcBorders>
              <w:top w:val="single" w:color="auto" w:sz="4" w:space="0"/>
              <w:left w:val="single" w:color="auto" w:sz="4" w:space="0"/>
              <w:bottom w:val="single" w:color="auto" w:sz="4" w:space="0"/>
              <w:right w:val="single" w:color="auto" w:sz="4" w:space="0"/>
            </w:tcBorders>
            <w:shd w:val="clear" w:color="EFF2F7" w:fill="EFF2F7"/>
            <w:noWrap/>
            <w:vAlign w:val="center"/>
          </w:tcPr>
          <w:p w14:paraId="066880B0">
            <w:pPr>
              <w:widowControl/>
              <w:jc w:val="center"/>
              <w:rPr>
                <w:rFonts w:ascii="宋体" w:hAnsi="宋体" w:eastAsia="宋体" w:cs="宋体"/>
                <w:b/>
                <w:bCs/>
                <w:kern w:val="0"/>
                <w:sz w:val="20"/>
                <w:szCs w:val="20"/>
                <w:highlight w:val="none"/>
              </w:rPr>
            </w:pPr>
            <w:r>
              <w:rPr>
                <w:rFonts w:hint="eastAsia" w:ascii="宋体" w:hAnsi="宋体" w:eastAsia="宋体" w:cs="宋体"/>
                <w:b/>
                <w:bCs/>
                <w:kern w:val="0"/>
                <w:sz w:val="20"/>
                <w:szCs w:val="20"/>
                <w:highlight w:val="none"/>
              </w:rPr>
              <w:t>收    入</w:t>
            </w:r>
          </w:p>
        </w:tc>
        <w:tc>
          <w:tcPr>
            <w:tcW w:w="5220" w:type="dxa"/>
            <w:gridSpan w:val="2"/>
            <w:tcBorders>
              <w:top w:val="single" w:color="auto" w:sz="4" w:space="0"/>
              <w:left w:val="single" w:color="auto" w:sz="4" w:space="0"/>
              <w:bottom w:val="single" w:color="auto" w:sz="4" w:space="0"/>
              <w:right w:val="single" w:color="auto" w:sz="4" w:space="0"/>
            </w:tcBorders>
            <w:shd w:val="clear" w:color="EFF2F7" w:fill="EFF2F7"/>
            <w:noWrap/>
            <w:vAlign w:val="center"/>
          </w:tcPr>
          <w:p w14:paraId="3A08D26C">
            <w:pPr>
              <w:widowControl/>
              <w:jc w:val="center"/>
              <w:rPr>
                <w:rFonts w:ascii="宋体" w:hAnsi="宋体" w:eastAsia="宋体" w:cs="宋体"/>
                <w:b/>
                <w:bCs/>
                <w:kern w:val="0"/>
                <w:sz w:val="20"/>
                <w:szCs w:val="20"/>
                <w:highlight w:val="none"/>
              </w:rPr>
            </w:pPr>
            <w:r>
              <w:rPr>
                <w:rFonts w:hint="eastAsia" w:ascii="宋体" w:hAnsi="宋体" w:eastAsia="宋体" w:cs="宋体"/>
                <w:b/>
                <w:bCs/>
                <w:kern w:val="0"/>
                <w:sz w:val="20"/>
                <w:szCs w:val="20"/>
                <w:highlight w:val="none"/>
              </w:rPr>
              <w:t>支    出</w:t>
            </w:r>
          </w:p>
        </w:tc>
      </w:tr>
      <w:tr w14:paraId="1E47C2E4">
        <w:tblPrEx>
          <w:tblCellMar>
            <w:top w:w="0" w:type="dxa"/>
            <w:left w:w="108" w:type="dxa"/>
            <w:bottom w:w="0" w:type="dxa"/>
            <w:right w:w="108" w:type="dxa"/>
          </w:tblCellMar>
        </w:tblPrEx>
        <w:trPr>
          <w:trHeight w:val="462" w:hRule="atLeast"/>
        </w:trPr>
        <w:tc>
          <w:tcPr>
            <w:tcW w:w="2930" w:type="dxa"/>
            <w:tcBorders>
              <w:top w:val="single" w:color="auto" w:sz="4" w:space="0"/>
              <w:left w:val="single" w:color="auto" w:sz="4" w:space="0"/>
              <w:bottom w:val="single" w:color="auto" w:sz="4" w:space="0"/>
              <w:right w:val="single" w:color="auto" w:sz="4" w:space="0"/>
            </w:tcBorders>
            <w:shd w:val="clear" w:color="EFF2F7" w:fill="EFF2F7"/>
            <w:noWrap/>
            <w:vAlign w:val="center"/>
          </w:tcPr>
          <w:p w14:paraId="2207EB9D">
            <w:pPr>
              <w:widowControl/>
              <w:jc w:val="center"/>
              <w:rPr>
                <w:rFonts w:ascii="宋体" w:hAnsi="宋体" w:eastAsia="宋体" w:cs="宋体"/>
                <w:b/>
                <w:bCs/>
                <w:kern w:val="0"/>
                <w:sz w:val="20"/>
                <w:szCs w:val="20"/>
                <w:highlight w:val="none"/>
              </w:rPr>
            </w:pPr>
            <w:r>
              <w:rPr>
                <w:rFonts w:hint="eastAsia" w:ascii="宋体" w:hAnsi="宋体" w:eastAsia="宋体" w:cs="宋体"/>
                <w:b/>
                <w:bCs/>
                <w:kern w:val="0"/>
                <w:sz w:val="20"/>
                <w:szCs w:val="20"/>
                <w:highlight w:val="none"/>
              </w:rPr>
              <w:t>项    目</w:t>
            </w:r>
          </w:p>
        </w:tc>
        <w:tc>
          <w:tcPr>
            <w:tcW w:w="1476" w:type="dxa"/>
            <w:tcBorders>
              <w:top w:val="single" w:color="auto" w:sz="4" w:space="0"/>
              <w:left w:val="single" w:color="auto" w:sz="4" w:space="0"/>
              <w:bottom w:val="single" w:color="auto" w:sz="4" w:space="0"/>
              <w:right w:val="single" w:color="auto" w:sz="4" w:space="0"/>
            </w:tcBorders>
            <w:shd w:val="clear" w:color="EFF2F7" w:fill="EFF2F7"/>
            <w:noWrap/>
            <w:vAlign w:val="center"/>
          </w:tcPr>
          <w:p w14:paraId="36B62362">
            <w:pPr>
              <w:widowControl/>
              <w:jc w:val="center"/>
              <w:rPr>
                <w:rFonts w:ascii="宋体" w:hAnsi="宋体" w:eastAsia="宋体" w:cs="宋体"/>
                <w:b/>
                <w:bCs/>
                <w:kern w:val="0"/>
                <w:sz w:val="20"/>
                <w:szCs w:val="20"/>
                <w:highlight w:val="none"/>
              </w:rPr>
            </w:pPr>
            <w:r>
              <w:rPr>
                <w:rFonts w:hint="eastAsia" w:ascii="宋体" w:hAnsi="宋体" w:eastAsia="宋体" w:cs="宋体"/>
                <w:b/>
                <w:bCs/>
                <w:kern w:val="0"/>
                <w:sz w:val="20"/>
                <w:szCs w:val="20"/>
                <w:highlight w:val="none"/>
              </w:rPr>
              <w:t>预算数</w:t>
            </w:r>
          </w:p>
        </w:tc>
        <w:tc>
          <w:tcPr>
            <w:tcW w:w="3440" w:type="dxa"/>
            <w:tcBorders>
              <w:top w:val="single" w:color="auto" w:sz="4" w:space="0"/>
              <w:left w:val="single" w:color="auto" w:sz="4" w:space="0"/>
              <w:bottom w:val="single" w:color="auto" w:sz="4" w:space="0"/>
              <w:right w:val="single" w:color="auto" w:sz="4" w:space="0"/>
            </w:tcBorders>
            <w:shd w:val="clear" w:color="EFF2F7" w:fill="EFF2F7"/>
            <w:noWrap/>
            <w:vAlign w:val="center"/>
          </w:tcPr>
          <w:p w14:paraId="4B1B1395">
            <w:pPr>
              <w:widowControl/>
              <w:jc w:val="center"/>
              <w:rPr>
                <w:rFonts w:ascii="宋体" w:hAnsi="宋体" w:eastAsia="宋体" w:cs="宋体"/>
                <w:b/>
                <w:bCs/>
                <w:kern w:val="0"/>
                <w:sz w:val="20"/>
                <w:szCs w:val="20"/>
                <w:highlight w:val="none"/>
              </w:rPr>
            </w:pPr>
            <w:r>
              <w:rPr>
                <w:rFonts w:hint="eastAsia" w:ascii="宋体" w:hAnsi="宋体" w:eastAsia="宋体" w:cs="宋体"/>
                <w:b/>
                <w:bCs/>
                <w:kern w:val="0"/>
                <w:sz w:val="20"/>
                <w:szCs w:val="20"/>
                <w:highlight w:val="none"/>
              </w:rPr>
              <w:t>项    目</w:t>
            </w:r>
          </w:p>
        </w:tc>
        <w:tc>
          <w:tcPr>
            <w:tcW w:w="1780" w:type="dxa"/>
            <w:tcBorders>
              <w:top w:val="single" w:color="auto" w:sz="4" w:space="0"/>
              <w:left w:val="single" w:color="auto" w:sz="4" w:space="0"/>
              <w:bottom w:val="single" w:color="auto" w:sz="4" w:space="0"/>
              <w:right w:val="single" w:color="auto" w:sz="4" w:space="0"/>
            </w:tcBorders>
            <w:shd w:val="clear" w:color="EFF2F7" w:fill="EFF2F7"/>
            <w:noWrap/>
            <w:vAlign w:val="center"/>
          </w:tcPr>
          <w:p w14:paraId="184415B5">
            <w:pPr>
              <w:widowControl/>
              <w:jc w:val="center"/>
              <w:rPr>
                <w:rFonts w:ascii="宋体" w:hAnsi="宋体" w:eastAsia="宋体" w:cs="宋体"/>
                <w:b/>
                <w:bCs/>
                <w:kern w:val="0"/>
                <w:sz w:val="20"/>
                <w:szCs w:val="20"/>
                <w:highlight w:val="none"/>
              </w:rPr>
            </w:pPr>
            <w:r>
              <w:rPr>
                <w:rFonts w:hint="eastAsia" w:ascii="宋体" w:hAnsi="宋体" w:eastAsia="宋体" w:cs="宋体"/>
                <w:b/>
                <w:bCs/>
                <w:kern w:val="0"/>
                <w:sz w:val="20"/>
                <w:szCs w:val="20"/>
                <w:highlight w:val="none"/>
              </w:rPr>
              <w:t>预算数</w:t>
            </w:r>
          </w:p>
        </w:tc>
      </w:tr>
      <w:tr w14:paraId="1490861B">
        <w:tblPrEx>
          <w:tblCellMar>
            <w:top w:w="0" w:type="dxa"/>
            <w:left w:w="108" w:type="dxa"/>
            <w:bottom w:w="0" w:type="dxa"/>
            <w:right w:w="108" w:type="dxa"/>
          </w:tblCellMar>
        </w:tblPrEx>
        <w:trPr>
          <w:trHeight w:val="330" w:hRule="atLeast"/>
        </w:trPr>
        <w:tc>
          <w:tcPr>
            <w:tcW w:w="29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B7F735">
            <w:pPr>
              <w:widowControl/>
              <w:jc w:val="left"/>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一、一般公共预算拨款收入</w:t>
            </w:r>
          </w:p>
        </w:tc>
        <w:tc>
          <w:tcPr>
            <w:tcW w:w="14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564A48">
            <w:pPr>
              <w:keepNext w:val="0"/>
              <w:keepLines w:val="0"/>
              <w:widowControl/>
              <w:suppressLineNumbers w:val="0"/>
              <w:jc w:val="right"/>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215,863,179.42</w:t>
            </w:r>
          </w:p>
        </w:tc>
        <w:tc>
          <w:tcPr>
            <w:tcW w:w="34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67828E">
            <w:pPr>
              <w:widowControl/>
              <w:jc w:val="left"/>
              <w:rPr>
                <w:rFonts w:ascii="宋体" w:hAnsi="宋体" w:eastAsia="宋体" w:cs="宋体"/>
                <w:color w:val="000000"/>
                <w:kern w:val="0"/>
                <w:sz w:val="18"/>
                <w:szCs w:val="18"/>
                <w:highlight w:val="none"/>
              </w:rPr>
            </w:pPr>
            <w:r>
              <w:rPr>
                <w:rFonts w:hint="eastAsia" w:ascii="宋体" w:hAnsi="宋体" w:eastAsia="宋体" w:cs="宋体"/>
                <w:kern w:val="0"/>
                <w:sz w:val="18"/>
                <w:szCs w:val="18"/>
                <w:highlight w:val="none"/>
              </w:rPr>
              <w:t>一、一般公共服务支出</w:t>
            </w:r>
          </w:p>
        </w:tc>
        <w:tc>
          <w:tcPr>
            <w:tcW w:w="17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209E80">
            <w:pPr>
              <w:widowControl/>
              <w:jc w:val="right"/>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r w14:paraId="0D1A82BE">
        <w:tblPrEx>
          <w:tblCellMar>
            <w:top w:w="0" w:type="dxa"/>
            <w:left w:w="108" w:type="dxa"/>
            <w:bottom w:w="0" w:type="dxa"/>
            <w:right w:w="108" w:type="dxa"/>
          </w:tblCellMar>
        </w:tblPrEx>
        <w:trPr>
          <w:trHeight w:val="330" w:hRule="atLeast"/>
        </w:trPr>
        <w:tc>
          <w:tcPr>
            <w:tcW w:w="29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846C77">
            <w:pPr>
              <w:widowControl/>
              <w:jc w:val="left"/>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二、政府性基金预算拨款收入</w:t>
            </w:r>
          </w:p>
        </w:tc>
        <w:tc>
          <w:tcPr>
            <w:tcW w:w="14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FA3694">
            <w:pPr>
              <w:widowControl/>
              <w:jc w:val="right"/>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34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7D490B">
            <w:pPr>
              <w:widowControl/>
              <w:jc w:val="left"/>
              <w:rPr>
                <w:rFonts w:ascii="宋体" w:hAnsi="宋体" w:eastAsia="宋体" w:cs="宋体"/>
                <w:color w:val="000000"/>
                <w:kern w:val="0"/>
                <w:sz w:val="18"/>
                <w:szCs w:val="18"/>
                <w:highlight w:val="none"/>
              </w:rPr>
            </w:pPr>
            <w:r>
              <w:rPr>
                <w:rFonts w:hint="eastAsia" w:ascii="宋体" w:hAnsi="宋体" w:eastAsia="宋体" w:cs="宋体"/>
                <w:kern w:val="0"/>
                <w:sz w:val="18"/>
                <w:szCs w:val="18"/>
                <w:highlight w:val="none"/>
              </w:rPr>
              <w:t>二、外交支出</w:t>
            </w:r>
          </w:p>
        </w:tc>
        <w:tc>
          <w:tcPr>
            <w:tcW w:w="17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2013F4">
            <w:pPr>
              <w:widowControl/>
              <w:jc w:val="right"/>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r w14:paraId="054ADB1E">
        <w:tblPrEx>
          <w:tblCellMar>
            <w:top w:w="0" w:type="dxa"/>
            <w:left w:w="108" w:type="dxa"/>
            <w:bottom w:w="0" w:type="dxa"/>
            <w:right w:w="108" w:type="dxa"/>
          </w:tblCellMar>
        </w:tblPrEx>
        <w:trPr>
          <w:trHeight w:val="330" w:hRule="atLeast"/>
        </w:trPr>
        <w:tc>
          <w:tcPr>
            <w:tcW w:w="29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3D1C69">
            <w:pPr>
              <w:widowControl/>
              <w:jc w:val="left"/>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三、国有资本经营预算拨款收入</w:t>
            </w:r>
          </w:p>
        </w:tc>
        <w:tc>
          <w:tcPr>
            <w:tcW w:w="14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567FCA">
            <w:pPr>
              <w:widowControl/>
              <w:jc w:val="right"/>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34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14525B">
            <w:pPr>
              <w:widowControl/>
              <w:jc w:val="left"/>
              <w:rPr>
                <w:rFonts w:ascii="宋体" w:hAnsi="宋体" w:eastAsia="宋体" w:cs="宋体"/>
                <w:color w:val="000000"/>
                <w:kern w:val="0"/>
                <w:sz w:val="18"/>
                <w:szCs w:val="18"/>
                <w:highlight w:val="none"/>
              </w:rPr>
            </w:pPr>
            <w:r>
              <w:rPr>
                <w:rFonts w:hint="eastAsia" w:ascii="宋体" w:hAnsi="宋体" w:eastAsia="宋体" w:cs="宋体"/>
                <w:kern w:val="0"/>
                <w:sz w:val="18"/>
                <w:szCs w:val="18"/>
                <w:highlight w:val="none"/>
              </w:rPr>
              <w:t>三、国防支出</w:t>
            </w:r>
          </w:p>
        </w:tc>
        <w:tc>
          <w:tcPr>
            <w:tcW w:w="17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3D0955">
            <w:pPr>
              <w:widowControl/>
              <w:jc w:val="right"/>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r w14:paraId="32472F31">
        <w:tblPrEx>
          <w:tblCellMar>
            <w:top w:w="0" w:type="dxa"/>
            <w:left w:w="108" w:type="dxa"/>
            <w:bottom w:w="0" w:type="dxa"/>
            <w:right w:w="108" w:type="dxa"/>
          </w:tblCellMar>
        </w:tblPrEx>
        <w:trPr>
          <w:trHeight w:val="330" w:hRule="atLeast"/>
        </w:trPr>
        <w:tc>
          <w:tcPr>
            <w:tcW w:w="29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1E1DFE">
            <w:pPr>
              <w:widowControl/>
              <w:jc w:val="left"/>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四、财政专户管理资金收入</w:t>
            </w:r>
          </w:p>
        </w:tc>
        <w:tc>
          <w:tcPr>
            <w:tcW w:w="14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D1B2BB">
            <w:pPr>
              <w:widowControl/>
              <w:jc w:val="right"/>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34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C58CF8">
            <w:pPr>
              <w:widowControl/>
              <w:jc w:val="left"/>
              <w:rPr>
                <w:rFonts w:ascii="宋体" w:hAnsi="宋体" w:eastAsia="宋体" w:cs="宋体"/>
                <w:color w:val="000000"/>
                <w:kern w:val="0"/>
                <w:sz w:val="18"/>
                <w:szCs w:val="18"/>
                <w:highlight w:val="none"/>
              </w:rPr>
            </w:pPr>
            <w:r>
              <w:rPr>
                <w:rFonts w:hint="eastAsia" w:ascii="宋体" w:hAnsi="宋体" w:eastAsia="宋体" w:cs="宋体"/>
                <w:kern w:val="0"/>
                <w:sz w:val="18"/>
                <w:szCs w:val="18"/>
                <w:highlight w:val="none"/>
              </w:rPr>
              <w:t>四、公共安全支出</w:t>
            </w:r>
          </w:p>
        </w:tc>
        <w:tc>
          <w:tcPr>
            <w:tcW w:w="17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7218AE">
            <w:pPr>
              <w:widowControl/>
              <w:jc w:val="right"/>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r w14:paraId="19ACCDEB">
        <w:tblPrEx>
          <w:tblCellMar>
            <w:top w:w="0" w:type="dxa"/>
            <w:left w:w="108" w:type="dxa"/>
            <w:bottom w:w="0" w:type="dxa"/>
            <w:right w:w="108" w:type="dxa"/>
          </w:tblCellMar>
        </w:tblPrEx>
        <w:trPr>
          <w:trHeight w:val="330" w:hRule="atLeast"/>
        </w:trPr>
        <w:tc>
          <w:tcPr>
            <w:tcW w:w="29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282BC2">
            <w:pPr>
              <w:widowControl/>
              <w:jc w:val="left"/>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五、事业收入</w:t>
            </w:r>
          </w:p>
        </w:tc>
        <w:tc>
          <w:tcPr>
            <w:tcW w:w="14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8D798A">
            <w:pPr>
              <w:widowControl/>
              <w:jc w:val="right"/>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34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A701ED">
            <w:pPr>
              <w:widowControl/>
              <w:jc w:val="left"/>
              <w:rPr>
                <w:rFonts w:ascii="宋体" w:hAnsi="宋体" w:eastAsia="宋体" w:cs="宋体"/>
                <w:color w:val="000000"/>
                <w:kern w:val="0"/>
                <w:sz w:val="18"/>
                <w:szCs w:val="18"/>
                <w:highlight w:val="none"/>
              </w:rPr>
            </w:pPr>
            <w:r>
              <w:rPr>
                <w:rFonts w:hint="eastAsia" w:ascii="宋体" w:hAnsi="宋体" w:eastAsia="宋体" w:cs="宋体"/>
                <w:kern w:val="0"/>
                <w:sz w:val="18"/>
                <w:szCs w:val="18"/>
                <w:highlight w:val="none"/>
              </w:rPr>
              <w:t>五、教育支出</w:t>
            </w:r>
          </w:p>
        </w:tc>
        <w:tc>
          <w:tcPr>
            <w:tcW w:w="17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A22626">
            <w:pPr>
              <w:keepNext w:val="0"/>
              <w:keepLines w:val="0"/>
              <w:widowControl/>
              <w:suppressLineNumbers w:val="0"/>
              <w:jc w:val="right"/>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20,732,065.33</w:t>
            </w:r>
          </w:p>
        </w:tc>
      </w:tr>
      <w:tr w14:paraId="1DF7DB82">
        <w:tblPrEx>
          <w:tblCellMar>
            <w:top w:w="0" w:type="dxa"/>
            <w:left w:w="108" w:type="dxa"/>
            <w:bottom w:w="0" w:type="dxa"/>
            <w:right w:w="108" w:type="dxa"/>
          </w:tblCellMar>
        </w:tblPrEx>
        <w:trPr>
          <w:trHeight w:val="330" w:hRule="atLeast"/>
        </w:trPr>
        <w:tc>
          <w:tcPr>
            <w:tcW w:w="29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50BB35">
            <w:pPr>
              <w:widowControl/>
              <w:jc w:val="left"/>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六、上级补助收入</w:t>
            </w:r>
          </w:p>
        </w:tc>
        <w:tc>
          <w:tcPr>
            <w:tcW w:w="14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2E6A9B">
            <w:pPr>
              <w:widowControl/>
              <w:jc w:val="right"/>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34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6592F4">
            <w:pPr>
              <w:widowControl/>
              <w:jc w:val="left"/>
              <w:rPr>
                <w:rFonts w:ascii="宋体" w:hAnsi="宋体" w:eastAsia="宋体" w:cs="宋体"/>
                <w:color w:val="000000"/>
                <w:kern w:val="0"/>
                <w:sz w:val="18"/>
                <w:szCs w:val="18"/>
                <w:highlight w:val="none"/>
              </w:rPr>
            </w:pPr>
            <w:r>
              <w:rPr>
                <w:rFonts w:hint="eastAsia" w:ascii="宋体" w:hAnsi="宋体" w:eastAsia="宋体" w:cs="宋体"/>
                <w:kern w:val="0"/>
                <w:sz w:val="18"/>
                <w:szCs w:val="18"/>
                <w:highlight w:val="none"/>
              </w:rPr>
              <w:t>六、科学技术支出</w:t>
            </w:r>
          </w:p>
        </w:tc>
        <w:tc>
          <w:tcPr>
            <w:tcW w:w="17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E3A9FF">
            <w:pPr>
              <w:widowControl/>
              <w:jc w:val="right"/>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r w14:paraId="23777970">
        <w:tblPrEx>
          <w:tblCellMar>
            <w:top w:w="0" w:type="dxa"/>
            <w:left w:w="108" w:type="dxa"/>
            <w:bottom w:w="0" w:type="dxa"/>
            <w:right w:w="108" w:type="dxa"/>
          </w:tblCellMar>
        </w:tblPrEx>
        <w:trPr>
          <w:trHeight w:val="330" w:hRule="atLeast"/>
        </w:trPr>
        <w:tc>
          <w:tcPr>
            <w:tcW w:w="29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F7D89B">
            <w:pPr>
              <w:widowControl/>
              <w:jc w:val="left"/>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七、附属单位上缴收入</w:t>
            </w:r>
          </w:p>
        </w:tc>
        <w:tc>
          <w:tcPr>
            <w:tcW w:w="14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BB8434">
            <w:pPr>
              <w:widowControl/>
              <w:jc w:val="right"/>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34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8E2CBF">
            <w:pPr>
              <w:widowControl/>
              <w:jc w:val="left"/>
              <w:rPr>
                <w:rFonts w:ascii="宋体" w:hAnsi="宋体" w:eastAsia="宋体" w:cs="宋体"/>
                <w:color w:val="000000"/>
                <w:kern w:val="0"/>
                <w:sz w:val="18"/>
                <w:szCs w:val="18"/>
                <w:highlight w:val="none"/>
              </w:rPr>
            </w:pPr>
            <w:r>
              <w:rPr>
                <w:rFonts w:hint="eastAsia" w:ascii="宋体" w:hAnsi="宋体" w:eastAsia="宋体" w:cs="宋体"/>
                <w:kern w:val="0"/>
                <w:sz w:val="18"/>
                <w:szCs w:val="18"/>
                <w:highlight w:val="none"/>
              </w:rPr>
              <w:t>七、文化旅游体育与传媒支出</w:t>
            </w:r>
          </w:p>
        </w:tc>
        <w:tc>
          <w:tcPr>
            <w:tcW w:w="17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5F7D7D">
            <w:pPr>
              <w:keepNext w:val="0"/>
              <w:keepLines w:val="0"/>
              <w:widowControl/>
              <w:suppressLineNumbers w:val="0"/>
              <w:jc w:val="right"/>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6,900,000.00</w:t>
            </w:r>
          </w:p>
        </w:tc>
      </w:tr>
      <w:tr w14:paraId="0103A84B">
        <w:tblPrEx>
          <w:tblCellMar>
            <w:top w:w="0" w:type="dxa"/>
            <w:left w:w="108" w:type="dxa"/>
            <w:bottom w:w="0" w:type="dxa"/>
            <w:right w:w="108" w:type="dxa"/>
          </w:tblCellMar>
        </w:tblPrEx>
        <w:trPr>
          <w:trHeight w:val="330" w:hRule="atLeast"/>
        </w:trPr>
        <w:tc>
          <w:tcPr>
            <w:tcW w:w="29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330921">
            <w:pPr>
              <w:widowControl/>
              <w:jc w:val="left"/>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八、事业单位经营收入</w:t>
            </w:r>
          </w:p>
        </w:tc>
        <w:tc>
          <w:tcPr>
            <w:tcW w:w="14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61F509">
            <w:pPr>
              <w:widowControl/>
              <w:jc w:val="right"/>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34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E68796">
            <w:pPr>
              <w:widowControl/>
              <w:jc w:val="left"/>
              <w:rPr>
                <w:rFonts w:ascii="宋体" w:hAnsi="宋体" w:eastAsia="宋体" w:cs="宋体"/>
                <w:color w:val="000000"/>
                <w:kern w:val="0"/>
                <w:sz w:val="18"/>
                <w:szCs w:val="18"/>
                <w:highlight w:val="none"/>
              </w:rPr>
            </w:pPr>
            <w:r>
              <w:rPr>
                <w:rFonts w:hint="eastAsia" w:ascii="宋体" w:hAnsi="宋体" w:eastAsia="宋体" w:cs="宋体"/>
                <w:kern w:val="0"/>
                <w:sz w:val="18"/>
                <w:szCs w:val="18"/>
                <w:highlight w:val="none"/>
              </w:rPr>
              <w:t>八、社会保障和就业支出</w:t>
            </w:r>
          </w:p>
        </w:tc>
        <w:tc>
          <w:tcPr>
            <w:tcW w:w="17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03630C">
            <w:pPr>
              <w:keepNext w:val="0"/>
              <w:keepLines w:val="0"/>
              <w:widowControl/>
              <w:suppressLineNumbers w:val="0"/>
              <w:jc w:val="right"/>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1,091,145.20</w:t>
            </w:r>
          </w:p>
        </w:tc>
      </w:tr>
      <w:tr w14:paraId="1252AF9A">
        <w:tblPrEx>
          <w:tblCellMar>
            <w:top w:w="0" w:type="dxa"/>
            <w:left w:w="108" w:type="dxa"/>
            <w:bottom w:w="0" w:type="dxa"/>
            <w:right w:w="108" w:type="dxa"/>
          </w:tblCellMar>
        </w:tblPrEx>
        <w:trPr>
          <w:trHeight w:val="330" w:hRule="atLeast"/>
        </w:trPr>
        <w:tc>
          <w:tcPr>
            <w:tcW w:w="29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8C6CD7">
            <w:pPr>
              <w:widowControl/>
              <w:jc w:val="left"/>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九、其他收入</w:t>
            </w:r>
          </w:p>
        </w:tc>
        <w:tc>
          <w:tcPr>
            <w:tcW w:w="14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9DA3ED">
            <w:pPr>
              <w:widowControl/>
              <w:jc w:val="right"/>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34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B12840">
            <w:pPr>
              <w:widowControl/>
              <w:jc w:val="left"/>
              <w:rPr>
                <w:rFonts w:ascii="宋体" w:hAnsi="宋体" w:eastAsia="宋体" w:cs="宋体"/>
                <w:color w:val="000000"/>
                <w:kern w:val="0"/>
                <w:sz w:val="18"/>
                <w:szCs w:val="18"/>
                <w:highlight w:val="none"/>
              </w:rPr>
            </w:pPr>
            <w:r>
              <w:rPr>
                <w:rFonts w:hint="eastAsia" w:ascii="宋体" w:hAnsi="宋体" w:eastAsia="宋体" w:cs="宋体"/>
                <w:kern w:val="0"/>
                <w:sz w:val="18"/>
                <w:szCs w:val="18"/>
                <w:highlight w:val="none"/>
              </w:rPr>
              <w:t>九、社会保险基金支出</w:t>
            </w:r>
          </w:p>
        </w:tc>
        <w:tc>
          <w:tcPr>
            <w:tcW w:w="17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7B9888">
            <w:pPr>
              <w:jc w:val="right"/>
              <w:rPr>
                <w:rFonts w:ascii="宋体" w:hAnsi="宋体" w:eastAsia="宋体" w:cs="宋体"/>
                <w:color w:val="000000"/>
                <w:kern w:val="0"/>
                <w:sz w:val="18"/>
                <w:szCs w:val="18"/>
                <w:highlight w:val="none"/>
              </w:rPr>
            </w:pPr>
          </w:p>
        </w:tc>
      </w:tr>
      <w:tr w14:paraId="4CAD3426">
        <w:tblPrEx>
          <w:tblCellMar>
            <w:top w:w="0" w:type="dxa"/>
            <w:left w:w="108" w:type="dxa"/>
            <w:bottom w:w="0" w:type="dxa"/>
            <w:right w:w="108" w:type="dxa"/>
          </w:tblCellMar>
        </w:tblPrEx>
        <w:trPr>
          <w:trHeight w:val="330" w:hRule="atLeast"/>
        </w:trPr>
        <w:tc>
          <w:tcPr>
            <w:tcW w:w="29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CC8822">
            <w:pPr>
              <w:widowControl/>
              <w:jc w:val="left"/>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4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F739FA">
            <w:pPr>
              <w:widowControl/>
              <w:jc w:val="right"/>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34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368044">
            <w:pPr>
              <w:widowControl/>
              <w:jc w:val="left"/>
              <w:rPr>
                <w:rFonts w:ascii="宋体" w:hAnsi="宋体" w:eastAsia="宋体" w:cs="宋体"/>
                <w:color w:val="000000"/>
                <w:kern w:val="0"/>
                <w:sz w:val="18"/>
                <w:szCs w:val="18"/>
                <w:highlight w:val="none"/>
              </w:rPr>
            </w:pPr>
            <w:r>
              <w:rPr>
                <w:rFonts w:hint="eastAsia" w:ascii="宋体" w:hAnsi="宋体" w:eastAsia="宋体" w:cs="宋体"/>
                <w:kern w:val="0"/>
                <w:sz w:val="18"/>
                <w:szCs w:val="18"/>
                <w:highlight w:val="none"/>
              </w:rPr>
              <w:t>十、卫生健康支出</w:t>
            </w:r>
          </w:p>
        </w:tc>
        <w:tc>
          <w:tcPr>
            <w:tcW w:w="17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1E545E">
            <w:pPr>
              <w:keepNext w:val="0"/>
              <w:keepLines w:val="0"/>
              <w:widowControl/>
              <w:suppressLineNumbers w:val="0"/>
              <w:jc w:val="right"/>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57,853,535.80</w:t>
            </w:r>
          </w:p>
        </w:tc>
      </w:tr>
      <w:tr w14:paraId="78CBF464">
        <w:tblPrEx>
          <w:tblCellMar>
            <w:top w:w="0" w:type="dxa"/>
            <w:left w:w="108" w:type="dxa"/>
            <w:bottom w:w="0" w:type="dxa"/>
            <w:right w:w="108" w:type="dxa"/>
          </w:tblCellMar>
        </w:tblPrEx>
        <w:trPr>
          <w:trHeight w:val="330" w:hRule="atLeast"/>
        </w:trPr>
        <w:tc>
          <w:tcPr>
            <w:tcW w:w="29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F02577">
            <w:pPr>
              <w:widowControl/>
              <w:jc w:val="left"/>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4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83C8ED">
            <w:pPr>
              <w:widowControl/>
              <w:jc w:val="right"/>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34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A78F10">
            <w:pPr>
              <w:widowControl/>
              <w:jc w:val="left"/>
              <w:rPr>
                <w:rFonts w:ascii="宋体" w:hAnsi="宋体" w:eastAsia="宋体" w:cs="宋体"/>
                <w:color w:val="000000"/>
                <w:kern w:val="0"/>
                <w:sz w:val="18"/>
                <w:szCs w:val="18"/>
                <w:highlight w:val="none"/>
              </w:rPr>
            </w:pPr>
            <w:r>
              <w:rPr>
                <w:rFonts w:hint="eastAsia" w:ascii="宋体" w:hAnsi="宋体" w:eastAsia="宋体" w:cs="宋体"/>
                <w:kern w:val="0"/>
                <w:sz w:val="18"/>
                <w:szCs w:val="18"/>
                <w:highlight w:val="none"/>
              </w:rPr>
              <w:t>十一、节能环保支出</w:t>
            </w:r>
          </w:p>
        </w:tc>
        <w:tc>
          <w:tcPr>
            <w:tcW w:w="17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1A63CF">
            <w:pPr>
              <w:jc w:val="right"/>
              <w:rPr>
                <w:rFonts w:ascii="宋体" w:hAnsi="宋体" w:eastAsia="宋体" w:cs="宋体"/>
                <w:color w:val="000000"/>
                <w:kern w:val="0"/>
                <w:sz w:val="18"/>
                <w:szCs w:val="18"/>
                <w:highlight w:val="none"/>
              </w:rPr>
            </w:pPr>
          </w:p>
        </w:tc>
      </w:tr>
      <w:tr w14:paraId="3B26AF36">
        <w:tblPrEx>
          <w:tblCellMar>
            <w:top w:w="0" w:type="dxa"/>
            <w:left w:w="108" w:type="dxa"/>
            <w:bottom w:w="0" w:type="dxa"/>
            <w:right w:w="108" w:type="dxa"/>
          </w:tblCellMar>
        </w:tblPrEx>
        <w:trPr>
          <w:trHeight w:val="330" w:hRule="atLeast"/>
        </w:trPr>
        <w:tc>
          <w:tcPr>
            <w:tcW w:w="29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A3E254">
            <w:pPr>
              <w:widowControl/>
              <w:jc w:val="left"/>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4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9282ED">
            <w:pPr>
              <w:widowControl/>
              <w:jc w:val="right"/>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34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A2FDCB">
            <w:pPr>
              <w:widowControl/>
              <w:jc w:val="left"/>
              <w:rPr>
                <w:rFonts w:ascii="宋体" w:hAnsi="宋体" w:eastAsia="宋体" w:cs="宋体"/>
                <w:color w:val="000000"/>
                <w:kern w:val="0"/>
                <w:sz w:val="18"/>
                <w:szCs w:val="18"/>
                <w:highlight w:val="none"/>
              </w:rPr>
            </w:pPr>
            <w:r>
              <w:rPr>
                <w:rFonts w:hint="eastAsia" w:ascii="宋体" w:hAnsi="宋体" w:eastAsia="宋体" w:cs="宋体"/>
                <w:kern w:val="0"/>
                <w:sz w:val="18"/>
                <w:szCs w:val="18"/>
                <w:highlight w:val="none"/>
              </w:rPr>
              <w:t>十二、城乡社区支出</w:t>
            </w:r>
          </w:p>
        </w:tc>
        <w:tc>
          <w:tcPr>
            <w:tcW w:w="17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40B863">
            <w:pPr>
              <w:keepNext w:val="0"/>
              <w:keepLines w:val="0"/>
              <w:widowControl/>
              <w:suppressLineNumbers w:val="0"/>
              <w:jc w:val="right"/>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100,157,427.69</w:t>
            </w:r>
          </w:p>
        </w:tc>
      </w:tr>
      <w:tr w14:paraId="14E02850">
        <w:tblPrEx>
          <w:tblCellMar>
            <w:top w:w="0" w:type="dxa"/>
            <w:left w:w="108" w:type="dxa"/>
            <w:bottom w:w="0" w:type="dxa"/>
            <w:right w:w="108" w:type="dxa"/>
          </w:tblCellMar>
        </w:tblPrEx>
        <w:trPr>
          <w:trHeight w:val="330" w:hRule="atLeast"/>
        </w:trPr>
        <w:tc>
          <w:tcPr>
            <w:tcW w:w="29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720F90">
            <w:pPr>
              <w:widowControl/>
              <w:jc w:val="left"/>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4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A00DA7">
            <w:pPr>
              <w:widowControl/>
              <w:jc w:val="right"/>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34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5E5F26">
            <w:pPr>
              <w:widowControl/>
              <w:jc w:val="left"/>
              <w:rPr>
                <w:rFonts w:ascii="宋体" w:hAnsi="宋体" w:eastAsia="宋体" w:cs="宋体"/>
                <w:color w:val="000000"/>
                <w:kern w:val="0"/>
                <w:sz w:val="18"/>
                <w:szCs w:val="18"/>
                <w:highlight w:val="none"/>
              </w:rPr>
            </w:pPr>
            <w:r>
              <w:rPr>
                <w:rFonts w:hint="eastAsia" w:ascii="宋体" w:hAnsi="宋体" w:eastAsia="宋体" w:cs="宋体"/>
                <w:kern w:val="0"/>
                <w:sz w:val="18"/>
                <w:szCs w:val="18"/>
                <w:highlight w:val="none"/>
              </w:rPr>
              <w:t>十三、农林水支出</w:t>
            </w:r>
          </w:p>
        </w:tc>
        <w:tc>
          <w:tcPr>
            <w:tcW w:w="17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01507E">
            <w:pPr>
              <w:jc w:val="right"/>
              <w:rPr>
                <w:rFonts w:ascii="宋体" w:hAnsi="宋体" w:eastAsia="宋体" w:cs="宋体"/>
                <w:color w:val="000000"/>
                <w:kern w:val="0"/>
                <w:sz w:val="18"/>
                <w:szCs w:val="18"/>
                <w:highlight w:val="none"/>
              </w:rPr>
            </w:pPr>
          </w:p>
        </w:tc>
      </w:tr>
      <w:tr w14:paraId="7BB6151E">
        <w:tblPrEx>
          <w:tblCellMar>
            <w:top w:w="0" w:type="dxa"/>
            <w:left w:w="108" w:type="dxa"/>
            <w:bottom w:w="0" w:type="dxa"/>
            <w:right w:w="108" w:type="dxa"/>
          </w:tblCellMar>
        </w:tblPrEx>
        <w:trPr>
          <w:trHeight w:val="330" w:hRule="atLeast"/>
        </w:trPr>
        <w:tc>
          <w:tcPr>
            <w:tcW w:w="29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D10263">
            <w:pPr>
              <w:widowControl/>
              <w:jc w:val="left"/>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4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55E2E9">
            <w:pPr>
              <w:widowControl/>
              <w:jc w:val="right"/>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34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4D1260">
            <w:pPr>
              <w:widowControl/>
              <w:jc w:val="left"/>
              <w:rPr>
                <w:rFonts w:ascii="宋体" w:hAnsi="宋体" w:eastAsia="宋体" w:cs="宋体"/>
                <w:color w:val="000000"/>
                <w:kern w:val="0"/>
                <w:sz w:val="18"/>
                <w:szCs w:val="18"/>
                <w:highlight w:val="none"/>
              </w:rPr>
            </w:pPr>
            <w:r>
              <w:rPr>
                <w:rFonts w:hint="eastAsia" w:ascii="宋体" w:hAnsi="宋体" w:eastAsia="宋体" w:cs="宋体"/>
                <w:kern w:val="0"/>
                <w:sz w:val="18"/>
                <w:szCs w:val="18"/>
                <w:highlight w:val="none"/>
              </w:rPr>
              <w:t>十四、交通运输支出</w:t>
            </w:r>
          </w:p>
        </w:tc>
        <w:tc>
          <w:tcPr>
            <w:tcW w:w="17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AB78DB">
            <w:pPr>
              <w:jc w:val="right"/>
              <w:rPr>
                <w:rFonts w:ascii="宋体" w:hAnsi="宋体" w:eastAsia="宋体" w:cs="宋体"/>
                <w:color w:val="000000"/>
                <w:kern w:val="0"/>
                <w:sz w:val="18"/>
                <w:szCs w:val="18"/>
                <w:highlight w:val="none"/>
              </w:rPr>
            </w:pPr>
          </w:p>
        </w:tc>
      </w:tr>
      <w:tr w14:paraId="6391367F">
        <w:tblPrEx>
          <w:tblCellMar>
            <w:top w:w="0" w:type="dxa"/>
            <w:left w:w="108" w:type="dxa"/>
            <w:bottom w:w="0" w:type="dxa"/>
            <w:right w:w="108" w:type="dxa"/>
          </w:tblCellMar>
        </w:tblPrEx>
        <w:trPr>
          <w:trHeight w:val="330" w:hRule="atLeast"/>
        </w:trPr>
        <w:tc>
          <w:tcPr>
            <w:tcW w:w="29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9B387B">
            <w:pPr>
              <w:widowControl/>
              <w:jc w:val="left"/>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4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1A3FA6">
            <w:pPr>
              <w:widowControl/>
              <w:jc w:val="right"/>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34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10A956">
            <w:pPr>
              <w:widowControl/>
              <w:jc w:val="left"/>
              <w:rPr>
                <w:rFonts w:ascii="宋体" w:hAnsi="宋体" w:eastAsia="宋体" w:cs="宋体"/>
                <w:color w:val="000000"/>
                <w:kern w:val="0"/>
                <w:sz w:val="18"/>
                <w:szCs w:val="18"/>
                <w:highlight w:val="none"/>
              </w:rPr>
            </w:pPr>
            <w:r>
              <w:rPr>
                <w:rFonts w:hint="eastAsia" w:ascii="宋体" w:hAnsi="宋体" w:eastAsia="宋体" w:cs="宋体"/>
                <w:kern w:val="0"/>
                <w:sz w:val="18"/>
                <w:szCs w:val="18"/>
                <w:highlight w:val="none"/>
              </w:rPr>
              <w:t>十五、资源勘探工业信息等支出</w:t>
            </w:r>
          </w:p>
        </w:tc>
        <w:tc>
          <w:tcPr>
            <w:tcW w:w="17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8A797F">
            <w:pPr>
              <w:jc w:val="right"/>
              <w:rPr>
                <w:rFonts w:ascii="宋体" w:hAnsi="宋体" w:eastAsia="宋体" w:cs="宋体"/>
                <w:color w:val="000000"/>
                <w:kern w:val="0"/>
                <w:sz w:val="18"/>
                <w:szCs w:val="18"/>
                <w:highlight w:val="none"/>
              </w:rPr>
            </w:pPr>
          </w:p>
        </w:tc>
      </w:tr>
      <w:tr w14:paraId="68C573A5">
        <w:tblPrEx>
          <w:tblCellMar>
            <w:top w:w="0" w:type="dxa"/>
            <w:left w:w="108" w:type="dxa"/>
            <w:bottom w:w="0" w:type="dxa"/>
            <w:right w:w="108" w:type="dxa"/>
          </w:tblCellMar>
        </w:tblPrEx>
        <w:trPr>
          <w:trHeight w:val="330" w:hRule="atLeast"/>
        </w:trPr>
        <w:tc>
          <w:tcPr>
            <w:tcW w:w="29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49F5A2">
            <w:pPr>
              <w:widowControl/>
              <w:jc w:val="left"/>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4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6E3A1D">
            <w:pPr>
              <w:widowControl/>
              <w:jc w:val="right"/>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34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A34527">
            <w:pPr>
              <w:widowControl/>
              <w:jc w:val="left"/>
              <w:rPr>
                <w:rFonts w:ascii="宋体" w:hAnsi="宋体" w:eastAsia="宋体" w:cs="宋体"/>
                <w:color w:val="000000"/>
                <w:kern w:val="0"/>
                <w:sz w:val="18"/>
                <w:szCs w:val="18"/>
                <w:highlight w:val="none"/>
              </w:rPr>
            </w:pPr>
            <w:r>
              <w:rPr>
                <w:rFonts w:hint="eastAsia" w:ascii="宋体" w:hAnsi="宋体" w:eastAsia="宋体" w:cs="宋体"/>
                <w:kern w:val="0"/>
                <w:sz w:val="18"/>
                <w:szCs w:val="18"/>
                <w:highlight w:val="none"/>
              </w:rPr>
              <w:t>十六、商业服务业等支出</w:t>
            </w:r>
          </w:p>
        </w:tc>
        <w:tc>
          <w:tcPr>
            <w:tcW w:w="17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5F545D">
            <w:pPr>
              <w:jc w:val="right"/>
              <w:rPr>
                <w:rFonts w:ascii="宋体" w:hAnsi="宋体" w:eastAsia="宋体" w:cs="宋体"/>
                <w:color w:val="000000"/>
                <w:kern w:val="0"/>
                <w:sz w:val="18"/>
                <w:szCs w:val="18"/>
                <w:highlight w:val="none"/>
              </w:rPr>
            </w:pPr>
          </w:p>
        </w:tc>
      </w:tr>
      <w:tr w14:paraId="60F150E7">
        <w:tblPrEx>
          <w:tblCellMar>
            <w:top w:w="0" w:type="dxa"/>
            <w:left w:w="108" w:type="dxa"/>
            <w:bottom w:w="0" w:type="dxa"/>
            <w:right w:w="108" w:type="dxa"/>
          </w:tblCellMar>
        </w:tblPrEx>
        <w:trPr>
          <w:trHeight w:val="330" w:hRule="atLeast"/>
        </w:trPr>
        <w:tc>
          <w:tcPr>
            <w:tcW w:w="29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AD2583">
            <w:pPr>
              <w:widowControl/>
              <w:jc w:val="left"/>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4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242EF3">
            <w:pPr>
              <w:widowControl/>
              <w:jc w:val="right"/>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34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CECDFC">
            <w:pPr>
              <w:widowControl/>
              <w:jc w:val="left"/>
              <w:rPr>
                <w:rFonts w:ascii="宋体" w:hAnsi="宋体" w:eastAsia="宋体" w:cs="宋体"/>
                <w:color w:val="000000"/>
                <w:kern w:val="0"/>
                <w:sz w:val="18"/>
                <w:szCs w:val="18"/>
                <w:highlight w:val="none"/>
              </w:rPr>
            </w:pPr>
            <w:r>
              <w:rPr>
                <w:rFonts w:hint="eastAsia" w:ascii="宋体" w:hAnsi="宋体" w:eastAsia="宋体" w:cs="宋体"/>
                <w:kern w:val="0"/>
                <w:sz w:val="18"/>
                <w:szCs w:val="18"/>
                <w:highlight w:val="none"/>
              </w:rPr>
              <w:t>十七、金融支出</w:t>
            </w:r>
          </w:p>
        </w:tc>
        <w:tc>
          <w:tcPr>
            <w:tcW w:w="17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A5CCE0">
            <w:pPr>
              <w:jc w:val="right"/>
              <w:rPr>
                <w:rFonts w:ascii="宋体" w:hAnsi="宋体" w:eastAsia="宋体" w:cs="宋体"/>
                <w:color w:val="000000"/>
                <w:kern w:val="0"/>
                <w:sz w:val="18"/>
                <w:szCs w:val="18"/>
                <w:highlight w:val="none"/>
              </w:rPr>
            </w:pPr>
          </w:p>
        </w:tc>
      </w:tr>
      <w:tr w14:paraId="554FF75F">
        <w:tblPrEx>
          <w:tblCellMar>
            <w:top w:w="0" w:type="dxa"/>
            <w:left w:w="108" w:type="dxa"/>
            <w:bottom w:w="0" w:type="dxa"/>
            <w:right w:w="108" w:type="dxa"/>
          </w:tblCellMar>
        </w:tblPrEx>
        <w:trPr>
          <w:trHeight w:val="330" w:hRule="atLeast"/>
        </w:trPr>
        <w:tc>
          <w:tcPr>
            <w:tcW w:w="29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ACD527">
            <w:pPr>
              <w:widowControl/>
              <w:jc w:val="left"/>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4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820F1E">
            <w:pPr>
              <w:widowControl/>
              <w:jc w:val="right"/>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34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F26BE8">
            <w:pPr>
              <w:widowControl/>
              <w:jc w:val="left"/>
              <w:rPr>
                <w:rFonts w:ascii="宋体" w:hAnsi="宋体" w:eastAsia="宋体" w:cs="宋体"/>
                <w:color w:val="000000"/>
                <w:kern w:val="0"/>
                <w:sz w:val="18"/>
                <w:szCs w:val="18"/>
                <w:highlight w:val="none"/>
              </w:rPr>
            </w:pPr>
            <w:r>
              <w:rPr>
                <w:rFonts w:hint="eastAsia" w:ascii="宋体" w:hAnsi="宋体" w:eastAsia="宋体" w:cs="宋体"/>
                <w:kern w:val="0"/>
                <w:sz w:val="18"/>
                <w:szCs w:val="18"/>
                <w:highlight w:val="none"/>
              </w:rPr>
              <w:t>十八、援助其他地区支出</w:t>
            </w:r>
          </w:p>
        </w:tc>
        <w:tc>
          <w:tcPr>
            <w:tcW w:w="17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76925C">
            <w:pPr>
              <w:jc w:val="right"/>
              <w:rPr>
                <w:rFonts w:ascii="宋体" w:hAnsi="宋体" w:eastAsia="宋体" w:cs="宋体"/>
                <w:color w:val="000000"/>
                <w:kern w:val="0"/>
                <w:sz w:val="18"/>
                <w:szCs w:val="18"/>
                <w:highlight w:val="none"/>
              </w:rPr>
            </w:pPr>
          </w:p>
        </w:tc>
      </w:tr>
      <w:tr w14:paraId="0BD46322">
        <w:tblPrEx>
          <w:tblCellMar>
            <w:top w:w="0" w:type="dxa"/>
            <w:left w:w="108" w:type="dxa"/>
            <w:bottom w:w="0" w:type="dxa"/>
            <w:right w:w="108" w:type="dxa"/>
          </w:tblCellMar>
        </w:tblPrEx>
        <w:trPr>
          <w:trHeight w:val="330" w:hRule="atLeast"/>
        </w:trPr>
        <w:tc>
          <w:tcPr>
            <w:tcW w:w="29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880AA9">
            <w:pPr>
              <w:widowControl/>
              <w:jc w:val="left"/>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4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08F6CF">
            <w:pPr>
              <w:widowControl/>
              <w:jc w:val="right"/>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34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AFC861">
            <w:pPr>
              <w:widowControl/>
              <w:jc w:val="left"/>
              <w:rPr>
                <w:rFonts w:ascii="宋体" w:hAnsi="宋体" w:eastAsia="宋体" w:cs="宋体"/>
                <w:color w:val="000000"/>
                <w:kern w:val="0"/>
                <w:sz w:val="18"/>
                <w:szCs w:val="18"/>
                <w:highlight w:val="none"/>
              </w:rPr>
            </w:pPr>
            <w:r>
              <w:rPr>
                <w:rFonts w:hint="eastAsia" w:ascii="宋体" w:hAnsi="宋体" w:eastAsia="宋体" w:cs="宋体"/>
                <w:kern w:val="0"/>
                <w:sz w:val="18"/>
                <w:szCs w:val="18"/>
                <w:highlight w:val="none"/>
              </w:rPr>
              <w:t>十九、自然资源海洋气象等支出</w:t>
            </w:r>
          </w:p>
        </w:tc>
        <w:tc>
          <w:tcPr>
            <w:tcW w:w="17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A65107">
            <w:pPr>
              <w:jc w:val="right"/>
              <w:rPr>
                <w:rFonts w:ascii="宋体" w:hAnsi="宋体" w:eastAsia="宋体" w:cs="宋体"/>
                <w:color w:val="000000"/>
                <w:kern w:val="0"/>
                <w:sz w:val="18"/>
                <w:szCs w:val="18"/>
                <w:highlight w:val="none"/>
              </w:rPr>
            </w:pPr>
          </w:p>
        </w:tc>
      </w:tr>
      <w:tr w14:paraId="6BD3578C">
        <w:tblPrEx>
          <w:tblCellMar>
            <w:top w:w="0" w:type="dxa"/>
            <w:left w:w="108" w:type="dxa"/>
            <w:bottom w:w="0" w:type="dxa"/>
            <w:right w:w="108" w:type="dxa"/>
          </w:tblCellMar>
        </w:tblPrEx>
        <w:trPr>
          <w:trHeight w:val="330" w:hRule="atLeast"/>
        </w:trPr>
        <w:tc>
          <w:tcPr>
            <w:tcW w:w="29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C68169">
            <w:pPr>
              <w:widowControl/>
              <w:jc w:val="left"/>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4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77BCA0">
            <w:pPr>
              <w:widowControl/>
              <w:jc w:val="right"/>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34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0F1917">
            <w:pPr>
              <w:widowControl/>
              <w:jc w:val="left"/>
              <w:rPr>
                <w:rFonts w:ascii="宋体" w:hAnsi="宋体" w:eastAsia="宋体" w:cs="宋体"/>
                <w:color w:val="000000"/>
                <w:kern w:val="0"/>
                <w:sz w:val="18"/>
                <w:szCs w:val="18"/>
                <w:highlight w:val="none"/>
              </w:rPr>
            </w:pPr>
            <w:r>
              <w:rPr>
                <w:rFonts w:hint="eastAsia" w:ascii="宋体" w:hAnsi="宋体" w:eastAsia="宋体" w:cs="宋体"/>
                <w:kern w:val="0"/>
                <w:sz w:val="18"/>
                <w:szCs w:val="18"/>
                <w:highlight w:val="none"/>
              </w:rPr>
              <w:t>二十、住房保障支出</w:t>
            </w:r>
          </w:p>
        </w:tc>
        <w:tc>
          <w:tcPr>
            <w:tcW w:w="17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D6894F">
            <w:pPr>
              <w:keepNext w:val="0"/>
              <w:keepLines w:val="0"/>
              <w:widowControl/>
              <w:suppressLineNumbers w:val="0"/>
              <w:jc w:val="right"/>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29,129,005.40</w:t>
            </w:r>
          </w:p>
        </w:tc>
      </w:tr>
      <w:tr w14:paraId="340E1A78">
        <w:tblPrEx>
          <w:tblCellMar>
            <w:top w:w="0" w:type="dxa"/>
            <w:left w:w="108" w:type="dxa"/>
            <w:bottom w:w="0" w:type="dxa"/>
            <w:right w:w="108" w:type="dxa"/>
          </w:tblCellMar>
        </w:tblPrEx>
        <w:trPr>
          <w:trHeight w:val="330" w:hRule="atLeast"/>
        </w:trPr>
        <w:tc>
          <w:tcPr>
            <w:tcW w:w="29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C1F4C6">
            <w:pPr>
              <w:widowControl/>
              <w:jc w:val="left"/>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4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3735C3">
            <w:pPr>
              <w:widowControl/>
              <w:jc w:val="right"/>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34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1020B6">
            <w:pPr>
              <w:widowControl/>
              <w:jc w:val="left"/>
              <w:rPr>
                <w:rFonts w:ascii="宋体" w:hAnsi="宋体" w:eastAsia="宋体" w:cs="宋体"/>
                <w:color w:val="000000"/>
                <w:kern w:val="0"/>
                <w:sz w:val="18"/>
                <w:szCs w:val="18"/>
                <w:highlight w:val="none"/>
              </w:rPr>
            </w:pPr>
            <w:r>
              <w:rPr>
                <w:rFonts w:hint="eastAsia" w:ascii="宋体" w:hAnsi="宋体" w:eastAsia="宋体" w:cs="宋体"/>
                <w:kern w:val="0"/>
                <w:sz w:val="18"/>
                <w:szCs w:val="18"/>
                <w:highlight w:val="none"/>
              </w:rPr>
              <w:t>二十一、粮油物资储备支出</w:t>
            </w:r>
          </w:p>
        </w:tc>
        <w:tc>
          <w:tcPr>
            <w:tcW w:w="17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E72552">
            <w:pPr>
              <w:widowControl/>
              <w:jc w:val="right"/>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r w14:paraId="39CB6EB9">
        <w:tblPrEx>
          <w:tblCellMar>
            <w:top w:w="0" w:type="dxa"/>
            <w:left w:w="108" w:type="dxa"/>
            <w:bottom w:w="0" w:type="dxa"/>
            <w:right w:w="108" w:type="dxa"/>
          </w:tblCellMar>
        </w:tblPrEx>
        <w:trPr>
          <w:trHeight w:val="330" w:hRule="atLeast"/>
        </w:trPr>
        <w:tc>
          <w:tcPr>
            <w:tcW w:w="29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6D11CF">
            <w:pPr>
              <w:widowControl/>
              <w:jc w:val="left"/>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4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BCB8C0">
            <w:pPr>
              <w:widowControl/>
              <w:jc w:val="right"/>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34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E27A79">
            <w:pPr>
              <w:widowControl/>
              <w:jc w:val="left"/>
              <w:rPr>
                <w:rFonts w:ascii="宋体" w:hAnsi="宋体" w:eastAsia="宋体" w:cs="宋体"/>
                <w:color w:val="000000"/>
                <w:kern w:val="0"/>
                <w:sz w:val="18"/>
                <w:szCs w:val="18"/>
                <w:highlight w:val="none"/>
              </w:rPr>
            </w:pPr>
            <w:r>
              <w:rPr>
                <w:rFonts w:hint="eastAsia" w:ascii="宋体" w:hAnsi="宋体" w:eastAsia="宋体" w:cs="宋体"/>
                <w:kern w:val="0"/>
                <w:sz w:val="18"/>
                <w:szCs w:val="18"/>
                <w:highlight w:val="none"/>
              </w:rPr>
              <w:t>二十二、国有资本经营预算支出</w:t>
            </w:r>
          </w:p>
        </w:tc>
        <w:tc>
          <w:tcPr>
            <w:tcW w:w="17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77DA22">
            <w:pPr>
              <w:widowControl/>
              <w:jc w:val="right"/>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r w14:paraId="06617DE2">
        <w:tblPrEx>
          <w:tblCellMar>
            <w:top w:w="0" w:type="dxa"/>
            <w:left w:w="108" w:type="dxa"/>
            <w:bottom w:w="0" w:type="dxa"/>
            <w:right w:w="108" w:type="dxa"/>
          </w:tblCellMar>
        </w:tblPrEx>
        <w:trPr>
          <w:trHeight w:val="330" w:hRule="atLeast"/>
        </w:trPr>
        <w:tc>
          <w:tcPr>
            <w:tcW w:w="29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055F9A">
            <w:pPr>
              <w:widowControl/>
              <w:jc w:val="left"/>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4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31CA2C">
            <w:pPr>
              <w:widowControl/>
              <w:jc w:val="right"/>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34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B7C0A4">
            <w:pPr>
              <w:widowControl/>
              <w:jc w:val="left"/>
              <w:rPr>
                <w:rFonts w:ascii="宋体" w:hAnsi="宋体" w:eastAsia="宋体" w:cs="宋体"/>
                <w:color w:val="000000"/>
                <w:kern w:val="0"/>
                <w:sz w:val="18"/>
                <w:szCs w:val="18"/>
                <w:highlight w:val="none"/>
              </w:rPr>
            </w:pPr>
            <w:r>
              <w:rPr>
                <w:rFonts w:hint="eastAsia" w:ascii="宋体" w:hAnsi="宋体" w:eastAsia="宋体" w:cs="宋体"/>
                <w:kern w:val="0"/>
                <w:sz w:val="18"/>
                <w:szCs w:val="18"/>
                <w:highlight w:val="none"/>
              </w:rPr>
              <w:t>二十三、灾害防治及应急管理支出</w:t>
            </w:r>
          </w:p>
        </w:tc>
        <w:tc>
          <w:tcPr>
            <w:tcW w:w="17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279F92">
            <w:pPr>
              <w:widowControl/>
              <w:jc w:val="right"/>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r w14:paraId="30432C17">
        <w:tblPrEx>
          <w:tblCellMar>
            <w:top w:w="0" w:type="dxa"/>
            <w:left w:w="108" w:type="dxa"/>
            <w:bottom w:w="0" w:type="dxa"/>
            <w:right w:w="108" w:type="dxa"/>
          </w:tblCellMar>
        </w:tblPrEx>
        <w:trPr>
          <w:trHeight w:val="330" w:hRule="atLeast"/>
        </w:trPr>
        <w:tc>
          <w:tcPr>
            <w:tcW w:w="29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4183A2">
            <w:pPr>
              <w:widowControl/>
              <w:jc w:val="left"/>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4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A56C6F">
            <w:pPr>
              <w:widowControl/>
              <w:jc w:val="right"/>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34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2A76CA">
            <w:pPr>
              <w:widowControl/>
              <w:jc w:val="left"/>
              <w:rPr>
                <w:rFonts w:ascii="宋体" w:hAnsi="宋体" w:eastAsia="宋体" w:cs="宋体"/>
                <w:color w:val="000000"/>
                <w:kern w:val="0"/>
                <w:sz w:val="18"/>
                <w:szCs w:val="18"/>
                <w:highlight w:val="none"/>
              </w:rPr>
            </w:pPr>
            <w:r>
              <w:rPr>
                <w:rFonts w:hint="eastAsia" w:ascii="宋体" w:hAnsi="宋体" w:eastAsia="宋体" w:cs="宋体"/>
                <w:kern w:val="0"/>
                <w:sz w:val="18"/>
                <w:szCs w:val="18"/>
                <w:highlight w:val="none"/>
              </w:rPr>
              <w:t>二十四、其他支出</w:t>
            </w:r>
          </w:p>
        </w:tc>
        <w:tc>
          <w:tcPr>
            <w:tcW w:w="17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66C89D">
            <w:pPr>
              <w:widowControl/>
              <w:jc w:val="right"/>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r w14:paraId="467B312E">
        <w:tblPrEx>
          <w:tblCellMar>
            <w:top w:w="0" w:type="dxa"/>
            <w:left w:w="108" w:type="dxa"/>
            <w:bottom w:w="0" w:type="dxa"/>
            <w:right w:w="108" w:type="dxa"/>
          </w:tblCellMar>
        </w:tblPrEx>
        <w:trPr>
          <w:trHeight w:val="330" w:hRule="atLeast"/>
        </w:trPr>
        <w:tc>
          <w:tcPr>
            <w:tcW w:w="29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3F8C67">
            <w:pPr>
              <w:widowControl/>
              <w:jc w:val="left"/>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4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DEA657">
            <w:pPr>
              <w:widowControl/>
              <w:jc w:val="right"/>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34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91DE68">
            <w:pPr>
              <w:widowControl/>
              <w:jc w:val="left"/>
              <w:rPr>
                <w:rFonts w:ascii="宋体" w:hAnsi="宋体" w:eastAsia="宋体" w:cs="宋体"/>
                <w:color w:val="000000"/>
                <w:kern w:val="0"/>
                <w:sz w:val="18"/>
                <w:szCs w:val="18"/>
                <w:highlight w:val="none"/>
              </w:rPr>
            </w:pPr>
            <w:r>
              <w:rPr>
                <w:rFonts w:hint="eastAsia" w:ascii="宋体" w:hAnsi="宋体" w:eastAsia="宋体" w:cs="宋体"/>
                <w:kern w:val="0"/>
                <w:sz w:val="18"/>
                <w:szCs w:val="18"/>
                <w:highlight w:val="none"/>
              </w:rPr>
              <w:t>二十五、债务付息支出</w:t>
            </w:r>
          </w:p>
        </w:tc>
        <w:tc>
          <w:tcPr>
            <w:tcW w:w="17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1015B5">
            <w:pPr>
              <w:widowControl/>
              <w:jc w:val="right"/>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r w14:paraId="16C9A49A">
        <w:tblPrEx>
          <w:tblCellMar>
            <w:top w:w="0" w:type="dxa"/>
            <w:left w:w="108" w:type="dxa"/>
            <w:bottom w:w="0" w:type="dxa"/>
            <w:right w:w="108" w:type="dxa"/>
          </w:tblCellMar>
        </w:tblPrEx>
        <w:trPr>
          <w:trHeight w:val="330" w:hRule="atLeast"/>
        </w:trPr>
        <w:tc>
          <w:tcPr>
            <w:tcW w:w="29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DAA89A">
            <w:pPr>
              <w:widowControl/>
              <w:jc w:val="left"/>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4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457710">
            <w:pPr>
              <w:widowControl/>
              <w:jc w:val="right"/>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34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42F97F">
            <w:pPr>
              <w:widowControl/>
              <w:jc w:val="left"/>
              <w:rPr>
                <w:rFonts w:ascii="宋体" w:hAnsi="宋体" w:eastAsia="宋体" w:cs="宋体"/>
                <w:color w:val="000000"/>
                <w:kern w:val="0"/>
                <w:sz w:val="18"/>
                <w:szCs w:val="18"/>
                <w:highlight w:val="none"/>
              </w:rPr>
            </w:pPr>
            <w:r>
              <w:rPr>
                <w:rFonts w:hint="eastAsia" w:ascii="宋体" w:hAnsi="宋体" w:eastAsia="宋体" w:cs="宋体"/>
                <w:kern w:val="0"/>
                <w:sz w:val="18"/>
                <w:szCs w:val="18"/>
                <w:highlight w:val="none"/>
              </w:rPr>
              <w:t>二十六、债务发行费用支出</w:t>
            </w:r>
          </w:p>
        </w:tc>
        <w:tc>
          <w:tcPr>
            <w:tcW w:w="17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097E89">
            <w:pPr>
              <w:widowControl/>
              <w:jc w:val="right"/>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r w14:paraId="4AD84851">
        <w:tblPrEx>
          <w:tblCellMar>
            <w:top w:w="0" w:type="dxa"/>
            <w:left w:w="108" w:type="dxa"/>
            <w:bottom w:w="0" w:type="dxa"/>
            <w:right w:w="108" w:type="dxa"/>
          </w:tblCellMar>
        </w:tblPrEx>
        <w:trPr>
          <w:trHeight w:val="330" w:hRule="atLeast"/>
        </w:trPr>
        <w:tc>
          <w:tcPr>
            <w:tcW w:w="29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6A6F03">
            <w:pPr>
              <w:widowControl/>
              <w:jc w:val="left"/>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4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16FFC5">
            <w:pPr>
              <w:widowControl/>
              <w:jc w:val="right"/>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34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6C7E3A">
            <w:pPr>
              <w:widowControl/>
              <w:jc w:val="left"/>
              <w:rPr>
                <w:rFonts w:ascii="宋体" w:hAnsi="宋体" w:eastAsia="宋体" w:cs="宋体"/>
                <w:color w:val="000000"/>
                <w:kern w:val="0"/>
                <w:sz w:val="18"/>
                <w:szCs w:val="18"/>
                <w:highlight w:val="none"/>
              </w:rPr>
            </w:pPr>
            <w:r>
              <w:rPr>
                <w:rFonts w:hint="eastAsia" w:ascii="宋体" w:hAnsi="宋体" w:eastAsia="宋体" w:cs="宋体"/>
                <w:kern w:val="0"/>
                <w:sz w:val="18"/>
                <w:szCs w:val="18"/>
                <w:highlight w:val="none"/>
              </w:rPr>
              <w:t>二十七、抗疫特别国债安排的支出</w:t>
            </w:r>
          </w:p>
        </w:tc>
        <w:tc>
          <w:tcPr>
            <w:tcW w:w="17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36C7CF">
            <w:pPr>
              <w:widowControl/>
              <w:jc w:val="right"/>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r w14:paraId="0807D595">
        <w:tblPrEx>
          <w:tblCellMar>
            <w:top w:w="0" w:type="dxa"/>
            <w:left w:w="108" w:type="dxa"/>
            <w:bottom w:w="0" w:type="dxa"/>
            <w:right w:w="108" w:type="dxa"/>
          </w:tblCellMar>
        </w:tblPrEx>
        <w:trPr>
          <w:trHeight w:val="330" w:hRule="atLeast"/>
        </w:trPr>
        <w:tc>
          <w:tcPr>
            <w:tcW w:w="29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654189">
            <w:pPr>
              <w:widowControl/>
              <w:jc w:val="center"/>
              <w:rPr>
                <w:rFonts w:ascii="宋体" w:hAnsi="宋体" w:eastAsia="宋体" w:cs="宋体"/>
                <w:b/>
                <w:bCs/>
                <w:kern w:val="0"/>
                <w:sz w:val="18"/>
                <w:szCs w:val="18"/>
                <w:highlight w:val="none"/>
              </w:rPr>
            </w:pPr>
            <w:r>
              <w:rPr>
                <w:rFonts w:hint="eastAsia" w:ascii="宋体" w:hAnsi="宋体" w:eastAsia="宋体" w:cs="宋体"/>
                <w:b/>
                <w:bCs/>
                <w:kern w:val="0"/>
                <w:sz w:val="18"/>
                <w:szCs w:val="18"/>
                <w:highlight w:val="none"/>
              </w:rPr>
              <w:t>本年收入合计</w:t>
            </w:r>
          </w:p>
        </w:tc>
        <w:tc>
          <w:tcPr>
            <w:tcW w:w="14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F2AC45">
            <w:pPr>
              <w:keepNext w:val="0"/>
              <w:keepLines w:val="0"/>
              <w:widowControl/>
              <w:suppressLineNumbers w:val="0"/>
              <w:jc w:val="right"/>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rPr>
              <w:t>215,863,179.42</w:t>
            </w:r>
          </w:p>
        </w:tc>
        <w:tc>
          <w:tcPr>
            <w:tcW w:w="34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D9E56B">
            <w:pPr>
              <w:widowControl/>
              <w:jc w:val="center"/>
              <w:rPr>
                <w:rFonts w:ascii="宋体" w:hAnsi="宋体" w:eastAsia="宋体" w:cs="宋体"/>
                <w:b/>
                <w:bCs/>
                <w:kern w:val="0"/>
                <w:sz w:val="18"/>
                <w:szCs w:val="18"/>
                <w:highlight w:val="none"/>
              </w:rPr>
            </w:pPr>
            <w:r>
              <w:rPr>
                <w:rFonts w:hint="eastAsia" w:ascii="宋体" w:hAnsi="宋体" w:eastAsia="宋体" w:cs="宋体"/>
                <w:b/>
                <w:bCs/>
                <w:kern w:val="0"/>
                <w:sz w:val="18"/>
                <w:szCs w:val="18"/>
                <w:highlight w:val="none"/>
              </w:rPr>
              <w:t>本年支出合计</w:t>
            </w:r>
          </w:p>
        </w:tc>
        <w:tc>
          <w:tcPr>
            <w:tcW w:w="17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772A1C">
            <w:pPr>
              <w:keepNext w:val="0"/>
              <w:keepLines w:val="0"/>
              <w:widowControl/>
              <w:suppressLineNumbers w:val="0"/>
              <w:jc w:val="right"/>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215,863,179.42</w:t>
            </w:r>
          </w:p>
        </w:tc>
      </w:tr>
      <w:tr w14:paraId="6BBE34AD">
        <w:tblPrEx>
          <w:tblCellMar>
            <w:top w:w="0" w:type="dxa"/>
            <w:left w:w="108" w:type="dxa"/>
            <w:bottom w:w="0" w:type="dxa"/>
            <w:right w:w="108" w:type="dxa"/>
          </w:tblCellMar>
        </w:tblPrEx>
        <w:trPr>
          <w:trHeight w:val="330" w:hRule="atLeast"/>
        </w:trPr>
        <w:tc>
          <w:tcPr>
            <w:tcW w:w="29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A8BFBE">
            <w:pPr>
              <w:widowControl/>
              <w:jc w:val="left"/>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上年结转结余</w:t>
            </w:r>
          </w:p>
        </w:tc>
        <w:tc>
          <w:tcPr>
            <w:tcW w:w="14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7EA740">
            <w:pPr>
              <w:widowControl/>
              <w:jc w:val="right"/>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34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E4DA3F">
            <w:pPr>
              <w:widowControl/>
              <w:jc w:val="left"/>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年终结转结余</w:t>
            </w:r>
          </w:p>
        </w:tc>
        <w:tc>
          <w:tcPr>
            <w:tcW w:w="17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79B44B">
            <w:pPr>
              <w:widowControl/>
              <w:jc w:val="right"/>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r w14:paraId="292DAE3E">
        <w:tblPrEx>
          <w:tblCellMar>
            <w:top w:w="0" w:type="dxa"/>
            <w:left w:w="108" w:type="dxa"/>
            <w:bottom w:w="0" w:type="dxa"/>
            <w:right w:w="108" w:type="dxa"/>
          </w:tblCellMar>
        </w:tblPrEx>
        <w:trPr>
          <w:trHeight w:val="330" w:hRule="atLeast"/>
        </w:trPr>
        <w:tc>
          <w:tcPr>
            <w:tcW w:w="29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E31C70">
            <w:pPr>
              <w:widowControl/>
              <w:jc w:val="center"/>
              <w:rPr>
                <w:rFonts w:ascii="宋体" w:hAnsi="宋体" w:eastAsia="宋体" w:cs="宋体"/>
                <w:b/>
                <w:bCs/>
                <w:kern w:val="0"/>
                <w:sz w:val="18"/>
                <w:szCs w:val="18"/>
                <w:highlight w:val="none"/>
              </w:rPr>
            </w:pPr>
            <w:r>
              <w:rPr>
                <w:rFonts w:hint="eastAsia" w:ascii="宋体" w:hAnsi="宋体" w:eastAsia="宋体" w:cs="宋体"/>
                <w:b/>
                <w:bCs/>
                <w:kern w:val="0"/>
                <w:sz w:val="18"/>
                <w:szCs w:val="18"/>
                <w:highlight w:val="none"/>
              </w:rPr>
              <w:t>收入总计</w:t>
            </w:r>
          </w:p>
        </w:tc>
        <w:tc>
          <w:tcPr>
            <w:tcW w:w="14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E81268">
            <w:pPr>
              <w:keepNext w:val="0"/>
              <w:keepLines w:val="0"/>
              <w:widowControl/>
              <w:suppressLineNumbers w:val="0"/>
              <w:jc w:val="right"/>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rPr>
              <w:t>215,863,179.42</w:t>
            </w:r>
          </w:p>
        </w:tc>
        <w:tc>
          <w:tcPr>
            <w:tcW w:w="34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967D23">
            <w:pPr>
              <w:widowControl/>
              <w:jc w:val="center"/>
              <w:rPr>
                <w:rFonts w:ascii="宋体" w:hAnsi="宋体" w:eastAsia="宋体" w:cs="宋体"/>
                <w:b/>
                <w:bCs/>
                <w:kern w:val="0"/>
                <w:sz w:val="18"/>
                <w:szCs w:val="18"/>
                <w:highlight w:val="none"/>
              </w:rPr>
            </w:pPr>
            <w:r>
              <w:rPr>
                <w:rFonts w:hint="eastAsia" w:ascii="宋体" w:hAnsi="宋体" w:eastAsia="宋体" w:cs="宋体"/>
                <w:b/>
                <w:bCs/>
                <w:kern w:val="0"/>
                <w:sz w:val="18"/>
                <w:szCs w:val="18"/>
                <w:highlight w:val="none"/>
              </w:rPr>
              <w:t>支出总计</w:t>
            </w:r>
          </w:p>
        </w:tc>
        <w:tc>
          <w:tcPr>
            <w:tcW w:w="17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0B6599">
            <w:pPr>
              <w:keepNext w:val="0"/>
              <w:keepLines w:val="0"/>
              <w:widowControl/>
              <w:suppressLineNumbers w:val="0"/>
              <w:jc w:val="right"/>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rPr>
              <w:t>215,863,179.42</w:t>
            </w:r>
          </w:p>
        </w:tc>
      </w:tr>
    </w:tbl>
    <w:p w14:paraId="6CF3F801">
      <w:pPr>
        <w:rPr>
          <w:rFonts w:cs="Times New Roman" w:asciiTheme="majorEastAsia" w:hAnsiTheme="majorEastAsia" w:eastAsiaTheme="majorEastAsia"/>
          <w:sz w:val="28"/>
          <w:szCs w:val="28"/>
          <w:highlight w:val="none"/>
        </w:rPr>
      </w:pPr>
    </w:p>
    <w:p w14:paraId="4F2D85C1">
      <w:pPr>
        <w:rPr>
          <w:rFonts w:cs="Times New Roman" w:asciiTheme="majorEastAsia" w:hAnsiTheme="majorEastAsia" w:eastAsiaTheme="majorEastAsia"/>
          <w:sz w:val="28"/>
          <w:szCs w:val="28"/>
          <w:highlight w:val="none"/>
        </w:rPr>
      </w:pPr>
      <w:r>
        <w:rPr>
          <w:rFonts w:hint="eastAsia" w:cs="Times New Roman" w:asciiTheme="majorEastAsia" w:hAnsiTheme="majorEastAsia" w:eastAsiaTheme="majorEastAsia"/>
          <w:sz w:val="28"/>
          <w:szCs w:val="28"/>
          <w:highlight w:val="none"/>
        </w:rPr>
        <w:t>表二、部门收入总体情况表</w:t>
      </w:r>
    </w:p>
    <w:p w14:paraId="6BD07F4D">
      <w:pPr>
        <w:ind w:firstLine="7000" w:firstLineChars="3500"/>
        <w:rPr>
          <w:rFonts w:cs="Times New Roman" w:asciiTheme="majorEastAsia" w:hAnsiTheme="majorEastAsia" w:eastAsiaTheme="majorEastAsia"/>
          <w:sz w:val="28"/>
          <w:szCs w:val="28"/>
          <w:highlight w:val="none"/>
        </w:rPr>
      </w:pPr>
      <w:r>
        <w:rPr>
          <w:rFonts w:hint="eastAsia" w:ascii="宋体" w:hAnsi="宋体" w:eastAsia="宋体" w:cs="宋体"/>
          <w:color w:val="000000"/>
          <w:kern w:val="0"/>
          <w:sz w:val="20"/>
          <w:szCs w:val="20"/>
          <w:highlight w:val="none"/>
        </w:rPr>
        <w:t>金额单位：元</w:t>
      </w:r>
    </w:p>
    <w:tbl>
      <w:tblPr>
        <w:tblStyle w:val="6"/>
        <w:tblW w:w="8520" w:type="dxa"/>
        <w:tblInd w:w="93" w:type="dxa"/>
        <w:tblLayout w:type="fixed"/>
        <w:tblCellMar>
          <w:top w:w="0" w:type="dxa"/>
          <w:left w:w="108" w:type="dxa"/>
          <w:bottom w:w="0" w:type="dxa"/>
          <w:right w:w="108" w:type="dxa"/>
        </w:tblCellMar>
      </w:tblPr>
      <w:tblGrid>
        <w:gridCol w:w="1101"/>
        <w:gridCol w:w="3731"/>
        <w:gridCol w:w="1048"/>
        <w:gridCol w:w="763"/>
        <w:gridCol w:w="1877"/>
      </w:tblGrid>
      <w:tr w14:paraId="532B0F60">
        <w:tblPrEx>
          <w:tblCellMar>
            <w:top w:w="0" w:type="dxa"/>
            <w:left w:w="108" w:type="dxa"/>
            <w:bottom w:w="0" w:type="dxa"/>
            <w:right w:w="108" w:type="dxa"/>
          </w:tblCellMar>
        </w:tblPrEx>
        <w:trPr>
          <w:trHeight w:val="461" w:hRule="atLeast"/>
        </w:trPr>
        <w:tc>
          <w:tcPr>
            <w:tcW w:w="483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C251C28">
            <w:pPr>
              <w:widowControl/>
              <w:jc w:val="center"/>
              <w:rPr>
                <w:rFonts w:cs="宋体" w:asciiTheme="minorEastAsia" w:hAnsiTheme="minorEastAsia"/>
                <w:b/>
                <w:bCs/>
                <w:color w:val="000000"/>
                <w:kern w:val="0"/>
                <w:sz w:val="20"/>
                <w:szCs w:val="20"/>
                <w:highlight w:val="none"/>
              </w:rPr>
            </w:pPr>
            <w:r>
              <w:rPr>
                <w:rFonts w:hint="eastAsia" w:cs="宋体" w:asciiTheme="minorEastAsia" w:hAnsiTheme="minorEastAsia"/>
                <w:b/>
                <w:bCs/>
                <w:color w:val="000000"/>
                <w:kern w:val="0"/>
                <w:sz w:val="20"/>
                <w:szCs w:val="20"/>
                <w:highlight w:val="none"/>
              </w:rPr>
              <w:t>科目</w:t>
            </w:r>
          </w:p>
        </w:tc>
        <w:tc>
          <w:tcPr>
            <w:tcW w:w="1048"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41BC1C59">
            <w:pPr>
              <w:widowControl/>
              <w:jc w:val="center"/>
              <w:rPr>
                <w:rFonts w:cs="宋体" w:asciiTheme="minorEastAsia" w:hAnsiTheme="minorEastAsia"/>
                <w:b/>
                <w:bCs/>
                <w:color w:val="000000"/>
                <w:kern w:val="0"/>
                <w:sz w:val="20"/>
                <w:szCs w:val="20"/>
                <w:highlight w:val="none"/>
              </w:rPr>
            </w:pPr>
            <w:r>
              <w:rPr>
                <w:rFonts w:hint="eastAsia" w:cs="宋体" w:asciiTheme="minorEastAsia" w:hAnsiTheme="minorEastAsia"/>
                <w:b/>
                <w:bCs/>
                <w:color w:val="000000"/>
                <w:kern w:val="0"/>
                <w:sz w:val="20"/>
                <w:szCs w:val="20"/>
                <w:highlight w:val="none"/>
              </w:rPr>
              <w:t>合计</w:t>
            </w:r>
          </w:p>
        </w:tc>
        <w:tc>
          <w:tcPr>
            <w:tcW w:w="76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AD2764F">
            <w:pPr>
              <w:widowControl/>
              <w:jc w:val="center"/>
              <w:rPr>
                <w:rFonts w:cs="宋体" w:asciiTheme="minorEastAsia" w:hAnsiTheme="minorEastAsia"/>
                <w:b/>
                <w:bCs/>
                <w:color w:val="000000"/>
                <w:kern w:val="0"/>
                <w:sz w:val="20"/>
                <w:szCs w:val="20"/>
                <w:highlight w:val="none"/>
              </w:rPr>
            </w:pPr>
            <w:r>
              <w:rPr>
                <w:rFonts w:hint="eastAsia" w:cs="宋体" w:asciiTheme="minorEastAsia" w:hAnsiTheme="minorEastAsia"/>
                <w:b/>
                <w:bCs/>
                <w:color w:val="000000"/>
                <w:kern w:val="0"/>
                <w:sz w:val="20"/>
                <w:szCs w:val="20"/>
                <w:highlight w:val="none"/>
              </w:rPr>
              <w:t>上年结转</w:t>
            </w:r>
          </w:p>
        </w:tc>
        <w:tc>
          <w:tcPr>
            <w:tcW w:w="18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DB87233">
            <w:pPr>
              <w:widowControl/>
              <w:jc w:val="center"/>
              <w:rPr>
                <w:rFonts w:cs="宋体" w:asciiTheme="minorEastAsia" w:hAnsiTheme="minorEastAsia"/>
                <w:b/>
                <w:bCs/>
                <w:color w:val="000000"/>
                <w:kern w:val="0"/>
                <w:sz w:val="20"/>
                <w:szCs w:val="20"/>
                <w:highlight w:val="none"/>
              </w:rPr>
            </w:pPr>
            <w:r>
              <w:rPr>
                <w:rFonts w:hint="eastAsia" w:cs="宋体" w:asciiTheme="minorEastAsia" w:hAnsiTheme="minorEastAsia"/>
                <w:b/>
                <w:bCs/>
                <w:color w:val="000000"/>
                <w:kern w:val="0"/>
                <w:sz w:val="20"/>
                <w:szCs w:val="20"/>
                <w:highlight w:val="none"/>
              </w:rPr>
              <w:t>一般公共预算拨款收入</w:t>
            </w:r>
          </w:p>
        </w:tc>
      </w:tr>
      <w:tr w14:paraId="1E931325">
        <w:tblPrEx>
          <w:tblCellMar>
            <w:top w:w="0" w:type="dxa"/>
            <w:left w:w="108" w:type="dxa"/>
            <w:bottom w:w="0" w:type="dxa"/>
            <w:right w:w="108" w:type="dxa"/>
          </w:tblCellMar>
        </w:tblPrEx>
        <w:trPr>
          <w:trHeight w:val="510" w:hRule="atLeast"/>
        </w:trPr>
        <w:tc>
          <w:tcPr>
            <w:tcW w:w="1101" w:type="dxa"/>
            <w:tcBorders>
              <w:top w:val="nil"/>
              <w:left w:val="single" w:color="auto" w:sz="4" w:space="0"/>
              <w:bottom w:val="single" w:color="auto" w:sz="4" w:space="0"/>
              <w:right w:val="single" w:color="auto" w:sz="4" w:space="0"/>
            </w:tcBorders>
            <w:shd w:val="clear" w:color="auto" w:fill="auto"/>
            <w:noWrap/>
            <w:vAlign w:val="center"/>
          </w:tcPr>
          <w:p w14:paraId="2CDC4E5D">
            <w:pPr>
              <w:widowControl/>
              <w:jc w:val="center"/>
              <w:rPr>
                <w:rFonts w:hint="eastAsia" w:ascii="宋体" w:hAnsi="宋体" w:eastAsia="宋体" w:cs="宋体"/>
                <w:b/>
                <w:bCs/>
                <w:color w:val="auto"/>
                <w:kern w:val="0"/>
                <w:sz w:val="20"/>
                <w:szCs w:val="20"/>
                <w:highlight w:val="none"/>
              </w:rPr>
            </w:pPr>
            <w:r>
              <w:rPr>
                <w:rFonts w:hint="eastAsia" w:ascii="宋体" w:hAnsi="宋体" w:eastAsia="宋体" w:cs="宋体"/>
                <w:b/>
                <w:bCs/>
                <w:color w:val="auto"/>
                <w:kern w:val="0"/>
                <w:sz w:val="20"/>
                <w:szCs w:val="20"/>
                <w:highlight w:val="none"/>
              </w:rPr>
              <w:t>科目编码</w:t>
            </w:r>
          </w:p>
        </w:tc>
        <w:tc>
          <w:tcPr>
            <w:tcW w:w="3731" w:type="dxa"/>
            <w:tcBorders>
              <w:top w:val="nil"/>
              <w:left w:val="nil"/>
              <w:bottom w:val="single" w:color="auto" w:sz="4" w:space="0"/>
              <w:right w:val="single" w:color="auto" w:sz="4" w:space="0"/>
            </w:tcBorders>
            <w:shd w:val="clear" w:color="auto" w:fill="auto"/>
            <w:vAlign w:val="center"/>
          </w:tcPr>
          <w:p w14:paraId="5D38872A">
            <w:pPr>
              <w:widowControl/>
              <w:jc w:val="center"/>
              <w:rPr>
                <w:rFonts w:hint="eastAsia" w:ascii="宋体" w:hAnsi="宋体" w:eastAsia="宋体" w:cs="宋体"/>
                <w:b/>
                <w:bCs/>
                <w:color w:val="auto"/>
                <w:kern w:val="0"/>
                <w:sz w:val="20"/>
                <w:szCs w:val="20"/>
                <w:highlight w:val="none"/>
              </w:rPr>
            </w:pPr>
            <w:r>
              <w:rPr>
                <w:rFonts w:hint="eastAsia" w:ascii="宋体" w:hAnsi="宋体" w:eastAsia="宋体" w:cs="宋体"/>
                <w:b/>
                <w:bCs/>
                <w:color w:val="auto"/>
                <w:kern w:val="0"/>
                <w:sz w:val="20"/>
                <w:szCs w:val="20"/>
                <w:highlight w:val="none"/>
              </w:rPr>
              <w:t>科目名称</w:t>
            </w:r>
          </w:p>
        </w:tc>
        <w:tc>
          <w:tcPr>
            <w:tcW w:w="1048" w:type="dxa"/>
            <w:vMerge w:val="continue"/>
            <w:tcBorders>
              <w:top w:val="single" w:color="auto" w:sz="4" w:space="0"/>
              <w:left w:val="single" w:color="auto" w:sz="4" w:space="0"/>
              <w:bottom w:val="single" w:color="auto" w:sz="4" w:space="0"/>
              <w:right w:val="single" w:color="auto" w:sz="4" w:space="0"/>
            </w:tcBorders>
            <w:vAlign w:val="center"/>
          </w:tcPr>
          <w:p w14:paraId="41EAACC0">
            <w:pPr>
              <w:widowControl/>
              <w:jc w:val="left"/>
              <w:rPr>
                <w:rFonts w:hint="eastAsia" w:ascii="宋体" w:hAnsi="宋体" w:eastAsia="宋体" w:cs="宋体"/>
                <w:b/>
                <w:bCs/>
                <w:color w:val="auto"/>
                <w:kern w:val="0"/>
                <w:sz w:val="20"/>
                <w:szCs w:val="20"/>
                <w:highlight w:val="none"/>
              </w:rPr>
            </w:pPr>
          </w:p>
        </w:tc>
        <w:tc>
          <w:tcPr>
            <w:tcW w:w="763" w:type="dxa"/>
            <w:vMerge w:val="continue"/>
            <w:tcBorders>
              <w:top w:val="single" w:color="auto" w:sz="4" w:space="0"/>
              <w:left w:val="single" w:color="auto" w:sz="4" w:space="0"/>
              <w:bottom w:val="single" w:color="auto" w:sz="4" w:space="0"/>
              <w:right w:val="single" w:color="auto" w:sz="4" w:space="0"/>
            </w:tcBorders>
            <w:vAlign w:val="center"/>
          </w:tcPr>
          <w:p w14:paraId="5B1B6954">
            <w:pPr>
              <w:widowControl/>
              <w:jc w:val="left"/>
              <w:rPr>
                <w:rFonts w:hint="eastAsia" w:ascii="宋体" w:hAnsi="宋体" w:eastAsia="宋体" w:cs="宋体"/>
                <w:b/>
                <w:bCs/>
                <w:color w:val="auto"/>
                <w:kern w:val="0"/>
                <w:sz w:val="20"/>
                <w:szCs w:val="20"/>
                <w:highlight w:val="none"/>
              </w:rPr>
            </w:pPr>
          </w:p>
        </w:tc>
        <w:tc>
          <w:tcPr>
            <w:tcW w:w="1877" w:type="dxa"/>
            <w:vMerge w:val="continue"/>
            <w:tcBorders>
              <w:top w:val="single" w:color="auto" w:sz="4" w:space="0"/>
              <w:left w:val="single" w:color="auto" w:sz="4" w:space="0"/>
              <w:bottom w:val="single" w:color="auto" w:sz="4" w:space="0"/>
              <w:right w:val="single" w:color="auto" w:sz="4" w:space="0"/>
            </w:tcBorders>
            <w:vAlign w:val="center"/>
          </w:tcPr>
          <w:p w14:paraId="26F0FCA3">
            <w:pPr>
              <w:widowControl/>
              <w:jc w:val="left"/>
              <w:rPr>
                <w:rFonts w:hint="eastAsia" w:ascii="宋体" w:hAnsi="宋体" w:eastAsia="宋体" w:cs="宋体"/>
                <w:b/>
                <w:bCs/>
                <w:color w:val="auto"/>
                <w:kern w:val="0"/>
                <w:sz w:val="20"/>
                <w:szCs w:val="20"/>
                <w:highlight w:val="none"/>
              </w:rPr>
            </w:pPr>
          </w:p>
        </w:tc>
      </w:tr>
      <w:tr w14:paraId="543FD4DE">
        <w:tblPrEx>
          <w:tblCellMar>
            <w:top w:w="0" w:type="dxa"/>
            <w:left w:w="108" w:type="dxa"/>
            <w:bottom w:w="0" w:type="dxa"/>
            <w:right w:w="108" w:type="dxa"/>
          </w:tblCellMar>
        </w:tblPrEx>
        <w:trPr>
          <w:trHeight w:val="330" w:hRule="atLeast"/>
        </w:trPr>
        <w:tc>
          <w:tcPr>
            <w:tcW w:w="1101" w:type="dxa"/>
            <w:tcBorders>
              <w:top w:val="nil"/>
              <w:left w:val="single" w:color="auto" w:sz="4" w:space="0"/>
              <w:bottom w:val="single" w:color="auto" w:sz="4" w:space="0"/>
              <w:right w:val="single" w:color="auto" w:sz="4" w:space="0"/>
            </w:tcBorders>
            <w:shd w:val="clear" w:color="auto" w:fill="auto"/>
            <w:noWrap/>
            <w:vAlign w:val="center"/>
          </w:tcPr>
          <w:p w14:paraId="5C22A552">
            <w:pPr>
              <w:widowControl/>
              <w:jc w:val="left"/>
              <w:rPr>
                <w:rFonts w:hint="eastAsia" w:ascii="宋体" w:hAnsi="宋体" w:eastAsia="宋体" w:cs="宋体"/>
                <w:color w:val="auto"/>
                <w:kern w:val="0"/>
                <w:sz w:val="20"/>
                <w:szCs w:val="20"/>
                <w:highlight w:val="none"/>
                <w:lang w:val="en-US" w:eastAsia="zh-CN"/>
              </w:rPr>
            </w:pPr>
            <w:r>
              <w:rPr>
                <w:rFonts w:hint="eastAsia" w:ascii="宋体" w:hAnsi="宋体" w:eastAsia="宋体" w:cs="宋体"/>
                <w:color w:val="auto"/>
                <w:kern w:val="0"/>
                <w:sz w:val="20"/>
                <w:szCs w:val="20"/>
                <w:highlight w:val="none"/>
                <w:lang w:val="en-US" w:eastAsia="zh-CN"/>
              </w:rPr>
              <w:t>205</w:t>
            </w:r>
          </w:p>
        </w:tc>
        <w:tc>
          <w:tcPr>
            <w:tcW w:w="3731" w:type="dxa"/>
            <w:tcBorders>
              <w:top w:val="nil"/>
              <w:left w:val="nil"/>
              <w:bottom w:val="single" w:color="auto" w:sz="4" w:space="0"/>
              <w:right w:val="single" w:color="auto" w:sz="4" w:space="0"/>
            </w:tcBorders>
            <w:shd w:val="clear" w:color="auto" w:fill="auto"/>
            <w:noWrap/>
            <w:vAlign w:val="center"/>
          </w:tcPr>
          <w:p w14:paraId="7629CEEE">
            <w:pPr>
              <w:widowControl/>
              <w:jc w:val="left"/>
              <w:rPr>
                <w:rFonts w:hint="eastAsia" w:ascii="宋体" w:hAnsi="宋体" w:eastAsia="宋体" w:cs="宋体"/>
                <w:color w:val="auto"/>
                <w:kern w:val="0"/>
                <w:sz w:val="20"/>
                <w:szCs w:val="20"/>
                <w:highlight w:val="none"/>
                <w:lang w:eastAsia="zh-CN"/>
              </w:rPr>
            </w:pPr>
            <w:r>
              <w:rPr>
                <w:rFonts w:hint="eastAsia" w:ascii="宋体" w:hAnsi="宋体" w:eastAsia="宋体" w:cs="宋体"/>
                <w:color w:val="auto"/>
                <w:kern w:val="0"/>
                <w:sz w:val="20"/>
                <w:szCs w:val="20"/>
                <w:highlight w:val="none"/>
                <w:lang w:eastAsia="zh-CN"/>
              </w:rPr>
              <w:t>教育支出</w:t>
            </w:r>
          </w:p>
        </w:tc>
        <w:tc>
          <w:tcPr>
            <w:tcW w:w="1048" w:type="dxa"/>
            <w:tcBorders>
              <w:top w:val="nil"/>
              <w:left w:val="nil"/>
              <w:bottom w:val="single" w:color="auto" w:sz="4" w:space="0"/>
              <w:right w:val="single" w:color="auto" w:sz="4" w:space="0"/>
            </w:tcBorders>
            <w:shd w:val="clear" w:color="auto" w:fill="auto"/>
            <w:noWrap/>
            <w:vAlign w:val="center"/>
          </w:tcPr>
          <w:p w14:paraId="7332D5A5">
            <w:pPr>
              <w:widowControl/>
              <w:jc w:val="center"/>
              <w:rPr>
                <w:rFonts w:hint="eastAsia" w:ascii="宋体" w:hAnsi="宋体" w:eastAsia="宋体" w:cs="宋体"/>
                <w:color w:val="auto"/>
                <w:kern w:val="0"/>
                <w:sz w:val="20"/>
                <w:szCs w:val="20"/>
                <w:highlight w:val="none"/>
              </w:rPr>
            </w:pPr>
          </w:p>
        </w:tc>
        <w:tc>
          <w:tcPr>
            <w:tcW w:w="763" w:type="dxa"/>
            <w:tcBorders>
              <w:top w:val="nil"/>
              <w:left w:val="nil"/>
              <w:bottom w:val="single" w:color="auto" w:sz="4" w:space="0"/>
              <w:right w:val="single" w:color="auto" w:sz="4" w:space="0"/>
            </w:tcBorders>
            <w:shd w:val="clear" w:color="auto" w:fill="auto"/>
            <w:noWrap/>
            <w:vAlign w:val="center"/>
          </w:tcPr>
          <w:p w14:paraId="157DD612">
            <w:pPr>
              <w:widowControl/>
              <w:jc w:val="left"/>
              <w:rPr>
                <w:rFonts w:hint="eastAsia" w:ascii="宋体" w:hAnsi="宋体" w:eastAsia="宋体" w:cs="宋体"/>
                <w:color w:val="auto"/>
                <w:kern w:val="0"/>
                <w:sz w:val="20"/>
                <w:szCs w:val="20"/>
                <w:highlight w:val="none"/>
              </w:rPr>
            </w:pPr>
          </w:p>
        </w:tc>
        <w:tc>
          <w:tcPr>
            <w:tcW w:w="1877" w:type="dxa"/>
            <w:tcBorders>
              <w:top w:val="nil"/>
              <w:left w:val="nil"/>
              <w:bottom w:val="single" w:color="auto" w:sz="4" w:space="0"/>
              <w:right w:val="single" w:color="auto" w:sz="4" w:space="0"/>
            </w:tcBorders>
            <w:shd w:val="clear" w:color="auto" w:fill="auto"/>
            <w:noWrap/>
            <w:vAlign w:val="center"/>
          </w:tcPr>
          <w:p w14:paraId="2122D31D">
            <w:pPr>
              <w:widowControl/>
              <w:jc w:val="center"/>
              <w:rPr>
                <w:rFonts w:hint="eastAsia" w:ascii="宋体" w:hAnsi="宋体" w:eastAsia="宋体" w:cs="宋体"/>
                <w:color w:val="auto"/>
                <w:kern w:val="0"/>
                <w:sz w:val="18"/>
                <w:szCs w:val="18"/>
                <w:highlight w:val="none"/>
              </w:rPr>
            </w:pPr>
            <w:r>
              <w:rPr>
                <w:rFonts w:hint="eastAsia" w:ascii="宋体" w:hAnsi="宋体" w:eastAsia="宋体" w:cs="宋体"/>
                <w:i w:val="0"/>
                <w:iCs w:val="0"/>
                <w:color w:val="000000"/>
                <w:kern w:val="0"/>
                <w:sz w:val="18"/>
                <w:szCs w:val="18"/>
                <w:highlight w:val="none"/>
                <w:u w:val="none"/>
                <w:lang w:val="en-US" w:eastAsia="zh-CN" w:bidi="ar"/>
              </w:rPr>
              <w:t>20,732,065.33</w:t>
            </w:r>
          </w:p>
        </w:tc>
      </w:tr>
      <w:tr w14:paraId="09899F8E">
        <w:tblPrEx>
          <w:tblCellMar>
            <w:top w:w="0" w:type="dxa"/>
            <w:left w:w="108" w:type="dxa"/>
            <w:bottom w:w="0" w:type="dxa"/>
            <w:right w:w="108" w:type="dxa"/>
          </w:tblCellMar>
        </w:tblPrEx>
        <w:trPr>
          <w:trHeight w:val="342" w:hRule="atLeast"/>
        </w:trPr>
        <w:tc>
          <w:tcPr>
            <w:tcW w:w="1101" w:type="dxa"/>
            <w:tcBorders>
              <w:top w:val="nil"/>
              <w:left w:val="single" w:color="auto" w:sz="4" w:space="0"/>
              <w:bottom w:val="single" w:color="auto" w:sz="4" w:space="0"/>
              <w:right w:val="single" w:color="auto" w:sz="4" w:space="0"/>
            </w:tcBorders>
            <w:shd w:val="clear" w:color="auto" w:fill="auto"/>
            <w:noWrap/>
            <w:vAlign w:val="center"/>
          </w:tcPr>
          <w:p w14:paraId="1298342F">
            <w:pPr>
              <w:widowControl/>
              <w:jc w:val="left"/>
              <w:rPr>
                <w:rFonts w:hint="eastAsia" w:ascii="宋体" w:hAnsi="宋体" w:eastAsia="宋体" w:cs="宋体"/>
                <w:color w:val="auto"/>
                <w:kern w:val="0"/>
                <w:sz w:val="20"/>
                <w:szCs w:val="20"/>
                <w:highlight w:val="none"/>
                <w:lang w:val="en-US" w:eastAsia="zh-CN"/>
              </w:rPr>
            </w:pPr>
            <w:r>
              <w:rPr>
                <w:rFonts w:hint="eastAsia" w:ascii="宋体" w:hAnsi="宋体" w:eastAsia="宋体" w:cs="宋体"/>
                <w:color w:val="auto"/>
                <w:kern w:val="0"/>
                <w:sz w:val="20"/>
                <w:szCs w:val="20"/>
                <w:highlight w:val="none"/>
                <w:lang w:val="en-US" w:eastAsia="zh-CN"/>
              </w:rPr>
              <w:t>20502</w:t>
            </w:r>
          </w:p>
        </w:tc>
        <w:tc>
          <w:tcPr>
            <w:tcW w:w="3731" w:type="dxa"/>
            <w:tcBorders>
              <w:top w:val="nil"/>
              <w:left w:val="nil"/>
              <w:bottom w:val="single" w:color="auto" w:sz="4" w:space="0"/>
              <w:right w:val="single" w:color="auto" w:sz="4" w:space="0"/>
            </w:tcBorders>
            <w:shd w:val="clear" w:color="auto" w:fill="auto"/>
            <w:noWrap/>
            <w:vAlign w:val="center"/>
          </w:tcPr>
          <w:p w14:paraId="62AA3426">
            <w:pPr>
              <w:widowControl/>
              <w:jc w:val="left"/>
              <w:rPr>
                <w:rFonts w:hint="eastAsia" w:ascii="宋体" w:hAnsi="宋体" w:eastAsia="宋体" w:cs="宋体"/>
                <w:color w:val="auto"/>
                <w:kern w:val="0"/>
                <w:sz w:val="20"/>
                <w:szCs w:val="20"/>
                <w:highlight w:val="none"/>
                <w:lang w:eastAsia="zh-CN"/>
              </w:rPr>
            </w:pPr>
            <w:r>
              <w:rPr>
                <w:rFonts w:hint="eastAsia" w:ascii="宋体" w:hAnsi="宋体" w:eastAsia="宋体" w:cs="宋体"/>
                <w:color w:val="auto"/>
                <w:kern w:val="0"/>
                <w:sz w:val="20"/>
                <w:szCs w:val="20"/>
                <w:highlight w:val="none"/>
                <w:lang w:eastAsia="zh-CN"/>
              </w:rPr>
              <w:t>普通教育</w:t>
            </w:r>
          </w:p>
        </w:tc>
        <w:tc>
          <w:tcPr>
            <w:tcW w:w="1048" w:type="dxa"/>
            <w:tcBorders>
              <w:top w:val="nil"/>
              <w:left w:val="nil"/>
              <w:bottom w:val="single" w:color="auto" w:sz="4" w:space="0"/>
              <w:right w:val="single" w:color="auto" w:sz="4" w:space="0"/>
            </w:tcBorders>
            <w:shd w:val="clear" w:color="auto" w:fill="auto"/>
            <w:noWrap/>
            <w:vAlign w:val="center"/>
          </w:tcPr>
          <w:p w14:paraId="44541C1F">
            <w:pPr>
              <w:widowControl/>
              <w:jc w:val="center"/>
              <w:rPr>
                <w:rFonts w:hint="eastAsia" w:ascii="宋体" w:hAnsi="宋体" w:eastAsia="宋体" w:cs="宋体"/>
                <w:color w:val="auto"/>
                <w:kern w:val="0"/>
                <w:sz w:val="20"/>
                <w:szCs w:val="20"/>
                <w:highlight w:val="none"/>
              </w:rPr>
            </w:pPr>
          </w:p>
        </w:tc>
        <w:tc>
          <w:tcPr>
            <w:tcW w:w="763" w:type="dxa"/>
            <w:tcBorders>
              <w:top w:val="nil"/>
              <w:left w:val="nil"/>
              <w:bottom w:val="single" w:color="auto" w:sz="4" w:space="0"/>
              <w:right w:val="single" w:color="auto" w:sz="4" w:space="0"/>
            </w:tcBorders>
            <w:shd w:val="clear" w:color="auto" w:fill="auto"/>
            <w:noWrap/>
            <w:vAlign w:val="center"/>
          </w:tcPr>
          <w:p w14:paraId="23722228">
            <w:pPr>
              <w:widowControl/>
              <w:jc w:val="left"/>
              <w:rPr>
                <w:rFonts w:hint="eastAsia" w:ascii="宋体" w:hAnsi="宋体" w:eastAsia="宋体" w:cs="宋体"/>
                <w:color w:val="auto"/>
                <w:kern w:val="0"/>
                <w:sz w:val="20"/>
                <w:szCs w:val="20"/>
                <w:highlight w:val="none"/>
              </w:rPr>
            </w:pPr>
          </w:p>
        </w:tc>
        <w:tc>
          <w:tcPr>
            <w:tcW w:w="1877" w:type="dxa"/>
            <w:tcBorders>
              <w:top w:val="nil"/>
              <w:left w:val="nil"/>
              <w:bottom w:val="single" w:color="auto" w:sz="4" w:space="0"/>
              <w:right w:val="single" w:color="auto" w:sz="4" w:space="0"/>
            </w:tcBorders>
            <w:shd w:val="clear" w:color="auto" w:fill="auto"/>
            <w:noWrap/>
            <w:vAlign w:val="center"/>
          </w:tcPr>
          <w:p w14:paraId="242C18AA">
            <w:pPr>
              <w:widowControl/>
              <w:jc w:val="center"/>
              <w:rPr>
                <w:rFonts w:hint="eastAsia" w:ascii="宋体" w:hAnsi="宋体" w:eastAsia="宋体" w:cs="宋体"/>
                <w:color w:val="auto"/>
                <w:kern w:val="0"/>
                <w:sz w:val="18"/>
                <w:szCs w:val="18"/>
                <w:highlight w:val="none"/>
              </w:rPr>
            </w:pPr>
            <w:r>
              <w:rPr>
                <w:rFonts w:hint="eastAsia" w:ascii="宋体" w:hAnsi="宋体" w:eastAsia="宋体" w:cs="宋体"/>
                <w:i w:val="0"/>
                <w:iCs w:val="0"/>
                <w:color w:val="000000"/>
                <w:kern w:val="0"/>
                <w:sz w:val="18"/>
                <w:szCs w:val="18"/>
                <w:highlight w:val="none"/>
                <w:u w:val="none"/>
                <w:lang w:val="en-US" w:eastAsia="zh-CN" w:bidi="ar"/>
              </w:rPr>
              <w:t>20,732,065.33</w:t>
            </w:r>
          </w:p>
        </w:tc>
      </w:tr>
      <w:tr w14:paraId="05D2DA74">
        <w:tblPrEx>
          <w:tblCellMar>
            <w:top w:w="0" w:type="dxa"/>
            <w:left w:w="108" w:type="dxa"/>
            <w:bottom w:w="0" w:type="dxa"/>
            <w:right w:w="108" w:type="dxa"/>
          </w:tblCellMar>
        </w:tblPrEx>
        <w:trPr>
          <w:trHeight w:val="378" w:hRule="atLeast"/>
        </w:trPr>
        <w:tc>
          <w:tcPr>
            <w:tcW w:w="1101" w:type="dxa"/>
            <w:tcBorders>
              <w:top w:val="nil"/>
              <w:left w:val="single" w:color="auto" w:sz="4" w:space="0"/>
              <w:bottom w:val="single" w:color="auto" w:sz="4" w:space="0"/>
              <w:right w:val="single" w:color="auto" w:sz="4" w:space="0"/>
            </w:tcBorders>
            <w:shd w:val="clear" w:color="auto" w:fill="auto"/>
            <w:noWrap/>
            <w:vAlign w:val="center"/>
          </w:tcPr>
          <w:p w14:paraId="57F57160">
            <w:pPr>
              <w:widowControl/>
              <w:jc w:val="left"/>
              <w:rPr>
                <w:rFonts w:hint="eastAsia" w:ascii="宋体" w:hAnsi="宋体" w:eastAsia="宋体" w:cs="宋体"/>
                <w:color w:val="auto"/>
                <w:kern w:val="0"/>
                <w:sz w:val="20"/>
                <w:szCs w:val="20"/>
                <w:highlight w:val="none"/>
                <w:lang w:val="en-US" w:eastAsia="zh-CN"/>
              </w:rPr>
            </w:pPr>
            <w:r>
              <w:rPr>
                <w:rFonts w:hint="eastAsia" w:ascii="宋体" w:hAnsi="宋体" w:eastAsia="宋体" w:cs="宋体"/>
                <w:color w:val="auto"/>
                <w:kern w:val="0"/>
                <w:sz w:val="20"/>
                <w:szCs w:val="20"/>
                <w:highlight w:val="none"/>
                <w:lang w:val="en-US" w:eastAsia="zh-CN"/>
              </w:rPr>
              <w:t>2050201</w:t>
            </w:r>
          </w:p>
        </w:tc>
        <w:tc>
          <w:tcPr>
            <w:tcW w:w="3731" w:type="dxa"/>
            <w:tcBorders>
              <w:top w:val="nil"/>
              <w:left w:val="nil"/>
              <w:bottom w:val="single" w:color="auto" w:sz="4" w:space="0"/>
              <w:right w:val="single" w:color="auto" w:sz="4" w:space="0"/>
            </w:tcBorders>
            <w:shd w:val="clear" w:color="auto" w:fill="auto"/>
            <w:noWrap/>
            <w:vAlign w:val="center"/>
          </w:tcPr>
          <w:p w14:paraId="60DB8BD0">
            <w:pPr>
              <w:widowControl/>
              <w:jc w:val="left"/>
              <w:rPr>
                <w:rFonts w:hint="eastAsia" w:ascii="宋体" w:hAnsi="宋体" w:eastAsia="宋体" w:cs="宋体"/>
                <w:color w:val="auto"/>
                <w:kern w:val="0"/>
                <w:sz w:val="20"/>
                <w:szCs w:val="20"/>
                <w:highlight w:val="none"/>
                <w:lang w:val="en-US" w:eastAsia="zh-CN"/>
              </w:rPr>
            </w:pPr>
            <w:r>
              <w:rPr>
                <w:rFonts w:hint="eastAsia" w:ascii="宋体" w:hAnsi="宋体" w:eastAsia="宋体" w:cs="宋体"/>
                <w:color w:val="auto"/>
                <w:kern w:val="0"/>
                <w:sz w:val="20"/>
                <w:szCs w:val="20"/>
                <w:highlight w:val="none"/>
                <w:lang w:val="en-US" w:eastAsia="zh-CN"/>
              </w:rPr>
              <w:t>学前教育</w:t>
            </w:r>
          </w:p>
        </w:tc>
        <w:tc>
          <w:tcPr>
            <w:tcW w:w="1048" w:type="dxa"/>
            <w:tcBorders>
              <w:top w:val="nil"/>
              <w:left w:val="nil"/>
              <w:bottom w:val="single" w:color="auto" w:sz="4" w:space="0"/>
              <w:right w:val="single" w:color="auto" w:sz="4" w:space="0"/>
            </w:tcBorders>
            <w:shd w:val="clear" w:color="auto" w:fill="auto"/>
            <w:noWrap/>
            <w:vAlign w:val="center"/>
          </w:tcPr>
          <w:p w14:paraId="770FC1DF">
            <w:pPr>
              <w:widowControl/>
              <w:jc w:val="center"/>
              <w:rPr>
                <w:rFonts w:hint="eastAsia" w:ascii="宋体" w:hAnsi="宋体" w:eastAsia="宋体" w:cs="宋体"/>
                <w:color w:val="auto"/>
                <w:kern w:val="0"/>
                <w:sz w:val="20"/>
                <w:szCs w:val="20"/>
                <w:highlight w:val="none"/>
              </w:rPr>
            </w:pPr>
          </w:p>
        </w:tc>
        <w:tc>
          <w:tcPr>
            <w:tcW w:w="763" w:type="dxa"/>
            <w:tcBorders>
              <w:top w:val="nil"/>
              <w:left w:val="nil"/>
              <w:bottom w:val="single" w:color="auto" w:sz="4" w:space="0"/>
              <w:right w:val="single" w:color="auto" w:sz="4" w:space="0"/>
            </w:tcBorders>
            <w:shd w:val="clear" w:color="auto" w:fill="auto"/>
            <w:noWrap/>
            <w:vAlign w:val="center"/>
          </w:tcPr>
          <w:p w14:paraId="3CC6A168">
            <w:pPr>
              <w:widowControl/>
              <w:jc w:val="left"/>
              <w:rPr>
                <w:rFonts w:hint="eastAsia" w:ascii="宋体" w:hAnsi="宋体" w:eastAsia="宋体" w:cs="宋体"/>
                <w:color w:val="auto"/>
                <w:kern w:val="0"/>
                <w:sz w:val="20"/>
                <w:szCs w:val="20"/>
                <w:highlight w:val="none"/>
              </w:rPr>
            </w:pPr>
          </w:p>
        </w:tc>
        <w:tc>
          <w:tcPr>
            <w:tcW w:w="1877" w:type="dxa"/>
            <w:tcBorders>
              <w:top w:val="nil"/>
              <w:left w:val="nil"/>
              <w:bottom w:val="single" w:color="auto" w:sz="4" w:space="0"/>
              <w:right w:val="single" w:color="auto" w:sz="4" w:space="0"/>
            </w:tcBorders>
            <w:shd w:val="clear" w:color="auto" w:fill="auto"/>
            <w:noWrap/>
            <w:vAlign w:val="center"/>
          </w:tcPr>
          <w:p w14:paraId="7836C392">
            <w:pPr>
              <w:keepNext w:val="0"/>
              <w:keepLines w:val="0"/>
              <w:widowControl/>
              <w:suppressLineNumbers w:val="0"/>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4,632,065.33</w:t>
            </w:r>
          </w:p>
        </w:tc>
      </w:tr>
      <w:tr w14:paraId="11C0052C">
        <w:tblPrEx>
          <w:tblCellMar>
            <w:top w:w="0" w:type="dxa"/>
            <w:left w:w="108" w:type="dxa"/>
            <w:bottom w:w="0" w:type="dxa"/>
            <w:right w:w="108" w:type="dxa"/>
          </w:tblCellMar>
        </w:tblPrEx>
        <w:trPr>
          <w:trHeight w:val="90" w:hRule="atLeast"/>
        </w:trPr>
        <w:tc>
          <w:tcPr>
            <w:tcW w:w="1101" w:type="dxa"/>
            <w:tcBorders>
              <w:top w:val="nil"/>
              <w:left w:val="single" w:color="auto" w:sz="4" w:space="0"/>
              <w:bottom w:val="single" w:color="auto" w:sz="4" w:space="0"/>
              <w:right w:val="single" w:color="auto" w:sz="4" w:space="0"/>
            </w:tcBorders>
            <w:shd w:val="clear" w:color="auto" w:fill="auto"/>
            <w:noWrap/>
            <w:vAlign w:val="center"/>
          </w:tcPr>
          <w:p w14:paraId="0384F287">
            <w:pPr>
              <w:widowControl/>
              <w:jc w:val="left"/>
              <w:rPr>
                <w:rFonts w:hint="eastAsia" w:ascii="宋体" w:hAnsi="宋体" w:eastAsia="宋体" w:cs="宋体"/>
                <w:color w:val="auto"/>
                <w:kern w:val="0"/>
                <w:sz w:val="20"/>
                <w:szCs w:val="20"/>
                <w:highlight w:val="none"/>
                <w:lang w:val="en-US" w:eastAsia="zh-CN"/>
              </w:rPr>
            </w:pPr>
            <w:r>
              <w:rPr>
                <w:rFonts w:hint="eastAsia" w:ascii="宋体" w:hAnsi="宋体" w:eastAsia="宋体" w:cs="宋体"/>
                <w:color w:val="auto"/>
                <w:kern w:val="0"/>
                <w:sz w:val="20"/>
                <w:szCs w:val="20"/>
                <w:highlight w:val="none"/>
                <w:lang w:val="en-US" w:eastAsia="zh-CN"/>
              </w:rPr>
              <w:t>2050204</w:t>
            </w:r>
          </w:p>
        </w:tc>
        <w:tc>
          <w:tcPr>
            <w:tcW w:w="3731" w:type="dxa"/>
            <w:tcBorders>
              <w:top w:val="nil"/>
              <w:left w:val="nil"/>
              <w:bottom w:val="single" w:color="auto" w:sz="4" w:space="0"/>
              <w:right w:val="single" w:color="auto" w:sz="4" w:space="0"/>
            </w:tcBorders>
            <w:shd w:val="clear" w:color="auto" w:fill="auto"/>
            <w:noWrap/>
            <w:vAlign w:val="center"/>
          </w:tcPr>
          <w:p w14:paraId="7AAA6E65">
            <w:pPr>
              <w:widowControl/>
              <w:jc w:val="left"/>
              <w:rPr>
                <w:rFonts w:hint="eastAsia" w:ascii="宋体" w:hAnsi="宋体" w:eastAsia="宋体" w:cs="宋体"/>
                <w:color w:val="auto"/>
                <w:kern w:val="0"/>
                <w:sz w:val="20"/>
                <w:szCs w:val="20"/>
                <w:highlight w:val="none"/>
                <w:lang w:val="en-US" w:eastAsia="zh-CN"/>
              </w:rPr>
            </w:pPr>
            <w:r>
              <w:rPr>
                <w:rFonts w:hint="eastAsia" w:ascii="宋体" w:hAnsi="宋体" w:eastAsia="宋体" w:cs="宋体"/>
                <w:color w:val="auto"/>
                <w:kern w:val="0"/>
                <w:sz w:val="20"/>
                <w:szCs w:val="20"/>
                <w:highlight w:val="none"/>
                <w:lang w:val="en-US" w:eastAsia="zh-CN"/>
              </w:rPr>
              <w:t>高中教育</w:t>
            </w:r>
          </w:p>
        </w:tc>
        <w:tc>
          <w:tcPr>
            <w:tcW w:w="1048" w:type="dxa"/>
            <w:tcBorders>
              <w:top w:val="nil"/>
              <w:left w:val="nil"/>
              <w:bottom w:val="single" w:color="auto" w:sz="4" w:space="0"/>
              <w:right w:val="single" w:color="auto" w:sz="4" w:space="0"/>
            </w:tcBorders>
            <w:shd w:val="clear" w:color="auto" w:fill="auto"/>
            <w:noWrap/>
            <w:vAlign w:val="center"/>
          </w:tcPr>
          <w:p w14:paraId="63AB1491">
            <w:pPr>
              <w:widowControl/>
              <w:jc w:val="center"/>
              <w:rPr>
                <w:rFonts w:hint="eastAsia" w:ascii="宋体" w:hAnsi="宋体" w:eastAsia="宋体" w:cs="宋体"/>
                <w:color w:val="auto"/>
                <w:kern w:val="0"/>
                <w:sz w:val="20"/>
                <w:szCs w:val="20"/>
                <w:highlight w:val="none"/>
              </w:rPr>
            </w:pPr>
          </w:p>
        </w:tc>
        <w:tc>
          <w:tcPr>
            <w:tcW w:w="763" w:type="dxa"/>
            <w:tcBorders>
              <w:top w:val="nil"/>
              <w:left w:val="nil"/>
              <w:bottom w:val="single" w:color="auto" w:sz="4" w:space="0"/>
              <w:right w:val="single" w:color="auto" w:sz="4" w:space="0"/>
            </w:tcBorders>
            <w:shd w:val="clear" w:color="auto" w:fill="auto"/>
            <w:noWrap/>
            <w:vAlign w:val="center"/>
          </w:tcPr>
          <w:p w14:paraId="44106AAE">
            <w:pPr>
              <w:widowControl/>
              <w:jc w:val="left"/>
              <w:rPr>
                <w:rFonts w:hint="eastAsia" w:ascii="宋体" w:hAnsi="宋体" w:eastAsia="宋体" w:cs="宋体"/>
                <w:color w:val="auto"/>
                <w:kern w:val="0"/>
                <w:sz w:val="20"/>
                <w:szCs w:val="20"/>
                <w:highlight w:val="none"/>
              </w:rPr>
            </w:pPr>
          </w:p>
        </w:tc>
        <w:tc>
          <w:tcPr>
            <w:tcW w:w="1877" w:type="dxa"/>
            <w:tcBorders>
              <w:top w:val="nil"/>
              <w:left w:val="nil"/>
              <w:bottom w:val="single" w:color="auto" w:sz="4" w:space="0"/>
              <w:right w:val="single" w:color="auto" w:sz="4" w:space="0"/>
            </w:tcBorders>
            <w:shd w:val="clear" w:color="auto" w:fill="auto"/>
            <w:noWrap/>
            <w:vAlign w:val="center"/>
          </w:tcPr>
          <w:p w14:paraId="79244EB4">
            <w:pPr>
              <w:keepNext w:val="0"/>
              <w:keepLines w:val="0"/>
              <w:widowControl/>
              <w:suppressLineNumbers w:val="0"/>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10,100,000.00</w:t>
            </w:r>
          </w:p>
        </w:tc>
      </w:tr>
      <w:tr w14:paraId="4E0F1377">
        <w:tblPrEx>
          <w:tblCellMar>
            <w:top w:w="0" w:type="dxa"/>
            <w:left w:w="108" w:type="dxa"/>
            <w:bottom w:w="0" w:type="dxa"/>
            <w:right w:w="108" w:type="dxa"/>
          </w:tblCellMar>
        </w:tblPrEx>
        <w:trPr>
          <w:trHeight w:val="510" w:hRule="atLeast"/>
        </w:trPr>
        <w:tc>
          <w:tcPr>
            <w:tcW w:w="1101" w:type="dxa"/>
            <w:tcBorders>
              <w:top w:val="nil"/>
              <w:left w:val="single" w:color="auto" w:sz="4" w:space="0"/>
              <w:bottom w:val="single" w:color="auto" w:sz="4" w:space="0"/>
              <w:right w:val="single" w:color="auto" w:sz="4" w:space="0"/>
            </w:tcBorders>
            <w:shd w:val="clear" w:color="auto" w:fill="auto"/>
            <w:noWrap/>
            <w:vAlign w:val="center"/>
          </w:tcPr>
          <w:p w14:paraId="1051E773">
            <w:pPr>
              <w:widowControl/>
              <w:jc w:val="left"/>
              <w:rPr>
                <w:rFonts w:hint="eastAsia" w:ascii="宋体" w:hAnsi="宋体" w:eastAsia="宋体" w:cs="宋体"/>
                <w:color w:val="auto"/>
                <w:kern w:val="0"/>
                <w:sz w:val="20"/>
                <w:szCs w:val="20"/>
                <w:highlight w:val="none"/>
                <w:lang w:val="en-US" w:eastAsia="zh-CN"/>
              </w:rPr>
            </w:pPr>
            <w:r>
              <w:rPr>
                <w:rFonts w:hint="eastAsia" w:ascii="宋体" w:hAnsi="宋体" w:eastAsia="宋体" w:cs="宋体"/>
                <w:color w:val="auto"/>
                <w:kern w:val="0"/>
                <w:sz w:val="20"/>
                <w:szCs w:val="20"/>
                <w:highlight w:val="none"/>
                <w:lang w:val="en-US" w:eastAsia="zh-CN"/>
              </w:rPr>
              <w:t>2059999</w:t>
            </w:r>
          </w:p>
        </w:tc>
        <w:tc>
          <w:tcPr>
            <w:tcW w:w="3731" w:type="dxa"/>
            <w:tcBorders>
              <w:top w:val="nil"/>
              <w:left w:val="nil"/>
              <w:bottom w:val="single" w:color="auto" w:sz="4" w:space="0"/>
              <w:right w:val="single" w:color="auto" w:sz="4" w:space="0"/>
            </w:tcBorders>
            <w:shd w:val="clear" w:color="auto" w:fill="auto"/>
            <w:noWrap/>
            <w:vAlign w:val="center"/>
          </w:tcPr>
          <w:p w14:paraId="0FFD51F2">
            <w:pPr>
              <w:widowControl/>
              <w:jc w:val="left"/>
              <w:rPr>
                <w:rFonts w:hint="eastAsia" w:ascii="宋体" w:hAnsi="宋体" w:eastAsia="宋体" w:cs="宋体"/>
                <w:color w:val="auto"/>
                <w:kern w:val="0"/>
                <w:sz w:val="20"/>
                <w:szCs w:val="20"/>
                <w:highlight w:val="none"/>
                <w:lang w:val="en-US" w:eastAsia="zh-CN"/>
              </w:rPr>
            </w:pPr>
            <w:r>
              <w:rPr>
                <w:rFonts w:hint="eastAsia" w:ascii="宋体" w:hAnsi="宋体" w:eastAsia="宋体" w:cs="宋体"/>
                <w:color w:val="auto"/>
                <w:kern w:val="0"/>
                <w:sz w:val="20"/>
                <w:szCs w:val="20"/>
                <w:highlight w:val="none"/>
                <w:lang w:val="en-US" w:eastAsia="zh-CN"/>
              </w:rPr>
              <w:t>其他普通教育支出</w:t>
            </w:r>
          </w:p>
        </w:tc>
        <w:tc>
          <w:tcPr>
            <w:tcW w:w="1048" w:type="dxa"/>
            <w:tcBorders>
              <w:top w:val="nil"/>
              <w:left w:val="nil"/>
              <w:bottom w:val="single" w:color="auto" w:sz="4" w:space="0"/>
              <w:right w:val="single" w:color="auto" w:sz="4" w:space="0"/>
            </w:tcBorders>
            <w:shd w:val="clear" w:color="auto" w:fill="auto"/>
            <w:noWrap/>
            <w:vAlign w:val="center"/>
          </w:tcPr>
          <w:p w14:paraId="10F7DFC7">
            <w:pPr>
              <w:widowControl/>
              <w:jc w:val="center"/>
              <w:rPr>
                <w:rFonts w:hint="eastAsia" w:ascii="宋体" w:hAnsi="宋体" w:eastAsia="宋体" w:cs="宋体"/>
                <w:color w:val="auto"/>
                <w:kern w:val="0"/>
                <w:sz w:val="20"/>
                <w:szCs w:val="20"/>
                <w:highlight w:val="none"/>
              </w:rPr>
            </w:pPr>
          </w:p>
        </w:tc>
        <w:tc>
          <w:tcPr>
            <w:tcW w:w="763" w:type="dxa"/>
            <w:tcBorders>
              <w:top w:val="nil"/>
              <w:left w:val="nil"/>
              <w:bottom w:val="single" w:color="auto" w:sz="4" w:space="0"/>
              <w:right w:val="single" w:color="auto" w:sz="4" w:space="0"/>
            </w:tcBorders>
            <w:shd w:val="clear" w:color="auto" w:fill="auto"/>
            <w:noWrap/>
            <w:vAlign w:val="center"/>
          </w:tcPr>
          <w:p w14:paraId="49AB2332">
            <w:pPr>
              <w:widowControl/>
              <w:jc w:val="left"/>
              <w:rPr>
                <w:rFonts w:hint="eastAsia" w:ascii="宋体" w:hAnsi="宋体" w:eastAsia="宋体" w:cs="宋体"/>
                <w:color w:val="auto"/>
                <w:kern w:val="0"/>
                <w:sz w:val="20"/>
                <w:szCs w:val="20"/>
                <w:highlight w:val="none"/>
              </w:rPr>
            </w:pPr>
          </w:p>
        </w:tc>
        <w:tc>
          <w:tcPr>
            <w:tcW w:w="1877" w:type="dxa"/>
            <w:tcBorders>
              <w:top w:val="nil"/>
              <w:left w:val="nil"/>
              <w:bottom w:val="single" w:color="auto" w:sz="4" w:space="0"/>
              <w:right w:val="single" w:color="auto" w:sz="4" w:space="0"/>
            </w:tcBorders>
            <w:shd w:val="clear" w:color="auto" w:fill="auto"/>
            <w:noWrap/>
            <w:vAlign w:val="center"/>
          </w:tcPr>
          <w:p w14:paraId="37693C82">
            <w:pPr>
              <w:keepNext w:val="0"/>
              <w:keepLines w:val="0"/>
              <w:widowControl/>
              <w:suppressLineNumbers w:val="0"/>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6,000,000.00</w:t>
            </w:r>
          </w:p>
        </w:tc>
      </w:tr>
      <w:tr w14:paraId="3DE07ED1">
        <w:tblPrEx>
          <w:tblCellMar>
            <w:top w:w="0" w:type="dxa"/>
            <w:left w:w="108" w:type="dxa"/>
            <w:bottom w:w="0" w:type="dxa"/>
            <w:right w:w="108" w:type="dxa"/>
          </w:tblCellMar>
        </w:tblPrEx>
        <w:trPr>
          <w:trHeight w:val="510" w:hRule="atLeast"/>
        </w:trPr>
        <w:tc>
          <w:tcPr>
            <w:tcW w:w="1101" w:type="dxa"/>
            <w:tcBorders>
              <w:top w:val="nil"/>
              <w:left w:val="single" w:color="auto" w:sz="4" w:space="0"/>
              <w:bottom w:val="single" w:color="auto" w:sz="4" w:space="0"/>
              <w:right w:val="single" w:color="auto" w:sz="4" w:space="0"/>
            </w:tcBorders>
            <w:shd w:val="clear" w:color="auto" w:fill="auto"/>
            <w:noWrap/>
            <w:vAlign w:val="center"/>
          </w:tcPr>
          <w:p w14:paraId="7754FB04">
            <w:pPr>
              <w:widowControl/>
              <w:jc w:val="left"/>
              <w:rPr>
                <w:rFonts w:hint="eastAsia" w:ascii="宋体" w:hAnsi="宋体" w:eastAsia="宋体" w:cs="宋体"/>
                <w:color w:val="auto"/>
                <w:kern w:val="0"/>
                <w:sz w:val="20"/>
                <w:szCs w:val="20"/>
                <w:highlight w:val="none"/>
                <w:lang w:val="en-US" w:eastAsia="zh-CN"/>
              </w:rPr>
            </w:pPr>
            <w:r>
              <w:rPr>
                <w:rFonts w:hint="eastAsia" w:ascii="宋体" w:hAnsi="宋体" w:eastAsia="宋体" w:cs="宋体"/>
                <w:color w:val="auto"/>
                <w:kern w:val="0"/>
                <w:sz w:val="20"/>
                <w:szCs w:val="20"/>
                <w:highlight w:val="none"/>
                <w:lang w:val="en-US" w:eastAsia="zh-CN"/>
              </w:rPr>
              <w:t>207</w:t>
            </w:r>
          </w:p>
        </w:tc>
        <w:tc>
          <w:tcPr>
            <w:tcW w:w="3731" w:type="dxa"/>
            <w:tcBorders>
              <w:top w:val="nil"/>
              <w:left w:val="nil"/>
              <w:bottom w:val="single" w:color="auto" w:sz="4" w:space="0"/>
              <w:right w:val="single" w:color="auto" w:sz="4" w:space="0"/>
            </w:tcBorders>
            <w:shd w:val="clear" w:color="auto" w:fill="auto"/>
            <w:noWrap/>
            <w:vAlign w:val="center"/>
          </w:tcPr>
          <w:p w14:paraId="14A8CC58">
            <w:pPr>
              <w:widowControl/>
              <w:jc w:val="left"/>
              <w:rPr>
                <w:rFonts w:hint="eastAsia" w:ascii="宋体" w:hAnsi="宋体" w:eastAsia="宋体" w:cs="宋体"/>
                <w:color w:val="auto"/>
                <w:kern w:val="0"/>
                <w:sz w:val="20"/>
                <w:szCs w:val="20"/>
                <w:highlight w:val="none"/>
                <w:lang w:val="en-US" w:eastAsia="zh-CN"/>
              </w:rPr>
            </w:pPr>
            <w:r>
              <w:rPr>
                <w:rFonts w:hint="eastAsia" w:ascii="宋体" w:hAnsi="宋体" w:eastAsia="宋体" w:cs="宋体"/>
                <w:color w:val="auto"/>
                <w:kern w:val="0"/>
                <w:sz w:val="20"/>
                <w:szCs w:val="20"/>
                <w:highlight w:val="none"/>
                <w:lang w:val="en-US" w:eastAsia="zh-CN"/>
              </w:rPr>
              <w:t>文化体育与传媒支出</w:t>
            </w:r>
          </w:p>
        </w:tc>
        <w:tc>
          <w:tcPr>
            <w:tcW w:w="1048" w:type="dxa"/>
            <w:tcBorders>
              <w:top w:val="nil"/>
              <w:left w:val="nil"/>
              <w:bottom w:val="single" w:color="auto" w:sz="4" w:space="0"/>
              <w:right w:val="single" w:color="auto" w:sz="4" w:space="0"/>
            </w:tcBorders>
            <w:shd w:val="clear" w:color="auto" w:fill="auto"/>
            <w:noWrap/>
            <w:vAlign w:val="center"/>
          </w:tcPr>
          <w:p w14:paraId="45758327">
            <w:pPr>
              <w:widowControl/>
              <w:jc w:val="center"/>
              <w:rPr>
                <w:rFonts w:hint="eastAsia" w:ascii="宋体" w:hAnsi="宋体" w:eastAsia="宋体" w:cs="宋体"/>
                <w:color w:val="auto"/>
                <w:kern w:val="0"/>
                <w:sz w:val="20"/>
                <w:szCs w:val="20"/>
                <w:highlight w:val="none"/>
                <w:lang w:val="en-US"/>
              </w:rPr>
            </w:pPr>
          </w:p>
        </w:tc>
        <w:tc>
          <w:tcPr>
            <w:tcW w:w="763" w:type="dxa"/>
            <w:tcBorders>
              <w:top w:val="nil"/>
              <w:left w:val="nil"/>
              <w:bottom w:val="single" w:color="auto" w:sz="4" w:space="0"/>
              <w:right w:val="single" w:color="auto" w:sz="4" w:space="0"/>
            </w:tcBorders>
            <w:shd w:val="clear" w:color="auto" w:fill="auto"/>
            <w:noWrap/>
            <w:vAlign w:val="center"/>
          </w:tcPr>
          <w:p w14:paraId="52F401A7">
            <w:pPr>
              <w:widowControl/>
              <w:jc w:val="left"/>
              <w:rPr>
                <w:rFonts w:hint="eastAsia" w:ascii="宋体" w:hAnsi="宋体" w:eastAsia="宋体" w:cs="宋体"/>
                <w:color w:val="auto"/>
                <w:kern w:val="0"/>
                <w:sz w:val="20"/>
                <w:szCs w:val="20"/>
                <w:highlight w:val="none"/>
                <w:lang w:val="en-US"/>
              </w:rPr>
            </w:pPr>
          </w:p>
        </w:tc>
        <w:tc>
          <w:tcPr>
            <w:tcW w:w="1877" w:type="dxa"/>
            <w:tcBorders>
              <w:top w:val="nil"/>
              <w:left w:val="nil"/>
              <w:bottom w:val="single" w:color="auto" w:sz="4" w:space="0"/>
              <w:right w:val="single" w:color="auto" w:sz="4" w:space="0"/>
            </w:tcBorders>
            <w:shd w:val="clear" w:color="auto" w:fill="auto"/>
            <w:noWrap/>
            <w:vAlign w:val="center"/>
          </w:tcPr>
          <w:p w14:paraId="2D848116">
            <w:pPr>
              <w:keepNext w:val="0"/>
              <w:keepLines w:val="0"/>
              <w:widowControl/>
              <w:suppressLineNumbers w:val="0"/>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6,900,000.00</w:t>
            </w:r>
          </w:p>
        </w:tc>
      </w:tr>
      <w:tr w14:paraId="0695C026">
        <w:tblPrEx>
          <w:tblCellMar>
            <w:top w:w="0" w:type="dxa"/>
            <w:left w:w="108" w:type="dxa"/>
            <w:bottom w:w="0" w:type="dxa"/>
            <w:right w:w="108" w:type="dxa"/>
          </w:tblCellMar>
        </w:tblPrEx>
        <w:trPr>
          <w:trHeight w:val="390" w:hRule="atLeast"/>
        </w:trPr>
        <w:tc>
          <w:tcPr>
            <w:tcW w:w="1101" w:type="dxa"/>
            <w:tcBorders>
              <w:top w:val="nil"/>
              <w:left w:val="single" w:color="auto" w:sz="4" w:space="0"/>
              <w:bottom w:val="single" w:color="auto" w:sz="4" w:space="0"/>
              <w:right w:val="single" w:color="auto" w:sz="4" w:space="0"/>
            </w:tcBorders>
            <w:shd w:val="clear" w:color="auto" w:fill="auto"/>
            <w:noWrap/>
            <w:vAlign w:val="center"/>
          </w:tcPr>
          <w:p w14:paraId="7011A8CC">
            <w:pPr>
              <w:widowControl/>
              <w:jc w:val="left"/>
              <w:rPr>
                <w:rFonts w:hint="eastAsia" w:ascii="宋体" w:hAnsi="宋体" w:eastAsia="宋体" w:cs="宋体"/>
                <w:color w:val="auto"/>
                <w:kern w:val="0"/>
                <w:sz w:val="20"/>
                <w:szCs w:val="20"/>
                <w:highlight w:val="none"/>
                <w:lang w:val="en-US" w:eastAsia="zh-CN"/>
              </w:rPr>
            </w:pPr>
            <w:r>
              <w:rPr>
                <w:rFonts w:hint="eastAsia" w:ascii="宋体" w:hAnsi="宋体" w:eastAsia="宋体" w:cs="宋体"/>
                <w:color w:val="auto"/>
                <w:kern w:val="0"/>
                <w:sz w:val="20"/>
                <w:szCs w:val="20"/>
                <w:highlight w:val="none"/>
                <w:lang w:val="en-US" w:eastAsia="zh-CN"/>
              </w:rPr>
              <w:t>20703</w:t>
            </w:r>
          </w:p>
        </w:tc>
        <w:tc>
          <w:tcPr>
            <w:tcW w:w="3731" w:type="dxa"/>
            <w:tcBorders>
              <w:top w:val="nil"/>
              <w:left w:val="nil"/>
              <w:bottom w:val="single" w:color="auto" w:sz="4" w:space="0"/>
              <w:right w:val="single" w:color="auto" w:sz="4" w:space="0"/>
            </w:tcBorders>
            <w:shd w:val="clear" w:color="auto" w:fill="auto"/>
            <w:noWrap/>
            <w:vAlign w:val="center"/>
          </w:tcPr>
          <w:p w14:paraId="24A9706E">
            <w:pPr>
              <w:widowControl/>
              <w:jc w:val="left"/>
              <w:rPr>
                <w:rFonts w:hint="eastAsia" w:ascii="宋体" w:hAnsi="宋体" w:eastAsia="宋体" w:cs="宋体"/>
                <w:color w:val="auto"/>
                <w:kern w:val="0"/>
                <w:sz w:val="20"/>
                <w:szCs w:val="20"/>
                <w:highlight w:val="none"/>
                <w:lang w:val="en-US" w:eastAsia="zh-CN"/>
              </w:rPr>
            </w:pPr>
            <w:r>
              <w:rPr>
                <w:rFonts w:hint="eastAsia" w:ascii="宋体" w:hAnsi="宋体" w:eastAsia="宋体" w:cs="宋体"/>
                <w:color w:val="auto"/>
                <w:kern w:val="0"/>
                <w:sz w:val="20"/>
                <w:szCs w:val="20"/>
                <w:highlight w:val="none"/>
                <w:lang w:val="en-US" w:eastAsia="zh-CN"/>
              </w:rPr>
              <w:t>体育</w:t>
            </w:r>
          </w:p>
        </w:tc>
        <w:tc>
          <w:tcPr>
            <w:tcW w:w="1048" w:type="dxa"/>
            <w:tcBorders>
              <w:top w:val="nil"/>
              <w:left w:val="nil"/>
              <w:bottom w:val="single" w:color="auto" w:sz="4" w:space="0"/>
              <w:right w:val="single" w:color="auto" w:sz="4" w:space="0"/>
            </w:tcBorders>
            <w:shd w:val="clear" w:color="auto" w:fill="auto"/>
            <w:noWrap/>
            <w:vAlign w:val="center"/>
          </w:tcPr>
          <w:p w14:paraId="38501809">
            <w:pPr>
              <w:widowControl/>
              <w:jc w:val="center"/>
              <w:rPr>
                <w:rFonts w:hint="eastAsia" w:ascii="宋体" w:hAnsi="宋体" w:eastAsia="宋体" w:cs="宋体"/>
                <w:color w:val="auto"/>
                <w:kern w:val="0"/>
                <w:sz w:val="20"/>
                <w:szCs w:val="20"/>
                <w:highlight w:val="none"/>
              </w:rPr>
            </w:pPr>
          </w:p>
        </w:tc>
        <w:tc>
          <w:tcPr>
            <w:tcW w:w="763" w:type="dxa"/>
            <w:tcBorders>
              <w:top w:val="nil"/>
              <w:left w:val="nil"/>
              <w:bottom w:val="single" w:color="auto" w:sz="4" w:space="0"/>
              <w:right w:val="single" w:color="auto" w:sz="4" w:space="0"/>
            </w:tcBorders>
            <w:shd w:val="clear" w:color="auto" w:fill="auto"/>
            <w:noWrap/>
            <w:vAlign w:val="center"/>
          </w:tcPr>
          <w:p w14:paraId="1F1D5B21">
            <w:pPr>
              <w:widowControl/>
              <w:jc w:val="left"/>
              <w:rPr>
                <w:rFonts w:hint="eastAsia" w:ascii="宋体" w:hAnsi="宋体" w:eastAsia="宋体" w:cs="宋体"/>
                <w:color w:val="auto"/>
                <w:kern w:val="0"/>
                <w:sz w:val="20"/>
                <w:szCs w:val="20"/>
                <w:highlight w:val="none"/>
              </w:rPr>
            </w:pPr>
          </w:p>
        </w:tc>
        <w:tc>
          <w:tcPr>
            <w:tcW w:w="1877" w:type="dxa"/>
            <w:tcBorders>
              <w:top w:val="nil"/>
              <w:left w:val="nil"/>
              <w:bottom w:val="single" w:color="auto" w:sz="4" w:space="0"/>
              <w:right w:val="single" w:color="auto" w:sz="4" w:space="0"/>
            </w:tcBorders>
            <w:shd w:val="clear" w:color="auto" w:fill="auto"/>
            <w:noWrap/>
            <w:vAlign w:val="center"/>
          </w:tcPr>
          <w:p w14:paraId="2E7D87B1">
            <w:pPr>
              <w:keepNext w:val="0"/>
              <w:keepLines w:val="0"/>
              <w:widowControl/>
              <w:suppressLineNumbers w:val="0"/>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6,900,000.00</w:t>
            </w:r>
          </w:p>
        </w:tc>
      </w:tr>
      <w:tr w14:paraId="31761868">
        <w:tblPrEx>
          <w:tblCellMar>
            <w:top w:w="0" w:type="dxa"/>
            <w:left w:w="108" w:type="dxa"/>
            <w:bottom w:w="0" w:type="dxa"/>
            <w:right w:w="108" w:type="dxa"/>
          </w:tblCellMar>
        </w:tblPrEx>
        <w:trPr>
          <w:trHeight w:val="510" w:hRule="atLeast"/>
        </w:trPr>
        <w:tc>
          <w:tcPr>
            <w:tcW w:w="1101" w:type="dxa"/>
            <w:tcBorders>
              <w:top w:val="nil"/>
              <w:left w:val="single" w:color="auto" w:sz="4" w:space="0"/>
              <w:bottom w:val="single" w:color="auto" w:sz="4" w:space="0"/>
              <w:right w:val="single" w:color="auto" w:sz="4" w:space="0"/>
            </w:tcBorders>
            <w:shd w:val="clear" w:color="auto" w:fill="auto"/>
            <w:noWrap/>
            <w:vAlign w:val="center"/>
          </w:tcPr>
          <w:p w14:paraId="58EC15E7">
            <w:pPr>
              <w:widowControl/>
              <w:jc w:val="left"/>
              <w:rPr>
                <w:rFonts w:hint="eastAsia" w:ascii="宋体" w:hAnsi="宋体" w:eastAsia="宋体" w:cs="宋体"/>
                <w:color w:val="auto"/>
                <w:kern w:val="0"/>
                <w:sz w:val="20"/>
                <w:szCs w:val="20"/>
                <w:highlight w:val="none"/>
                <w:lang w:val="en-US" w:eastAsia="zh-CN"/>
              </w:rPr>
            </w:pPr>
            <w:r>
              <w:rPr>
                <w:rFonts w:hint="eastAsia" w:ascii="宋体" w:hAnsi="宋体" w:eastAsia="宋体" w:cs="宋体"/>
                <w:color w:val="auto"/>
                <w:kern w:val="0"/>
                <w:sz w:val="20"/>
                <w:szCs w:val="20"/>
                <w:highlight w:val="none"/>
                <w:lang w:val="en-US" w:eastAsia="zh-CN"/>
              </w:rPr>
              <w:t>2070307</w:t>
            </w:r>
          </w:p>
        </w:tc>
        <w:tc>
          <w:tcPr>
            <w:tcW w:w="3731" w:type="dxa"/>
            <w:tcBorders>
              <w:top w:val="nil"/>
              <w:left w:val="nil"/>
              <w:bottom w:val="single" w:color="auto" w:sz="4" w:space="0"/>
              <w:right w:val="single" w:color="auto" w:sz="4" w:space="0"/>
            </w:tcBorders>
            <w:shd w:val="clear" w:color="auto" w:fill="auto"/>
            <w:noWrap/>
            <w:vAlign w:val="center"/>
          </w:tcPr>
          <w:p w14:paraId="23985B16">
            <w:pPr>
              <w:widowControl/>
              <w:jc w:val="left"/>
              <w:rPr>
                <w:rFonts w:hint="eastAsia" w:ascii="宋体" w:hAnsi="宋体" w:eastAsia="宋体" w:cs="宋体"/>
                <w:color w:val="auto"/>
                <w:kern w:val="0"/>
                <w:sz w:val="20"/>
                <w:szCs w:val="20"/>
                <w:highlight w:val="none"/>
                <w:lang w:val="en-US" w:eastAsia="zh-CN"/>
              </w:rPr>
            </w:pPr>
            <w:r>
              <w:rPr>
                <w:rFonts w:hint="eastAsia" w:ascii="宋体" w:hAnsi="宋体" w:eastAsia="宋体" w:cs="宋体"/>
                <w:color w:val="auto"/>
                <w:kern w:val="0"/>
                <w:sz w:val="20"/>
                <w:szCs w:val="20"/>
                <w:highlight w:val="none"/>
                <w:lang w:val="en-US" w:eastAsia="zh-CN"/>
              </w:rPr>
              <w:t>体育场馆</w:t>
            </w:r>
          </w:p>
        </w:tc>
        <w:tc>
          <w:tcPr>
            <w:tcW w:w="1048" w:type="dxa"/>
            <w:tcBorders>
              <w:top w:val="nil"/>
              <w:left w:val="nil"/>
              <w:bottom w:val="single" w:color="auto" w:sz="4" w:space="0"/>
              <w:right w:val="single" w:color="auto" w:sz="4" w:space="0"/>
            </w:tcBorders>
            <w:shd w:val="clear" w:color="auto" w:fill="auto"/>
            <w:noWrap/>
            <w:vAlign w:val="center"/>
          </w:tcPr>
          <w:p w14:paraId="1717C29B">
            <w:pPr>
              <w:widowControl/>
              <w:jc w:val="center"/>
              <w:rPr>
                <w:rFonts w:hint="eastAsia" w:ascii="宋体" w:hAnsi="宋体" w:eastAsia="宋体" w:cs="宋体"/>
                <w:color w:val="auto"/>
                <w:kern w:val="0"/>
                <w:sz w:val="20"/>
                <w:szCs w:val="20"/>
                <w:highlight w:val="none"/>
              </w:rPr>
            </w:pPr>
          </w:p>
        </w:tc>
        <w:tc>
          <w:tcPr>
            <w:tcW w:w="763" w:type="dxa"/>
            <w:tcBorders>
              <w:top w:val="nil"/>
              <w:left w:val="nil"/>
              <w:bottom w:val="single" w:color="auto" w:sz="4" w:space="0"/>
              <w:right w:val="single" w:color="auto" w:sz="4" w:space="0"/>
            </w:tcBorders>
            <w:shd w:val="clear" w:color="auto" w:fill="auto"/>
            <w:noWrap/>
            <w:vAlign w:val="center"/>
          </w:tcPr>
          <w:p w14:paraId="2F630849">
            <w:pPr>
              <w:widowControl/>
              <w:jc w:val="left"/>
              <w:rPr>
                <w:rFonts w:hint="eastAsia" w:ascii="宋体" w:hAnsi="宋体" w:eastAsia="宋体" w:cs="宋体"/>
                <w:color w:val="auto"/>
                <w:kern w:val="0"/>
                <w:sz w:val="20"/>
                <w:szCs w:val="20"/>
                <w:highlight w:val="none"/>
              </w:rPr>
            </w:pPr>
          </w:p>
        </w:tc>
        <w:tc>
          <w:tcPr>
            <w:tcW w:w="1877" w:type="dxa"/>
            <w:tcBorders>
              <w:top w:val="nil"/>
              <w:left w:val="nil"/>
              <w:bottom w:val="single" w:color="auto" w:sz="4" w:space="0"/>
              <w:right w:val="single" w:color="auto" w:sz="4" w:space="0"/>
            </w:tcBorders>
            <w:shd w:val="clear" w:color="auto" w:fill="auto"/>
            <w:noWrap/>
            <w:vAlign w:val="center"/>
          </w:tcPr>
          <w:p w14:paraId="3A86D913">
            <w:pPr>
              <w:keepNext w:val="0"/>
              <w:keepLines w:val="0"/>
              <w:widowControl/>
              <w:suppressLineNumbers w:val="0"/>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6,900,000.00</w:t>
            </w:r>
          </w:p>
        </w:tc>
      </w:tr>
      <w:tr w14:paraId="4D0CE669">
        <w:tblPrEx>
          <w:tblCellMar>
            <w:top w:w="0" w:type="dxa"/>
            <w:left w:w="108" w:type="dxa"/>
            <w:bottom w:w="0" w:type="dxa"/>
            <w:right w:w="108" w:type="dxa"/>
          </w:tblCellMar>
        </w:tblPrEx>
        <w:trPr>
          <w:trHeight w:val="510" w:hRule="atLeast"/>
        </w:trPr>
        <w:tc>
          <w:tcPr>
            <w:tcW w:w="1101" w:type="dxa"/>
            <w:tcBorders>
              <w:top w:val="nil"/>
              <w:left w:val="single" w:color="auto" w:sz="4" w:space="0"/>
              <w:bottom w:val="single" w:color="auto" w:sz="4" w:space="0"/>
              <w:right w:val="single" w:color="auto" w:sz="4" w:space="0"/>
            </w:tcBorders>
            <w:shd w:val="clear" w:color="auto" w:fill="auto"/>
            <w:noWrap/>
            <w:vAlign w:val="center"/>
          </w:tcPr>
          <w:p w14:paraId="685D4308">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208</w:t>
            </w:r>
          </w:p>
        </w:tc>
        <w:tc>
          <w:tcPr>
            <w:tcW w:w="3731" w:type="dxa"/>
            <w:tcBorders>
              <w:top w:val="nil"/>
              <w:left w:val="nil"/>
              <w:bottom w:val="single" w:color="auto" w:sz="4" w:space="0"/>
              <w:right w:val="single" w:color="auto" w:sz="4" w:space="0"/>
            </w:tcBorders>
            <w:shd w:val="clear" w:color="auto" w:fill="auto"/>
            <w:noWrap/>
            <w:vAlign w:val="center"/>
          </w:tcPr>
          <w:p w14:paraId="55801B4E">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社会保障和就业支出</w:t>
            </w:r>
          </w:p>
        </w:tc>
        <w:tc>
          <w:tcPr>
            <w:tcW w:w="1048" w:type="dxa"/>
            <w:tcBorders>
              <w:top w:val="nil"/>
              <w:left w:val="nil"/>
              <w:bottom w:val="single" w:color="auto" w:sz="4" w:space="0"/>
              <w:right w:val="single" w:color="auto" w:sz="4" w:space="0"/>
            </w:tcBorders>
            <w:shd w:val="clear" w:color="auto" w:fill="auto"/>
            <w:noWrap/>
            <w:vAlign w:val="center"/>
          </w:tcPr>
          <w:p w14:paraId="6FBDCB0A">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763" w:type="dxa"/>
            <w:tcBorders>
              <w:top w:val="nil"/>
              <w:left w:val="nil"/>
              <w:bottom w:val="single" w:color="auto" w:sz="4" w:space="0"/>
              <w:right w:val="single" w:color="auto" w:sz="4" w:space="0"/>
            </w:tcBorders>
            <w:shd w:val="clear" w:color="auto" w:fill="auto"/>
            <w:noWrap/>
            <w:vAlign w:val="center"/>
          </w:tcPr>
          <w:p w14:paraId="6E46B429">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1877" w:type="dxa"/>
            <w:tcBorders>
              <w:top w:val="nil"/>
              <w:left w:val="nil"/>
              <w:bottom w:val="single" w:color="auto" w:sz="4" w:space="0"/>
              <w:right w:val="single" w:color="auto" w:sz="4" w:space="0"/>
            </w:tcBorders>
            <w:shd w:val="clear" w:color="auto" w:fill="auto"/>
            <w:noWrap/>
            <w:vAlign w:val="center"/>
          </w:tcPr>
          <w:p w14:paraId="31938F14">
            <w:pPr>
              <w:keepNext w:val="0"/>
              <w:keepLines w:val="0"/>
              <w:widowControl/>
              <w:suppressLineNumbers w:val="0"/>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1,091,145.20</w:t>
            </w:r>
          </w:p>
        </w:tc>
      </w:tr>
      <w:tr w14:paraId="2A0ABF96">
        <w:tblPrEx>
          <w:tblCellMar>
            <w:top w:w="0" w:type="dxa"/>
            <w:left w:w="108" w:type="dxa"/>
            <w:bottom w:w="0" w:type="dxa"/>
            <w:right w:w="108" w:type="dxa"/>
          </w:tblCellMar>
        </w:tblPrEx>
        <w:trPr>
          <w:trHeight w:val="510" w:hRule="atLeast"/>
        </w:trPr>
        <w:tc>
          <w:tcPr>
            <w:tcW w:w="1101" w:type="dxa"/>
            <w:tcBorders>
              <w:top w:val="nil"/>
              <w:left w:val="single" w:color="auto" w:sz="4" w:space="0"/>
              <w:bottom w:val="single" w:color="auto" w:sz="4" w:space="0"/>
              <w:right w:val="single" w:color="auto" w:sz="4" w:space="0"/>
            </w:tcBorders>
            <w:shd w:val="clear" w:color="auto" w:fill="auto"/>
            <w:noWrap/>
            <w:vAlign w:val="center"/>
          </w:tcPr>
          <w:p w14:paraId="4524C84B">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20805</w:t>
            </w:r>
          </w:p>
        </w:tc>
        <w:tc>
          <w:tcPr>
            <w:tcW w:w="3731" w:type="dxa"/>
            <w:tcBorders>
              <w:top w:val="nil"/>
              <w:left w:val="nil"/>
              <w:bottom w:val="single" w:color="auto" w:sz="4" w:space="0"/>
              <w:right w:val="single" w:color="auto" w:sz="4" w:space="0"/>
            </w:tcBorders>
            <w:shd w:val="clear" w:color="auto" w:fill="auto"/>
            <w:noWrap/>
            <w:vAlign w:val="center"/>
          </w:tcPr>
          <w:p w14:paraId="7A733FDB">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行政事业单位离退休</w:t>
            </w:r>
          </w:p>
        </w:tc>
        <w:tc>
          <w:tcPr>
            <w:tcW w:w="1048" w:type="dxa"/>
            <w:tcBorders>
              <w:top w:val="nil"/>
              <w:left w:val="nil"/>
              <w:bottom w:val="single" w:color="auto" w:sz="4" w:space="0"/>
              <w:right w:val="single" w:color="auto" w:sz="4" w:space="0"/>
            </w:tcBorders>
            <w:shd w:val="clear" w:color="auto" w:fill="auto"/>
            <w:noWrap/>
            <w:vAlign w:val="center"/>
          </w:tcPr>
          <w:p w14:paraId="656B127B">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763" w:type="dxa"/>
            <w:tcBorders>
              <w:top w:val="nil"/>
              <w:left w:val="nil"/>
              <w:bottom w:val="single" w:color="auto" w:sz="4" w:space="0"/>
              <w:right w:val="single" w:color="auto" w:sz="4" w:space="0"/>
            </w:tcBorders>
            <w:shd w:val="clear" w:color="auto" w:fill="auto"/>
            <w:noWrap/>
            <w:vAlign w:val="center"/>
          </w:tcPr>
          <w:p w14:paraId="53167A32">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1877" w:type="dxa"/>
            <w:tcBorders>
              <w:top w:val="nil"/>
              <w:left w:val="nil"/>
              <w:bottom w:val="single" w:color="auto" w:sz="4" w:space="0"/>
              <w:right w:val="single" w:color="auto" w:sz="4" w:space="0"/>
            </w:tcBorders>
            <w:shd w:val="clear" w:color="auto" w:fill="auto"/>
            <w:noWrap/>
            <w:vAlign w:val="center"/>
          </w:tcPr>
          <w:p w14:paraId="4D678FE1">
            <w:pPr>
              <w:keepNext w:val="0"/>
              <w:keepLines w:val="0"/>
              <w:widowControl/>
              <w:suppressLineNumbers w:val="0"/>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1,091,145.20</w:t>
            </w:r>
          </w:p>
        </w:tc>
      </w:tr>
      <w:tr w14:paraId="59EB96CE">
        <w:tblPrEx>
          <w:tblCellMar>
            <w:top w:w="0" w:type="dxa"/>
            <w:left w:w="108" w:type="dxa"/>
            <w:bottom w:w="0" w:type="dxa"/>
            <w:right w:w="108" w:type="dxa"/>
          </w:tblCellMar>
        </w:tblPrEx>
        <w:trPr>
          <w:trHeight w:val="510" w:hRule="atLeast"/>
        </w:trPr>
        <w:tc>
          <w:tcPr>
            <w:tcW w:w="1101" w:type="dxa"/>
            <w:tcBorders>
              <w:top w:val="nil"/>
              <w:left w:val="single" w:color="auto" w:sz="4" w:space="0"/>
              <w:bottom w:val="single" w:color="auto" w:sz="4" w:space="0"/>
              <w:right w:val="single" w:color="auto" w:sz="4" w:space="0"/>
            </w:tcBorders>
            <w:shd w:val="clear" w:color="auto" w:fill="auto"/>
            <w:noWrap/>
            <w:vAlign w:val="center"/>
          </w:tcPr>
          <w:p w14:paraId="3758F4D2">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2080501</w:t>
            </w:r>
          </w:p>
        </w:tc>
        <w:tc>
          <w:tcPr>
            <w:tcW w:w="3731" w:type="dxa"/>
            <w:tcBorders>
              <w:top w:val="nil"/>
              <w:left w:val="nil"/>
              <w:bottom w:val="single" w:color="auto" w:sz="4" w:space="0"/>
              <w:right w:val="single" w:color="auto" w:sz="4" w:space="0"/>
            </w:tcBorders>
            <w:shd w:val="clear" w:color="auto" w:fill="auto"/>
            <w:noWrap/>
            <w:vAlign w:val="center"/>
          </w:tcPr>
          <w:p w14:paraId="2A31BE55">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行政单位离退休</w:t>
            </w:r>
          </w:p>
        </w:tc>
        <w:tc>
          <w:tcPr>
            <w:tcW w:w="1048" w:type="dxa"/>
            <w:tcBorders>
              <w:top w:val="nil"/>
              <w:left w:val="nil"/>
              <w:bottom w:val="single" w:color="auto" w:sz="4" w:space="0"/>
              <w:right w:val="single" w:color="auto" w:sz="4" w:space="0"/>
            </w:tcBorders>
            <w:shd w:val="clear" w:color="auto" w:fill="auto"/>
            <w:vAlign w:val="center"/>
          </w:tcPr>
          <w:p w14:paraId="61C1C952">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763" w:type="dxa"/>
            <w:tcBorders>
              <w:top w:val="nil"/>
              <w:left w:val="nil"/>
              <w:bottom w:val="single" w:color="auto" w:sz="4" w:space="0"/>
              <w:right w:val="single" w:color="auto" w:sz="4" w:space="0"/>
            </w:tcBorders>
            <w:shd w:val="clear" w:color="auto" w:fill="auto"/>
            <w:noWrap/>
            <w:vAlign w:val="center"/>
          </w:tcPr>
          <w:p w14:paraId="268B0ACA">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1877" w:type="dxa"/>
            <w:tcBorders>
              <w:top w:val="nil"/>
              <w:left w:val="nil"/>
              <w:bottom w:val="single" w:color="auto" w:sz="4" w:space="0"/>
              <w:right w:val="single" w:color="auto" w:sz="4" w:space="0"/>
            </w:tcBorders>
            <w:shd w:val="clear" w:color="auto" w:fill="auto"/>
            <w:noWrap/>
            <w:vAlign w:val="center"/>
          </w:tcPr>
          <w:p w14:paraId="3067BD5E">
            <w:pPr>
              <w:keepNext w:val="0"/>
              <w:keepLines w:val="0"/>
              <w:widowControl/>
              <w:suppressLineNumbers w:val="0"/>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30,800.00</w:t>
            </w:r>
          </w:p>
        </w:tc>
      </w:tr>
      <w:tr w14:paraId="44F1D83C">
        <w:tblPrEx>
          <w:tblCellMar>
            <w:top w:w="0" w:type="dxa"/>
            <w:left w:w="108" w:type="dxa"/>
            <w:bottom w:w="0" w:type="dxa"/>
            <w:right w:w="108" w:type="dxa"/>
          </w:tblCellMar>
        </w:tblPrEx>
        <w:trPr>
          <w:trHeight w:val="510" w:hRule="atLeast"/>
        </w:trPr>
        <w:tc>
          <w:tcPr>
            <w:tcW w:w="1101" w:type="dxa"/>
            <w:tcBorders>
              <w:top w:val="nil"/>
              <w:left w:val="single" w:color="auto" w:sz="4" w:space="0"/>
              <w:bottom w:val="single" w:color="auto" w:sz="4" w:space="0"/>
              <w:right w:val="single" w:color="auto" w:sz="4" w:space="0"/>
            </w:tcBorders>
            <w:shd w:val="clear" w:color="auto" w:fill="auto"/>
            <w:noWrap/>
            <w:vAlign w:val="center"/>
          </w:tcPr>
          <w:p w14:paraId="37ABDF18">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2080505</w:t>
            </w:r>
          </w:p>
        </w:tc>
        <w:tc>
          <w:tcPr>
            <w:tcW w:w="3731" w:type="dxa"/>
            <w:tcBorders>
              <w:top w:val="nil"/>
              <w:left w:val="nil"/>
              <w:bottom w:val="single" w:color="auto" w:sz="4" w:space="0"/>
              <w:right w:val="single" w:color="auto" w:sz="4" w:space="0"/>
            </w:tcBorders>
            <w:shd w:val="clear" w:color="auto" w:fill="auto"/>
            <w:noWrap/>
            <w:vAlign w:val="center"/>
          </w:tcPr>
          <w:p w14:paraId="2BCD613B">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机关事业单位基本养老保险缴费支出</w:t>
            </w:r>
          </w:p>
        </w:tc>
        <w:tc>
          <w:tcPr>
            <w:tcW w:w="1048" w:type="dxa"/>
            <w:tcBorders>
              <w:top w:val="nil"/>
              <w:left w:val="nil"/>
              <w:bottom w:val="single" w:color="auto" w:sz="4" w:space="0"/>
              <w:right w:val="single" w:color="auto" w:sz="4" w:space="0"/>
            </w:tcBorders>
            <w:shd w:val="clear" w:color="000000" w:fill="FFFFFF"/>
            <w:vAlign w:val="center"/>
          </w:tcPr>
          <w:p w14:paraId="33D0C5A8">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763" w:type="dxa"/>
            <w:tcBorders>
              <w:top w:val="nil"/>
              <w:left w:val="nil"/>
              <w:bottom w:val="single" w:color="auto" w:sz="4" w:space="0"/>
              <w:right w:val="single" w:color="auto" w:sz="4" w:space="0"/>
            </w:tcBorders>
            <w:shd w:val="clear" w:color="auto" w:fill="auto"/>
            <w:noWrap/>
            <w:vAlign w:val="center"/>
          </w:tcPr>
          <w:p w14:paraId="42E9A39E">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1877" w:type="dxa"/>
            <w:tcBorders>
              <w:top w:val="nil"/>
              <w:left w:val="nil"/>
              <w:bottom w:val="single" w:color="auto" w:sz="4" w:space="0"/>
              <w:right w:val="single" w:color="auto" w:sz="4" w:space="0"/>
            </w:tcBorders>
            <w:shd w:val="clear" w:color="auto" w:fill="auto"/>
            <w:noWrap/>
            <w:vAlign w:val="center"/>
          </w:tcPr>
          <w:p w14:paraId="63632C23">
            <w:pPr>
              <w:keepNext w:val="0"/>
              <w:keepLines w:val="0"/>
              <w:widowControl/>
              <w:suppressLineNumbers w:val="0"/>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2"/>
                <w:sz w:val="18"/>
                <w:szCs w:val="18"/>
                <w:highlight w:val="none"/>
                <w:u w:val="none"/>
                <w:lang w:val="en-US" w:eastAsia="zh-CN" w:bidi="ar-SA"/>
              </w:rPr>
              <w:t>706,896.80</w:t>
            </w:r>
          </w:p>
        </w:tc>
      </w:tr>
      <w:tr w14:paraId="57D93EEB">
        <w:tblPrEx>
          <w:tblCellMar>
            <w:top w:w="0" w:type="dxa"/>
            <w:left w:w="108" w:type="dxa"/>
            <w:bottom w:w="0" w:type="dxa"/>
            <w:right w:w="108" w:type="dxa"/>
          </w:tblCellMar>
        </w:tblPrEx>
        <w:trPr>
          <w:trHeight w:val="330" w:hRule="atLeast"/>
        </w:trPr>
        <w:tc>
          <w:tcPr>
            <w:tcW w:w="1101" w:type="dxa"/>
            <w:tcBorders>
              <w:top w:val="nil"/>
              <w:left w:val="single" w:color="auto" w:sz="4" w:space="0"/>
              <w:bottom w:val="single" w:color="auto" w:sz="4" w:space="0"/>
              <w:right w:val="single" w:color="auto" w:sz="4" w:space="0"/>
            </w:tcBorders>
            <w:shd w:val="clear" w:color="auto" w:fill="auto"/>
            <w:noWrap/>
            <w:vAlign w:val="center"/>
          </w:tcPr>
          <w:p w14:paraId="5FBDA995">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2080506</w:t>
            </w:r>
          </w:p>
        </w:tc>
        <w:tc>
          <w:tcPr>
            <w:tcW w:w="3731" w:type="dxa"/>
            <w:tcBorders>
              <w:top w:val="nil"/>
              <w:left w:val="nil"/>
              <w:bottom w:val="single" w:color="auto" w:sz="4" w:space="0"/>
              <w:right w:val="single" w:color="auto" w:sz="4" w:space="0"/>
            </w:tcBorders>
            <w:shd w:val="clear" w:color="auto" w:fill="auto"/>
            <w:noWrap/>
            <w:vAlign w:val="center"/>
          </w:tcPr>
          <w:p w14:paraId="09F14C56">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机关事业单位职业年金缴费支出</w:t>
            </w:r>
          </w:p>
        </w:tc>
        <w:tc>
          <w:tcPr>
            <w:tcW w:w="1048" w:type="dxa"/>
            <w:tcBorders>
              <w:top w:val="nil"/>
              <w:left w:val="nil"/>
              <w:bottom w:val="single" w:color="auto" w:sz="4" w:space="0"/>
              <w:right w:val="single" w:color="auto" w:sz="4" w:space="0"/>
            </w:tcBorders>
            <w:shd w:val="clear" w:color="000000" w:fill="FFFFFF"/>
            <w:vAlign w:val="center"/>
          </w:tcPr>
          <w:p w14:paraId="7CFB8628">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763" w:type="dxa"/>
            <w:tcBorders>
              <w:top w:val="nil"/>
              <w:left w:val="nil"/>
              <w:bottom w:val="single" w:color="auto" w:sz="4" w:space="0"/>
              <w:right w:val="single" w:color="auto" w:sz="4" w:space="0"/>
            </w:tcBorders>
            <w:shd w:val="clear" w:color="auto" w:fill="auto"/>
            <w:noWrap/>
            <w:vAlign w:val="center"/>
          </w:tcPr>
          <w:p w14:paraId="4232B80C">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1877" w:type="dxa"/>
            <w:tcBorders>
              <w:top w:val="nil"/>
              <w:left w:val="nil"/>
              <w:bottom w:val="single" w:color="auto" w:sz="4" w:space="0"/>
              <w:right w:val="single" w:color="auto" w:sz="4" w:space="0"/>
            </w:tcBorders>
            <w:shd w:val="clear" w:color="auto" w:fill="auto"/>
            <w:noWrap/>
            <w:vAlign w:val="center"/>
          </w:tcPr>
          <w:p w14:paraId="21019A39">
            <w:pPr>
              <w:keepNext w:val="0"/>
              <w:keepLines w:val="0"/>
              <w:widowControl/>
              <w:suppressLineNumbers w:val="0"/>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353,448.40</w:t>
            </w:r>
          </w:p>
        </w:tc>
      </w:tr>
      <w:tr w14:paraId="2C37B7D3">
        <w:tblPrEx>
          <w:tblCellMar>
            <w:top w:w="0" w:type="dxa"/>
            <w:left w:w="108" w:type="dxa"/>
            <w:bottom w:w="0" w:type="dxa"/>
            <w:right w:w="108" w:type="dxa"/>
          </w:tblCellMar>
        </w:tblPrEx>
        <w:trPr>
          <w:trHeight w:val="390" w:hRule="atLeast"/>
        </w:trPr>
        <w:tc>
          <w:tcPr>
            <w:tcW w:w="1101" w:type="dxa"/>
            <w:tcBorders>
              <w:top w:val="nil"/>
              <w:left w:val="single" w:color="auto" w:sz="4" w:space="0"/>
              <w:bottom w:val="single" w:color="auto" w:sz="4" w:space="0"/>
              <w:right w:val="single" w:color="auto" w:sz="4" w:space="0"/>
            </w:tcBorders>
            <w:shd w:val="clear" w:color="auto" w:fill="auto"/>
            <w:noWrap/>
            <w:vAlign w:val="center"/>
          </w:tcPr>
          <w:p w14:paraId="5D89B42C">
            <w:pPr>
              <w:widowControl/>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210</w:t>
            </w:r>
          </w:p>
        </w:tc>
        <w:tc>
          <w:tcPr>
            <w:tcW w:w="3731" w:type="dxa"/>
            <w:tcBorders>
              <w:top w:val="nil"/>
              <w:left w:val="nil"/>
              <w:bottom w:val="single" w:color="auto" w:sz="4" w:space="0"/>
              <w:right w:val="single" w:color="auto" w:sz="4" w:space="0"/>
            </w:tcBorders>
            <w:shd w:val="clear" w:color="auto" w:fill="auto"/>
            <w:noWrap/>
            <w:vAlign w:val="center"/>
          </w:tcPr>
          <w:p w14:paraId="7614FF2E">
            <w:pPr>
              <w:widowControl/>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卫生健康支出</w:t>
            </w:r>
          </w:p>
        </w:tc>
        <w:tc>
          <w:tcPr>
            <w:tcW w:w="1048" w:type="dxa"/>
            <w:tcBorders>
              <w:top w:val="nil"/>
              <w:left w:val="nil"/>
              <w:bottom w:val="single" w:color="auto" w:sz="4" w:space="0"/>
              <w:right w:val="single" w:color="auto" w:sz="4" w:space="0"/>
            </w:tcBorders>
            <w:shd w:val="clear" w:color="auto" w:fill="auto"/>
            <w:noWrap/>
            <w:vAlign w:val="center"/>
          </w:tcPr>
          <w:p w14:paraId="1D039144">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763" w:type="dxa"/>
            <w:tcBorders>
              <w:top w:val="nil"/>
              <w:left w:val="nil"/>
              <w:bottom w:val="single" w:color="auto" w:sz="4" w:space="0"/>
              <w:right w:val="single" w:color="auto" w:sz="4" w:space="0"/>
            </w:tcBorders>
            <w:shd w:val="clear" w:color="auto" w:fill="auto"/>
            <w:noWrap/>
            <w:vAlign w:val="center"/>
          </w:tcPr>
          <w:p w14:paraId="3F164E27">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1877" w:type="dxa"/>
            <w:tcBorders>
              <w:top w:val="nil"/>
              <w:left w:val="nil"/>
              <w:bottom w:val="single" w:color="auto" w:sz="4" w:space="0"/>
              <w:right w:val="single" w:color="auto" w:sz="4" w:space="0"/>
            </w:tcBorders>
            <w:shd w:val="clear" w:color="auto" w:fill="auto"/>
            <w:noWrap/>
            <w:vAlign w:val="center"/>
          </w:tcPr>
          <w:p w14:paraId="21FA14A3">
            <w:pPr>
              <w:keepNext w:val="0"/>
              <w:keepLines w:val="0"/>
              <w:widowControl/>
              <w:suppressLineNumbers w:val="0"/>
              <w:jc w:val="center"/>
              <w:textAlignment w:val="center"/>
              <w:rPr>
                <w:rFonts w:hint="eastAsia" w:ascii="宋体" w:hAnsi="宋体" w:eastAsia="宋体" w:cs="宋体"/>
                <w:b w:val="0"/>
                <w:bCs w:val="0"/>
                <w:i w:val="0"/>
                <w:iCs w:val="0"/>
                <w:color w:val="auto"/>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57,853,535.8</w:t>
            </w:r>
          </w:p>
        </w:tc>
      </w:tr>
      <w:tr w14:paraId="5F26AB00">
        <w:tblPrEx>
          <w:tblCellMar>
            <w:top w:w="0" w:type="dxa"/>
            <w:left w:w="108" w:type="dxa"/>
            <w:bottom w:w="0" w:type="dxa"/>
            <w:right w:w="108" w:type="dxa"/>
          </w:tblCellMar>
        </w:tblPrEx>
        <w:trPr>
          <w:trHeight w:val="426" w:hRule="atLeast"/>
        </w:trPr>
        <w:tc>
          <w:tcPr>
            <w:tcW w:w="1101" w:type="dxa"/>
            <w:tcBorders>
              <w:top w:val="nil"/>
              <w:left w:val="single" w:color="auto" w:sz="4" w:space="0"/>
              <w:bottom w:val="single" w:color="auto" w:sz="4" w:space="0"/>
              <w:right w:val="single" w:color="auto" w:sz="4" w:space="0"/>
            </w:tcBorders>
            <w:shd w:val="clear" w:color="auto" w:fill="auto"/>
            <w:noWrap/>
            <w:vAlign w:val="center"/>
          </w:tcPr>
          <w:p w14:paraId="32676C15">
            <w:pPr>
              <w:widowControl/>
              <w:rPr>
                <w:rFonts w:hint="default" w:ascii="宋体" w:hAnsi="宋体" w:eastAsia="宋体" w:cs="宋体"/>
                <w:color w:val="auto"/>
                <w:kern w:val="0"/>
                <w:sz w:val="20"/>
                <w:szCs w:val="20"/>
                <w:highlight w:val="none"/>
                <w:lang w:val="en-US" w:eastAsia="zh-CN"/>
              </w:rPr>
            </w:pPr>
            <w:r>
              <w:rPr>
                <w:rFonts w:hint="eastAsia" w:ascii="宋体" w:hAnsi="宋体" w:eastAsia="宋体" w:cs="宋体"/>
                <w:color w:val="auto"/>
                <w:kern w:val="0"/>
                <w:sz w:val="20"/>
                <w:szCs w:val="20"/>
                <w:highlight w:val="none"/>
                <w:lang w:val="en-US" w:eastAsia="zh-CN"/>
              </w:rPr>
              <w:t>21002</w:t>
            </w:r>
          </w:p>
        </w:tc>
        <w:tc>
          <w:tcPr>
            <w:tcW w:w="3731" w:type="dxa"/>
            <w:tcBorders>
              <w:top w:val="nil"/>
              <w:left w:val="nil"/>
              <w:bottom w:val="single" w:color="auto" w:sz="4" w:space="0"/>
              <w:right w:val="single" w:color="auto" w:sz="4" w:space="0"/>
            </w:tcBorders>
            <w:shd w:val="clear" w:color="auto" w:fill="auto"/>
            <w:noWrap/>
            <w:vAlign w:val="center"/>
          </w:tcPr>
          <w:p w14:paraId="5EBE0FBF">
            <w:pPr>
              <w:widowControl/>
              <w:rPr>
                <w:rFonts w:hint="default" w:ascii="宋体" w:hAnsi="宋体" w:eastAsia="宋体" w:cs="宋体"/>
                <w:b w:val="0"/>
                <w:bCs/>
                <w:color w:val="auto"/>
                <w:sz w:val="20"/>
                <w:szCs w:val="20"/>
                <w:highlight w:val="none"/>
                <w:lang w:val="en-US" w:eastAsia="zh-CN"/>
              </w:rPr>
            </w:pPr>
            <w:r>
              <w:rPr>
                <w:rFonts w:hint="eastAsia" w:ascii="宋体" w:hAnsi="宋体" w:eastAsia="宋体" w:cs="宋体"/>
                <w:b w:val="0"/>
                <w:bCs/>
                <w:color w:val="auto"/>
                <w:sz w:val="20"/>
                <w:szCs w:val="20"/>
                <w:highlight w:val="none"/>
                <w:lang w:eastAsia="zh-CN"/>
              </w:rPr>
              <w:t>公立医院</w:t>
            </w:r>
          </w:p>
        </w:tc>
        <w:tc>
          <w:tcPr>
            <w:tcW w:w="1048" w:type="dxa"/>
            <w:tcBorders>
              <w:top w:val="nil"/>
              <w:left w:val="nil"/>
              <w:bottom w:val="single" w:color="auto" w:sz="4" w:space="0"/>
              <w:right w:val="single" w:color="auto" w:sz="4" w:space="0"/>
            </w:tcBorders>
            <w:shd w:val="clear" w:color="auto" w:fill="auto"/>
            <w:noWrap/>
            <w:vAlign w:val="center"/>
          </w:tcPr>
          <w:p w14:paraId="0F7CADA7">
            <w:pPr>
              <w:widowControl/>
              <w:jc w:val="left"/>
              <w:rPr>
                <w:rFonts w:hint="eastAsia" w:ascii="宋体" w:hAnsi="宋体" w:eastAsia="宋体" w:cs="宋体"/>
                <w:color w:val="auto"/>
                <w:kern w:val="0"/>
                <w:sz w:val="20"/>
                <w:szCs w:val="20"/>
                <w:highlight w:val="none"/>
              </w:rPr>
            </w:pPr>
          </w:p>
        </w:tc>
        <w:tc>
          <w:tcPr>
            <w:tcW w:w="763" w:type="dxa"/>
            <w:tcBorders>
              <w:top w:val="nil"/>
              <w:left w:val="nil"/>
              <w:bottom w:val="single" w:color="auto" w:sz="4" w:space="0"/>
              <w:right w:val="single" w:color="auto" w:sz="4" w:space="0"/>
            </w:tcBorders>
            <w:shd w:val="clear" w:color="auto" w:fill="auto"/>
            <w:noWrap/>
            <w:vAlign w:val="center"/>
          </w:tcPr>
          <w:p w14:paraId="4CE4C0D1">
            <w:pPr>
              <w:widowControl/>
              <w:jc w:val="left"/>
              <w:rPr>
                <w:rFonts w:hint="eastAsia" w:ascii="宋体" w:hAnsi="宋体" w:eastAsia="宋体" w:cs="宋体"/>
                <w:color w:val="auto"/>
                <w:kern w:val="0"/>
                <w:sz w:val="20"/>
                <w:szCs w:val="20"/>
                <w:highlight w:val="none"/>
              </w:rPr>
            </w:pPr>
          </w:p>
        </w:tc>
        <w:tc>
          <w:tcPr>
            <w:tcW w:w="1877" w:type="dxa"/>
            <w:tcBorders>
              <w:top w:val="nil"/>
              <w:left w:val="nil"/>
              <w:bottom w:val="single" w:color="auto" w:sz="4" w:space="0"/>
              <w:right w:val="single" w:color="auto" w:sz="4" w:space="0"/>
            </w:tcBorders>
            <w:shd w:val="clear" w:color="auto" w:fill="auto"/>
            <w:noWrap/>
            <w:vAlign w:val="center"/>
          </w:tcPr>
          <w:p w14:paraId="0313EB51">
            <w:pPr>
              <w:keepNext w:val="0"/>
              <w:keepLines w:val="0"/>
              <w:widowControl/>
              <w:suppressLineNumbers w:val="0"/>
              <w:jc w:val="center"/>
              <w:textAlignment w:val="center"/>
              <w:rPr>
                <w:rFonts w:hint="eastAsia" w:ascii="宋体" w:hAnsi="宋体" w:eastAsia="宋体" w:cs="宋体"/>
                <w:b w:val="0"/>
                <w:bCs w:val="0"/>
                <w:i w:val="0"/>
                <w:iCs w:val="0"/>
                <w:color w:val="auto"/>
                <w:kern w:val="2"/>
                <w:sz w:val="18"/>
                <w:szCs w:val="18"/>
                <w:highlight w:val="none"/>
                <w:u w:val="none"/>
                <w:lang w:val="en-US" w:eastAsia="zh-CN" w:bidi="ar-SA"/>
              </w:rPr>
            </w:pPr>
            <w:r>
              <w:rPr>
                <w:rFonts w:hint="eastAsia" w:ascii="宋体" w:hAnsi="宋体" w:eastAsia="宋体" w:cs="宋体"/>
                <w:b w:val="0"/>
                <w:bCs w:val="0"/>
                <w:i w:val="0"/>
                <w:iCs w:val="0"/>
                <w:color w:val="auto"/>
                <w:kern w:val="2"/>
                <w:sz w:val="18"/>
                <w:szCs w:val="18"/>
                <w:highlight w:val="none"/>
                <w:u w:val="none"/>
                <w:lang w:val="en-US" w:eastAsia="zh-CN" w:bidi="ar-SA"/>
              </w:rPr>
              <w:t>30,265,000.00</w:t>
            </w:r>
          </w:p>
        </w:tc>
      </w:tr>
      <w:tr w14:paraId="5B1ECBCC">
        <w:tblPrEx>
          <w:tblCellMar>
            <w:top w:w="0" w:type="dxa"/>
            <w:left w:w="108" w:type="dxa"/>
            <w:bottom w:w="0" w:type="dxa"/>
            <w:right w:w="108" w:type="dxa"/>
          </w:tblCellMar>
        </w:tblPrEx>
        <w:trPr>
          <w:trHeight w:val="426" w:hRule="atLeast"/>
        </w:trPr>
        <w:tc>
          <w:tcPr>
            <w:tcW w:w="1101" w:type="dxa"/>
            <w:tcBorders>
              <w:top w:val="nil"/>
              <w:left w:val="single" w:color="auto" w:sz="4" w:space="0"/>
              <w:bottom w:val="single" w:color="auto" w:sz="4" w:space="0"/>
              <w:right w:val="single" w:color="auto" w:sz="4" w:space="0"/>
            </w:tcBorders>
            <w:shd w:val="clear" w:color="auto" w:fill="auto"/>
            <w:noWrap/>
            <w:vAlign w:val="center"/>
          </w:tcPr>
          <w:p w14:paraId="1903585D">
            <w:pPr>
              <w:widowControl/>
              <w:rPr>
                <w:rFonts w:hint="default" w:ascii="宋体" w:hAnsi="宋体" w:eastAsia="宋体" w:cs="宋体"/>
                <w:color w:val="auto"/>
                <w:kern w:val="0"/>
                <w:sz w:val="20"/>
                <w:szCs w:val="20"/>
                <w:highlight w:val="none"/>
                <w:lang w:val="en-US" w:eastAsia="zh-CN"/>
              </w:rPr>
            </w:pPr>
            <w:r>
              <w:rPr>
                <w:rFonts w:hint="eastAsia" w:ascii="宋体" w:hAnsi="宋体" w:eastAsia="宋体" w:cs="宋体"/>
                <w:color w:val="auto"/>
                <w:kern w:val="0"/>
                <w:sz w:val="20"/>
                <w:szCs w:val="20"/>
                <w:highlight w:val="none"/>
                <w:lang w:val="en-US" w:eastAsia="zh-CN"/>
              </w:rPr>
              <w:t>2100201</w:t>
            </w:r>
          </w:p>
        </w:tc>
        <w:tc>
          <w:tcPr>
            <w:tcW w:w="3731" w:type="dxa"/>
            <w:tcBorders>
              <w:top w:val="nil"/>
              <w:left w:val="nil"/>
              <w:bottom w:val="single" w:color="auto" w:sz="4" w:space="0"/>
              <w:right w:val="single" w:color="auto" w:sz="4" w:space="0"/>
            </w:tcBorders>
            <w:shd w:val="clear" w:color="auto" w:fill="auto"/>
            <w:noWrap/>
            <w:vAlign w:val="center"/>
          </w:tcPr>
          <w:p w14:paraId="6F9CD7E2">
            <w:pPr>
              <w:widowControl/>
              <w:rPr>
                <w:rFonts w:hint="eastAsia" w:ascii="宋体" w:hAnsi="宋体" w:eastAsia="宋体" w:cs="宋体"/>
                <w:b w:val="0"/>
                <w:bCs/>
                <w:color w:val="auto"/>
                <w:sz w:val="20"/>
                <w:szCs w:val="20"/>
                <w:highlight w:val="none"/>
                <w:lang w:eastAsia="zh-CN"/>
              </w:rPr>
            </w:pPr>
            <w:r>
              <w:rPr>
                <w:rFonts w:hint="eastAsia" w:ascii="宋体" w:hAnsi="宋体" w:eastAsia="宋体" w:cs="宋体"/>
                <w:b w:val="0"/>
                <w:bCs/>
                <w:color w:val="auto"/>
                <w:sz w:val="20"/>
                <w:szCs w:val="20"/>
                <w:highlight w:val="none"/>
                <w:lang w:eastAsia="zh-CN"/>
              </w:rPr>
              <w:t>综合医院</w:t>
            </w:r>
          </w:p>
        </w:tc>
        <w:tc>
          <w:tcPr>
            <w:tcW w:w="1048" w:type="dxa"/>
            <w:tcBorders>
              <w:top w:val="nil"/>
              <w:left w:val="nil"/>
              <w:bottom w:val="single" w:color="auto" w:sz="4" w:space="0"/>
              <w:right w:val="single" w:color="auto" w:sz="4" w:space="0"/>
            </w:tcBorders>
            <w:shd w:val="clear" w:color="auto" w:fill="auto"/>
            <w:noWrap/>
            <w:vAlign w:val="center"/>
          </w:tcPr>
          <w:p w14:paraId="38774FA7">
            <w:pPr>
              <w:widowControl/>
              <w:jc w:val="left"/>
              <w:rPr>
                <w:rFonts w:hint="eastAsia" w:ascii="宋体" w:hAnsi="宋体" w:eastAsia="宋体" w:cs="宋体"/>
                <w:color w:val="auto"/>
                <w:kern w:val="0"/>
                <w:sz w:val="20"/>
                <w:szCs w:val="20"/>
                <w:highlight w:val="none"/>
              </w:rPr>
            </w:pPr>
          </w:p>
        </w:tc>
        <w:tc>
          <w:tcPr>
            <w:tcW w:w="763" w:type="dxa"/>
            <w:tcBorders>
              <w:top w:val="nil"/>
              <w:left w:val="nil"/>
              <w:bottom w:val="single" w:color="auto" w:sz="4" w:space="0"/>
              <w:right w:val="single" w:color="auto" w:sz="4" w:space="0"/>
            </w:tcBorders>
            <w:shd w:val="clear" w:color="auto" w:fill="auto"/>
            <w:noWrap/>
            <w:vAlign w:val="center"/>
          </w:tcPr>
          <w:p w14:paraId="12A8BDDB">
            <w:pPr>
              <w:widowControl/>
              <w:jc w:val="left"/>
              <w:rPr>
                <w:rFonts w:hint="eastAsia" w:ascii="宋体" w:hAnsi="宋体" w:eastAsia="宋体" w:cs="宋体"/>
                <w:color w:val="auto"/>
                <w:kern w:val="0"/>
                <w:sz w:val="20"/>
                <w:szCs w:val="20"/>
                <w:highlight w:val="none"/>
              </w:rPr>
            </w:pPr>
          </w:p>
        </w:tc>
        <w:tc>
          <w:tcPr>
            <w:tcW w:w="1877" w:type="dxa"/>
            <w:tcBorders>
              <w:top w:val="nil"/>
              <w:left w:val="nil"/>
              <w:bottom w:val="single" w:color="auto" w:sz="4" w:space="0"/>
              <w:right w:val="single" w:color="auto" w:sz="4" w:space="0"/>
            </w:tcBorders>
            <w:shd w:val="clear" w:color="auto" w:fill="auto"/>
            <w:noWrap/>
            <w:vAlign w:val="center"/>
          </w:tcPr>
          <w:p w14:paraId="044D8FB3">
            <w:pPr>
              <w:keepNext w:val="0"/>
              <w:keepLines w:val="0"/>
              <w:widowControl/>
              <w:suppressLineNumbers w:val="0"/>
              <w:jc w:val="center"/>
              <w:textAlignment w:val="center"/>
              <w:rPr>
                <w:rFonts w:hint="eastAsia" w:ascii="宋体" w:hAnsi="宋体" w:eastAsia="宋体" w:cs="宋体"/>
                <w:b w:val="0"/>
                <w:bCs w:val="0"/>
                <w:i w:val="0"/>
                <w:iCs w:val="0"/>
                <w:color w:val="auto"/>
                <w:kern w:val="2"/>
                <w:sz w:val="18"/>
                <w:szCs w:val="18"/>
                <w:highlight w:val="none"/>
                <w:u w:val="none"/>
                <w:lang w:val="en-US" w:eastAsia="zh-CN" w:bidi="ar-SA"/>
              </w:rPr>
            </w:pPr>
            <w:r>
              <w:rPr>
                <w:rFonts w:hint="eastAsia" w:ascii="宋体" w:hAnsi="宋体" w:eastAsia="宋体" w:cs="宋体"/>
                <w:b w:val="0"/>
                <w:bCs w:val="0"/>
                <w:i w:val="0"/>
                <w:iCs w:val="0"/>
                <w:color w:val="auto"/>
                <w:kern w:val="2"/>
                <w:sz w:val="18"/>
                <w:szCs w:val="18"/>
                <w:highlight w:val="none"/>
                <w:u w:val="none"/>
                <w:lang w:val="en-US" w:eastAsia="zh-CN" w:bidi="ar-SA"/>
              </w:rPr>
              <w:t>500,000.00</w:t>
            </w:r>
          </w:p>
        </w:tc>
      </w:tr>
      <w:tr w14:paraId="12B0FB1B">
        <w:tblPrEx>
          <w:tblCellMar>
            <w:top w:w="0" w:type="dxa"/>
            <w:left w:w="108" w:type="dxa"/>
            <w:bottom w:w="0" w:type="dxa"/>
            <w:right w:w="108" w:type="dxa"/>
          </w:tblCellMar>
        </w:tblPrEx>
        <w:trPr>
          <w:trHeight w:val="426" w:hRule="atLeast"/>
        </w:trPr>
        <w:tc>
          <w:tcPr>
            <w:tcW w:w="1101" w:type="dxa"/>
            <w:tcBorders>
              <w:top w:val="nil"/>
              <w:left w:val="single" w:color="auto" w:sz="4" w:space="0"/>
              <w:bottom w:val="single" w:color="auto" w:sz="4" w:space="0"/>
              <w:right w:val="single" w:color="auto" w:sz="4" w:space="0"/>
            </w:tcBorders>
            <w:shd w:val="clear" w:color="auto" w:fill="auto"/>
            <w:noWrap/>
            <w:vAlign w:val="center"/>
          </w:tcPr>
          <w:p w14:paraId="2381A201">
            <w:pPr>
              <w:widowControl/>
              <w:rPr>
                <w:rFonts w:hint="default" w:ascii="宋体" w:hAnsi="宋体" w:eastAsia="宋体" w:cs="宋体"/>
                <w:color w:val="auto"/>
                <w:kern w:val="0"/>
                <w:sz w:val="20"/>
                <w:szCs w:val="20"/>
                <w:highlight w:val="none"/>
                <w:lang w:val="en-US" w:eastAsia="zh-CN"/>
              </w:rPr>
            </w:pPr>
            <w:r>
              <w:rPr>
                <w:rFonts w:hint="eastAsia" w:ascii="宋体" w:hAnsi="宋体" w:eastAsia="宋体" w:cs="宋体"/>
                <w:color w:val="auto"/>
                <w:kern w:val="0"/>
                <w:sz w:val="20"/>
                <w:szCs w:val="20"/>
                <w:highlight w:val="none"/>
                <w:lang w:val="en-US" w:eastAsia="zh-CN"/>
              </w:rPr>
              <w:t>2100299</w:t>
            </w:r>
          </w:p>
        </w:tc>
        <w:tc>
          <w:tcPr>
            <w:tcW w:w="3731" w:type="dxa"/>
            <w:tcBorders>
              <w:top w:val="nil"/>
              <w:left w:val="nil"/>
              <w:bottom w:val="single" w:color="auto" w:sz="4" w:space="0"/>
              <w:right w:val="single" w:color="auto" w:sz="4" w:space="0"/>
            </w:tcBorders>
            <w:shd w:val="clear" w:color="auto" w:fill="auto"/>
            <w:noWrap/>
            <w:vAlign w:val="center"/>
          </w:tcPr>
          <w:p w14:paraId="4F6A5F0A">
            <w:pPr>
              <w:widowControl/>
              <w:rPr>
                <w:rFonts w:hint="eastAsia" w:ascii="宋体" w:hAnsi="宋体" w:eastAsia="宋体" w:cs="宋体"/>
                <w:b w:val="0"/>
                <w:bCs/>
                <w:color w:val="auto"/>
                <w:sz w:val="20"/>
                <w:szCs w:val="20"/>
                <w:highlight w:val="none"/>
              </w:rPr>
            </w:pPr>
            <w:r>
              <w:rPr>
                <w:rFonts w:hint="eastAsia" w:ascii="宋体" w:hAnsi="宋体" w:eastAsia="宋体" w:cs="宋体"/>
                <w:b w:val="0"/>
                <w:bCs/>
                <w:color w:val="auto"/>
                <w:sz w:val="20"/>
                <w:szCs w:val="20"/>
                <w:highlight w:val="none"/>
              </w:rPr>
              <w:t>其他公立医院支出</w:t>
            </w:r>
          </w:p>
        </w:tc>
        <w:tc>
          <w:tcPr>
            <w:tcW w:w="1048" w:type="dxa"/>
            <w:tcBorders>
              <w:top w:val="nil"/>
              <w:left w:val="nil"/>
              <w:bottom w:val="single" w:color="auto" w:sz="4" w:space="0"/>
              <w:right w:val="single" w:color="auto" w:sz="4" w:space="0"/>
            </w:tcBorders>
            <w:shd w:val="clear" w:color="auto" w:fill="auto"/>
            <w:noWrap/>
            <w:vAlign w:val="center"/>
          </w:tcPr>
          <w:p w14:paraId="0E57DEA7">
            <w:pPr>
              <w:widowControl/>
              <w:jc w:val="left"/>
              <w:rPr>
                <w:rFonts w:hint="eastAsia" w:ascii="宋体" w:hAnsi="宋体" w:eastAsia="宋体" w:cs="宋体"/>
                <w:color w:val="auto"/>
                <w:kern w:val="0"/>
                <w:sz w:val="20"/>
                <w:szCs w:val="20"/>
                <w:highlight w:val="none"/>
              </w:rPr>
            </w:pPr>
          </w:p>
        </w:tc>
        <w:tc>
          <w:tcPr>
            <w:tcW w:w="763" w:type="dxa"/>
            <w:tcBorders>
              <w:top w:val="nil"/>
              <w:left w:val="nil"/>
              <w:bottom w:val="single" w:color="auto" w:sz="4" w:space="0"/>
              <w:right w:val="single" w:color="auto" w:sz="4" w:space="0"/>
            </w:tcBorders>
            <w:shd w:val="clear" w:color="auto" w:fill="auto"/>
            <w:noWrap/>
            <w:vAlign w:val="center"/>
          </w:tcPr>
          <w:p w14:paraId="120132F0">
            <w:pPr>
              <w:widowControl/>
              <w:jc w:val="left"/>
              <w:rPr>
                <w:rFonts w:hint="eastAsia" w:ascii="宋体" w:hAnsi="宋体" w:eastAsia="宋体" w:cs="宋体"/>
                <w:color w:val="auto"/>
                <w:kern w:val="0"/>
                <w:sz w:val="20"/>
                <w:szCs w:val="20"/>
                <w:highlight w:val="none"/>
              </w:rPr>
            </w:pPr>
          </w:p>
        </w:tc>
        <w:tc>
          <w:tcPr>
            <w:tcW w:w="1877" w:type="dxa"/>
            <w:tcBorders>
              <w:top w:val="nil"/>
              <w:left w:val="nil"/>
              <w:bottom w:val="single" w:color="auto" w:sz="4" w:space="0"/>
              <w:right w:val="single" w:color="auto" w:sz="4" w:space="0"/>
            </w:tcBorders>
            <w:shd w:val="clear" w:color="auto" w:fill="auto"/>
            <w:noWrap/>
            <w:vAlign w:val="center"/>
          </w:tcPr>
          <w:p w14:paraId="1AC99F54">
            <w:pPr>
              <w:keepNext w:val="0"/>
              <w:keepLines w:val="0"/>
              <w:widowControl/>
              <w:suppressLineNumbers w:val="0"/>
              <w:jc w:val="center"/>
              <w:textAlignment w:val="center"/>
              <w:rPr>
                <w:rFonts w:hint="eastAsia" w:ascii="宋体" w:hAnsi="宋体" w:eastAsia="宋体" w:cs="宋体"/>
                <w:b w:val="0"/>
                <w:bCs w:val="0"/>
                <w:i w:val="0"/>
                <w:iCs w:val="0"/>
                <w:color w:val="auto"/>
                <w:kern w:val="2"/>
                <w:sz w:val="18"/>
                <w:szCs w:val="18"/>
                <w:highlight w:val="none"/>
                <w:u w:val="none"/>
                <w:lang w:val="en-US" w:eastAsia="zh-CN" w:bidi="ar-SA"/>
              </w:rPr>
            </w:pPr>
            <w:r>
              <w:rPr>
                <w:rFonts w:hint="eastAsia" w:ascii="宋体" w:hAnsi="宋体" w:eastAsia="宋体" w:cs="宋体"/>
                <w:b w:val="0"/>
                <w:bCs w:val="0"/>
                <w:i w:val="0"/>
                <w:iCs w:val="0"/>
                <w:color w:val="auto"/>
                <w:kern w:val="2"/>
                <w:sz w:val="18"/>
                <w:szCs w:val="18"/>
                <w:highlight w:val="none"/>
                <w:u w:val="none"/>
                <w:lang w:val="en-US" w:eastAsia="zh-CN" w:bidi="ar-SA"/>
              </w:rPr>
              <w:t>29,765,000.00</w:t>
            </w:r>
          </w:p>
        </w:tc>
      </w:tr>
      <w:tr w14:paraId="62DBA746">
        <w:tblPrEx>
          <w:tblCellMar>
            <w:top w:w="0" w:type="dxa"/>
            <w:left w:w="108" w:type="dxa"/>
            <w:bottom w:w="0" w:type="dxa"/>
            <w:right w:w="108" w:type="dxa"/>
          </w:tblCellMar>
        </w:tblPrEx>
        <w:trPr>
          <w:trHeight w:val="426" w:hRule="atLeast"/>
        </w:trPr>
        <w:tc>
          <w:tcPr>
            <w:tcW w:w="1101" w:type="dxa"/>
            <w:tcBorders>
              <w:top w:val="nil"/>
              <w:left w:val="single" w:color="auto" w:sz="4" w:space="0"/>
              <w:bottom w:val="single" w:color="auto" w:sz="4" w:space="0"/>
              <w:right w:val="single" w:color="auto" w:sz="4" w:space="0"/>
            </w:tcBorders>
            <w:shd w:val="clear" w:color="auto" w:fill="auto"/>
            <w:noWrap/>
            <w:vAlign w:val="center"/>
          </w:tcPr>
          <w:p w14:paraId="69D3D955">
            <w:pPr>
              <w:widowControl/>
              <w:rPr>
                <w:rFonts w:hint="eastAsia" w:ascii="宋体" w:hAnsi="宋体" w:eastAsia="宋体" w:cs="宋体"/>
                <w:color w:val="auto"/>
                <w:kern w:val="0"/>
                <w:sz w:val="20"/>
                <w:szCs w:val="20"/>
                <w:highlight w:val="none"/>
                <w:lang w:val="en-US" w:eastAsia="zh-CN"/>
              </w:rPr>
            </w:pPr>
            <w:r>
              <w:rPr>
                <w:rFonts w:hint="eastAsia" w:ascii="宋体" w:hAnsi="宋体" w:eastAsia="宋体" w:cs="宋体"/>
                <w:color w:val="auto"/>
                <w:kern w:val="0"/>
                <w:sz w:val="20"/>
                <w:szCs w:val="20"/>
                <w:highlight w:val="none"/>
                <w:lang w:val="en-US" w:eastAsia="zh-CN"/>
              </w:rPr>
              <w:t>21003</w:t>
            </w:r>
          </w:p>
        </w:tc>
        <w:tc>
          <w:tcPr>
            <w:tcW w:w="3731" w:type="dxa"/>
            <w:tcBorders>
              <w:top w:val="nil"/>
              <w:left w:val="nil"/>
              <w:bottom w:val="single" w:color="auto" w:sz="4" w:space="0"/>
              <w:right w:val="single" w:color="auto" w:sz="4" w:space="0"/>
            </w:tcBorders>
            <w:shd w:val="clear" w:color="auto" w:fill="auto"/>
            <w:noWrap/>
            <w:vAlign w:val="center"/>
          </w:tcPr>
          <w:p w14:paraId="3551F6FE">
            <w:pPr>
              <w:widowControl/>
              <w:rPr>
                <w:rFonts w:hint="eastAsia" w:ascii="宋体" w:hAnsi="宋体" w:eastAsia="宋体" w:cs="宋体"/>
                <w:color w:val="auto"/>
                <w:kern w:val="0"/>
                <w:sz w:val="20"/>
                <w:szCs w:val="20"/>
                <w:highlight w:val="none"/>
                <w:lang w:eastAsia="zh-CN"/>
              </w:rPr>
            </w:pPr>
            <w:r>
              <w:rPr>
                <w:rFonts w:hint="eastAsia" w:ascii="宋体" w:hAnsi="宋体" w:eastAsia="宋体" w:cs="宋体"/>
                <w:b w:val="0"/>
                <w:bCs/>
                <w:color w:val="auto"/>
                <w:sz w:val="20"/>
                <w:szCs w:val="20"/>
                <w:highlight w:val="none"/>
              </w:rPr>
              <w:t>基层医疗卫生机构</w:t>
            </w:r>
          </w:p>
        </w:tc>
        <w:tc>
          <w:tcPr>
            <w:tcW w:w="1048" w:type="dxa"/>
            <w:tcBorders>
              <w:top w:val="nil"/>
              <w:left w:val="nil"/>
              <w:bottom w:val="single" w:color="auto" w:sz="4" w:space="0"/>
              <w:right w:val="single" w:color="auto" w:sz="4" w:space="0"/>
            </w:tcBorders>
            <w:shd w:val="clear" w:color="auto" w:fill="auto"/>
            <w:noWrap/>
            <w:vAlign w:val="center"/>
          </w:tcPr>
          <w:p w14:paraId="3335BD5A">
            <w:pPr>
              <w:widowControl/>
              <w:jc w:val="left"/>
              <w:rPr>
                <w:rFonts w:hint="eastAsia" w:ascii="宋体" w:hAnsi="宋体" w:eastAsia="宋体" w:cs="宋体"/>
                <w:color w:val="auto"/>
                <w:kern w:val="0"/>
                <w:sz w:val="20"/>
                <w:szCs w:val="20"/>
                <w:highlight w:val="none"/>
              </w:rPr>
            </w:pPr>
          </w:p>
        </w:tc>
        <w:tc>
          <w:tcPr>
            <w:tcW w:w="763" w:type="dxa"/>
            <w:tcBorders>
              <w:top w:val="nil"/>
              <w:left w:val="nil"/>
              <w:bottom w:val="single" w:color="auto" w:sz="4" w:space="0"/>
              <w:right w:val="single" w:color="auto" w:sz="4" w:space="0"/>
            </w:tcBorders>
            <w:shd w:val="clear" w:color="auto" w:fill="auto"/>
            <w:noWrap/>
            <w:vAlign w:val="center"/>
          </w:tcPr>
          <w:p w14:paraId="161A176D">
            <w:pPr>
              <w:widowControl/>
              <w:jc w:val="left"/>
              <w:rPr>
                <w:rFonts w:hint="eastAsia" w:ascii="宋体" w:hAnsi="宋体" w:eastAsia="宋体" w:cs="宋体"/>
                <w:color w:val="auto"/>
                <w:kern w:val="0"/>
                <w:sz w:val="20"/>
                <w:szCs w:val="20"/>
                <w:highlight w:val="none"/>
              </w:rPr>
            </w:pPr>
          </w:p>
        </w:tc>
        <w:tc>
          <w:tcPr>
            <w:tcW w:w="1877" w:type="dxa"/>
            <w:tcBorders>
              <w:top w:val="nil"/>
              <w:left w:val="nil"/>
              <w:bottom w:val="single" w:color="auto" w:sz="4" w:space="0"/>
              <w:right w:val="single" w:color="auto" w:sz="4" w:space="0"/>
            </w:tcBorders>
            <w:shd w:val="clear" w:color="auto" w:fill="auto"/>
            <w:noWrap/>
            <w:vAlign w:val="center"/>
          </w:tcPr>
          <w:p w14:paraId="424174D9">
            <w:pPr>
              <w:keepNext w:val="0"/>
              <w:keepLines w:val="0"/>
              <w:widowControl/>
              <w:suppressLineNumbers w:val="0"/>
              <w:jc w:val="center"/>
              <w:textAlignment w:val="center"/>
              <w:rPr>
                <w:rFonts w:hint="eastAsia" w:ascii="宋体" w:hAnsi="宋体" w:eastAsia="宋体" w:cs="宋体"/>
                <w:b w:val="0"/>
                <w:bCs w:val="0"/>
                <w:i w:val="0"/>
                <w:iCs w:val="0"/>
                <w:color w:val="auto"/>
                <w:kern w:val="2"/>
                <w:sz w:val="18"/>
                <w:szCs w:val="18"/>
                <w:highlight w:val="none"/>
                <w:u w:val="none"/>
                <w:lang w:val="en-US" w:eastAsia="zh-CN" w:bidi="ar-SA"/>
              </w:rPr>
            </w:pPr>
            <w:r>
              <w:rPr>
                <w:rFonts w:hint="eastAsia" w:ascii="宋体" w:hAnsi="宋体" w:eastAsia="宋体" w:cs="宋体"/>
                <w:b w:val="0"/>
                <w:bCs w:val="0"/>
                <w:i w:val="0"/>
                <w:iCs w:val="0"/>
                <w:color w:val="auto"/>
                <w:kern w:val="2"/>
                <w:sz w:val="18"/>
                <w:szCs w:val="18"/>
                <w:highlight w:val="none"/>
                <w:u w:val="none"/>
                <w:lang w:val="en-US" w:eastAsia="zh-CN" w:bidi="ar-SA"/>
              </w:rPr>
              <w:t>27,000,000.00</w:t>
            </w:r>
          </w:p>
        </w:tc>
      </w:tr>
      <w:tr w14:paraId="5B5307FE">
        <w:tblPrEx>
          <w:tblCellMar>
            <w:top w:w="0" w:type="dxa"/>
            <w:left w:w="108" w:type="dxa"/>
            <w:bottom w:w="0" w:type="dxa"/>
            <w:right w:w="108" w:type="dxa"/>
          </w:tblCellMar>
        </w:tblPrEx>
        <w:trPr>
          <w:trHeight w:val="426" w:hRule="atLeast"/>
        </w:trPr>
        <w:tc>
          <w:tcPr>
            <w:tcW w:w="1101" w:type="dxa"/>
            <w:tcBorders>
              <w:top w:val="nil"/>
              <w:left w:val="single" w:color="auto" w:sz="4" w:space="0"/>
              <w:bottom w:val="single" w:color="auto" w:sz="4" w:space="0"/>
              <w:right w:val="single" w:color="auto" w:sz="4" w:space="0"/>
            </w:tcBorders>
            <w:shd w:val="clear" w:color="auto" w:fill="auto"/>
            <w:noWrap/>
            <w:vAlign w:val="center"/>
          </w:tcPr>
          <w:p w14:paraId="7DF477B3">
            <w:pPr>
              <w:widowControl/>
              <w:rPr>
                <w:rFonts w:hint="eastAsia" w:ascii="宋体" w:hAnsi="宋体" w:eastAsia="宋体" w:cs="宋体"/>
                <w:color w:val="auto"/>
                <w:kern w:val="0"/>
                <w:sz w:val="20"/>
                <w:szCs w:val="20"/>
                <w:highlight w:val="none"/>
                <w:lang w:val="en-US" w:eastAsia="zh-CN"/>
              </w:rPr>
            </w:pPr>
            <w:r>
              <w:rPr>
                <w:rFonts w:hint="eastAsia" w:ascii="宋体" w:hAnsi="宋体" w:eastAsia="宋体" w:cs="宋体"/>
                <w:color w:val="auto"/>
                <w:kern w:val="0"/>
                <w:sz w:val="20"/>
                <w:szCs w:val="20"/>
                <w:highlight w:val="none"/>
                <w:lang w:val="en-US" w:eastAsia="zh-CN"/>
              </w:rPr>
              <w:t>2100399</w:t>
            </w:r>
          </w:p>
        </w:tc>
        <w:tc>
          <w:tcPr>
            <w:tcW w:w="3731" w:type="dxa"/>
            <w:tcBorders>
              <w:top w:val="nil"/>
              <w:left w:val="nil"/>
              <w:bottom w:val="single" w:color="auto" w:sz="4" w:space="0"/>
              <w:right w:val="single" w:color="auto" w:sz="4" w:space="0"/>
            </w:tcBorders>
            <w:shd w:val="clear" w:color="auto" w:fill="auto"/>
            <w:noWrap/>
            <w:vAlign w:val="center"/>
          </w:tcPr>
          <w:p w14:paraId="27718D95">
            <w:pPr>
              <w:widowControl/>
              <w:rPr>
                <w:rFonts w:hint="eastAsia" w:ascii="宋体" w:hAnsi="宋体" w:eastAsia="宋体" w:cs="宋体"/>
                <w:color w:val="auto"/>
                <w:kern w:val="0"/>
                <w:sz w:val="20"/>
                <w:szCs w:val="20"/>
                <w:highlight w:val="none"/>
                <w:lang w:eastAsia="zh-CN"/>
              </w:rPr>
            </w:pPr>
            <w:r>
              <w:rPr>
                <w:rFonts w:hint="eastAsia" w:ascii="宋体" w:hAnsi="宋体" w:eastAsia="宋体" w:cs="宋体"/>
                <w:color w:val="auto"/>
                <w:kern w:val="0"/>
                <w:sz w:val="20"/>
                <w:szCs w:val="20"/>
                <w:highlight w:val="none"/>
                <w:lang w:eastAsia="zh-CN"/>
              </w:rPr>
              <w:t>其他基层医疗卫生机构支出</w:t>
            </w:r>
          </w:p>
        </w:tc>
        <w:tc>
          <w:tcPr>
            <w:tcW w:w="1048" w:type="dxa"/>
            <w:tcBorders>
              <w:top w:val="nil"/>
              <w:left w:val="nil"/>
              <w:bottom w:val="single" w:color="auto" w:sz="4" w:space="0"/>
              <w:right w:val="single" w:color="auto" w:sz="4" w:space="0"/>
            </w:tcBorders>
            <w:shd w:val="clear" w:color="auto" w:fill="auto"/>
            <w:noWrap/>
            <w:vAlign w:val="center"/>
          </w:tcPr>
          <w:p w14:paraId="5E2DD1F9">
            <w:pPr>
              <w:widowControl/>
              <w:jc w:val="left"/>
              <w:rPr>
                <w:rFonts w:hint="eastAsia" w:ascii="宋体" w:hAnsi="宋体" w:eastAsia="宋体" w:cs="宋体"/>
                <w:color w:val="auto"/>
                <w:kern w:val="0"/>
                <w:sz w:val="20"/>
                <w:szCs w:val="20"/>
                <w:highlight w:val="none"/>
              </w:rPr>
            </w:pPr>
          </w:p>
        </w:tc>
        <w:tc>
          <w:tcPr>
            <w:tcW w:w="763" w:type="dxa"/>
            <w:tcBorders>
              <w:top w:val="nil"/>
              <w:left w:val="nil"/>
              <w:bottom w:val="single" w:color="auto" w:sz="4" w:space="0"/>
              <w:right w:val="single" w:color="auto" w:sz="4" w:space="0"/>
            </w:tcBorders>
            <w:shd w:val="clear" w:color="auto" w:fill="auto"/>
            <w:noWrap/>
            <w:vAlign w:val="center"/>
          </w:tcPr>
          <w:p w14:paraId="6D112F3B">
            <w:pPr>
              <w:widowControl/>
              <w:jc w:val="left"/>
              <w:rPr>
                <w:rFonts w:hint="eastAsia" w:ascii="宋体" w:hAnsi="宋体" w:eastAsia="宋体" w:cs="宋体"/>
                <w:color w:val="auto"/>
                <w:kern w:val="0"/>
                <w:sz w:val="20"/>
                <w:szCs w:val="20"/>
                <w:highlight w:val="none"/>
              </w:rPr>
            </w:pPr>
          </w:p>
        </w:tc>
        <w:tc>
          <w:tcPr>
            <w:tcW w:w="1877" w:type="dxa"/>
            <w:tcBorders>
              <w:top w:val="nil"/>
              <w:left w:val="nil"/>
              <w:bottom w:val="single" w:color="auto" w:sz="4" w:space="0"/>
              <w:right w:val="single" w:color="auto" w:sz="4" w:space="0"/>
            </w:tcBorders>
            <w:shd w:val="clear" w:color="auto" w:fill="auto"/>
            <w:noWrap/>
            <w:vAlign w:val="center"/>
          </w:tcPr>
          <w:p w14:paraId="3AF97459">
            <w:pPr>
              <w:keepNext w:val="0"/>
              <w:keepLines w:val="0"/>
              <w:widowControl/>
              <w:suppressLineNumbers w:val="0"/>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2"/>
                <w:sz w:val="18"/>
                <w:szCs w:val="18"/>
                <w:highlight w:val="none"/>
                <w:u w:val="none"/>
                <w:lang w:val="en-US" w:eastAsia="zh-CN" w:bidi="ar-SA"/>
              </w:rPr>
              <w:t>27,000,000.00</w:t>
            </w:r>
          </w:p>
        </w:tc>
      </w:tr>
      <w:tr w14:paraId="66CE1403">
        <w:tblPrEx>
          <w:tblCellMar>
            <w:top w:w="0" w:type="dxa"/>
            <w:left w:w="108" w:type="dxa"/>
            <w:bottom w:w="0" w:type="dxa"/>
            <w:right w:w="108" w:type="dxa"/>
          </w:tblCellMar>
        </w:tblPrEx>
        <w:trPr>
          <w:trHeight w:val="414" w:hRule="atLeast"/>
        </w:trPr>
        <w:tc>
          <w:tcPr>
            <w:tcW w:w="1101" w:type="dxa"/>
            <w:tcBorders>
              <w:top w:val="nil"/>
              <w:left w:val="single" w:color="auto" w:sz="4" w:space="0"/>
              <w:bottom w:val="single" w:color="auto" w:sz="4" w:space="0"/>
              <w:right w:val="single" w:color="auto" w:sz="4" w:space="0"/>
            </w:tcBorders>
            <w:shd w:val="clear" w:color="auto" w:fill="auto"/>
            <w:noWrap/>
            <w:vAlign w:val="center"/>
          </w:tcPr>
          <w:p w14:paraId="24CB8D01">
            <w:pPr>
              <w:widowControl/>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21011</w:t>
            </w:r>
          </w:p>
        </w:tc>
        <w:tc>
          <w:tcPr>
            <w:tcW w:w="3731" w:type="dxa"/>
            <w:tcBorders>
              <w:top w:val="nil"/>
              <w:left w:val="nil"/>
              <w:bottom w:val="single" w:color="auto" w:sz="4" w:space="0"/>
              <w:right w:val="single" w:color="auto" w:sz="4" w:space="0"/>
            </w:tcBorders>
            <w:shd w:val="clear" w:color="auto" w:fill="auto"/>
            <w:noWrap/>
            <w:vAlign w:val="center"/>
          </w:tcPr>
          <w:p w14:paraId="51EFBE63">
            <w:pPr>
              <w:widowControl/>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行政事业单位医疗</w:t>
            </w:r>
          </w:p>
        </w:tc>
        <w:tc>
          <w:tcPr>
            <w:tcW w:w="1048" w:type="dxa"/>
            <w:tcBorders>
              <w:top w:val="nil"/>
              <w:left w:val="nil"/>
              <w:bottom w:val="single" w:color="auto" w:sz="4" w:space="0"/>
              <w:right w:val="single" w:color="auto" w:sz="4" w:space="0"/>
            </w:tcBorders>
            <w:shd w:val="clear" w:color="auto" w:fill="auto"/>
            <w:noWrap/>
            <w:vAlign w:val="center"/>
          </w:tcPr>
          <w:p w14:paraId="5D8B04C5">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763" w:type="dxa"/>
            <w:tcBorders>
              <w:top w:val="nil"/>
              <w:left w:val="nil"/>
              <w:bottom w:val="single" w:color="auto" w:sz="4" w:space="0"/>
              <w:right w:val="single" w:color="auto" w:sz="4" w:space="0"/>
            </w:tcBorders>
            <w:shd w:val="clear" w:color="auto" w:fill="auto"/>
            <w:noWrap/>
            <w:vAlign w:val="center"/>
          </w:tcPr>
          <w:p w14:paraId="50900B62">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1877" w:type="dxa"/>
            <w:tcBorders>
              <w:top w:val="nil"/>
              <w:left w:val="nil"/>
              <w:bottom w:val="single" w:color="auto" w:sz="4" w:space="0"/>
              <w:right w:val="single" w:color="auto" w:sz="4" w:space="0"/>
            </w:tcBorders>
            <w:shd w:val="clear" w:color="auto" w:fill="auto"/>
            <w:noWrap/>
            <w:vAlign w:val="center"/>
          </w:tcPr>
          <w:p w14:paraId="024F6B04">
            <w:pPr>
              <w:keepNext w:val="0"/>
              <w:keepLines w:val="0"/>
              <w:widowControl/>
              <w:suppressLineNumbers w:val="0"/>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2"/>
                <w:sz w:val="18"/>
                <w:szCs w:val="18"/>
                <w:highlight w:val="none"/>
                <w:u w:val="none"/>
                <w:lang w:val="en-US" w:eastAsia="zh-CN" w:bidi="ar-SA"/>
              </w:rPr>
              <w:t>588,535.80</w:t>
            </w:r>
          </w:p>
        </w:tc>
      </w:tr>
      <w:tr w14:paraId="083D29BD">
        <w:tblPrEx>
          <w:tblCellMar>
            <w:top w:w="0" w:type="dxa"/>
            <w:left w:w="108" w:type="dxa"/>
            <w:bottom w:w="0" w:type="dxa"/>
            <w:right w:w="108" w:type="dxa"/>
          </w:tblCellMar>
        </w:tblPrEx>
        <w:trPr>
          <w:trHeight w:val="510" w:hRule="atLeast"/>
        </w:trPr>
        <w:tc>
          <w:tcPr>
            <w:tcW w:w="1101" w:type="dxa"/>
            <w:tcBorders>
              <w:top w:val="nil"/>
              <w:left w:val="single" w:color="auto" w:sz="4" w:space="0"/>
              <w:bottom w:val="single" w:color="auto" w:sz="4" w:space="0"/>
              <w:right w:val="single" w:color="auto" w:sz="4" w:space="0"/>
            </w:tcBorders>
            <w:shd w:val="clear" w:color="auto" w:fill="auto"/>
            <w:noWrap/>
            <w:vAlign w:val="center"/>
          </w:tcPr>
          <w:p w14:paraId="5FEE0E83">
            <w:pPr>
              <w:widowControl/>
              <w:rPr>
                <w:rFonts w:hint="eastAsia" w:ascii="宋体" w:hAnsi="宋体" w:eastAsia="宋体" w:cs="宋体"/>
                <w:color w:val="auto"/>
                <w:kern w:val="0"/>
                <w:sz w:val="20"/>
                <w:szCs w:val="20"/>
                <w:highlight w:val="none"/>
                <w:lang w:eastAsia="zh-CN"/>
              </w:rPr>
            </w:pPr>
            <w:r>
              <w:rPr>
                <w:rFonts w:hint="eastAsia" w:ascii="宋体" w:hAnsi="宋体" w:eastAsia="宋体" w:cs="宋体"/>
                <w:color w:val="auto"/>
                <w:kern w:val="0"/>
                <w:sz w:val="20"/>
                <w:szCs w:val="20"/>
                <w:highlight w:val="none"/>
              </w:rPr>
              <w:t>210110</w:t>
            </w:r>
            <w:r>
              <w:rPr>
                <w:rFonts w:hint="eastAsia" w:ascii="宋体" w:hAnsi="宋体" w:eastAsia="宋体" w:cs="宋体"/>
                <w:color w:val="auto"/>
                <w:kern w:val="0"/>
                <w:sz w:val="20"/>
                <w:szCs w:val="20"/>
                <w:highlight w:val="none"/>
                <w:lang w:val="en-US" w:eastAsia="zh-CN"/>
              </w:rPr>
              <w:t>2</w:t>
            </w:r>
          </w:p>
        </w:tc>
        <w:tc>
          <w:tcPr>
            <w:tcW w:w="3731" w:type="dxa"/>
            <w:tcBorders>
              <w:top w:val="nil"/>
              <w:left w:val="nil"/>
              <w:bottom w:val="single" w:color="auto" w:sz="4" w:space="0"/>
              <w:right w:val="single" w:color="auto" w:sz="4" w:space="0"/>
            </w:tcBorders>
            <w:shd w:val="clear" w:color="auto" w:fill="auto"/>
            <w:noWrap/>
            <w:vAlign w:val="center"/>
          </w:tcPr>
          <w:p w14:paraId="2CAC9DBB">
            <w:pPr>
              <w:widowControl/>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eastAsia="zh-CN"/>
              </w:rPr>
              <w:t>事业</w:t>
            </w:r>
            <w:r>
              <w:rPr>
                <w:rFonts w:hint="eastAsia" w:ascii="宋体" w:hAnsi="宋体" w:eastAsia="宋体" w:cs="宋体"/>
                <w:color w:val="auto"/>
                <w:kern w:val="0"/>
                <w:sz w:val="20"/>
                <w:szCs w:val="20"/>
                <w:highlight w:val="none"/>
              </w:rPr>
              <w:t>单位医疗</w:t>
            </w:r>
          </w:p>
        </w:tc>
        <w:tc>
          <w:tcPr>
            <w:tcW w:w="1048" w:type="dxa"/>
            <w:tcBorders>
              <w:top w:val="nil"/>
              <w:left w:val="nil"/>
              <w:bottom w:val="single" w:color="auto" w:sz="4" w:space="0"/>
              <w:right w:val="single" w:color="auto" w:sz="4" w:space="0"/>
            </w:tcBorders>
            <w:shd w:val="clear" w:color="auto" w:fill="auto"/>
            <w:noWrap/>
            <w:vAlign w:val="center"/>
          </w:tcPr>
          <w:p w14:paraId="53663362">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763" w:type="dxa"/>
            <w:tcBorders>
              <w:top w:val="nil"/>
              <w:left w:val="nil"/>
              <w:bottom w:val="single" w:color="auto" w:sz="4" w:space="0"/>
              <w:right w:val="single" w:color="auto" w:sz="4" w:space="0"/>
            </w:tcBorders>
            <w:shd w:val="clear" w:color="auto" w:fill="auto"/>
            <w:noWrap/>
            <w:vAlign w:val="center"/>
          </w:tcPr>
          <w:p w14:paraId="50790EEC">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1877" w:type="dxa"/>
            <w:tcBorders>
              <w:top w:val="nil"/>
              <w:left w:val="nil"/>
              <w:bottom w:val="single" w:color="auto" w:sz="4" w:space="0"/>
              <w:right w:val="single" w:color="auto" w:sz="4" w:space="0"/>
            </w:tcBorders>
            <w:shd w:val="clear" w:color="auto" w:fill="auto"/>
            <w:noWrap/>
            <w:vAlign w:val="center"/>
          </w:tcPr>
          <w:p w14:paraId="304BA713">
            <w:pPr>
              <w:keepNext w:val="0"/>
              <w:keepLines w:val="0"/>
              <w:widowControl/>
              <w:suppressLineNumbers w:val="0"/>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2"/>
                <w:sz w:val="18"/>
                <w:szCs w:val="18"/>
                <w:highlight w:val="none"/>
                <w:u w:val="none"/>
                <w:lang w:val="en-US" w:eastAsia="zh-CN" w:bidi="ar-SA"/>
              </w:rPr>
              <w:t>588,535.80</w:t>
            </w:r>
          </w:p>
        </w:tc>
      </w:tr>
      <w:tr w14:paraId="0CDD2021">
        <w:tblPrEx>
          <w:tblCellMar>
            <w:top w:w="0" w:type="dxa"/>
            <w:left w:w="108" w:type="dxa"/>
            <w:bottom w:w="0" w:type="dxa"/>
            <w:right w:w="108" w:type="dxa"/>
          </w:tblCellMar>
        </w:tblPrEx>
        <w:trPr>
          <w:trHeight w:val="332" w:hRule="atLeast"/>
        </w:trPr>
        <w:tc>
          <w:tcPr>
            <w:tcW w:w="110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ADB1CD">
            <w:pPr>
              <w:widowControl/>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212</w:t>
            </w:r>
          </w:p>
        </w:tc>
        <w:tc>
          <w:tcPr>
            <w:tcW w:w="3731" w:type="dxa"/>
            <w:tcBorders>
              <w:top w:val="single" w:color="auto" w:sz="4" w:space="0"/>
              <w:left w:val="nil"/>
              <w:bottom w:val="single" w:color="auto" w:sz="4" w:space="0"/>
              <w:right w:val="single" w:color="auto" w:sz="4" w:space="0"/>
            </w:tcBorders>
            <w:shd w:val="clear" w:color="auto" w:fill="auto"/>
            <w:noWrap/>
            <w:vAlign w:val="center"/>
          </w:tcPr>
          <w:p w14:paraId="557365B0">
            <w:pPr>
              <w:widowControl/>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城乡社区支出</w:t>
            </w:r>
          </w:p>
        </w:tc>
        <w:tc>
          <w:tcPr>
            <w:tcW w:w="1048" w:type="dxa"/>
            <w:tcBorders>
              <w:top w:val="single" w:color="auto" w:sz="4" w:space="0"/>
              <w:left w:val="nil"/>
              <w:bottom w:val="single" w:color="auto" w:sz="4" w:space="0"/>
              <w:right w:val="single" w:color="auto" w:sz="4" w:space="0"/>
            </w:tcBorders>
            <w:shd w:val="clear" w:color="auto" w:fill="auto"/>
            <w:noWrap/>
            <w:vAlign w:val="center"/>
          </w:tcPr>
          <w:p w14:paraId="5758A893">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763" w:type="dxa"/>
            <w:tcBorders>
              <w:top w:val="single" w:color="auto" w:sz="4" w:space="0"/>
              <w:left w:val="nil"/>
              <w:bottom w:val="single" w:color="auto" w:sz="4" w:space="0"/>
              <w:right w:val="single" w:color="auto" w:sz="4" w:space="0"/>
            </w:tcBorders>
            <w:shd w:val="clear" w:color="auto" w:fill="auto"/>
            <w:noWrap/>
            <w:vAlign w:val="center"/>
          </w:tcPr>
          <w:p w14:paraId="6D8A2DB9">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1877" w:type="dxa"/>
            <w:tcBorders>
              <w:top w:val="single" w:color="auto" w:sz="4" w:space="0"/>
              <w:left w:val="nil"/>
              <w:bottom w:val="single" w:color="auto" w:sz="4" w:space="0"/>
              <w:right w:val="single" w:color="auto" w:sz="4" w:space="0"/>
            </w:tcBorders>
            <w:shd w:val="clear" w:color="auto" w:fill="auto"/>
            <w:noWrap/>
            <w:vAlign w:val="center"/>
          </w:tcPr>
          <w:p w14:paraId="36E48AEF">
            <w:pPr>
              <w:keepNext w:val="0"/>
              <w:keepLines w:val="0"/>
              <w:widowControl/>
              <w:suppressLineNumbers w:val="0"/>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100,157,427.69</w:t>
            </w:r>
          </w:p>
        </w:tc>
      </w:tr>
      <w:tr w14:paraId="1C582864">
        <w:tblPrEx>
          <w:tblCellMar>
            <w:top w:w="0" w:type="dxa"/>
            <w:left w:w="108" w:type="dxa"/>
            <w:bottom w:w="0" w:type="dxa"/>
            <w:right w:w="108" w:type="dxa"/>
          </w:tblCellMar>
        </w:tblPrEx>
        <w:trPr>
          <w:trHeight w:val="362" w:hRule="atLeast"/>
        </w:trPr>
        <w:tc>
          <w:tcPr>
            <w:tcW w:w="110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429803">
            <w:pPr>
              <w:widowControl/>
              <w:rPr>
                <w:rFonts w:hint="default" w:ascii="宋体" w:hAnsi="宋体" w:eastAsia="宋体" w:cs="宋体"/>
                <w:color w:val="auto"/>
                <w:kern w:val="0"/>
                <w:sz w:val="20"/>
                <w:szCs w:val="20"/>
                <w:highlight w:val="none"/>
                <w:lang w:val="en-US" w:eastAsia="zh-CN"/>
              </w:rPr>
            </w:pPr>
            <w:r>
              <w:rPr>
                <w:rFonts w:hint="eastAsia" w:ascii="宋体" w:hAnsi="宋体" w:eastAsia="宋体" w:cs="宋体"/>
                <w:color w:val="auto"/>
                <w:kern w:val="0"/>
                <w:sz w:val="20"/>
                <w:szCs w:val="20"/>
                <w:highlight w:val="none"/>
                <w:lang w:val="en-US" w:eastAsia="zh-CN"/>
              </w:rPr>
              <w:t>21201</w:t>
            </w:r>
          </w:p>
        </w:tc>
        <w:tc>
          <w:tcPr>
            <w:tcW w:w="3731" w:type="dxa"/>
            <w:tcBorders>
              <w:top w:val="single" w:color="auto" w:sz="4" w:space="0"/>
              <w:left w:val="nil"/>
              <w:bottom w:val="single" w:color="auto" w:sz="4" w:space="0"/>
              <w:right w:val="single" w:color="auto" w:sz="4" w:space="0"/>
            </w:tcBorders>
            <w:shd w:val="clear" w:color="auto" w:fill="auto"/>
            <w:noWrap/>
            <w:vAlign w:val="center"/>
          </w:tcPr>
          <w:p w14:paraId="40715E2C">
            <w:pPr>
              <w:widowControl/>
              <w:rPr>
                <w:rFonts w:hint="eastAsia" w:ascii="宋体" w:hAnsi="宋体" w:eastAsia="宋体" w:cs="宋体"/>
                <w:color w:val="auto"/>
                <w:kern w:val="0"/>
                <w:sz w:val="20"/>
                <w:szCs w:val="20"/>
                <w:highlight w:val="none"/>
                <w:lang w:eastAsia="zh-CN"/>
              </w:rPr>
            </w:pPr>
            <w:r>
              <w:rPr>
                <w:rFonts w:hint="eastAsia" w:ascii="宋体" w:hAnsi="宋体" w:eastAsia="宋体" w:cs="宋体"/>
                <w:color w:val="auto"/>
                <w:kern w:val="0"/>
                <w:sz w:val="20"/>
                <w:szCs w:val="20"/>
                <w:highlight w:val="none"/>
                <w:lang w:eastAsia="zh-CN"/>
              </w:rPr>
              <w:t>城乡社区管理事务</w:t>
            </w:r>
          </w:p>
        </w:tc>
        <w:tc>
          <w:tcPr>
            <w:tcW w:w="1048" w:type="dxa"/>
            <w:tcBorders>
              <w:top w:val="single" w:color="auto" w:sz="4" w:space="0"/>
              <w:left w:val="nil"/>
              <w:bottom w:val="single" w:color="auto" w:sz="4" w:space="0"/>
              <w:right w:val="single" w:color="auto" w:sz="4" w:space="0"/>
            </w:tcBorders>
            <w:shd w:val="clear" w:color="auto" w:fill="auto"/>
            <w:noWrap/>
            <w:vAlign w:val="center"/>
          </w:tcPr>
          <w:p w14:paraId="2F4C1C5D">
            <w:pPr>
              <w:widowControl/>
              <w:jc w:val="left"/>
              <w:rPr>
                <w:rFonts w:hint="eastAsia" w:ascii="宋体" w:hAnsi="宋体" w:eastAsia="宋体" w:cs="宋体"/>
                <w:color w:val="auto"/>
                <w:kern w:val="0"/>
                <w:sz w:val="20"/>
                <w:szCs w:val="20"/>
                <w:highlight w:val="none"/>
              </w:rPr>
            </w:pPr>
          </w:p>
        </w:tc>
        <w:tc>
          <w:tcPr>
            <w:tcW w:w="763" w:type="dxa"/>
            <w:tcBorders>
              <w:top w:val="single" w:color="auto" w:sz="4" w:space="0"/>
              <w:left w:val="nil"/>
              <w:bottom w:val="single" w:color="auto" w:sz="4" w:space="0"/>
              <w:right w:val="single" w:color="auto" w:sz="4" w:space="0"/>
            </w:tcBorders>
            <w:shd w:val="clear" w:color="auto" w:fill="auto"/>
            <w:noWrap/>
            <w:vAlign w:val="center"/>
          </w:tcPr>
          <w:p w14:paraId="7B729838">
            <w:pPr>
              <w:widowControl/>
              <w:jc w:val="left"/>
              <w:rPr>
                <w:rFonts w:hint="eastAsia" w:ascii="宋体" w:hAnsi="宋体" w:eastAsia="宋体" w:cs="宋体"/>
                <w:color w:val="auto"/>
                <w:kern w:val="0"/>
                <w:sz w:val="20"/>
                <w:szCs w:val="20"/>
                <w:highlight w:val="none"/>
              </w:rPr>
            </w:pPr>
          </w:p>
        </w:tc>
        <w:tc>
          <w:tcPr>
            <w:tcW w:w="1877" w:type="dxa"/>
            <w:tcBorders>
              <w:top w:val="single" w:color="auto" w:sz="4" w:space="0"/>
              <w:left w:val="nil"/>
              <w:bottom w:val="single" w:color="auto" w:sz="4" w:space="0"/>
              <w:right w:val="single" w:color="auto" w:sz="4" w:space="0"/>
            </w:tcBorders>
            <w:shd w:val="clear" w:color="auto" w:fill="auto"/>
            <w:noWrap/>
            <w:vAlign w:val="center"/>
          </w:tcPr>
          <w:p w14:paraId="17508038">
            <w:pPr>
              <w:keepNext w:val="0"/>
              <w:keepLines w:val="0"/>
              <w:widowControl/>
              <w:suppressLineNumbers w:val="0"/>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2"/>
                <w:sz w:val="18"/>
                <w:szCs w:val="18"/>
                <w:highlight w:val="none"/>
                <w:u w:val="none"/>
                <w:lang w:val="en-US" w:eastAsia="zh-CN" w:bidi="ar-SA"/>
              </w:rPr>
              <w:t>171,300.00</w:t>
            </w:r>
          </w:p>
        </w:tc>
      </w:tr>
      <w:tr w14:paraId="37850D6E">
        <w:tblPrEx>
          <w:tblCellMar>
            <w:top w:w="0" w:type="dxa"/>
            <w:left w:w="108" w:type="dxa"/>
            <w:bottom w:w="0" w:type="dxa"/>
            <w:right w:w="108" w:type="dxa"/>
          </w:tblCellMar>
        </w:tblPrEx>
        <w:trPr>
          <w:trHeight w:val="362" w:hRule="atLeast"/>
        </w:trPr>
        <w:tc>
          <w:tcPr>
            <w:tcW w:w="110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0DE476">
            <w:pPr>
              <w:widowControl/>
              <w:rPr>
                <w:rFonts w:hint="default" w:ascii="宋体" w:hAnsi="宋体" w:eastAsia="宋体" w:cs="宋体"/>
                <w:color w:val="auto"/>
                <w:kern w:val="0"/>
                <w:sz w:val="20"/>
                <w:szCs w:val="20"/>
                <w:highlight w:val="none"/>
                <w:lang w:val="en-US" w:eastAsia="zh-CN"/>
              </w:rPr>
            </w:pPr>
            <w:r>
              <w:rPr>
                <w:rFonts w:hint="eastAsia" w:ascii="宋体" w:hAnsi="宋体" w:eastAsia="宋体" w:cs="宋体"/>
                <w:color w:val="auto"/>
                <w:kern w:val="0"/>
                <w:sz w:val="20"/>
                <w:szCs w:val="20"/>
                <w:highlight w:val="none"/>
                <w:lang w:val="en-US" w:eastAsia="zh-CN"/>
              </w:rPr>
              <w:t>2120199</w:t>
            </w:r>
          </w:p>
        </w:tc>
        <w:tc>
          <w:tcPr>
            <w:tcW w:w="3731" w:type="dxa"/>
            <w:tcBorders>
              <w:top w:val="single" w:color="auto" w:sz="4" w:space="0"/>
              <w:left w:val="nil"/>
              <w:bottom w:val="single" w:color="auto" w:sz="4" w:space="0"/>
              <w:right w:val="single" w:color="auto" w:sz="4" w:space="0"/>
            </w:tcBorders>
            <w:shd w:val="clear" w:color="auto" w:fill="auto"/>
            <w:noWrap/>
            <w:vAlign w:val="center"/>
          </w:tcPr>
          <w:p w14:paraId="2761A28D">
            <w:pPr>
              <w:widowControl/>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其他城乡社区管理事务支出</w:t>
            </w:r>
          </w:p>
        </w:tc>
        <w:tc>
          <w:tcPr>
            <w:tcW w:w="1048" w:type="dxa"/>
            <w:tcBorders>
              <w:top w:val="single" w:color="auto" w:sz="4" w:space="0"/>
              <w:left w:val="nil"/>
              <w:bottom w:val="single" w:color="auto" w:sz="4" w:space="0"/>
              <w:right w:val="single" w:color="auto" w:sz="4" w:space="0"/>
            </w:tcBorders>
            <w:shd w:val="clear" w:color="auto" w:fill="auto"/>
            <w:noWrap/>
            <w:vAlign w:val="center"/>
          </w:tcPr>
          <w:p w14:paraId="6635239F">
            <w:pPr>
              <w:widowControl/>
              <w:jc w:val="left"/>
              <w:rPr>
                <w:rFonts w:hint="eastAsia" w:ascii="宋体" w:hAnsi="宋体" w:eastAsia="宋体" w:cs="宋体"/>
                <w:color w:val="auto"/>
                <w:kern w:val="0"/>
                <w:sz w:val="20"/>
                <w:szCs w:val="20"/>
                <w:highlight w:val="none"/>
              </w:rPr>
            </w:pPr>
          </w:p>
        </w:tc>
        <w:tc>
          <w:tcPr>
            <w:tcW w:w="763" w:type="dxa"/>
            <w:tcBorders>
              <w:top w:val="single" w:color="auto" w:sz="4" w:space="0"/>
              <w:left w:val="nil"/>
              <w:bottom w:val="single" w:color="auto" w:sz="4" w:space="0"/>
              <w:right w:val="single" w:color="auto" w:sz="4" w:space="0"/>
            </w:tcBorders>
            <w:shd w:val="clear" w:color="auto" w:fill="auto"/>
            <w:noWrap/>
            <w:vAlign w:val="center"/>
          </w:tcPr>
          <w:p w14:paraId="34B4D829">
            <w:pPr>
              <w:widowControl/>
              <w:jc w:val="left"/>
              <w:rPr>
                <w:rFonts w:hint="eastAsia" w:ascii="宋体" w:hAnsi="宋体" w:eastAsia="宋体" w:cs="宋体"/>
                <w:color w:val="auto"/>
                <w:kern w:val="0"/>
                <w:sz w:val="20"/>
                <w:szCs w:val="20"/>
                <w:highlight w:val="none"/>
              </w:rPr>
            </w:pPr>
          </w:p>
        </w:tc>
        <w:tc>
          <w:tcPr>
            <w:tcW w:w="1877" w:type="dxa"/>
            <w:tcBorders>
              <w:top w:val="single" w:color="auto" w:sz="4" w:space="0"/>
              <w:left w:val="nil"/>
              <w:bottom w:val="single" w:color="auto" w:sz="4" w:space="0"/>
              <w:right w:val="single" w:color="auto" w:sz="4" w:space="0"/>
            </w:tcBorders>
            <w:shd w:val="clear" w:color="auto" w:fill="auto"/>
            <w:noWrap/>
            <w:vAlign w:val="center"/>
          </w:tcPr>
          <w:p w14:paraId="4E39E7F6">
            <w:pPr>
              <w:keepNext w:val="0"/>
              <w:keepLines w:val="0"/>
              <w:widowControl/>
              <w:suppressLineNumbers w:val="0"/>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2"/>
                <w:sz w:val="18"/>
                <w:szCs w:val="18"/>
                <w:highlight w:val="none"/>
                <w:u w:val="none"/>
                <w:lang w:val="en-US" w:eastAsia="zh-CN" w:bidi="ar-SA"/>
              </w:rPr>
              <w:t>171,300.00</w:t>
            </w:r>
          </w:p>
        </w:tc>
      </w:tr>
      <w:tr w14:paraId="69A58410">
        <w:tblPrEx>
          <w:tblCellMar>
            <w:top w:w="0" w:type="dxa"/>
            <w:left w:w="108" w:type="dxa"/>
            <w:bottom w:w="0" w:type="dxa"/>
            <w:right w:w="108" w:type="dxa"/>
          </w:tblCellMar>
        </w:tblPrEx>
        <w:trPr>
          <w:trHeight w:val="362" w:hRule="atLeast"/>
        </w:trPr>
        <w:tc>
          <w:tcPr>
            <w:tcW w:w="110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3EA68D">
            <w:pPr>
              <w:widowControl/>
              <w:rPr>
                <w:rFonts w:hint="default" w:ascii="宋体" w:hAnsi="宋体" w:eastAsia="宋体" w:cs="宋体"/>
                <w:color w:val="auto"/>
                <w:kern w:val="0"/>
                <w:sz w:val="20"/>
                <w:szCs w:val="20"/>
                <w:highlight w:val="none"/>
                <w:lang w:val="en-US" w:eastAsia="zh-CN"/>
              </w:rPr>
            </w:pPr>
            <w:r>
              <w:rPr>
                <w:rFonts w:hint="eastAsia" w:ascii="宋体" w:hAnsi="宋体" w:eastAsia="宋体" w:cs="宋体"/>
                <w:color w:val="auto"/>
                <w:kern w:val="0"/>
                <w:sz w:val="20"/>
                <w:szCs w:val="20"/>
                <w:highlight w:val="none"/>
                <w:lang w:val="en-US" w:eastAsia="zh-CN"/>
              </w:rPr>
              <w:t>21203</w:t>
            </w:r>
          </w:p>
        </w:tc>
        <w:tc>
          <w:tcPr>
            <w:tcW w:w="3731" w:type="dxa"/>
            <w:tcBorders>
              <w:top w:val="single" w:color="auto" w:sz="4" w:space="0"/>
              <w:left w:val="nil"/>
              <w:bottom w:val="single" w:color="auto" w:sz="4" w:space="0"/>
              <w:right w:val="single" w:color="auto" w:sz="4" w:space="0"/>
            </w:tcBorders>
            <w:shd w:val="clear" w:color="auto" w:fill="auto"/>
            <w:noWrap/>
            <w:vAlign w:val="center"/>
          </w:tcPr>
          <w:p w14:paraId="5AAD727E">
            <w:pPr>
              <w:widowControl/>
              <w:rPr>
                <w:rFonts w:hint="eastAsia" w:ascii="宋体" w:hAnsi="宋体" w:eastAsia="宋体" w:cs="宋体"/>
                <w:color w:val="auto"/>
                <w:kern w:val="0"/>
                <w:sz w:val="20"/>
                <w:szCs w:val="20"/>
                <w:highlight w:val="none"/>
                <w:lang w:eastAsia="zh-CN"/>
              </w:rPr>
            </w:pPr>
            <w:r>
              <w:rPr>
                <w:rFonts w:hint="eastAsia" w:ascii="宋体" w:hAnsi="宋体" w:eastAsia="宋体" w:cs="宋体"/>
                <w:color w:val="auto"/>
                <w:kern w:val="0"/>
                <w:sz w:val="20"/>
                <w:szCs w:val="20"/>
                <w:highlight w:val="none"/>
                <w:lang w:eastAsia="zh-CN"/>
              </w:rPr>
              <w:t>城乡社区公共设施</w:t>
            </w:r>
          </w:p>
        </w:tc>
        <w:tc>
          <w:tcPr>
            <w:tcW w:w="1048" w:type="dxa"/>
            <w:tcBorders>
              <w:top w:val="single" w:color="auto" w:sz="4" w:space="0"/>
              <w:left w:val="nil"/>
              <w:bottom w:val="single" w:color="auto" w:sz="4" w:space="0"/>
              <w:right w:val="single" w:color="auto" w:sz="4" w:space="0"/>
            </w:tcBorders>
            <w:shd w:val="clear" w:color="auto" w:fill="auto"/>
            <w:noWrap/>
            <w:vAlign w:val="center"/>
          </w:tcPr>
          <w:p w14:paraId="6A104814">
            <w:pPr>
              <w:widowControl/>
              <w:jc w:val="left"/>
              <w:rPr>
                <w:rFonts w:hint="eastAsia" w:ascii="宋体" w:hAnsi="宋体" w:eastAsia="宋体" w:cs="宋体"/>
                <w:color w:val="auto"/>
                <w:kern w:val="0"/>
                <w:sz w:val="20"/>
                <w:szCs w:val="20"/>
                <w:highlight w:val="none"/>
              </w:rPr>
            </w:pPr>
          </w:p>
        </w:tc>
        <w:tc>
          <w:tcPr>
            <w:tcW w:w="763" w:type="dxa"/>
            <w:tcBorders>
              <w:top w:val="single" w:color="auto" w:sz="4" w:space="0"/>
              <w:left w:val="nil"/>
              <w:bottom w:val="single" w:color="auto" w:sz="4" w:space="0"/>
              <w:right w:val="single" w:color="auto" w:sz="4" w:space="0"/>
            </w:tcBorders>
            <w:shd w:val="clear" w:color="auto" w:fill="auto"/>
            <w:noWrap/>
            <w:vAlign w:val="center"/>
          </w:tcPr>
          <w:p w14:paraId="2F76BDED">
            <w:pPr>
              <w:widowControl/>
              <w:jc w:val="left"/>
              <w:rPr>
                <w:rFonts w:hint="eastAsia" w:ascii="宋体" w:hAnsi="宋体" w:eastAsia="宋体" w:cs="宋体"/>
                <w:color w:val="auto"/>
                <w:kern w:val="0"/>
                <w:sz w:val="20"/>
                <w:szCs w:val="20"/>
                <w:highlight w:val="none"/>
              </w:rPr>
            </w:pPr>
          </w:p>
        </w:tc>
        <w:tc>
          <w:tcPr>
            <w:tcW w:w="1877" w:type="dxa"/>
            <w:tcBorders>
              <w:top w:val="single" w:color="auto" w:sz="4" w:space="0"/>
              <w:left w:val="nil"/>
              <w:bottom w:val="single" w:color="auto" w:sz="4" w:space="0"/>
              <w:right w:val="single" w:color="auto" w:sz="4" w:space="0"/>
            </w:tcBorders>
            <w:shd w:val="clear" w:color="auto" w:fill="auto"/>
            <w:noWrap/>
            <w:vAlign w:val="center"/>
          </w:tcPr>
          <w:p w14:paraId="2CD2CC6C">
            <w:pPr>
              <w:keepNext w:val="0"/>
              <w:keepLines w:val="0"/>
              <w:widowControl/>
              <w:suppressLineNumbers w:val="0"/>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2"/>
                <w:sz w:val="18"/>
                <w:szCs w:val="18"/>
                <w:highlight w:val="none"/>
                <w:u w:val="none"/>
                <w:lang w:val="en-US" w:eastAsia="zh-CN" w:bidi="ar-SA"/>
              </w:rPr>
              <w:t>93,000,455.14</w:t>
            </w:r>
          </w:p>
        </w:tc>
      </w:tr>
      <w:tr w14:paraId="5BCE2113">
        <w:tblPrEx>
          <w:tblCellMar>
            <w:top w:w="0" w:type="dxa"/>
            <w:left w:w="108" w:type="dxa"/>
            <w:bottom w:w="0" w:type="dxa"/>
            <w:right w:w="108" w:type="dxa"/>
          </w:tblCellMar>
        </w:tblPrEx>
        <w:trPr>
          <w:trHeight w:val="362" w:hRule="atLeast"/>
        </w:trPr>
        <w:tc>
          <w:tcPr>
            <w:tcW w:w="110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A461DC">
            <w:pPr>
              <w:widowControl/>
              <w:rPr>
                <w:rFonts w:hint="default" w:ascii="宋体" w:hAnsi="宋体" w:eastAsia="宋体" w:cs="宋体"/>
                <w:color w:val="auto"/>
                <w:kern w:val="0"/>
                <w:sz w:val="20"/>
                <w:szCs w:val="20"/>
                <w:highlight w:val="none"/>
                <w:lang w:val="en-US" w:eastAsia="zh-CN"/>
              </w:rPr>
            </w:pPr>
            <w:r>
              <w:rPr>
                <w:rFonts w:hint="eastAsia" w:ascii="宋体" w:hAnsi="宋体" w:eastAsia="宋体" w:cs="宋体"/>
                <w:color w:val="auto"/>
                <w:kern w:val="0"/>
                <w:sz w:val="20"/>
                <w:szCs w:val="20"/>
                <w:highlight w:val="none"/>
                <w:lang w:val="en-US" w:eastAsia="zh-CN"/>
              </w:rPr>
              <w:t>2120399</w:t>
            </w:r>
          </w:p>
        </w:tc>
        <w:tc>
          <w:tcPr>
            <w:tcW w:w="3731" w:type="dxa"/>
            <w:tcBorders>
              <w:top w:val="single" w:color="auto" w:sz="4" w:space="0"/>
              <w:left w:val="nil"/>
              <w:bottom w:val="single" w:color="auto" w:sz="4" w:space="0"/>
              <w:right w:val="single" w:color="auto" w:sz="4" w:space="0"/>
            </w:tcBorders>
            <w:shd w:val="clear" w:color="auto" w:fill="auto"/>
            <w:noWrap/>
            <w:vAlign w:val="center"/>
          </w:tcPr>
          <w:p w14:paraId="580D1476">
            <w:pPr>
              <w:widowControl/>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其他城乡社区公共设施支出</w:t>
            </w:r>
          </w:p>
        </w:tc>
        <w:tc>
          <w:tcPr>
            <w:tcW w:w="1048" w:type="dxa"/>
            <w:tcBorders>
              <w:top w:val="single" w:color="auto" w:sz="4" w:space="0"/>
              <w:left w:val="nil"/>
              <w:bottom w:val="single" w:color="auto" w:sz="4" w:space="0"/>
              <w:right w:val="single" w:color="auto" w:sz="4" w:space="0"/>
            </w:tcBorders>
            <w:shd w:val="clear" w:color="auto" w:fill="auto"/>
            <w:noWrap/>
            <w:vAlign w:val="center"/>
          </w:tcPr>
          <w:p w14:paraId="1FEDBAEE">
            <w:pPr>
              <w:widowControl/>
              <w:jc w:val="left"/>
              <w:rPr>
                <w:rFonts w:hint="eastAsia" w:ascii="宋体" w:hAnsi="宋体" w:eastAsia="宋体" w:cs="宋体"/>
                <w:color w:val="auto"/>
                <w:kern w:val="0"/>
                <w:sz w:val="20"/>
                <w:szCs w:val="20"/>
                <w:highlight w:val="none"/>
              </w:rPr>
            </w:pPr>
          </w:p>
        </w:tc>
        <w:tc>
          <w:tcPr>
            <w:tcW w:w="763" w:type="dxa"/>
            <w:tcBorders>
              <w:top w:val="single" w:color="auto" w:sz="4" w:space="0"/>
              <w:left w:val="nil"/>
              <w:bottom w:val="single" w:color="auto" w:sz="4" w:space="0"/>
              <w:right w:val="single" w:color="auto" w:sz="4" w:space="0"/>
            </w:tcBorders>
            <w:shd w:val="clear" w:color="auto" w:fill="auto"/>
            <w:noWrap/>
            <w:vAlign w:val="center"/>
          </w:tcPr>
          <w:p w14:paraId="4BB15919">
            <w:pPr>
              <w:widowControl/>
              <w:jc w:val="left"/>
              <w:rPr>
                <w:rFonts w:hint="eastAsia" w:ascii="宋体" w:hAnsi="宋体" w:eastAsia="宋体" w:cs="宋体"/>
                <w:color w:val="auto"/>
                <w:kern w:val="0"/>
                <w:sz w:val="20"/>
                <w:szCs w:val="20"/>
                <w:highlight w:val="none"/>
              </w:rPr>
            </w:pPr>
          </w:p>
        </w:tc>
        <w:tc>
          <w:tcPr>
            <w:tcW w:w="1877" w:type="dxa"/>
            <w:tcBorders>
              <w:top w:val="single" w:color="auto" w:sz="4" w:space="0"/>
              <w:left w:val="nil"/>
              <w:bottom w:val="single" w:color="auto" w:sz="4" w:space="0"/>
              <w:right w:val="single" w:color="auto" w:sz="4" w:space="0"/>
            </w:tcBorders>
            <w:shd w:val="clear" w:color="auto" w:fill="auto"/>
            <w:noWrap/>
            <w:vAlign w:val="center"/>
          </w:tcPr>
          <w:p w14:paraId="7035FFD9">
            <w:pPr>
              <w:keepNext w:val="0"/>
              <w:keepLines w:val="0"/>
              <w:widowControl/>
              <w:suppressLineNumbers w:val="0"/>
              <w:jc w:val="center"/>
              <w:textAlignment w:val="center"/>
              <w:rPr>
                <w:rFonts w:hint="default"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2"/>
                <w:sz w:val="18"/>
                <w:szCs w:val="18"/>
                <w:highlight w:val="none"/>
                <w:u w:val="none"/>
                <w:lang w:val="en-US" w:eastAsia="zh-CN" w:bidi="ar-SA"/>
              </w:rPr>
              <w:t>93,000,455.14</w:t>
            </w:r>
          </w:p>
        </w:tc>
      </w:tr>
      <w:tr w14:paraId="52BDD77D">
        <w:tblPrEx>
          <w:tblCellMar>
            <w:top w:w="0" w:type="dxa"/>
            <w:left w:w="108" w:type="dxa"/>
            <w:bottom w:w="0" w:type="dxa"/>
            <w:right w:w="108" w:type="dxa"/>
          </w:tblCellMar>
        </w:tblPrEx>
        <w:trPr>
          <w:trHeight w:val="362" w:hRule="atLeast"/>
        </w:trPr>
        <w:tc>
          <w:tcPr>
            <w:tcW w:w="110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1905BB">
            <w:pPr>
              <w:widowControl/>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21299</w:t>
            </w:r>
          </w:p>
        </w:tc>
        <w:tc>
          <w:tcPr>
            <w:tcW w:w="3731" w:type="dxa"/>
            <w:tcBorders>
              <w:top w:val="single" w:color="auto" w:sz="4" w:space="0"/>
              <w:left w:val="nil"/>
              <w:bottom w:val="single" w:color="auto" w:sz="4" w:space="0"/>
              <w:right w:val="single" w:color="auto" w:sz="4" w:space="0"/>
            </w:tcBorders>
            <w:shd w:val="clear" w:color="auto" w:fill="auto"/>
            <w:noWrap/>
            <w:vAlign w:val="center"/>
          </w:tcPr>
          <w:p w14:paraId="4F9B3713">
            <w:pPr>
              <w:widowControl/>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其他城乡社区支出</w:t>
            </w:r>
          </w:p>
        </w:tc>
        <w:tc>
          <w:tcPr>
            <w:tcW w:w="1048" w:type="dxa"/>
            <w:tcBorders>
              <w:top w:val="single" w:color="auto" w:sz="4" w:space="0"/>
              <w:left w:val="nil"/>
              <w:bottom w:val="single" w:color="auto" w:sz="4" w:space="0"/>
              <w:right w:val="single" w:color="auto" w:sz="4" w:space="0"/>
            </w:tcBorders>
            <w:shd w:val="clear" w:color="auto" w:fill="auto"/>
            <w:noWrap/>
            <w:vAlign w:val="center"/>
          </w:tcPr>
          <w:p w14:paraId="77F8B491">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763" w:type="dxa"/>
            <w:tcBorders>
              <w:top w:val="single" w:color="auto" w:sz="4" w:space="0"/>
              <w:left w:val="nil"/>
              <w:bottom w:val="single" w:color="auto" w:sz="4" w:space="0"/>
              <w:right w:val="single" w:color="auto" w:sz="4" w:space="0"/>
            </w:tcBorders>
            <w:shd w:val="clear" w:color="auto" w:fill="auto"/>
            <w:noWrap/>
            <w:vAlign w:val="center"/>
          </w:tcPr>
          <w:p w14:paraId="0386A850">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1877" w:type="dxa"/>
            <w:tcBorders>
              <w:top w:val="single" w:color="auto" w:sz="4" w:space="0"/>
              <w:left w:val="nil"/>
              <w:bottom w:val="single" w:color="auto" w:sz="4" w:space="0"/>
              <w:right w:val="single" w:color="auto" w:sz="4" w:space="0"/>
            </w:tcBorders>
            <w:shd w:val="clear" w:color="auto" w:fill="auto"/>
            <w:noWrap/>
            <w:vAlign w:val="center"/>
          </w:tcPr>
          <w:p w14:paraId="0B411C9E">
            <w:pPr>
              <w:keepNext w:val="0"/>
              <w:keepLines w:val="0"/>
              <w:widowControl/>
              <w:suppressLineNumbers w:val="0"/>
              <w:jc w:val="center"/>
              <w:textAlignment w:val="center"/>
              <w:rPr>
                <w:rFonts w:hint="default"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2"/>
                <w:sz w:val="18"/>
                <w:szCs w:val="18"/>
                <w:highlight w:val="none"/>
                <w:u w:val="none"/>
                <w:lang w:val="en-US" w:eastAsia="zh-CN" w:bidi="ar-SA"/>
              </w:rPr>
              <w:t>6,985,672.55</w:t>
            </w:r>
          </w:p>
        </w:tc>
      </w:tr>
      <w:tr w14:paraId="0651CA80">
        <w:tblPrEx>
          <w:tblCellMar>
            <w:top w:w="0" w:type="dxa"/>
            <w:left w:w="108" w:type="dxa"/>
            <w:bottom w:w="0" w:type="dxa"/>
            <w:right w:w="108" w:type="dxa"/>
          </w:tblCellMar>
        </w:tblPrEx>
        <w:trPr>
          <w:trHeight w:val="334" w:hRule="atLeast"/>
        </w:trPr>
        <w:tc>
          <w:tcPr>
            <w:tcW w:w="110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35BEEA">
            <w:pPr>
              <w:widowControl/>
              <w:rPr>
                <w:rFonts w:hint="default" w:ascii="宋体" w:hAnsi="宋体" w:eastAsia="宋体" w:cs="宋体"/>
                <w:color w:val="auto"/>
                <w:kern w:val="0"/>
                <w:sz w:val="20"/>
                <w:szCs w:val="20"/>
                <w:highlight w:val="none"/>
                <w:lang w:val="en-US" w:eastAsia="zh-CN"/>
              </w:rPr>
            </w:pPr>
            <w:r>
              <w:rPr>
                <w:rFonts w:hint="eastAsia" w:ascii="宋体" w:hAnsi="宋体" w:eastAsia="宋体" w:cs="宋体"/>
                <w:color w:val="auto"/>
                <w:kern w:val="0"/>
                <w:sz w:val="20"/>
                <w:szCs w:val="20"/>
                <w:highlight w:val="none"/>
              </w:rPr>
              <w:t>21299</w:t>
            </w:r>
            <w:r>
              <w:rPr>
                <w:rFonts w:hint="eastAsia" w:ascii="宋体" w:hAnsi="宋体" w:eastAsia="宋体" w:cs="宋体"/>
                <w:color w:val="auto"/>
                <w:kern w:val="0"/>
                <w:sz w:val="20"/>
                <w:szCs w:val="20"/>
                <w:highlight w:val="none"/>
                <w:lang w:val="en-US" w:eastAsia="zh-CN"/>
              </w:rPr>
              <w:t>99</w:t>
            </w:r>
          </w:p>
        </w:tc>
        <w:tc>
          <w:tcPr>
            <w:tcW w:w="3731" w:type="dxa"/>
            <w:tcBorders>
              <w:top w:val="single" w:color="auto" w:sz="4" w:space="0"/>
              <w:left w:val="nil"/>
              <w:bottom w:val="single" w:color="auto" w:sz="4" w:space="0"/>
              <w:right w:val="single" w:color="auto" w:sz="4" w:space="0"/>
            </w:tcBorders>
            <w:shd w:val="clear" w:color="auto" w:fill="auto"/>
            <w:noWrap/>
            <w:vAlign w:val="center"/>
          </w:tcPr>
          <w:p w14:paraId="1E5E61FC">
            <w:pPr>
              <w:widowControl/>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其他城乡社区支出</w:t>
            </w:r>
          </w:p>
        </w:tc>
        <w:tc>
          <w:tcPr>
            <w:tcW w:w="1048" w:type="dxa"/>
            <w:tcBorders>
              <w:top w:val="single" w:color="auto" w:sz="4" w:space="0"/>
              <w:left w:val="nil"/>
              <w:bottom w:val="single" w:color="auto" w:sz="4" w:space="0"/>
              <w:right w:val="single" w:color="auto" w:sz="4" w:space="0"/>
            </w:tcBorders>
            <w:shd w:val="clear" w:color="auto" w:fill="auto"/>
            <w:noWrap/>
            <w:vAlign w:val="center"/>
          </w:tcPr>
          <w:p w14:paraId="3814F1D7">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763" w:type="dxa"/>
            <w:tcBorders>
              <w:top w:val="single" w:color="auto" w:sz="4" w:space="0"/>
              <w:left w:val="nil"/>
              <w:bottom w:val="single" w:color="auto" w:sz="4" w:space="0"/>
              <w:right w:val="single" w:color="auto" w:sz="4" w:space="0"/>
            </w:tcBorders>
            <w:shd w:val="clear" w:color="auto" w:fill="auto"/>
            <w:noWrap/>
            <w:vAlign w:val="center"/>
          </w:tcPr>
          <w:p w14:paraId="6D9FED50">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1877" w:type="dxa"/>
            <w:tcBorders>
              <w:top w:val="single" w:color="auto" w:sz="4" w:space="0"/>
              <w:left w:val="nil"/>
              <w:bottom w:val="single" w:color="auto" w:sz="4" w:space="0"/>
              <w:right w:val="single" w:color="auto" w:sz="4" w:space="0"/>
            </w:tcBorders>
            <w:shd w:val="clear" w:color="auto" w:fill="auto"/>
            <w:noWrap/>
            <w:vAlign w:val="center"/>
          </w:tcPr>
          <w:p w14:paraId="32BA5D48">
            <w:pPr>
              <w:keepNext w:val="0"/>
              <w:keepLines w:val="0"/>
              <w:widowControl/>
              <w:suppressLineNumbers w:val="0"/>
              <w:jc w:val="center"/>
              <w:textAlignment w:val="center"/>
              <w:rPr>
                <w:rFonts w:hint="default"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2"/>
                <w:sz w:val="18"/>
                <w:szCs w:val="18"/>
                <w:highlight w:val="none"/>
                <w:u w:val="none"/>
                <w:lang w:val="en-US" w:eastAsia="zh-CN" w:bidi="ar-SA"/>
              </w:rPr>
              <w:t>6,985,672.55</w:t>
            </w:r>
          </w:p>
        </w:tc>
      </w:tr>
      <w:tr w14:paraId="7E57354F">
        <w:tblPrEx>
          <w:tblCellMar>
            <w:top w:w="0" w:type="dxa"/>
            <w:left w:w="108" w:type="dxa"/>
            <w:bottom w:w="0" w:type="dxa"/>
            <w:right w:w="108" w:type="dxa"/>
          </w:tblCellMar>
        </w:tblPrEx>
        <w:trPr>
          <w:trHeight w:val="380" w:hRule="atLeast"/>
        </w:trPr>
        <w:tc>
          <w:tcPr>
            <w:tcW w:w="110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D3AA83">
            <w:pPr>
              <w:widowControl/>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221</w:t>
            </w:r>
          </w:p>
        </w:tc>
        <w:tc>
          <w:tcPr>
            <w:tcW w:w="3731" w:type="dxa"/>
            <w:tcBorders>
              <w:top w:val="single" w:color="auto" w:sz="4" w:space="0"/>
              <w:left w:val="nil"/>
              <w:bottom w:val="single" w:color="auto" w:sz="4" w:space="0"/>
              <w:right w:val="single" w:color="auto" w:sz="4" w:space="0"/>
            </w:tcBorders>
            <w:shd w:val="clear" w:color="auto" w:fill="auto"/>
            <w:noWrap/>
            <w:vAlign w:val="center"/>
          </w:tcPr>
          <w:p w14:paraId="5C171A36">
            <w:pPr>
              <w:widowControl/>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住房保障支出</w:t>
            </w:r>
          </w:p>
        </w:tc>
        <w:tc>
          <w:tcPr>
            <w:tcW w:w="1048" w:type="dxa"/>
            <w:tcBorders>
              <w:top w:val="single" w:color="auto" w:sz="4" w:space="0"/>
              <w:left w:val="nil"/>
              <w:bottom w:val="single" w:color="auto" w:sz="4" w:space="0"/>
              <w:right w:val="single" w:color="auto" w:sz="4" w:space="0"/>
            </w:tcBorders>
            <w:shd w:val="clear" w:color="auto" w:fill="auto"/>
            <w:noWrap/>
            <w:vAlign w:val="center"/>
          </w:tcPr>
          <w:p w14:paraId="309EDB42">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763" w:type="dxa"/>
            <w:tcBorders>
              <w:top w:val="single" w:color="auto" w:sz="4" w:space="0"/>
              <w:left w:val="nil"/>
              <w:bottom w:val="single" w:color="auto" w:sz="4" w:space="0"/>
              <w:right w:val="single" w:color="auto" w:sz="4" w:space="0"/>
            </w:tcBorders>
            <w:shd w:val="clear" w:color="auto" w:fill="auto"/>
            <w:noWrap/>
            <w:vAlign w:val="center"/>
          </w:tcPr>
          <w:p w14:paraId="752861A5">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1877" w:type="dxa"/>
            <w:tcBorders>
              <w:top w:val="single" w:color="auto" w:sz="4" w:space="0"/>
              <w:left w:val="nil"/>
              <w:bottom w:val="single" w:color="auto" w:sz="4" w:space="0"/>
              <w:right w:val="single" w:color="auto" w:sz="4" w:space="0"/>
            </w:tcBorders>
            <w:shd w:val="clear" w:color="auto" w:fill="auto"/>
            <w:noWrap/>
            <w:vAlign w:val="center"/>
          </w:tcPr>
          <w:p w14:paraId="7A37A2E4">
            <w:pPr>
              <w:keepNext w:val="0"/>
              <w:keepLines w:val="0"/>
              <w:widowControl/>
              <w:suppressLineNumbers w:val="0"/>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29,129,005.40</w:t>
            </w:r>
          </w:p>
        </w:tc>
      </w:tr>
      <w:tr w14:paraId="30AFA65E">
        <w:tblPrEx>
          <w:tblCellMar>
            <w:top w:w="0" w:type="dxa"/>
            <w:left w:w="108" w:type="dxa"/>
            <w:bottom w:w="0" w:type="dxa"/>
            <w:right w:w="108" w:type="dxa"/>
          </w:tblCellMar>
        </w:tblPrEx>
        <w:trPr>
          <w:trHeight w:val="284" w:hRule="atLeast"/>
        </w:trPr>
        <w:tc>
          <w:tcPr>
            <w:tcW w:w="110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D9253C">
            <w:pPr>
              <w:widowControl/>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22102</w:t>
            </w:r>
          </w:p>
        </w:tc>
        <w:tc>
          <w:tcPr>
            <w:tcW w:w="3731" w:type="dxa"/>
            <w:tcBorders>
              <w:top w:val="single" w:color="auto" w:sz="4" w:space="0"/>
              <w:left w:val="nil"/>
              <w:bottom w:val="single" w:color="auto" w:sz="4" w:space="0"/>
              <w:right w:val="single" w:color="auto" w:sz="4" w:space="0"/>
            </w:tcBorders>
            <w:shd w:val="clear" w:color="auto" w:fill="auto"/>
            <w:noWrap/>
            <w:vAlign w:val="center"/>
          </w:tcPr>
          <w:p w14:paraId="138A2146">
            <w:pPr>
              <w:widowControl/>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住房改革支出</w:t>
            </w:r>
          </w:p>
        </w:tc>
        <w:tc>
          <w:tcPr>
            <w:tcW w:w="1048" w:type="dxa"/>
            <w:tcBorders>
              <w:top w:val="single" w:color="auto" w:sz="4" w:space="0"/>
              <w:left w:val="nil"/>
              <w:bottom w:val="single" w:color="auto" w:sz="4" w:space="0"/>
              <w:right w:val="single" w:color="auto" w:sz="4" w:space="0"/>
            </w:tcBorders>
            <w:shd w:val="clear" w:color="auto" w:fill="auto"/>
            <w:noWrap/>
            <w:vAlign w:val="center"/>
          </w:tcPr>
          <w:p w14:paraId="2EE5DF91">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763" w:type="dxa"/>
            <w:tcBorders>
              <w:top w:val="single" w:color="auto" w:sz="4" w:space="0"/>
              <w:left w:val="nil"/>
              <w:bottom w:val="single" w:color="auto" w:sz="4" w:space="0"/>
              <w:right w:val="single" w:color="auto" w:sz="4" w:space="0"/>
            </w:tcBorders>
            <w:shd w:val="clear" w:color="auto" w:fill="auto"/>
            <w:noWrap/>
            <w:vAlign w:val="center"/>
          </w:tcPr>
          <w:p w14:paraId="5EDBD2E9">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1877" w:type="dxa"/>
            <w:tcBorders>
              <w:top w:val="single" w:color="auto" w:sz="4" w:space="0"/>
              <w:left w:val="nil"/>
              <w:bottom w:val="single" w:color="auto" w:sz="4" w:space="0"/>
              <w:right w:val="single" w:color="auto" w:sz="4" w:space="0"/>
            </w:tcBorders>
            <w:shd w:val="clear" w:color="auto" w:fill="auto"/>
            <w:noWrap/>
            <w:vAlign w:val="center"/>
          </w:tcPr>
          <w:p w14:paraId="53A7543A">
            <w:pPr>
              <w:keepNext w:val="0"/>
              <w:keepLines w:val="0"/>
              <w:widowControl/>
              <w:suppressLineNumbers w:val="0"/>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29,129,005.40</w:t>
            </w:r>
          </w:p>
        </w:tc>
      </w:tr>
      <w:tr w14:paraId="5126389A">
        <w:tblPrEx>
          <w:tblCellMar>
            <w:top w:w="0" w:type="dxa"/>
            <w:left w:w="108" w:type="dxa"/>
            <w:bottom w:w="0" w:type="dxa"/>
            <w:right w:w="108" w:type="dxa"/>
          </w:tblCellMar>
        </w:tblPrEx>
        <w:trPr>
          <w:trHeight w:val="258" w:hRule="atLeast"/>
        </w:trPr>
        <w:tc>
          <w:tcPr>
            <w:tcW w:w="1101" w:type="dxa"/>
            <w:tcBorders>
              <w:top w:val="nil"/>
              <w:left w:val="single" w:color="auto" w:sz="4" w:space="0"/>
              <w:bottom w:val="single" w:color="auto" w:sz="4" w:space="0"/>
              <w:right w:val="single" w:color="auto" w:sz="4" w:space="0"/>
            </w:tcBorders>
            <w:shd w:val="clear" w:color="auto" w:fill="auto"/>
            <w:noWrap/>
            <w:vAlign w:val="center"/>
          </w:tcPr>
          <w:p w14:paraId="7A70637D">
            <w:pPr>
              <w:widowControl/>
              <w:rPr>
                <w:rFonts w:hint="eastAsia" w:ascii="宋体" w:hAnsi="宋体" w:eastAsia="宋体" w:cs="宋体"/>
                <w:color w:val="auto"/>
                <w:kern w:val="0"/>
                <w:sz w:val="20"/>
                <w:szCs w:val="20"/>
                <w:highlight w:val="none"/>
                <w:lang w:val="en-US" w:eastAsia="zh-CN"/>
              </w:rPr>
            </w:pPr>
            <w:r>
              <w:rPr>
                <w:rFonts w:hint="eastAsia" w:ascii="宋体" w:hAnsi="宋体" w:eastAsia="宋体" w:cs="宋体"/>
                <w:color w:val="auto"/>
                <w:kern w:val="0"/>
                <w:sz w:val="20"/>
                <w:szCs w:val="20"/>
                <w:highlight w:val="none"/>
                <w:lang w:val="en-US" w:eastAsia="zh-CN"/>
              </w:rPr>
              <w:t>2210108</w:t>
            </w:r>
          </w:p>
        </w:tc>
        <w:tc>
          <w:tcPr>
            <w:tcW w:w="3731" w:type="dxa"/>
            <w:tcBorders>
              <w:top w:val="nil"/>
              <w:left w:val="nil"/>
              <w:bottom w:val="single" w:color="auto" w:sz="4" w:space="0"/>
              <w:right w:val="single" w:color="auto" w:sz="4" w:space="0"/>
            </w:tcBorders>
            <w:shd w:val="clear" w:color="auto" w:fill="auto"/>
            <w:noWrap/>
            <w:vAlign w:val="center"/>
          </w:tcPr>
          <w:p w14:paraId="25553250">
            <w:pPr>
              <w:widowControl/>
              <w:rPr>
                <w:rFonts w:hint="eastAsia" w:ascii="宋体" w:hAnsi="宋体" w:eastAsia="宋体" w:cs="宋体"/>
                <w:color w:val="auto"/>
                <w:kern w:val="0"/>
                <w:sz w:val="20"/>
                <w:szCs w:val="20"/>
                <w:highlight w:val="none"/>
                <w:lang w:val="en-US" w:eastAsia="zh-CN"/>
              </w:rPr>
            </w:pPr>
            <w:r>
              <w:rPr>
                <w:rFonts w:hint="eastAsia" w:ascii="宋体" w:hAnsi="宋体" w:eastAsia="宋体" w:cs="宋体"/>
                <w:color w:val="auto"/>
                <w:kern w:val="0"/>
                <w:sz w:val="20"/>
                <w:szCs w:val="20"/>
                <w:highlight w:val="none"/>
                <w:lang w:val="en-US" w:eastAsia="zh-CN"/>
              </w:rPr>
              <w:t>老旧小区改造</w:t>
            </w:r>
          </w:p>
        </w:tc>
        <w:tc>
          <w:tcPr>
            <w:tcW w:w="1048" w:type="dxa"/>
            <w:tcBorders>
              <w:top w:val="nil"/>
              <w:left w:val="nil"/>
              <w:bottom w:val="single" w:color="auto" w:sz="4" w:space="0"/>
              <w:right w:val="single" w:color="auto" w:sz="4" w:space="0"/>
            </w:tcBorders>
            <w:shd w:val="clear" w:color="auto" w:fill="auto"/>
            <w:noWrap/>
            <w:vAlign w:val="center"/>
          </w:tcPr>
          <w:p w14:paraId="5D4C26F6">
            <w:pPr>
              <w:widowControl/>
              <w:jc w:val="left"/>
              <w:rPr>
                <w:rFonts w:hint="eastAsia" w:ascii="宋体" w:hAnsi="宋体" w:eastAsia="宋体" w:cs="宋体"/>
                <w:color w:val="auto"/>
                <w:kern w:val="0"/>
                <w:sz w:val="20"/>
                <w:szCs w:val="20"/>
                <w:highlight w:val="none"/>
              </w:rPr>
            </w:pPr>
          </w:p>
        </w:tc>
        <w:tc>
          <w:tcPr>
            <w:tcW w:w="763" w:type="dxa"/>
            <w:tcBorders>
              <w:top w:val="nil"/>
              <w:left w:val="nil"/>
              <w:bottom w:val="single" w:color="auto" w:sz="4" w:space="0"/>
              <w:right w:val="single" w:color="auto" w:sz="4" w:space="0"/>
            </w:tcBorders>
            <w:shd w:val="clear" w:color="auto" w:fill="auto"/>
            <w:noWrap/>
            <w:vAlign w:val="center"/>
          </w:tcPr>
          <w:p w14:paraId="372BD605">
            <w:pPr>
              <w:widowControl/>
              <w:jc w:val="left"/>
              <w:rPr>
                <w:rFonts w:hint="eastAsia" w:ascii="宋体" w:hAnsi="宋体" w:eastAsia="宋体" w:cs="宋体"/>
                <w:color w:val="auto"/>
                <w:kern w:val="0"/>
                <w:sz w:val="20"/>
                <w:szCs w:val="20"/>
                <w:highlight w:val="none"/>
              </w:rPr>
            </w:pPr>
          </w:p>
        </w:tc>
        <w:tc>
          <w:tcPr>
            <w:tcW w:w="1877" w:type="dxa"/>
            <w:tcBorders>
              <w:top w:val="nil"/>
              <w:left w:val="nil"/>
              <w:bottom w:val="single" w:color="auto" w:sz="4" w:space="0"/>
              <w:right w:val="single" w:color="auto" w:sz="4" w:space="0"/>
            </w:tcBorders>
            <w:shd w:val="clear" w:color="auto" w:fill="auto"/>
            <w:noWrap/>
            <w:vAlign w:val="center"/>
          </w:tcPr>
          <w:p w14:paraId="0E6F0E64">
            <w:pPr>
              <w:keepNext w:val="0"/>
              <w:keepLines w:val="0"/>
              <w:widowControl/>
              <w:suppressLineNumbers w:val="0"/>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2"/>
                <w:sz w:val="18"/>
                <w:szCs w:val="18"/>
                <w:highlight w:val="none"/>
                <w:u w:val="none"/>
                <w:lang w:val="en-US" w:eastAsia="zh-CN" w:bidi="ar-SA"/>
              </w:rPr>
              <w:t>28,065,533.60</w:t>
            </w:r>
          </w:p>
        </w:tc>
      </w:tr>
      <w:tr w14:paraId="7DF4F0A1">
        <w:tblPrEx>
          <w:tblCellMar>
            <w:top w:w="0" w:type="dxa"/>
            <w:left w:w="108" w:type="dxa"/>
            <w:bottom w:w="0" w:type="dxa"/>
            <w:right w:w="108" w:type="dxa"/>
          </w:tblCellMar>
        </w:tblPrEx>
        <w:trPr>
          <w:trHeight w:val="306" w:hRule="atLeast"/>
        </w:trPr>
        <w:tc>
          <w:tcPr>
            <w:tcW w:w="1101" w:type="dxa"/>
            <w:tcBorders>
              <w:top w:val="nil"/>
              <w:left w:val="single" w:color="auto" w:sz="4" w:space="0"/>
              <w:bottom w:val="single" w:color="auto" w:sz="4" w:space="0"/>
              <w:right w:val="single" w:color="auto" w:sz="4" w:space="0"/>
            </w:tcBorders>
            <w:shd w:val="clear" w:color="auto" w:fill="auto"/>
            <w:noWrap/>
            <w:vAlign w:val="center"/>
          </w:tcPr>
          <w:p w14:paraId="7694DD9B">
            <w:pPr>
              <w:widowControl/>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2210201</w:t>
            </w:r>
          </w:p>
        </w:tc>
        <w:tc>
          <w:tcPr>
            <w:tcW w:w="3731" w:type="dxa"/>
            <w:tcBorders>
              <w:top w:val="nil"/>
              <w:left w:val="nil"/>
              <w:bottom w:val="single" w:color="auto" w:sz="4" w:space="0"/>
              <w:right w:val="single" w:color="auto" w:sz="4" w:space="0"/>
            </w:tcBorders>
            <w:shd w:val="clear" w:color="auto" w:fill="auto"/>
            <w:noWrap/>
            <w:vAlign w:val="center"/>
          </w:tcPr>
          <w:p w14:paraId="79C3A9AC">
            <w:pPr>
              <w:widowControl/>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住房公积金</w:t>
            </w:r>
          </w:p>
        </w:tc>
        <w:tc>
          <w:tcPr>
            <w:tcW w:w="1048" w:type="dxa"/>
            <w:tcBorders>
              <w:top w:val="nil"/>
              <w:left w:val="nil"/>
              <w:bottom w:val="single" w:color="auto" w:sz="4" w:space="0"/>
              <w:right w:val="single" w:color="auto" w:sz="4" w:space="0"/>
            </w:tcBorders>
            <w:shd w:val="clear" w:color="auto" w:fill="auto"/>
            <w:noWrap/>
            <w:vAlign w:val="center"/>
          </w:tcPr>
          <w:p w14:paraId="5057285D">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763" w:type="dxa"/>
            <w:tcBorders>
              <w:top w:val="nil"/>
              <w:left w:val="nil"/>
              <w:bottom w:val="single" w:color="auto" w:sz="4" w:space="0"/>
              <w:right w:val="single" w:color="auto" w:sz="4" w:space="0"/>
            </w:tcBorders>
            <w:shd w:val="clear" w:color="auto" w:fill="auto"/>
            <w:noWrap/>
            <w:vAlign w:val="center"/>
          </w:tcPr>
          <w:p w14:paraId="4953910C">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1877" w:type="dxa"/>
            <w:tcBorders>
              <w:top w:val="nil"/>
              <w:left w:val="nil"/>
              <w:bottom w:val="single" w:color="auto" w:sz="4" w:space="0"/>
              <w:right w:val="single" w:color="auto" w:sz="4" w:space="0"/>
            </w:tcBorders>
            <w:shd w:val="clear" w:color="auto" w:fill="auto"/>
            <w:noWrap/>
            <w:vAlign w:val="center"/>
          </w:tcPr>
          <w:p w14:paraId="4E631562">
            <w:pPr>
              <w:keepNext w:val="0"/>
              <w:keepLines w:val="0"/>
              <w:widowControl/>
              <w:suppressLineNumbers w:val="0"/>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2"/>
                <w:sz w:val="18"/>
                <w:szCs w:val="18"/>
                <w:highlight w:val="none"/>
                <w:u w:val="none"/>
                <w:lang w:val="en-US" w:eastAsia="zh-CN" w:bidi="ar-SA"/>
              </w:rPr>
              <w:t>588,535.80</w:t>
            </w:r>
          </w:p>
        </w:tc>
      </w:tr>
      <w:tr w14:paraId="38A1EC62">
        <w:tblPrEx>
          <w:tblCellMar>
            <w:top w:w="0" w:type="dxa"/>
            <w:left w:w="108" w:type="dxa"/>
            <w:bottom w:w="0" w:type="dxa"/>
            <w:right w:w="108" w:type="dxa"/>
          </w:tblCellMar>
        </w:tblPrEx>
        <w:trPr>
          <w:trHeight w:val="342" w:hRule="atLeast"/>
        </w:trPr>
        <w:tc>
          <w:tcPr>
            <w:tcW w:w="1101" w:type="dxa"/>
            <w:tcBorders>
              <w:top w:val="nil"/>
              <w:left w:val="single" w:color="auto" w:sz="4" w:space="0"/>
              <w:bottom w:val="single" w:color="auto" w:sz="4" w:space="0"/>
              <w:right w:val="single" w:color="auto" w:sz="4" w:space="0"/>
            </w:tcBorders>
            <w:shd w:val="clear" w:color="auto" w:fill="auto"/>
            <w:noWrap/>
            <w:vAlign w:val="center"/>
          </w:tcPr>
          <w:p w14:paraId="7E0584FE">
            <w:pPr>
              <w:widowControl/>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2210203</w:t>
            </w:r>
          </w:p>
        </w:tc>
        <w:tc>
          <w:tcPr>
            <w:tcW w:w="3731" w:type="dxa"/>
            <w:tcBorders>
              <w:top w:val="nil"/>
              <w:left w:val="nil"/>
              <w:bottom w:val="single" w:color="auto" w:sz="4" w:space="0"/>
              <w:right w:val="single" w:color="auto" w:sz="4" w:space="0"/>
            </w:tcBorders>
            <w:shd w:val="clear" w:color="auto" w:fill="auto"/>
            <w:noWrap/>
            <w:vAlign w:val="center"/>
          </w:tcPr>
          <w:p w14:paraId="4E916FF5">
            <w:pPr>
              <w:widowControl/>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购房补贴</w:t>
            </w:r>
          </w:p>
        </w:tc>
        <w:tc>
          <w:tcPr>
            <w:tcW w:w="1048" w:type="dxa"/>
            <w:tcBorders>
              <w:top w:val="nil"/>
              <w:left w:val="nil"/>
              <w:bottom w:val="single" w:color="auto" w:sz="4" w:space="0"/>
              <w:right w:val="single" w:color="auto" w:sz="4" w:space="0"/>
            </w:tcBorders>
            <w:shd w:val="clear" w:color="auto" w:fill="auto"/>
            <w:noWrap/>
            <w:vAlign w:val="center"/>
          </w:tcPr>
          <w:p w14:paraId="17E44623">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763" w:type="dxa"/>
            <w:tcBorders>
              <w:top w:val="nil"/>
              <w:left w:val="nil"/>
              <w:bottom w:val="single" w:color="auto" w:sz="4" w:space="0"/>
              <w:right w:val="single" w:color="auto" w:sz="4" w:space="0"/>
            </w:tcBorders>
            <w:shd w:val="clear" w:color="auto" w:fill="auto"/>
            <w:noWrap/>
            <w:vAlign w:val="center"/>
          </w:tcPr>
          <w:p w14:paraId="35EDCFFC">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1877" w:type="dxa"/>
            <w:tcBorders>
              <w:top w:val="nil"/>
              <w:left w:val="nil"/>
              <w:bottom w:val="single" w:color="auto" w:sz="4" w:space="0"/>
              <w:right w:val="single" w:color="auto" w:sz="4" w:space="0"/>
            </w:tcBorders>
            <w:shd w:val="clear" w:color="auto" w:fill="auto"/>
            <w:noWrap/>
            <w:vAlign w:val="center"/>
          </w:tcPr>
          <w:p w14:paraId="6A9F8A39">
            <w:pPr>
              <w:keepNext w:val="0"/>
              <w:keepLines w:val="0"/>
              <w:widowControl/>
              <w:suppressLineNumbers w:val="0"/>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2"/>
                <w:sz w:val="18"/>
                <w:szCs w:val="18"/>
                <w:highlight w:val="none"/>
                <w:u w:val="none"/>
                <w:lang w:val="en-US" w:eastAsia="zh-CN" w:bidi="ar-SA"/>
              </w:rPr>
              <w:t>474,936.00</w:t>
            </w:r>
          </w:p>
        </w:tc>
      </w:tr>
      <w:tr w14:paraId="3B3383DE">
        <w:tblPrEx>
          <w:tblCellMar>
            <w:top w:w="0" w:type="dxa"/>
            <w:left w:w="108" w:type="dxa"/>
            <w:bottom w:w="0" w:type="dxa"/>
            <w:right w:w="108" w:type="dxa"/>
          </w:tblCellMar>
        </w:tblPrEx>
        <w:trPr>
          <w:trHeight w:val="510" w:hRule="atLeast"/>
        </w:trPr>
        <w:tc>
          <w:tcPr>
            <w:tcW w:w="1101" w:type="dxa"/>
            <w:tcBorders>
              <w:top w:val="nil"/>
              <w:left w:val="single" w:color="auto" w:sz="4" w:space="0"/>
              <w:bottom w:val="single" w:color="auto" w:sz="4" w:space="0"/>
              <w:right w:val="single" w:color="auto" w:sz="4" w:space="0"/>
            </w:tcBorders>
            <w:shd w:val="clear" w:color="auto" w:fill="auto"/>
            <w:noWrap/>
            <w:vAlign w:val="center"/>
          </w:tcPr>
          <w:p w14:paraId="4DC16945">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3731" w:type="dxa"/>
            <w:tcBorders>
              <w:top w:val="nil"/>
              <w:left w:val="nil"/>
              <w:bottom w:val="single" w:color="auto" w:sz="4" w:space="0"/>
              <w:right w:val="single" w:color="auto" w:sz="4" w:space="0"/>
            </w:tcBorders>
            <w:shd w:val="clear" w:color="auto" w:fill="auto"/>
            <w:vAlign w:val="center"/>
          </w:tcPr>
          <w:p w14:paraId="701883E4">
            <w:pPr>
              <w:widowControl/>
              <w:jc w:val="center"/>
              <w:rPr>
                <w:rFonts w:hint="eastAsia" w:ascii="宋体" w:hAnsi="宋体" w:eastAsia="宋体" w:cs="宋体"/>
                <w:b/>
                <w:bCs/>
                <w:color w:val="auto"/>
                <w:kern w:val="0"/>
                <w:sz w:val="20"/>
                <w:szCs w:val="20"/>
                <w:highlight w:val="none"/>
              </w:rPr>
            </w:pPr>
            <w:r>
              <w:rPr>
                <w:rFonts w:hint="eastAsia" w:ascii="宋体" w:hAnsi="宋体" w:eastAsia="宋体" w:cs="宋体"/>
                <w:b/>
                <w:bCs/>
                <w:color w:val="auto"/>
                <w:kern w:val="0"/>
                <w:sz w:val="20"/>
                <w:szCs w:val="20"/>
                <w:highlight w:val="none"/>
              </w:rPr>
              <w:t>总计</w:t>
            </w:r>
          </w:p>
        </w:tc>
        <w:tc>
          <w:tcPr>
            <w:tcW w:w="1048" w:type="dxa"/>
            <w:tcBorders>
              <w:top w:val="nil"/>
              <w:left w:val="nil"/>
              <w:bottom w:val="single" w:color="auto" w:sz="4" w:space="0"/>
              <w:right w:val="single" w:color="auto" w:sz="4" w:space="0"/>
            </w:tcBorders>
            <w:shd w:val="clear" w:color="auto" w:fill="auto"/>
            <w:noWrap/>
            <w:vAlign w:val="center"/>
          </w:tcPr>
          <w:p w14:paraId="0C247B13">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763" w:type="dxa"/>
            <w:tcBorders>
              <w:top w:val="nil"/>
              <w:left w:val="nil"/>
              <w:bottom w:val="single" w:color="auto" w:sz="4" w:space="0"/>
              <w:right w:val="single" w:color="auto" w:sz="4" w:space="0"/>
            </w:tcBorders>
            <w:shd w:val="clear" w:color="auto" w:fill="auto"/>
            <w:noWrap/>
            <w:vAlign w:val="center"/>
          </w:tcPr>
          <w:p w14:paraId="236398FC">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1877" w:type="dxa"/>
            <w:tcBorders>
              <w:top w:val="nil"/>
              <w:left w:val="nil"/>
              <w:bottom w:val="single" w:color="auto" w:sz="4" w:space="0"/>
              <w:right w:val="single" w:color="auto" w:sz="4" w:space="0"/>
            </w:tcBorders>
            <w:shd w:val="clear" w:color="auto" w:fill="auto"/>
            <w:noWrap/>
            <w:vAlign w:val="center"/>
          </w:tcPr>
          <w:p w14:paraId="66F4FABE">
            <w:pPr>
              <w:widowControl/>
              <w:jc w:val="center"/>
              <w:rPr>
                <w:rFonts w:hint="eastAsia" w:ascii="宋体" w:hAnsi="宋体" w:eastAsia="宋体" w:cs="宋体"/>
                <w:color w:val="auto"/>
                <w:kern w:val="0"/>
                <w:sz w:val="18"/>
                <w:szCs w:val="18"/>
                <w:highlight w:val="none"/>
              </w:rPr>
            </w:pPr>
            <w:r>
              <w:rPr>
                <w:rFonts w:hint="eastAsia"/>
                <w:highlight w:val="none"/>
              </w:rPr>
              <w:t>215,863,179.42</w:t>
            </w:r>
          </w:p>
        </w:tc>
      </w:tr>
    </w:tbl>
    <w:p w14:paraId="0539286D">
      <w:pPr>
        <w:rPr>
          <w:rFonts w:hint="eastAsia" w:cs="Times New Roman" w:asciiTheme="minorEastAsia" w:hAnsiTheme="minorEastAsia"/>
          <w:sz w:val="28"/>
          <w:szCs w:val="28"/>
          <w:highlight w:val="none"/>
        </w:rPr>
      </w:pPr>
    </w:p>
    <w:p w14:paraId="1821C6D5">
      <w:pPr>
        <w:rPr>
          <w:rFonts w:cs="Times New Roman" w:asciiTheme="minorEastAsia" w:hAnsiTheme="minorEastAsia"/>
          <w:sz w:val="28"/>
          <w:szCs w:val="28"/>
          <w:highlight w:val="none"/>
        </w:rPr>
      </w:pPr>
      <w:r>
        <w:rPr>
          <w:rFonts w:hint="eastAsia" w:cs="Times New Roman" w:asciiTheme="minorEastAsia" w:hAnsiTheme="minorEastAsia"/>
          <w:sz w:val="28"/>
          <w:szCs w:val="28"/>
          <w:highlight w:val="none"/>
        </w:rPr>
        <w:t>表三、部门支出总体情况表</w:t>
      </w:r>
    </w:p>
    <w:p w14:paraId="6D53AE48">
      <w:pPr>
        <w:ind w:firstLine="6600" w:firstLineChars="3300"/>
        <w:rPr>
          <w:rFonts w:ascii="仿宋" w:hAnsi="仿宋" w:eastAsia="仿宋" w:cs="Times New Roman"/>
          <w:sz w:val="28"/>
          <w:szCs w:val="28"/>
          <w:highlight w:val="none"/>
        </w:rPr>
      </w:pPr>
      <w:r>
        <w:rPr>
          <w:rFonts w:hint="eastAsia" w:ascii="宋体" w:hAnsi="宋体" w:eastAsia="宋体" w:cs="宋体"/>
          <w:color w:val="000000"/>
          <w:kern w:val="0"/>
          <w:sz w:val="20"/>
          <w:szCs w:val="20"/>
          <w:highlight w:val="none"/>
        </w:rPr>
        <w:t>金额单位：元</w:t>
      </w:r>
    </w:p>
    <w:tbl>
      <w:tblPr>
        <w:tblStyle w:val="6"/>
        <w:tblW w:w="8712" w:type="dxa"/>
        <w:tblInd w:w="0" w:type="dxa"/>
        <w:tblLayout w:type="fixed"/>
        <w:tblCellMar>
          <w:top w:w="0" w:type="dxa"/>
          <w:left w:w="108" w:type="dxa"/>
          <w:bottom w:w="0" w:type="dxa"/>
          <w:right w:w="108" w:type="dxa"/>
        </w:tblCellMar>
      </w:tblPr>
      <w:tblGrid>
        <w:gridCol w:w="1479"/>
        <w:gridCol w:w="2322"/>
        <w:gridCol w:w="1552"/>
        <w:gridCol w:w="1843"/>
        <w:gridCol w:w="1516"/>
      </w:tblGrid>
      <w:tr w14:paraId="6BB2E758">
        <w:tblPrEx>
          <w:tblCellMar>
            <w:top w:w="0" w:type="dxa"/>
            <w:left w:w="108" w:type="dxa"/>
            <w:bottom w:w="0" w:type="dxa"/>
            <w:right w:w="108" w:type="dxa"/>
          </w:tblCellMar>
        </w:tblPrEx>
        <w:trPr>
          <w:cantSplit/>
          <w:trHeight w:val="375" w:hRule="atLeast"/>
        </w:trPr>
        <w:tc>
          <w:tcPr>
            <w:tcW w:w="1479" w:type="dxa"/>
            <w:tcBorders>
              <w:top w:val="single" w:color="auto" w:sz="4" w:space="0"/>
              <w:left w:val="single" w:color="auto" w:sz="4" w:space="0"/>
              <w:bottom w:val="single" w:color="auto" w:sz="4" w:space="0"/>
              <w:right w:val="single" w:color="auto" w:sz="4" w:space="0"/>
            </w:tcBorders>
            <w:noWrap/>
            <w:vAlign w:val="center"/>
          </w:tcPr>
          <w:p w14:paraId="0F5757EC">
            <w:pPr>
              <w:widowControl/>
              <w:jc w:val="center"/>
              <w:rPr>
                <w:rFonts w:cs="宋体" w:asciiTheme="minorEastAsia" w:hAnsiTheme="minorEastAsia"/>
                <w:b/>
                <w:bCs/>
                <w:color w:val="000000"/>
                <w:kern w:val="0"/>
                <w:sz w:val="20"/>
                <w:szCs w:val="20"/>
                <w:highlight w:val="none"/>
              </w:rPr>
            </w:pPr>
            <w:r>
              <w:rPr>
                <w:rFonts w:hint="eastAsia" w:cs="宋体" w:asciiTheme="minorEastAsia" w:hAnsiTheme="minorEastAsia"/>
                <w:b/>
                <w:bCs/>
                <w:color w:val="000000"/>
                <w:kern w:val="0"/>
                <w:sz w:val="20"/>
                <w:szCs w:val="20"/>
                <w:highlight w:val="none"/>
              </w:rPr>
              <w:t>科目编码</w:t>
            </w:r>
          </w:p>
        </w:tc>
        <w:tc>
          <w:tcPr>
            <w:tcW w:w="2322" w:type="dxa"/>
            <w:tcBorders>
              <w:top w:val="single" w:color="auto" w:sz="4" w:space="0"/>
              <w:left w:val="nil"/>
              <w:bottom w:val="single" w:color="auto" w:sz="4" w:space="0"/>
              <w:right w:val="single" w:color="auto" w:sz="4" w:space="0"/>
            </w:tcBorders>
            <w:vAlign w:val="center"/>
          </w:tcPr>
          <w:p w14:paraId="6222C653">
            <w:pPr>
              <w:widowControl/>
              <w:jc w:val="center"/>
              <w:rPr>
                <w:rFonts w:cs="宋体" w:asciiTheme="minorEastAsia" w:hAnsiTheme="minorEastAsia"/>
                <w:b/>
                <w:bCs/>
                <w:color w:val="000000"/>
                <w:kern w:val="0"/>
                <w:sz w:val="20"/>
                <w:szCs w:val="20"/>
                <w:highlight w:val="none"/>
              </w:rPr>
            </w:pPr>
            <w:r>
              <w:rPr>
                <w:rFonts w:hint="eastAsia" w:cs="宋体" w:asciiTheme="minorEastAsia" w:hAnsiTheme="minorEastAsia"/>
                <w:b/>
                <w:bCs/>
                <w:color w:val="000000"/>
                <w:kern w:val="0"/>
                <w:sz w:val="20"/>
                <w:szCs w:val="20"/>
                <w:highlight w:val="none"/>
              </w:rPr>
              <w:t>科目名称（项级）</w:t>
            </w:r>
          </w:p>
        </w:tc>
        <w:tc>
          <w:tcPr>
            <w:tcW w:w="1552" w:type="dxa"/>
            <w:tcBorders>
              <w:top w:val="single" w:color="auto" w:sz="4" w:space="0"/>
              <w:left w:val="nil"/>
              <w:bottom w:val="single" w:color="auto" w:sz="4" w:space="0"/>
              <w:right w:val="single" w:color="auto" w:sz="4" w:space="0"/>
            </w:tcBorders>
            <w:noWrap/>
            <w:vAlign w:val="center"/>
          </w:tcPr>
          <w:p w14:paraId="7D26DB51">
            <w:pPr>
              <w:widowControl/>
              <w:jc w:val="center"/>
              <w:rPr>
                <w:rFonts w:cs="宋体" w:asciiTheme="minorEastAsia" w:hAnsiTheme="minorEastAsia"/>
                <w:b/>
                <w:bCs/>
                <w:color w:val="000000"/>
                <w:kern w:val="0"/>
                <w:sz w:val="20"/>
                <w:szCs w:val="20"/>
                <w:highlight w:val="none"/>
              </w:rPr>
            </w:pPr>
            <w:r>
              <w:rPr>
                <w:rFonts w:hint="eastAsia" w:cs="宋体" w:asciiTheme="minorEastAsia" w:hAnsiTheme="minorEastAsia"/>
                <w:b/>
                <w:bCs/>
                <w:color w:val="000000"/>
                <w:kern w:val="0"/>
                <w:sz w:val="20"/>
                <w:szCs w:val="20"/>
                <w:highlight w:val="none"/>
              </w:rPr>
              <w:t>总计</w:t>
            </w:r>
          </w:p>
        </w:tc>
        <w:tc>
          <w:tcPr>
            <w:tcW w:w="1843" w:type="dxa"/>
            <w:tcBorders>
              <w:top w:val="single" w:color="auto" w:sz="4" w:space="0"/>
              <w:left w:val="nil"/>
              <w:bottom w:val="single" w:color="auto" w:sz="4" w:space="0"/>
              <w:right w:val="single" w:color="auto" w:sz="4" w:space="0"/>
            </w:tcBorders>
            <w:noWrap/>
            <w:vAlign w:val="center"/>
          </w:tcPr>
          <w:p w14:paraId="3D2C1E0C">
            <w:pPr>
              <w:widowControl/>
              <w:jc w:val="center"/>
              <w:rPr>
                <w:rFonts w:cs="宋体" w:asciiTheme="minorEastAsia" w:hAnsiTheme="minorEastAsia"/>
                <w:b/>
                <w:bCs/>
                <w:color w:val="000000"/>
                <w:kern w:val="0"/>
                <w:sz w:val="20"/>
                <w:szCs w:val="20"/>
                <w:highlight w:val="none"/>
              </w:rPr>
            </w:pPr>
            <w:r>
              <w:rPr>
                <w:rFonts w:hint="eastAsia" w:cs="宋体" w:asciiTheme="minorEastAsia" w:hAnsiTheme="minorEastAsia"/>
                <w:b/>
                <w:bCs/>
                <w:color w:val="000000"/>
                <w:kern w:val="0"/>
                <w:sz w:val="20"/>
                <w:szCs w:val="20"/>
                <w:highlight w:val="none"/>
              </w:rPr>
              <w:t>基本支出</w:t>
            </w:r>
          </w:p>
        </w:tc>
        <w:tc>
          <w:tcPr>
            <w:tcW w:w="1516" w:type="dxa"/>
            <w:tcBorders>
              <w:top w:val="single" w:color="auto" w:sz="4" w:space="0"/>
              <w:left w:val="nil"/>
              <w:bottom w:val="single" w:color="auto" w:sz="4" w:space="0"/>
              <w:right w:val="single" w:color="auto" w:sz="4" w:space="0"/>
            </w:tcBorders>
            <w:noWrap/>
            <w:vAlign w:val="center"/>
          </w:tcPr>
          <w:p w14:paraId="64173499">
            <w:pPr>
              <w:widowControl/>
              <w:jc w:val="center"/>
              <w:rPr>
                <w:rFonts w:cs="宋体" w:asciiTheme="minorEastAsia" w:hAnsiTheme="minorEastAsia"/>
                <w:b/>
                <w:bCs/>
                <w:color w:val="000000"/>
                <w:kern w:val="0"/>
                <w:sz w:val="20"/>
                <w:szCs w:val="20"/>
                <w:highlight w:val="none"/>
              </w:rPr>
            </w:pPr>
            <w:r>
              <w:rPr>
                <w:rFonts w:hint="eastAsia" w:cs="宋体" w:asciiTheme="minorEastAsia" w:hAnsiTheme="minorEastAsia"/>
                <w:b/>
                <w:bCs/>
                <w:color w:val="000000"/>
                <w:kern w:val="0"/>
                <w:sz w:val="20"/>
                <w:szCs w:val="20"/>
                <w:highlight w:val="none"/>
              </w:rPr>
              <w:t>项目支出</w:t>
            </w:r>
          </w:p>
        </w:tc>
      </w:tr>
      <w:tr w14:paraId="0F0CAD52">
        <w:tblPrEx>
          <w:tblCellMar>
            <w:top w:w="0" w:type="dxa"/>
            <w:left w:w="108" w:type="dxa"/>
            <w:bottom w:w="0" w:type="dxa"/>
            <w:right w:w="108" w:type="dxa"/>
          </w:tblCellMar>
        </w:tblPrEx>
        <w:trPr>
          <w:cantSplit/>
          <w:trHeight w:val="379" w:hRule="atLeast"/>
        </w:trPr>
        <w:tc>
          <w:tcPr>
            <w:tcW w:w="1479" w:type="dxa"/>
            <w:tcBorders>
              <w:top w:val="nil"/>
              <w:left w:val="single" w:color="auto" w:sz="4" w:space="0"/>
              <w:bottom w:val="single" w:color="auto" w:sz="4" w:space="0"/>
              <w:right w:val="single" w:color="auto" w:sz="4" w:space="0"/>
            </w:tcBorders>
            <w:noWrap/>
            <w:vAlign w:val="center"/>
          </w:tcPr>
          <w:p w14:paraId="2FD42A64">
            <w:pPr>
              <w:widowControl/>
              <w:jc w:val="left"/>
              <w:rPr>
                <w:rFonts w:cs="宋体" w:asciiTheme="minorEastAsia" w:hAnsiTheme="minorEastAsia"/>
                <w:color w:val="000000"/>
                <w:kern w:val="0"/>
                <w:sz w:val="20"/>
                <w:szCs w:val="20"/>
                <w:highlight w:val="none"/>
              </w:rPr>
            </w:pPr>
            <w:r>
              <w:rPr>
                <w:rFonts w:hint="eastAsia" w:cs="宋体" w:asciiTheme="minorEastAsia" w:hAnsiTheme="minorEastAsia"/>
                <w:color w:val="000000"/>
                <w:kern w:val="0"/>
                <w:sz w:val="20"/>
                <w:szCs w:val="20"/>
                <w:highlight w:val="none"/>
              </w:rPr>
              <w:t>　</w:t>
            </w:r>
          </w:p>
        </w:tc>
        <w:tc>
          <w:tcPr>
            <w:tcW w:w="2322" w:type="dxa"/>
            <w:tcBorders>
              <w:top w:val="nil"/>
              <w:left w:val="nil"/>
              <w:bottom w:val="single" w:color="auto" w:sz="4" w:space="0"/>
              <w:right w:val="single" w:color="auto" w:sz="4" w:space="0"/>
            </w:tcBorders>
            <w:noWrap/>
            <w:vAlign w:val="center"/>
          </w:tcPr>
          <w:p w14:paraId="28C5C779">
            <w:pPr>
              <w:widowControl/>
              <w:jc w:val="left"/>
              <w:rPr>
                <w:rFonts w:cs="宋体" w:asciiTheme="minorEastAsia" w:hAnsiTheme="minorEastAsia"/>
                <w:color w:val="000000"/>
                <w:kern w:val="0"/>
                <w:sz w:val="20"/>
                <w:szCs w:val="20"/>
                <w:highlight w:val="none"/>
              </w:rPr>
            </w:pPr>
            <w:r>
              <w:rPr>
                <w:rFonts w:hint="eastAsia" w:cs="宋体" w:asciiTheme="minorEastAsia" w:hAnsiTheme="minorEastAsia"/>
                <w:b/>
                <w:bCs/>
                <w:color w:val="000000"/>
                <w:kern w:val="0"/>
                <w:sz w:val="20"/>
                <w:szCs w:val="20"/>
                <w:highlight w:val="none"/>
              </w:rPr>
              <w:t>总计</w:t>
            </w:r>
          </w:p>
        </w:tc>
        <w:tc>
          <w:tcPr>
            <w:tcW w:w="1552" w:type="dxa"/>
            <w:tcBorders>
              <w:top w:val="nil"/>
              <w:left w:val="nil"/>
              <w:bottom w:val="single" w:color="auto" w:sz="4" w:space="0"/>
              <w:right w:val="single" w:color="auto" w:sz="4" w:space="0"/>
            </w:tcBorders>
            <w:noWrap/>
            <w:vAlign w:val="center"/>
          </w:tcPr>
          <w:p w14:paraId="75224FBA">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2"/>
                <w:sz w:val="18"/>
                <w:szCs w:val="18"/>
                <w:highlight w:val="none"/>
                <w:u w:val="none"/>
                <w:lang w:val="en-US" w:eastAsia="zh-CN" w:bidi="ar-SA"/>
              </w:rPr>
            </w:pPr>
            <w:r>
              <w:rPr>
                <w:rFonts w:hint="eastAsia"/>
                <w:highlight w:val="none"/>
              </w:rPr>
              <w:t>215,863,179.42</w:t>
            </w:r>
          </w:p>
        </w:tc>
        <w:tc>
          <w:tcPr>
            <w:tcW w:w="1843" w:type="dxa"/>
            <w:tcBorders>
              <w:top w:val="nil"/>
              <w:left w:val="nil"/>
              <w:bottom w:val="single" w:color="auto" w:sz="4" w:space="0"/>
              <w:right w:val="single" w:color="auto" w:sz="4" w:space="0"/>
            </w:tcBorders>
            <w:noWrap/>
            <w:vAlign w:val="center"/>
          </w:tcPr>
          <w:p w14:paraId="78765896">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2"/>
                <w:sz w:val="18"/>
                <w:szCs w:val="18"/>
                <w:highlight w:val="none"/>
                <w:u w:val="none"/>
                <w:lang w:val="en-US" w:eastAsia="zh-CN" w:bidi="ar-SA"/>
              </w:rPr>
            </w:pPr>
            <w:r>
              <w:rPr>
                <w:rFonts w:hint="eastAsia" w:cs="Times New Roman" w:asciiTheme="minorEastAsia" w:hAnsiTheme="minorEastAsia"/>
                <w:sz w:val="24"/>
                <w:szCs w:val="24"/>
                <w:highlight w:val="none"/>
                <w:lang w:val="en-US" w:eastAsia="zh-CN"/>
              </w:rPr>
              <w:t>8</w:t>
            </w:r>
            <w:r>
              <w:rPr>
                <w:rFonts w:cs="Times New Roman" w:asciiTheme="minorEastAsia" w:hAnsiTheme="minorEastAsia"/>
                <w:sz w:val="24"/>
                <w:szCs w:val="24"/>
                <w:highlight w:val="none"/>
              </w:rPr>
              <w:t>,</w:t>
            </w:r>
            <w:r>
              <w:rPr>
                <w:rFonts w:hint="eastAsia" w:cs="Times New Roman" w:asciiTheme="minorEastAsia" w:hAnsiTheme="minorEastAsia"/>
                <w:sz w:val="24"/>
                <w:szCs w:val="24"/>
                <w:highlight w:val="none"/>
                <w:lang w:val="en-US" w:eastAsia="zh-CN"/>
              </w:rPr>
              <w:t>728</w:t>
            </w:r>
            <w:r>
              <w:rPr>
                <w:rFonts w:cs="Times New Roman" w:asciiTheme="minorEastAsia" w:hAnsiTheme="minorEastAsia"/>
                <w:sz w:val="24"/>
                <w:szCs w:val="24"/>
                <w:highlight w:val="none"/>
              </w:rPr>
              <w:t>,</w:t>
            </w:r>
            <w:r>
              <w:rPr>
                <w:rFonts w:hint="eastAsia" w:cs="Times New Roman" w:asciiTheme="minorEastAsia" w:hAnsiTheme="minorEastAsia"/>
                <w:sz w:val="24"/>
                <w:szCs w:val="24"/>
                <w:highlight w:val="none"/>
                <w:lang w:val="en-US" w:eastAsia="zh-CN"/>
              </w:rPr>
              <w:t>825</w:t>
            </w:r>
            <w:r>
              <w:rPr>
                <w:rFonts w:cs="Times New Roman" w:asciiTheme="minorEastAsia" w:hAnsiTheme="minorEastAsia"/>
                <w:sz w:val="24"/>
                <w:szCs w:val="24"/>
                <w:highlight w:val="none"/>
              </w:rPr>
              <w:t>.</w:t>
            </w:r>
            <w:r>
              <w:rPr>
                <w:rFonts w:hint="eastAsia" w:cs="Times New Roman" w:asciiTheme="minorEastAsia" w:hAnsiTheme="minorEastAsia"/>
                <w:sz w:val="24"/>
                <w:szCs w:val="24"/>
                <w:highlight w:val="none"/>
                <w:lang w:val="en-US" w:eastAsia="zh-CN"/>
              </w:rPr>
              <w:t>35</w:t>
            </w:r>
          </w:p>
        </w:tc>
        <w:tc>
          <w:tcPr>
            <w:tcW w:w="1516" w:type="dxa"/>
            <w:tcBorders>
              <w:top w:val="nil"/>
              <w:left w:val="nil"/>
              <w:bottom w:val="single" w:color="auto" w:sz="4" w:space="0"/>
              <w:right w:val="single" w:color="auto" w:sz="4" w:space="0"/>
            </w:tcBorders>
            <w:noWrap/>
            <w:vAlign w:val="center"/>
          </w:tcPr>
          <w:p w14:paraId="68EE6F3F">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2"/>
                <w:sz w:val="18"/>
                <w:szCs w:val="18"/>
                <w:highlight w:val="none"/>
                <w:u w:val="none"/>
                <w:lang w:val="en-US" w:eastAsia="zh-CN" w:bidi="ar-SA"/>
              </w:rPr>
            </w:pPr>
            <w:r>
              <w:rPr>
                <w:rFonts w:hint="eastAsia" w:cs="Times New Roman" w:asciiTheme="minorEastAsia" w:hAnsiTheme="minorEastAsia"/>
                <w:sz w:val="18"/>
                <w:szCs w:val="18"/>
                <w:highlight w:val="none"/>
                <w:lang w:val="en-US" w:eastAsia="zh-CN"/>
              </w:rPr>
              <w:t>207,134</w:t>
            </w:r>
            <w:r>
              <w:rPr>
                <w:rFonts w:cs="Times New Roman" w:asciiTheme="minorEastAsia" w:hAnsiTheme="minorEastAsia"/>
                <w:sz w:val="18"/>
                <w:szCs w:val="18"/>
                <w:highlight w:val="none"/>
              </w:rPr>
              <w:t>,</w:t>
            </w:r>
            <w:r>
              <w:rPr>
                <w:rFonts w:hint="eastAsia" w:cs="Times New Roman" w:asciiTheme="minorEastAsia" w:hAnsiTheme="minorEastAsia"/>
                <w:sz w:val="18"/>
                <w:szCs w:val="18"/>
                <w:highlight w:val="none"/>
                <w:lang w:val="en-US" w:eastAsia="zh-CN"/>
              </w:rPr>
              <w:t>354</w:t>
            </w:r>
            <w:r>
              <w:rPr>
                <w:rFonts w:cs="Times New Roman" w:asciiTheme="minorEastAsia" w:hAnsiTheme="minorEastAsia"/>
                <w:sz w:val="18"/>
                <w:szCs w:val="18"/>
                <w:highlight w:val="none"/>
              </w:rPr>
              <w:t>.</w:t>
            </w:r>
            <w:r>
              <w:rPr>
                <w:rFonts w:hint="eastAsia" w:cs="Times New Roman" w:asciiTheme="minorEastAsia" w:hAnsiTheme="minorEastAsia"/>
                <w:sz w:val="18"/>
                <w:szCs w:val="18"/>
                <w:highlight w:val="none"/>
                <w:lang w:val="en-US" w:eastAsia="zh-CN"/>
              </w:rPr>
              <w:t>07</w:t>
            </w:r>
          </w:p>
        </w:tc>
      </w:tr>
      <w:tr w14:paraId="6640285D">
        <w:tblPrEx>
          <w:tblCellMar>
            <w:top w:w="0" w:type="dxa"/>
            <w:left w:w="108" w:type="dxa"/>
            <w:bottom w:w="0" w:type="dxa"/>
            <w:right w:w="108" w:type="dxa"/>
          </w:tblCellMar>
        </w:tblPrEx>
        <w:trPr>
          <w:cantSplit/>
          <w:trHeight w:val="343" w:hRule="atLeast"/>
        </w:trPr>
        <w:tc>
          <w:tcPr>
            <w:tcW w:w="1479" w:type="dxa"/>
            <w:tcBorders>
              <w:top w:val="nil"/>
              <w:left w:val="single" w:color="auto" w:sz="4" w:space="0"/>
              <w:bottom w:val="single" w:color="auto" w:sz="4" w:space="0"/>
              <w:right w:val="single" w:color="auto" w:sz="4" w:space="0"/>
            </w:tcBorders>
            <w:noWrap/>
            <w:vAlign w:val="center"/>
          </w:tcPr>
          <w:p w14:paraId="3FA4740B">
            <w:pPr>
              <w:widowControl/>
              <w:jc w:val="left"/>
              <w:rPr>
                <w:rFonts w:hint="eastAsia" w:cs="宋体" w:asciiTheme="minorEastAsia" w:hAnsiTheme="minorEastAsia"/>
                <w:b/>
                <w:bCs/>
                <w:color w:val="000000"/>
                <w:kern w:val="0"/>
                <w:sz w:val="20"/>
                <w:szCs w:val="20"/>
                <w:highlight w:val="none"/>
              </w:rPr>
            </w:pPr>
            <w:r>
              <w:rPr>
                <w:rFonts w:hint="eastAsia" w:ascii="宋体" w:hAnsi="宋体" w:eastAsia="宋体" w:cs="宋体"/>
                <w:b/>
                <w:bCs/>
                <w:color w:val="auto"/>
                <w:kern w:val="0"/>
                <w:sz w:val="20"/>
                <w:szCs w:val="20"/>
                <w:highlight w:val="none"/>
                <w:lang w:val="en-US" w:eastAsia="zh-CN"/>
              </w:rPr>
              <w:t>205</w:t>
            </w:r>
          </w:p>
        </w:tc>
        <w:tc>
          <w:tcPr>
            <w:tcW w:w="2322" w:type="dxa"/>
            <w:tcBorders>
              <w:top w:val="nil"/>
              <w:left w:val="nil"/>
              <w:bottom w:val="single" w:color="auto" w:sz="4" w:space="0"/>
              <w:right w:val="single" w:color="auto" w:sz="4" w:space="0"/>
            </w:tcBorders>
            <w:noWrap/>
            <w:vAlign w:val="center"/>
          </w:tcPr>
          <w:p w14:paraId="4DA15948">
            <w:pPr>
              <w:widowControl/>
              <w:jc w:val="left"/>
              <w:rPr>
                <w:rFonts w:hint="eastAsia" w:cs="宋体" w:asciiTheme="minorEastAsia" w:hAnsiTheme="minorEastAsia"/>
                <w:b/>
                <w:bCs/>
                <w:color w:val="000000"/>
                <w:kern w:val="0"/>
                <w:sz w:val="20"/>
                <w:szCs w:val="20"/>
                <w:highlight w:val="none"/>
              </w:rPr>
            </w:pPr>
            <w:r>
              <w:rPr>
                <w:rFonts w:hint="eastAsia" w:ascii="宋体" w:hAnsi="宋体" w:eastAsia="宋体" w:cs="宋体"/>
                <w:b/>
                <w:bCs/>
                <w:color w:val="auto"/>
                <w:kern w:val="0"/>
                <w:sz w:val="20"/>
                <w:szCs w:val="20"/>
                <w:highlight w:val="none"/>
                <w:lang w:eastAsia="zh-CN"/>
              </w:rPr>
              <w:t>教育支出</w:t>
            </w:r>
          </w:p>
        </w:tc>
        <w:tc>
          <w:tcPr>
            <w:tcW w:w="1552" w:type="dxa"/>
            <w:tcBorders>
              <w:top w:val="nil"/>
              <w:left w:val="nil"/>
              <w:bottom w:val="single" w:color="auto" w:sz="4" w:space="0"/>
              <w:right w:val="single" w:color="auto" w:sz="4" w:space="0"/>
            </w:tcBorders>
            <w:shd w:val="clear" w:color="auto" w:fill="auto"/>
            <w:noWrap/>
            <w:vAlign w:val="center"/>
          </w:tcPr>
          <w:p w14:paraId="25FC55C0">
            <w:pPr>
              <w:widowControl/>
              <w:jc w:val="center"/>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20,732,065.33</w:t>
            </w:r>
          </w:p>
        </w:tc>
        <w:tc>
          <w:tcPr>
            <w:tcW w:w="1843" w:type="dxa"/>
            <w:tcBorders>
              <w:top w:val="nil"/>
              <w:left w:val="nil"/>
              <w:bottom w:val="single" w:color="auto" w:sz="4" w:space="0"/>
              <w:right w:val="single" w:color="auto" w:sz="4" w:space="0"/>
            </w:tcBorders>
            <w:noWrap/>
            <w:vAlign w:val="center"/>
          </w:tcPr>
          <w:p w14:paraId="3802C9C4">
            <w:pPr>
              <w:widowControl/>
              <w:jc w:val="center"/>
              <w:rPr>
                <w:rFonts w:hint="eastAsia" w:asciiTheme="minorEastAsia" w:hAnsiTheme="minorEastAsia" w:eastAsiaTheme="minorEastAsia" w:cstheme="minorEastAsia"/>
                <w:b/>
                <w:bCs/>
                <w:kern w:val="0"/>
                <w:sz w:val="18"/>
                <w:szCs w:val="18"/>
                <w:highlight w:val="none"/>
                <w:lang w:val="en-US" w:eastAsia="zh-CN"/>
              </w:rPr>
            </w:pPr>
            <w:r>
              <w:rPr>
                <w:rFonts w:hint="eastAsia" w:asciiTheme="minorEastAsia" w:hAnsiTheme="minorEastAsia" w:eastAsiaTheme="minorEastAsia" w:cstheme="minorEastAsia"/>
                <w:b/>
                <w:bCs/>
                <w:kern w:val="0"/>
                <w:sz w:val="18"/>
                <w:szCs w:val="18"/>
                <w:highlight w:val="none"/>
                <w:lang w:val="en-US" w:eastAsia="zh-CN"/>
              </w:rPr>
              <w:t>0</w:t>
            </w:r>
          </w:p>
        </w:tc>
        <w:tc>
          <w:tcPr>
            <w:tcW w:w="1516" w:type="dxa"/>
            <w:tcBorders>
              <w:top w:val="nil"/>
              <w:left w:val="nil"/>
              <w:bottom w:val="single" w:color="auto" w:sz="4" w:space="0"/>
              <w:right w:val="single" w:color="auto" w:sz="4" w:space="0"/>
            </w:tcBorders>
            <w:shd w:val="clear" w:color="auto" w:fill="auto"/>
            <w:noWrap/>
            <w:vAlign w:val="center"/>
          </w:tcPr>
          <w:p w14:paraId="4D7A601B">
            <w:pPr>
              <w:widowControl/>
              <w:jc w:val="center"/>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20,732,065.33</w:t>
            </w:r>
          </w:p>
        </w:tc>
      </w:tr>
      <w:tr w14:paraId="3BE078D4">
        <w:tblPrEx>
          <w:tblCellMar>
            <w:top w:w="0" w:type="dxa"/>
            <w:left w:w="108" w:type="dxa"/>
            <w:bottom w:w="0" w:type="dxa"/>
            <w:right w:w="108" w:type="dxa"/>
          </w:tblCellMar>
        </w:tblPrEx>
        <w:trPr>
          <w:cantSplit/>
          <w:trHeight w:val="343" w:hRule="atLeast"/>
        </w:trPr>
        <w:tc>
          <w:tcPr>
            <w:tcW w:w="1479" w:type="dxa"/>
            <w:tcBorders>
              <w:top w:val="nil"/>
              <w:left w:val="single" w:color="auto" w:sz="4" w:space="0"/>
              <w:bottom w:val="single" w:color="auto" w:sz="4" w:space="0"/>
              <w:right w:val="single" w:color="auto" w:sz="4" w:space="0"/>
            </w:tcBorders>
            <w:shd w:val="clear" w:color="auto" w:fill="auto"/>
            <w:noWrap/>
            <w:vAlign w:val="center"/>
          </w:tcPr>
          <w:p w14:paraId="0A401A97">
            <w:pPr>
              <w:widowControl/>
              <w:jc w:val="left"/>
              <w:rPr>
                <w:rFonts w:hint="eastAsia" w:ascii="宋体" w:hAnsi="宋体" w:eastAsia="宋体" w:cs="宋体"/>
                <w:color w:val="auto"/>
                <w:kern w:val="0"/>
                <w:sz w:val="20"/>
                <w:szCs w:val="20"/>
                <w:highlight w:val="none"/>
                <w:lang w:val="en-US" w:eastAsia="zh-CN" w:bidi="ar-SA"/>
              </w:rPr>
            </w:pPr>
            <w:r>
              <w:rPr>
                <w:rFonts w:hint="eastAsia" w:ascii="宋体" w:hAnsi="宋体" w:eastAsia="宋体" w:cs="宋体"/>
                <w:color w:val="auto"/>
                <w:kern w:val="0"/>
                <w:sz w:val="20"/>
                <w:szCs w:val="20"/>
                <w:highlight w:val="none"/>
                <w:lang w:val="en-US" w:eastAsia="zh-CN"/>
              </w:rPr>
              <w:t>20502</w:t>
            </w:r>
          </w:p>
        </w:tc>
        <w:tc>
          <w:tcPr>
            <w:tcW w:w="2322" w:type="dxa"/>
            <w:tcBorders>
              <w:top w:val="nil"/>
              <w:left w:val="nil"/>
              <w:bottom w:val="single" w:color="auto" w:sz="4" w:space="0"/>
              <w:right w:val="single" w:color="auto" w:sz="4" w:space="0"/>
            </w:tcBorders>
            <w:shd w:val="clear" w:color="auto" w:fill="auto"/>
            <w:noWrap/>
            <w:vAlign w:val="center"/>
          </w:tcPr>
          <w:p w14:paraId="79FCBF13">
            <w:pPr>
              <w:widowControl/>
              <w:jc w:val="left"/>
              <w:rPr>
                <w:rFonts w:hint="eastAsia" w:ascii="宋体" w:hAnsi="宋体" w:eastAsia="宋体" w:cs="宋体"/>
                <w:color w:val="auto"/>
                <w:kern w:val="0"/>
                <w:sz w:val="20"/>
                <w:szCs w:val="20"/>
                <w:highlight w:val="none"/>
                <w:lang w:val="en-US" w:eastAsia="zh-CN" w:bidi="ar-SA"/>
              </w:rPr>
            </w:pPr>
            <w:r>
              <w:rPr>
                <w:rFonts w:hint="eastAsia" w:ascii="宋体" w:hAnsi="宋体" w:eastAsia="宋体" w:cs="宋体"/>
                <w:color w:val="auto"/>
                <w:kern w:val="0"/>
                <w:sz w:val="20"/>
                <w:szCs w:val="20"/>
                <w:highlight w:val="none"/>
                <w:lang w:eastAsia="zh-CN"/>
              </w:rPr>
              <w:t>普通教育</w:t>
            </w:r>
          </w:p>
        </w:tc>
        <w:tc>
          <w:tcPr>
            <w:tcW w:w="1552" w:type="dxa"/>
            <w:tcBorders>
              <w:top w:val="nil"/>
              <w:left w:val="nil"/>
              <w:bottom w:val="single" w:color="auto" w:sz="4" w:space="0"/>
              <w:right w:val="single" w:color="auto" w:sz="4" w:space="0"/>
            </w:tcBorders>
            <w:shd w:val="clear" w:color="auto" w:fill="auto"/>
            <w:noWrap/>
            <w:vAlign w:val="center"/>
          </w:tcPr>
          <w:p w14:paraId="5705A2A7">
            <w:pPr>
              <w:widowControl/>
              <w:jc w:val="center"/>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20,732,065.33</w:t>
            </w:r>
          </w:p>
        </w:tc>
        <w:tc>
          <w:tcPr>
            <w:tcW w:w="1843" w:type="dxa"/>
            <w:tcBorders>
              <w:top w:val="nil"/>
              <w:left w:val="nil"/>
              <w:bottom w:val="single" w:color="auto" w:sz="4" w:space="0"/>
              <w:right w:val="single" w:color="auto" w:sz="4" w:space="0"/>
            </w:tcBorders>
            <w:noWrap/>
            <w:vAlign w:val="center"/>
          </w:tcPr>
          <w:p w14:paraId="2A09B651">
            <w:pPr>
              <w:widowControl/>
              <w:jc w:val="center"/>
              <w:rPr>
                <w:rFonts w:hint="eastAsia" w:asciiTheme="minorEastAsia" w:hAnsiTheme="minorEastAsia" w:eastAsiaTheme="minorEastAsia" w:cstheme="minorEastAsia"/>
                <w:kern w:val="0"/>
                <w:sz w:val="18"/>
                <w:szCs w:val="18"/>
                <w:highlight w:val="none"/>
                <w:lang w:val="en-US" w:eastAsia="zh-CN"/>
              </w:rPr>
            </w:pPr>
            <w:r>
              <w:rPr>
                <w:rFonts w:hint="eastAsia" w:asciiTheme="minorEastAsia" w:hAnsiTheme="minorEastAsia" w:eastAsiaTheme="minorEastAsia" w:cstheme="minorEastAsia"/>
                <w:kern w:val="0"/>
                <w:sz w:val="18"/>
                <w:szCs w:val="18"/>
                <w:highlight w:val="none"/>
                <w:lang w:val="en-US" w:eastAsia="zh-CN"/>
              </w:rPr>
              <w:t>0</w:t>
            </w:r>
          </w:p>
        </w:tc>
        <w:tc>
          <w:tcPr>
            <w:tcW w:w="1516" w:type="dxa"/>
            <w:tcBorders>
              <w:top w:val="nil"/>
              <w:left w:val="nil"/>
              <w:bottom w:val="single" w:color="auto" w:sz="4" w:space="0"/>
              <w:right w:val="single" w:color="auto" w:sz="4" w:space="0"/>
            </w:tcBorders>
            <w:shd w:val="clear" w:color="auto" w:fill="auto"/>
            <w:noWrap/>
            <w:vAlign w:val="center"/>
          </w:tcPr>
          <w:p w14:paraId="29EF9FF1">
            <w:pPr>
              <w:widowControl/>
              <w:jc w:val="center"/>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20,732,065.33</w:t>
            </w:r>
          </w:p>
        </w:tc>
      </w:tr>
      <w:tr w14:paraId="466361F2">
        <w:tblPrEx>
          <w:tblCellMar>
            <w:top w:w="0" w:type="dxa"/>
            <w:left w:w="108" w:type="dxa"/>
            <w:bottom w:w="0" w:type="dxa"/>
            <w:right w:w="108" w:type="dxa"/>
          </w:tblCellMar>
        </w:tblPrEx>
        <w:trPr>
          <w:cantSplit/>
          <w:trHeight w:val="342" w:hRule="atLeast"/>
        </w:trPr>
        <w:tc>
          <w:tcPr>
            <w:tcW w:w="1479" w:type="dxa"/>
            <w:tcBorders>
              <w:top w:val="nil"/>
              <w:left w:val="single" w:color="auto" w:sz="4" w:space="0"/>
              <w:bottom w:val="single" w:color="auto" w:sz="4" w:space="0"/>
              <w:right w:val="single" w:color="auto" w:sz="4" w:space="0"/>
            </w:tcBorders>
            <w:shd w:val="clear" w:color="auto" w:fill="auto"/>
            <w:noWrap/>
            <w:vAlign w:val="center"/>
          </w:tcPr>
          <w:p w14:paraId="6C8353A3">
            <w:pPr>
              <w:widowControl/>
              <w:jc w:val="left"/>
              <w:rPr>
                <w:rFonts w:hint="eastAsia" w:ascii="宋体" w:hAnsi="宋体" w:eastAsia="宋体" w:cs="宋体"/>
                <w:color w:val="auto"/>
                <w:kern w:val="0"/>
                <w:sz w:val="20"/>
                <w:szCs w:val="20"/>
                <w:highlight w:val="none"/>
                <w:lang w:val="en-US" w:eastAsia="zh-CN" w:bidi="ar-SA"/>
              </w:rPr>
            </w:pPr>
            <w:r>
              <w:rPr>
                <w:rFonts w:hint="eastAsia" w:ascii="宋体" w:hAnsi="宋体" w:eastAsia="宋体" w:cs="宋体"/>
                <w:color w:val="auto"/>
                <w:kern w:val="0"/>
                <w:sz w:val="20"/>
                <w:szCs w:val="20"/>
                <w:highlight w:val="none"/>
                <w:lang w:val="en-US" w:eastAsia="zh-CN"/>
              </w:rPr>
              <w:t>2050201</w:t>
            </w:r>
          </w:p>
        </w:tc>
        <w:tc>
          <w:tcPr>
            <w:tcW w:w="2322" w:type="dxa"/>
            <w:tcBorders>
              <w:top w:val="nil"/>
              <w:left w:val="nil"/>
              <w:bottom w:val="single" w:color="auto" w:sz="4" w:space="0"/>
              <w:right w:val="single" w:color="auto" w:sz="4" w:space="0"/>
            </w:tcBorders>
            <w:shd w:val="clear" w:color="auto" w:fill="auto"/>
            <w:noWrap/>
            <w:vAlign w:val="center"/>
          </w:tcPr>
          <w:p w14:paraId="363A53FC">
            <w:pPr>
              <w:widowControl/>
              <w:jc w:val="left"/>
              <w:rPr>
                <w:rFonts w:hint="eastAsia" w:ascii="宋体" w:hAnsi="宋体" w:eastAsia="宋体" w:cs="宋体"/>
                <w:color w:val="auto"/>
                <w:kern w:val="0"/>
                <w:sz w:val="20"/>
                <w:szCs w:val="20"/>
                <w:highlight w:val="none"/>
                <w:lang w:val="en-US" w:eastAsia="zh-CN" w:bidi="ar-SA"/>
              </w:rPr>
            </w:pPr>
            <w:r>
              <w:rPr>
                <w:rFonts w:hint="eastAsia" w:ascii="宋体" w:hAnsi="宋体" w:eastAsia="宋体" w:cs="宋体"/>
                <w:color w:val="auto"/>
                <w:kern w:val="0"/>
                <w:sz w:val="20"/>
                <w:szCs w:val="20"/>
                <w:highlight w:val="none"/>
                <w:lang w:val="en-US" w:eastAsia="zh-CN"/>
              </w:rPr>
              <w:t>学前教育</w:t>
            </w:r>
          </w:p>
        </w:tc>
        <w:tc>
          <w:tcPr>
            <w:tcW w:w="1552" w:type="dxa"/>
            <w:tcBorders>
              <w:top w:val="nil"/>
              <w:left w:val="nil"/>
              <w:bottom w:val="single" w:color="auto" w:sz="4" w:space="0"/>
              <w:right w:val="single" w:color="auto" w:sz="4" w:space="0"/>
            </w:tcBorders>
            <w:shd w:val="clear" w:color="auto" w:fill="auto"/>
            <w:noWrap/>
            <w:vAlign w:val="center"/>
          </w:tcPr>
          <w:p w14:paraId="63D400A1">
            <w:pPr>
              <w:keepNext w:val="0"/>
              <w:keepLines w:val="0"/>
              <w:widowControl/>
              <w:suppressLineNumbers w:val="0"/>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4,632,065.33</w:t>
            </w:r>
          </w:p>
        </w:tc>
        <w:tc>
          <w:tcPr>
            <w:tcW w:w="1843" w:type="dxa"/>
            <w:tcBorders>
              <w:top w:val="nil"/>
              <w:left w:val="nil"/>
              <w:bottom w:val="single" w:color="auto" w:sz="4" w:space="0"/>
              <w:right w:val="single" w:color="auto" w:sz="4" w:space="0"/>
            </w:tcBorders>
            <w:noWrap/>
            <w:vAlign w:val="center"/>
          </w:tcPr>
          <w:p w14:paraId="05E84CCA">
            <w:pPr>
              <w:widowControl/>
              <w:jc w:val="center"/>
              <w:rPr>
                <w:rFonts w:hint="eastAsia" w:asciiTheme="minorEastAsia" w:hAnsiTheme="minorEastAsia" w:eastAsiaTheme="minorEastAsia" w:cstheme="minorEastAsia"/>
                <w:kern w:val="0"/>
                <w:sz w:val="18"/>
                <w:szCs w:val="18"/>
                <w:highlight w:val="none"/>
                <w:lang w:val="en-US" w:eastAsia="zh-CN"/>
              </w:rPr>
            </w:pPr>
            <w:r>
              <w:rPr>
                <w:rFonts w:hint="eastAsia" w:asciiTheme="minorEastAsia" w:hAnsiTheme="minorEastAsia" w:eastAsiaTheme="minorEastAsia" w:cstheme="minorEastAsia"/>
                <w:kern w:val="0"/>
                <w:sz w:val="18"/>
                <w:szCs w:val="18"/>
                <w:highlight w:val="none"/>
                <w:lang w:val="en-US" w:eastAsia="zh-CN"/>
              </w:rPr>
              <w:t>0</w:t>
            </w:r>
          </w:p>
        </w:tc>
        <w:tc>
          <w:tcPr>
            <w:tcW w:w="1516" w:type="dxa"/>
            <w:tcBorders>
              <w:top w:val="nil"/>
              <w:left w:val="nil"/>
              <w:bottom w:val="single" w:color="auto" w:sz="4" w:space="0"/>
              <w:right w:val="single" w:color="auto" w:sz="4" w:space="0"/>
            </w:tcBorders>
            <w:shd w:val="clear" w:color="auto" w:fill="auto"/>
            <w:noWrap/>
            <w:vAlign w:val="center"/>
          </w:tcPr>
          <w:p w14:paraId="3A6C3CE8">
            <w:pPr>
              <w:keepNext w:val="0"/>
              <w:keepLines w:val="0"/>
              <w:widowControl/>
              <w:suppressLineNumbers w:val="0"/>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4,632,065.33</w:t>
            </w:r>
          </w:p>
        </w:tc>
      </w:tr>
      <w:tr w14:paraId="754C5FD6">
        <w:tblPrEx>
          <w:tblCellMar>
            <w:top w:w="0" w:type="dxa"/>
            <w:left w:w="108" w:type="dxa"/>
            <w:bottom w:w="0" w:type="dxa"/>
            <w:right w:w="108" w:type="dxa"/>
          </w:tblCellMar>
        </w:tblPrEx>
        <w:trPr>
          <w:cantSplit/>
          <w:trHeight w:val="390" w:hRule="atLeast"/>
        </w:trPr>
        <w:tc>
          <w:tcPr>
            <w:tcW w:w="1479" w:type="dxa"/>
            <w:tcBorders>
              <w:top w:val="nil"/>
              <w:left w:val="single" w:color="auto" w:sz="4" w:space="0"/>
              <w:bottom w:val="single" w:color="auto" w:sz="4" w:space="0"/>
              <w:right w:val="single" w:color="auto" w:sz="4" w:space="0"/>
            </w:tcBorders>
            <w:shd w:val="clear" w:color="auto" w:fill="auto"/>
            <w:noWrap/>
            <w:vAlign w:val="center"/>
          </w:tcPr>
          <w:p w14:paraId="3834A638">
            <w:pPr>
              <w:widowControl/>
              <w:jc w:val="left"/>
              <w:rPr>
                <w:rFonts w:hint="eastAsia" w:ascii="宋体" w:hAnsi="宋体" w:eastAsia="宋体" w:cs="宋体"/>
                <w:color w:val="auto"/>
                <w:kern w:val="0"/>
                <w:sz w:val="20"/>
                <w:szCs w:val="20"/>
                <w:highlight w:val="none"/>
                <w:lang w:val="en-US" w:eastAsia="zh-CN" w:bidi="ar-SA"/>
              </w:rPr>
            </w:pPr>
            <w:r>
              <w:rPr>
                <w:rFonts w:hint="eastAsia" w:ascii="宋体" w:hAnsi="宋体" w:eastAsia="宋体" w:cs="宋体"/>
                <w:color w:val="auto"/>
                <w:kern w:val="0"/>
                <w:sz w:val="20"/>
                <w:szCs w:val="20"/>
                <w:highlight w:val="none"/>
                <w:lang w:val="en-US" w:eastAsia="zh-CN"/>
              </w:rPr>
              <w:t>2050204</w:t>
            </w:r>
          </w:p>
        </w:tc>
        <w:tc>
          <w:tcPr>
            <w:tcW w:w="2322" w:type="dxa"/>
            <w:tcBorders>
              <w:top w:val="nil"/>
              <w:left w:val="nil"/>
              <w:bottom w:val="single" w:color="auto" w:sz="4" w:space="0"/>
              <w:right w:val="single" w:color="auto" w:sz="4" w:space="0"/>
            </w:tcBorders>
            <w:shd w:val="clear" w:color="auto" w:fill="auto"/>
            <w:noWrap/>
            <w:vAlign w:val="center"/>
          </w:tcPr>
          <w:p w14:paraId="79164DF4">
            <w:pPr>
              <w:widowControl/>
              <w:jc w:val="left"/>
              <w:rPr>
                <w:rFonts w:hint="eastAsia" w:ascii="宋体" w:hAnsi="宋体" w:eastAsia="宋体" w:cs="宋体"/>
                <w:color w:val="auto"/>
                <w:kern w:val="0"/>
                <w:sz w:val="20"/>
                <w:szCs w:val="20"/>
                <w:highlight w:val="none"/>
                <w:lang w:val="en-US" w:eastAsia="zh-CN" w:bidi="ar-SA"/>
              </w:rPr>
            </w:pPr>
            <w:r>
              <w:rPr>
                <w:rFonts w:hint="eastAsia" w:ascii="宋体" w:hAnsi="宋体" w:eastAsia="宋体" w:cs="宋体"/>
                <w:color w:val="auto"/>
                <w:kern w:val="0"/>
                <w:sz w:val="20"/>
                <w:szCs w:val="20"/>
                <w:highlight w:val="none"/>
                <w:lang w:val="en-US" w:eastAsia="zh-CN"/>
              </w:rPr>
              <w:t>高中教育</w:t>
            </w:r>
          </w:p>
        </w:tc>
        <w:tc>
          <w:tcPr>
            <w:tcW w:w="1552" w:type="dxa"/>
            <w:tcBorders>
              <w:top w:val="nil"/>
              <w:left w:val="nil"/>
              <w:bottom w:val="single" w:color="auto" w:sz="4" w:space="0"/>
              <w:right w:val="single" w:color="auto" w:sz="4" w:space="0"/>
            </w:tcBorders>
            <w:shd w:val="clear" w:color="auto" w:fill="auto"/>
            <w:noWrap/>
            <w:vAlign w:val="center"/>
          </w:tcPr>
          <w:p w14:paraId="3050871E">
            <w:pPr>
              <w:keepNext w:val="0"/>
              <w:keepLines w:val="0"/>
              <w:widowControl/>
              <w:suppressLineNumbers w:val="0"/>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10,100,000.00</w:t>
            </w:r>
          </w:p>
        </w:tc>
        <w:tc>
          <w:tcPr>
            <w:tcW w:w="1843" w:type="dxa"/>
            <w:tcBorders>
              <w:top w:val="nil"/>
              <w:left w:val="nil"/>
              <w:bottom w:val="single" w:color="auto" w:sz="4" w:space="0"/>
              <w:right w:val="single" w:color="auto" w:sz="4" w:space="0"/>
            </w:tcBorders>
            <w:noWrap/>
            <w:vAlign w:val="center"/>
          </w:tcPr>
          <w:p w14:paraId="4B2E9406">
            <w:pPr>
              <w:widowControl/>
              <w:jc w:val="center"/>
              <w:rPr>
                <w:rFonts w:hint="eastAsia" w:asciiTheme="minorEastAsia" w:hAnsiTheme="minorEastAsia" w:eastAsiaTheme="minorEastAsia" w:cstheme="minorEastAsia"/>
                <w:kern w:val="0"/>
                <w:sz w:val="18"/>
                <w:szCs w:val="18"/>
                <w:highlight w:val="none"/>
                <w:lang w:val="en-US" w:eastAsia="zh-CN"/>
              </w:rPr>
            </w:pPr>
            <w:r>
              <w:rPr>
                <w:rFonts w:hint="eastAsia" w:asciiTheme="minorEastAsia" w:hAnsiTheme="minorEastAsia" w:eastAsiaTheme="minorEastAsia" w:cstheme="minorEastAsia"/>
                <w:kern w:val="0"/>
                <w:sz w:val="18"/>
                <w:szCs w:val="18"/>
                <w:highlight w:val="none"/>
                <w:lang w:val="en-US" w:eastAsia="zh-CN"/>
              </w:rPr>
              <w:t>0</w:t>
            </w:r>
          </w:p>
        </w:tc>
        <w:tc>
          <w:tcPr>
            <w:tcW w:w="1516" w:type="dxa"/>
            <w:tcBorders>
              <w:top w:val="nil"/>
              <w:left w:val="nil"/>
              <w:bottom w:val="single" w:color="auto" w:sz="4" w:space="0"/>
              <w:right w:val="single" w:color="auto" w:sz="4" w:space="0"/>
            </w:tcBorders>
            <w:shd w:val="clear" w:color="auto" w:fill="auto"/>
            <w:noWrap/>
            <w:vAlign w:val="center"/>
          </w:tcPr>
          <w:p w14:paraId="47A86138">
            <w:pPr>
              <w:keepNext w:val="0"/>
              <w:keepLines w:val="0"/>
              <w:widowControl/>
              <w:suppressLineNumbers w:val="0"/>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10,100,000.00</w:t>
            </w:r>
          </w:p>
        </w:tc>
      </w:tr>
      <w:tr w14:paraId="38350C82">
        <w:tblPrEx>
          <w:tblCellMar>
            <w:top w:w="0" w:type="dxa"/>
            <w:left w:w="108" w:type="dxa"/>
            <w:bottom w:w="0" w:type="dxa"/>
            <w:right w:w="108" w:type="dxa"/>
          </w:tblCellMar>
        </w:tblPrEx>
        <w:trPr>
          <w:cantSplit/>
          <w:trHeight w:val="390" w:hRule="atLeast"/>
        </w:trPr>
        <w:tc>
          <w:tcPr>
            <w:tcW w:w="1479" w:type="dxa"/>
            <w:tcBorders>
              <w:top w:val="nil"/>
              <w:left w:val="single" w:color="auto" w:sz="4" w:space="0"/>
              <w:bottom w:val="single" w:color="auto" w:sz="4" w:space="0"/>
              <w:right w:val="single" w:color="auto" w:sz="4" w:space="0"/>
            </w:tcBorders>
            <w:shd w:val="clear" w:color="auto" w:fill="auto"/>
            <w:noWrap/>
            <w:vAlign w:val="center"/>
          </w:tcPr>
          <w:p w14:paraId="3B1284B7">
            <w:pPr>
              <w:widowControl/>
              <w:jc w:val="left"/>
              <w:rPr>
                <w:rFonts w:hint="eastAsia" w:ascii="宋体" w:hAnsi="宋体" w:eastAsia="宋体" w:cs="宋体"/>
                <w:color w:val="auto"/>
                <w:kern w:val="0"/>
                <w:sz w:val="20"/>
                <w:szCs w:val="20"/>
                <w:highlight w:val="none"/>
                <w:lang w:val="en-US" w:eastAsia="zh-CN" w:bidi="ar-SA"/>
              </w:rPr>
            </w:pPr>
            <w:r>
              <w:rPr>
                <w:rFonts w:hint="eastAsia" w:ascii="宋体" w:hAnsi="宋体" w:eastAsia="宋体" w:cs="宋体"/>
                <w:color w:val="auto"/>
                <w:kern w:val="0"/>
                <w:sz w:val="20"/>
                <w:szCs w:val="20"/>
                <w:highlight w:val="none"/>
                <w:lang w:val="en-US" w:eastAsia="zh-CN"/>
              </w:rPr>
              <w:t>2059999</w:t>
            </w:r>
          </w:p>
        </w:tc>
        <w:tc>
          <w:tcPr>
            <w:tcW w:w="2322" w:type="dxa"/>
            <w:tcBorders>
              <w:top w:val="nil"/>
              <w:left w:val="nil"/>
              <w:bottom w:val="single" w:color="auto" w:sz="4" w:space="0"/>
              <w:right w:val="single" w:color="auto" w:sz="4" w:space="0"/>
            </w:tcBorders>
            <w:shd w:val="clear" w:color="auto" w:fill="auto"/>
            <w:noWrap/>
            <w:vAlign w:val="center"/>
          </w:tcPr>
          <w:p w14:paraId="0B73CB4D">
            <w:pPr>
              <w:widowControl/>
              <w:jc w:val="left"/>
              <w:rPr>
                <w:rFonts w:hint="eastAsia" w:ascii="宋体" w:hAnsi="宋体" w:eastAsia="宋体" w:cs="宋体"/>
                <w:color w:val="auto"/>
                <w:kern w:val="0"/>
                <w:sz w:val="20"/>
                <w:szCs w:val="20"/>
                <w:highlight w:val="none"/>
                <w:lang w:val="en-US" w:eastAsia="zh-CN" w:bidi="ar-SA"/>
              </w:rPr>
            </w:pPr>
            <w:r>
              <w:rPr>
                <w:rFonts w:hint="eastAsia" w:ascii="宋体" w:hAnsi="宋体" w:eastAsia="宋体" w:cs="宋体"/>
                <w:color w:val="auto"/>
                <w:kern w:val="0"/>
                <w:sz w:val="20"/>
                <w:szCs w:val="20"/>
                <w:highlight w:val="none"/>
                <w:lang w:val="en-US" w:eastAsia="zh-CN"/>
              </w:rPr>
              <w:t>其他普通教育支出</w:t>
            </w:r>
          </w:p>
        </w:tc>
        <w:tc>
          <w:tcPr>
            <w:tcW w:w="1552" w:type="dxa"/>
            <w:tcBorders>
              <w:top w:val="nil"/>
              <w:left w:val="nil"/>
              <w:bottom w:val="single" w:color="auto" w:sz="4" w:space="0"/>
              <w:right w:val="single" w:color="auto" w:sz="4" w:space="0"/>
            </w:tcBorders>
            <w:shd w:val="clear" w:color="auto" w:fill="auto"/>
            <w:noWrap/>
            <w:vAlign w:val="center"/>
          </w:tcPr>
          <w:p w14:paraId="009B4EC1">
            <w:pPr>
              <w:keepNext w:val="0"/>
              <w:keepLines w:val="0"/>
              <w:widowControl/>
              <w:suppressLineNumbers w:val="0"/>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6,000,000.00</w:t>
            </w:r>
          </w:p>
        </w:tc>
        <w:tc>
          <w:tcPr>
            <w:tcW w:w="1843" w:type="dxa"/>
            <w:tcBorders>
              <w:top w:val="nil"/>
              <w:left w:val="nil"/>
              <w:bottom w:val="single" w:color="auto" w:sz="4" w:space="0"/>
              <w:right w:val="single" w:color="auto" w:sz="4" w:space="0"/>
            </w:tcBorders>
            <w:noWrap/>
            <w:vAlign w:val="center"/>
          </w:tcPr>
          <w:p w14:paraId="4653D113">
            <w:pPr>
              <w:widowControl/>
              <w:jc w:val="center"/>
              <w:rPr>
                <w:rFonts w:hint="eastAsia" w:asciiTheme="minorEastAsia" w:hAnsiTheme="minorEastAsia" w:eastAsiaTheme="minorEastAsia" w:cstheme="minorEastAsia"/>
                <w:kern w:val="0"/>
                <w:sz w:val="18"/>
                <w:szCs w:val="18"/>
                <w:highlight w:val="none"/>
                <w:lang w:val="en-US" w:eastAsia="zh-CN"/>
              </w:rPr>
            </w:pPr>
            <w:r>
              <w:rPr>
                <w:rFonts w:hint="eastAsia" w:asciiTheme="minorEastAsia" w:hAnsiTheme="minorEastAsia" w:eastAsiaTheme="minorEastAsia" w:cstheme="minorEastAsia"/>
                <w:kern w:val="0"/>
                <w:sz w:val="18"/>
                <w:szCs w:val="18"/>
                <w:highlight w:val="none"/>
                <w:lang w:val="en-US" w:eastAsia="zh-CN"/>
              </w:rPr>
              <w:t>0</w:t>
            </w:r>
          </w:p>
        </w:tc>
        <w:tc>
          <w:tcPr>
            <w:tcW w:w="1516" w:type="dxa"/>
            <w:tcBorders>
              <w:top w:val="nil"/>
              <w:left w:val="nil"/>
              <w:bottom w:val="single" w:color="auto" w:sz="4" w:space="0"/>
              <w:right w:val="single" w:color="auto" w:sz="4" w:space="0"/>
            </w:tcBorders>
            <w:shd w:val="clear" w:color="auto" w:fill="auto"/>
            <w:noWrap/>
            <w:vAlign w:val="center"/>
          </w:tcPr>
          <w:p w14:paraId="1622654E">
            <w:pPr>
              <w:keepNext w:val="0"/>
              <w:keepLines w:val="0"/>
              <w:widowControl/>
              <w:suppressLineNumbers w:val="0"/>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6,000,000.00</w:t>
            </w:r>
          </w:p>
        </w:tc>
      </w:tr>
      <w:tr w14:paraId="410793C4">
        <w:tblPrEx>
          <w:tblCellMar>
            <w:top w:w="0" w:type="dxa"/>
            <w:left w:w="108" w:type="dxa"/>
            <w:bottom w:w="0" w:type="dxa"/>
            <w:right w:w="108" w:type="dxa"/>
          </w:tblCellMar>
        </w:tblPrEx>
        <w:trPr>
          <w:cantSplit/>
          <w:trHeight w:val="690" w:hRule="atLeast"/>
        </w:trPr>
        <w:tc>
          <w:tcPr>
            <w:tcW w:w="1479" w:type="dxa"/>
            <w:tcBorders>
              <w:top w:val="nil"/>
              <w:left w:val="single" w:color="auto" w:sz="4" w:space="0"/>
              <w:bottom w:val="single" w:color="auto" w:sz="4" w:space="0"/>
              <w:right w:val="single" w:color="auto" w:sz="4" w:space="0"/>
            </w:tcBorders>
            <w:noWrap/>
            <w:vAlign w:val="center"/>
          </w:tcPr>
          <w:p w14:paraId="0EE9E9BE">
            <w:pPr>
              <w:widowControl/>
              <w:jc w:val="left"/>
              <w:rPr>
                <w:rFonts w:hint="eastAsia" w:cs="宋体" w:asciiTheme="minorEastAsia" w:hAnsiTheme="minorEastAsia"/>
                <w:b/>
                <w:bCs/>
                <w:color w:val="000000"/>
                <w:kern w:val="0"/>
                <w:sz w:val="20"/>
                <w:szCs w:val="20"/>
                <w:highlight w:val="none"/>
              </w:rPr>
            </w:pPr>
            <w:r>
              <w:rPr>
                <w:rFonts w:hint="eastAsia" w:ascii="宋体" w:hAnsi="宋体" w:eastAsia="宋体" w:cs="宋体"/>
                <w:b/>
                <w:bCs/>
                <w:color w:val="auto"/>
                <w:kern w:val="0"/>
                <w:sz w:val="20"/>
                <w:szCs w:val="20"/>
                <w:highlight w:val="none"/>
                <w:lang w:val="en-US" w:eastAsia="zh-CN"/>
              </w:rPr>
              <w:t>207</w:t>
            </w:r>
          </w:p>
        </w:tc>
        <w:tc>
          <w:tcPr>
            <w:tcW w:w="2322" w:type="dxa"/>
            <w:tcBorders>
              <w:top w:val="nil"/>
              <w:left w:val="nil"/>
              <w:bottom w:val="single" w:color="auto" w:sz="4" w:space="0"/>
              <w:right w:val="single" w:color="auto" w:sz="4" w:space="0"/>
            </w:tcBorders>
            <w:noWrap/>
            <w:vAlign w:val="center"/>
          </w:tcPr>
          <w:p w14:paraId="71A8E13A">
            <w:pPr>
              <w:widowControl/>
              <w:jc w:val="left"/>
              <w:rPr>
                <w:rFonts w:hint="eastAsia" w:cs="宋体" w:asciiTheme="minorEastAsia" w:hAnsiTheme="minorEastAsia"/>
                <w:b/>
                <w:bCs/>
                <w:color w:val="000000"/>
                <w:kern w:val="0"/>
                <w:sz w:val="20"/>
                <w:szCs w:val="20"/>
                <w:highlight w:val="none"/>
              </w:rPr>
            </w:pPr>
            <w:r>
              <w:rPr>
                <w:rFonts w:hint="eastAsia" w:ascii="宋体" w:hAnsi="宋体" w:eastAsia="宋体" w:cs="宋体"/>
                <w:b/>
                <w:bCs/>
                <w:color w:val="auto"/>
                <w:kern w:val="0"/>
                <w:sz w:val="20"/>
                <w:szCs w:val="20"/>
                <w:highlight w:val="none"/>
                <w:lang w:val="en-US" w:eastAsia="zh-CN"/>
              </w:rPr>
              <w:t>文化体育与传媒支出</w:t>
            </w:r>
          </w:p>
        </w:tc>
        <w:tc>
          <w:tcPr>
            <w:tcW w:w="1552" w:type="dxa"/>
            <w:tcBorders>
              <w:top w:val="nil"/>
              <w:left w:val="nil"/>
              <w:bottom w:val="single" w:color="auto" w:sz="4" w:space="0"/>
              <w:right w:val="single" w:color="auto" w:sz="4" w:space="0"/>
            </w:tcBorders>
            <w:shd w:val="clear" w:color="auto" w:fill="auto"/>
            <w:noWrap/>
            <w:vAlign w:val="center"/>
          </w:tcPr>
          <w:p w14:paraId="4FB3EEFD">
            <w:pPr>
              <w:keepNext w:val="0"/>
              <w:keepLines w:val="0"/>
              <w:widowControl/>
              <w:suppressLineNumbers w:val="0"/>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6,900,000.00</w:t>
            </w:r>
          </w:p>
        </w:tc>
        <w:tc>
          <w:tcPr>
            <w:tcW w:w="1843" w:type="dxa"/>
            <w:tcBorders>
              <w:top w:val="nil"/>
              <w:left w:val="nil"/>
              <w:bottom w:val="single" w:color="auto" w:sz="4" w:space="0"/>
              <w:right w:val="single" w:color="auto" w:sz="4" w:space="0"/>
            </w:tcBorders>
            <w:noWrap/>
            <w:vAlign w:val="center"/>
          </w:tcPr>
          <w:p w14:paraId="29FFE0E5">
            <w:pPr>
              <w:widowControl/>
              <w:jc w:val="center"/>
              <w:rPr>
                <w:rFonts w:hint="eastAsia" w:asciiTheme="minorEastAsia" w:hAnsiTheme="minorEastAsia" w:eastAsiaTheme="minorEastAsia" w:cstheme="minorEastAsia"/>
                <w:b/>
                <w:bCs/>
                <w:kern w:val="0"/>
                <w:sz w:val="18"/>
                <w:szCs w:val="18"/>
                <w:highlight w:val="none"/>
                <w:lang w:val="en-US" w:eastAsia="zh-CN"/>
              </w:rPr>
            </w:pPr>
            <w:r>
              <w:rPr>
                <w:rFonts w:hint="eastAsia" w:asciiTheme="minorEastAsia" w:hAnsiTheme="minorEastAsia" w:eastAsiaTheme="minorEastAsia" w:cstheme="minorEastAsia"/>
                <w:b/>
                <w:bCs/>
                <w:kern w:val="0"/>
                <w:sz w:val="18"/>
                <w:szCs w:val="18"/>
                <w:highlight w:val="none"/>
                <w:lang w:val="en-US" w:eastAsia="zh-CN"/>
              </w:rPr>
              <w:t>0</w:t>
            </w:r>
          </w:p>
        </w:tc>
        <w:tc>
          <w:tcPr>
            <w:tcW w:w="1516" w:type="dxa"/>
            <w:tcBorders>
              <w:top w:val="nil"/>
              <w:left w:val="nil"/>
              <w:bottom w:val="single" w:color="auto" w:sz="4" w:space="0"/>
              <w:right w:val="single" w:color="auto" w:sz="4" w:space="0"/>
            </w:tcBorders>
            <w:shd w:val="clear" w:color="auto" w:fill="auto"/>
            <w:noWrap/>
            <w:vAlign w:val="center"/>
          </w:tcPr>
          <w:p w14:paraId="76294867">
            <w:pPr>
              <w:keepNext w:val="0"/>
              <w:keepLines w:val="0"/>
              <w:widowControl/>
              <w:suppressLineNumbers w:val="0"/>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6,900,000.00</w:t>
            </w:r>
          </w:p>
        </w:tc>
      </w:tr>
      <w:tr w14:paraId="13B1B36F">
        <w:tblPrEx>
          <w:tblCellMar>
            <w:top w:w="0" w:type="dxa"/>
            <w:left w:w="108" w:type="dxa"/>
            <w:bottom w:w="0" w:type="dxa"/>
            <w:right w:w="108" w:type="dxa"/>
          </w:tblCellMar>
        </w:tblPrEx>
        <w:trPr>
          <w:cantSplit/>
          <w:trHeight w:val="378" w:hRule="atLeast"/>
        </w:trPr>
        <w:tc>
          <w:tcPr>
            <w:tcW w:w="1479" w:type="dxa"/>
            <w:tcBorders>
              <w:top w:val="nil"/>
              <w:left w:val="single" w:color="auto" w:sz="4" w:space="0"/>
              <w:bottom w:val="single" w:color="auto" w:sz="4" w:space="0"/>
              <w:right w:val="single" w:color="auto" w:sz="4" w:space="0"/>
            </w:tcBorders>
            <w:noWrap/>
            <w:vAlign w:val="center"/>
          </w:tcPr>
          <w:p w14:paraId="67DF2CDB">
            <w:pPr>
              <w:widowControl/>
              <w:jc w:val="left"/>
              <w:rPr>
                <w:rFonts w:hint="eastAsia" w:cs="宋体" w:asciiTheme="minorEastAsia" w:hAnsiTheme="minorEastAsia"/>
                <w:color w:val="000000"/>
                <w:kern w:val="0"/>
                <w:sz w:val="20"/>
                <w:szCs w:val="20"/>
                <w:highlight w:val="none"/>
              </w:rPr>
            </w:pPr>
            <w:r>
              <w:rPr>
                <w:rFonts w:hint="eastAsia" w:ascii="宋体" w:hAnsi="宋体" w:eastAsia="宋体" w:cs="宋体"/>
                <w:color w:val="auto"/>
                <w:kern w:val="0"/>
                <w:sz w:val="20"/>
                <w:szCs w:val="20"/>
                <w:highlight w:val="none"/>
                <w:lang w:val="en-US" w:eastAsia="zh-CN"/>
              </w:rPr>
              <w:t>20703</w:t>
            </w:r>
          </w:p>
        </w:tc>
        <w:tc>
          <w:tcPr>
            <w:tcW w:w="2322" w:type="dxa"/>
            <w:tcBorders>
              <w:top w:val="nil"/>
              <w:left w:val="nil"/>
              <w:bottom w:val="single" w:color="auto" w:sz="4" w:space="0"/>
              <w:right w:val="single" w:color="auto" w:sz="4" w:space="0"/>
            </w:tcBorders>
            <w:noWrap/>
            <w:vAlign w:val="center"/>
          </w:tcPr>
          <w:p w14:paraId="3C0C7A18">
            <w:pPr>
              <w:widowControl/>
              <w:jc w:val="left"/>
              <w:rPr>
                <w:rFonts w:hint="eastAsia" w:cs="宋体" w:asciiTheme="minorEastAsia" w:hAnsiTheme="minorEastAsia"/>
                <w:color w:val="000000"/>
                <w:kern w:val="0"/>
                <w:sz w:val="20"/>
                <w:szCs w:val="20"/>
                <w:highlight w:val="none"/>
              </w:rPr>
            </w:pPr>
            <w:r>
              <w:rPr>
                <w:rFonts w:hint="eastAsia" w:ascii="宋体" w:hAnsi="宋体" w:eastAsia="宋体" w:cs="宋体"/>
                <w:color w:val="auto"/>
                <w:kern w:val="0"/>
                <w:sz w:val="20"/>
                <w:szCs w:val="20"/>
                <w:highlight w:val="none"/>
                <w:lang w:val="en-US" w:eastAsia="zh-CN"/>
              </w:rPr>
              <w:t>体育</w:t>
            </w:r>
          </w:p>
        </w:tc>
        <w:tc>
          <w:tcPr>
            <w:tcW w:w="1552" w:type="dxa"/>
            <w:tcBorders>
              <w:top w:val="nil"/>
              <w:left w:val="nil"/>
              <w:bottom w:val="single" w:color="auto" w:sz="4" w:space="0"/>
              <w:right w:val="single" w:color="auto" w:sz="4" w:space="0"/>
            </w:tcBorders>
            <w:shd w:val="clear" w:color="auto" w:fill="auto"/>
            <w:noWrap/>
            <w:vAlign w:val="center"/>
          </w:tcPr>
          <w:p w14:paraId="2D850890">
            <w:pPr>
              <w:keepNext w:val="0"/>
              <w:keepLines w:val="0"/>
              <w:widowControl/>
              <w:suppressLineNumbers w:val="0"/>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6,900,000.00</w:t>
            </w:r>
          </w:p>
        </w:tc>
        <w:tc>
          <w:tcPr>
            <w:tcW w:w="1843" w:type="dxa"/>
            <w:tcBorders>
              <w:top w:val="nil"/>
              <w:left w:val="nil"/>
              <w:bottom w:val="single" w:color="auto" w:sz="4" w:space="0"/>
              <w:right w:val="single" w:color="auto" w:sz="4" w:space="0"/>
            </w:tcBorders>
            <w:noWrap/>
            <w:vAlign w:val="center"/>
          </w:tcPr>
          <w:p w14:paraId="2C40B82E">
            <w:pPr>
              <w:widowControl/>
              <w:jc w:val="center"/>
              <w:rPr>
                <w:rFonts w:hint="eastAsia" w:asciiTheme="minorEastAsia" w:hAnsiTheme="minorEastAsia" w:eastAsiaTheme="minorEastAsia" w:cstheme="minorEastAsia"/>
                <w:kern w:val="0"/>
                <w:sz w:val="18"/>
                <w:szCs w:val="18"/>
                <w:highlight w:val="none"/>
                <w:lang w:val="en-US" w:eastAsia="zh-CN"/>
              </w:rPr>
            </w:pPr>
            <w:r>
              <w:rPr>
                <w:rFonts w:hint="eastAsia" w:asciiTheme="minorEastAsia" w:hAnsiTheme="minorEastAsia" w:eastAsiaTheme="minorEastAsia" w:cstheme="minorEastAsia"/>
                <w:kern w:val="0"/>
                <w:sz w:val="18"/>
                <w:szCs w:val="18"/>
                <w:highlight w:val="none"/>
                <w:lang w:val="en-US" w:eastAsia="zh-CN"/>
              </w:rPr>
              <w:t>0</w:t>
            </w:r>
          </w:p>
        </w:tc>
        <w:tc>
          <w:tcPr>
            <w:tcW w:w="1516" w:type="dxa"/>
            <w:tcBorders>
              <w:top w:val="nil"/>
              <w:left w:val="nil"/>
              <w:bottom w:val="single" w:color="auto" w:sz="4" w:space="0"/>
              <w:right w:val="single" w:color="auto" w:sz="4" w:space="0"/>
            </w:tcBorders>
            <w:shd w:val="clear" w:color="auto" w:fill="auto"/>
            <w:noWrap/>
            <w:vAlign w:val="center"/>
          </w:tcPr>
          <w:p w14:paraId="2205762B">
            <w:pPr>
              <w:keepNext w:val="0"/>
              <w:keepLines w:val="0"/>
              <w:widowControl/>
              <w:suppressLineNumbers w:val="0"/>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6,900,000.00</w:t>
            </w:r>
          </w:p>
        </w:tc>
      </w:tr>
      <w:tr w14:paraId="3036669B">
        <w:tblPrEx>
          <w:tblCellMar>
            <w:top w:w="0" w:type="dxa"/>
            <w:left w:w="108" w:type="dxa"/>
            <w:bottom w:w="0" w:type="dxa"/>
            <w:right w:w="108" w:type="dxa"/>
          </w:tblCellMar>
        </w:tblPrEx>
        <w:trPr>
          <w:cantSplit/>
          <w:trHeight w:val="426" w:hRule="atLeast"/>
        </w:trPr>
        <w:tc>
          <w:tcPr>
            <w:tcW w:w="1479" w:type="dxa"/>
            <w:tcBorders>
              <w:top w:val="nil"/>
              <w:left w:val="single" w:color="auto" w:sz="4" w:space="0"/>
              <w:bottom w:val="single" w:color="auto" w:sz="4" w:space="0"/>
              <w:right w:val="single" w:color="auto" w:sz="4" w:space="0"/>
            </w:tcBorders>
            <w:noWrap/>
            <w:vAlign w:val="center"/>
          </w:tcPr>
          <w:p w14:paraId="5432C6C5">
            <w:pPr>
              <w:widowControl/>
              <w:jc w:val="left"/>
              <w:rPr>
                <w:rFonts w:hint="eastAsia" w:cs="宋体" w:asciiTheme="minorEastAsia" w:hAnsiTheme="minorEastAsia"/>
                <w:color w:val="000000"/>
                <w:kern w:val="0"/>
                <w:sz w:val="20"/>
                <w:szCs w:val="20"/>
                <w:highlight w:val="none"/>
              </w:rPr>
            </w:pPr>
            <w:r>
              <w:rPr>
                <w:rFonts w:hint="eastAsia" w:ascii="宋体" w:hAnsi="宋体" w:eastAsia="宋体" w:cs="宋体"/>
                <w:color w:val="auto"/>
                <w:kern w:val="0"/>
                <w:sz w:val="20"/>
                <w:szCs w:val="20"/>
                <w:highlight w:val="none"/>
                <w:lang w:val="en-US" w:eastAsia="zh-CN"/>
              </w:rPr>
              <w:t>2070307</w:t>
            </w:r>
          </w:p>
        </w:tc>
        <w:tc>
          <w:tcPr>
            <w:tcW w:w="2322" w:type="dxa"/>
            <w:tcBorders>
              <w:top w:val="nil"/>
              <w:left w:val="nil"/>
              <w:bottom w:val="single" w:color="auto" w:sz="4" w:space="0"/>
              <w:right w:val="single" w:color="auto" w:sz="4" w:space="0"/>
            </w:tcBorders>
            <w:noWrap/>
            <w:vAlign w:val="center"/>
          </w:tcPr>
          <w:p w14:paraId="60316448">
            <w:pPr>
              <w:widowControl/>
              <w:jc w:val="left"/>
              <w:rPr>
                <w:rFonts w:hint="eastAsia" w:cs="宋体" w:asciiTheme="minorEastAsia" w:hAnsiTheme="minorEastAsia"/>
                <w:color w:val="000000"/>
                <w:kern w:val="0"/>
                <w:sz w:val="20"/>
                <w:szCs w:val="20"/>
                <w:highlight w:val="none"/>
              </w:rPr>
            </w:pPr>
            <w:r>
              <w:rPr>
                <w:rFonts w:hint="eastAsia" w:ascii="宋体" w:hAnsi="宋体" w:eastAsia="宋体" w:cs="宋体"/>
                <w:color w:val="auto"/>
                <w:kern w:val="0"/>
                <w:sz w:val="20"/>
                <w:szCs w:val="20"/>
                <w:highlight w:val="none"/>
                <w:lang w:val="en-US" w:eastAsia="zh-CN"/>
              </w:rPr>
              <w:t>体育场馆</w:t>
            </w:r>
          </w:p>
        </w:tc>
        <w:tc>
          <w:tcPr>
            <w:tcW w:w="1552" w:type="dxa"/>
            <w:tcBorders>
              <w:top w:val="nil"/>
              <w:left w:val="nil"/>
              <w:bottom w:val="single" w:color="auto" w:sz="4" w:space="0"/>
              <w:right w:val="single" w:color="auto" w:sz="4" w:space="0"/>
            </w:tcBorders>
            <w:shd w:val="clear" w:color="auto" w:fill="auto"/>
            <w:noWrap/>
            <w:vAlign w:val="center"/>
          </w:tcPr>
          <w:p w14:paraId="396E4C9F">
            <w:pPr>
              <w:keepNext w:val="0"/>
              <w:keepLines w:val="0"/>
              <w:widowControl/>
              <w:suppressLineNumbers w:val="0"/>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6,900,000.00</w:t>
            </w:r>
          </w:p>
        </w:tc>
        <w:tc>
          <w:tcPr>
            <w:tcW w:w="1843" w:type="dxa"/>
            <w:tcBorders>
              <w:top w:val="nil"/>
              <w:left w:val="nil"/>
              <w:bottom w:val="single" w:color="auto" w:sz="4" w:space="0"/>
              <w:right w:val="single" w:color="auto" w:sz="4" w:space="0"/>
            </w:tcBorders>
            <w:noWrap/>
            <w:vAlign w:val="center"/>
          </w:tcPr>
          <w:p w14:paraId="140E2387">
            <w:pPr>
              <w:widowControl/>
              <w:jc w:val="center"/>
              <w:rPr>
                <w:rFonts w:hint="eastAsia" w:asciiTheme="minorEastAsia" w:hAnsiTheme="minorEastAsia" w:eastAsiaTheme="minorEastAsia" w:cstheme="minorEastAsia"/>
                <w:kern w:val="0"/>
                <w:sz w:val="18"/>
                <w:szCs w:val="18"/>
                <w:highlight w:val="none"/>
                <w:lang w:val="en-US" w:eastAsia="zh-CN"/>
              </w:rPr>
            </w:pPr>
            <w:r>
              <w:rPr>
                <w:rFonts w:hint="eastAsia" w:asciiTheme="minorEastAsia" w:hAnsiTheme="minorEastAsia" w:eastAsiaTheme="minorEastAsia" w:cstheme="minorEastAsia"/>
                <w:kern w:val="0"/>
                <w:sz w:val="18"/>
                <w:szCs w:val="18"/>
                <w:highlight w:val="none"/>
                <w:lang w:val="en-US" w:eastAsia="zh-CN"/>
              </w:rPr>
              <w:t>0</w:t>
            </w:r>
          </w:p>
        </w:tc>
        <w:tc>
          <w:tcPr>
            <w:tcW w:w="1516" w:type="dxa"/>
            <w:tcBorders>
              <w:top w:val="nil"/>
              <w:left w:val="nil"/>
              <w:bottom w:val="single" w:color="auto" w:sz="4" w:space="0"/>
              <w:right w:val="single" w:color="auto" w:sz="4" w:space="0"/>
            </w:tcBorders>
            <w:shd w:val="clear" w:color="auto" w:fill="auto"/>
            <w:noWrap/>
            <w:vAlign w:val="center"/>
          </w:tcPr>
          <w:p w14:paraId="27188E7B">
            <w:pPr>
              <w:keepNext w:val="0"/>
              <w:keepLines w:val="0"/>
              <w:widowControl/>
              <w:suppressLineNumbers w:val="0"/>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6,900,000.00</w:t>
            </w:r>
          </w:p>
        </w:tc>
      </w:tr>
      <w:tr w14:paraId="53BF56CE">
        <w:tblPrEx>
          <w:tblCellMar>
            <w:top w:w="0" w:type="dxa"/>
            <w:left w:w="108" w:type="dxa"/>
            <w:bottom w:w="0" w:type="dxa"/>
            <w:right w:w="108" w:type="dxa"/>
          </w:tblCellMar>
        </w:tblPrEx>
        <w:trPr>
          <w:cantSplit/>
          <w:trHeight w:val="462" w:hRule="atLeast"/>
        </w:trPr>
        <w:tc>
          <w:tcPr>
            <w:tcW w:w="1479" w:type="dxa"/>
            <w:tcBorders>
              <w:top w:val="nil"/>
              <w:left w:val="single" w:color="auto" w:sz="4" w:space="0"/>
              <w:bottom w:val="single" w:color="auto" w:sz="4" w:space="0"/>
              <w:right w:val="single" w:color="auto" w:sz="4" w:space="0"/>
            </w:tcBorders>
            <w:noWrap/>
            <w:vAlign w:val="center"/>
          </w:tcPr>
          <w:p w14:paraId="01446C94">
            <w:pPr>
              <w:widowControl/>
              <w:jc w:val="left"/>
              <w:rPr>
                <w:rFonts w:cs="宋体" w:asciiTheme="minorEastAsia" w:hAnsiTheme="minorEastAsia"/>
                <w:b/>
                <w:bCs/>
                <w:color w:val="000000"/>
                <w:kern w:val="0"/>
                <w:sz w:val="20"/>
                <w:szCs w:val="20"/>
                <w:highlight w:val="none"/>
              </w:rPr>
            </w:pPr>
            <w:r>
              <w:rPr>
                <w:rFonts w:hint="eastAsia" w:ascii="宋体" w:hAnsi="宋体" w:eastAsia="宋体" w:cs="宋体"/>
                <w:b/>
                <w:bCs/>
                <w:color w:val="auto"/>
                <w:kern w:val="0"/>
                <w:sz w:val="20"/>
                <w:szCs w:val="20"/>
                <w:highlight w:val="none"/>
              </w:rPr>
              <w:t>208</w:t>
            </w:r>
          </w:p>
        </w:tc>
        <w:tc>
          <w:tcPr>
            <w:tcW w:w="2322" w:type="dxa"/>
            <w:tcBorders>
              <w:top w:val="nil"/>
              <w:left w:val="nil"/>
              <w:bottom w:val="single" w:color="auto" w:sz="4" w:space="0"/>
              <w:right w:val="single" w:color="auto" w:sz="4" w:space="0"/>
            </w:tcBorders>
            <w:noWrap/>
            <w:vAlign w:val="center"/>
          </w:tcPr>
          <w:p w14:paraId="4377AEBB">
            <w:pPr>
              <w:widowControl/>
              <w:jc w:val="left"/>
              <w:rPr>
                <w:rFonts w:cs="宋体" w:asciiTheme="minorEastAsia" w:hAnsiTheme="minorEastAsia"/>
                <w:b/>
                <w:bCs/>
                <w:color w:val="000000"/>
                <w:kern w:val="0"/>
                <w:sz w:val="20"/>
                <w:szCs w:val="20"/>
                <w:highlight w:val="none"/>
              </w:rPr>
            </w:pPr>
            <w:r>
              <w:rPr>
                <w:rFonts w:hint="eastAsia" w:ascii="宋体" w:hAnsi="宋体" w:eastAsia="宋体" w:cs="宋体"/>
                <w:b/>
                <w:bCs/>
                <w:color w:val="auto"/>
                <w:kern w:val="0"/>
                <w:sz w:val="20"/>
                <w:szCs w:val="20"/>
                <w:highlight w:val="none"/>
              </w:rPr>
              <w:t>社会保障和就业支出</w:t>
            </w:r>
          </w:p>
        </w:tc>
        <w:tc>
          <w:tcPr>
            <w:tcW w:w="1552" w:type="dxa"/>
            <w:tcBorders>
              <w:top w:val="nil"/>
              <w:left w:val="nil"/>
              <w:bottom w:val="single" w:color="auto" w:sz="4" w:space="0"/>
              <w:right w:val="single" w:color="auto" w:sz="4" w:space="0"/>
            </w:tcBorders>
            <w:shd w:val="clear" w:color="auto" w:fill="auto"/>
            <w:noWrap/>
            <w:vAlign w:val="center"/>
          </w:tcPr>
          <w:p w14:paraId="3AE56CC5">
            <w:pPr>
              <w:keepNext w:val="0"/>
              <w:keepLines w:val="0"/>
              <w:widowControl/>
              <w:suppressLineNumbers w:val="0"/>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1,091,145.20</w:t>
            </w:r>
          </w:p>
        </w:tc>
        <w:tc>
          <w:tcPr>
            <w:tcW w:w="1843" w:type="dxa"/>
            <w:tcBorders>
              <w:top w:val="nil"/>
              <w:left w:val="nil"/>
              <w:bottom w:val="single" w:color="auto" w:sz="4" w:space="0"/>
              <w:right w:val="single" w:color="auto" w:sz="4" w:space="0"/>
            </w:tcBorders>
            <w:shd w:val="clear" w:color="auto" w:fill="auto"/>
            <w:noWrap/>
            <w:vAlign w:val="center"/>
          </w:tcPr>
          <w:p w14:paraId="211A5465">
            <w:pPr>
              <w:keepNext w:val="0"/>
              <w:keepLines w:val="0"/>
              <w:widowControl/>
              <w:suppressLineNumbers w:val="0"/>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1,091,145.20</w:t>
            </w:r>
          </w:p>
        </w:tc>
        <w:tc>
          <w:tcPr>
            <w:tcW w:w="1516" w:type="dxa"/>
            <w:tcBorders>
              <w:top w:val="nil"/>
              <w:left w:val="nil"/>
              <w:bottom w:val="single" w:color="auto" w:sz="4" w:space="0"/>
              <w:right w:val="single" w:color="auto" w:sz="4" w:space="0"/>
            </w:tcBorders>
            <w:noWrap/>
            <w:vAlign w:val="center"/>
          </w:tcPr>
          <w:p w14:paraId="3280C648">
            <w:pPr>
              <w:widowControl/>
              <w:jc w:val="center"/>
              <w:rPr>
                <w:rFonts w:hint="default" w:asciiTheme="minorEastAsia" w:hAnsiTheme="minorEastAsia" w:eastAsiaTheme="minorEastAsia" w:cstheme="minorEastAsia"/>
                <w:b/>
                <w:bCs/>
                <w:color w:val="000000"/>
                <w:kern w:val="0"/>
                <w:sz w:val="18"/>
                <w:szCs w:val="18"/>
                <w:highlight w:val="none"/>
                <w:lang w:val="en-US" w:eastAsia="zh-CN"/>
              </w:rPr>
            </w:pPr>
            <w:r>
              <w:rPr>
                <w:rFonts w:hint="eastAsia" w:asciiTheme="minorEastAsia" w:hAnsiTheme="minorEastAsia" w:cstheme="minorEastAsia"/>
                <w:b/>
                <w:bCs/>
                <w:color w:val="000000"/>
                <w:kern w:val="0"/>
                <w:sz w:val="18"/>
                <w:szCs w:val="18"/>
                <w:highlight w:val="none"/>
                <w:lang w:val="en-US" w:eastAsia="zh-CN"/>
              </w:rPr>
              <w:t>0</w:t>
            </w:r>
          </w:p>
        </w:tc>
      </w:tr>
      <w:tr w14:paraId="0F05581F">
        <w:tblPrEx>
          <w:tblCellMar>
            <w:top w:w="0" w:type="dxa"/>
            <w:left w:w="108" w:type="dxa"/>
            <w:bottom w:w="0" w:type="dxa"/>
            <w:right w:w="108" w:type="dxa"/>
          </w:tblCellMar>
        </w:tblPrEx>
        <w:trPr>
          <w:cantSplit/>
          <w:trHeight w:val="690" w:hRule="atLeast"/>
        </w:trPr>
        <w:tc>
          <w:tcPr>
            <w:tcW w:w="1479" w:type="dxa"/>
            <w:tcBorders>
              <w:top w:val="single" w:color="auto" w:sz="4" w:space="0"/>
              <w:left w:val="single" w:color="auto" w:sz="4" w:space="0"/>
              <w:bottom w:val="single" w:color="auto" w:sz="4" w:space="0"/>
              <w:right w:val="single" w:color="auto" w:sz="4" w:space="0"/>
            </w:tcBorders>
            <w:noWrap/>
            <w:vAlign w:val="center"/>
          </w:tcPr>
          <w:p w14:paraId="669BA012">
            <w:pPr>
              <w:widowControl/>
              <w:jc w:val="left"/>
              <w:rPr>
                <w:rFonts w:cs="宋体" w:asciiTheme="minorEastAsia" w:hAnsiTheme="minorEastAsia"/>
                <w:color w:val="000000"/>
                <w:kern w:val="0"/>
                <w:sz w:val="20"/>
                <w:szCs w:val="20"/>
                <w:highlight w:val="none"/>
              </w:rPr>
            </w:pPr>
            <w:r>
              <w:rPr>
                <w:rFonts w:hint="eastAsia" w:ascii="宋体" w:hAnsi="宋体" w:eastAsia="宋体" w:cs="宋体"/>
                <w:color w:val="auto"/>
                <w:kern w:val="0"/>
                <w:sz w:val="20"/>
                <w:szCs w:val="20"/>
                <w:highlight w:val="none"/>
              </w:rPr>
              <w:t>20805</w:t>
            </w:r>
          </w:p>
        </w:tc>
        <w:tc>
          <w:tcPr>
            <w:tcW w:w="2322" w:type="dxa"/>
            <w:tcBorders>
              <w:top w:val="single" w:color="auto" w:sz="4" w:space="0"/>
              <w:left w:val="single" w:color="auto" w:sz="4" w:space="0"/>
              <w:bottom w:val="single" w:color="auto" w:sz="4" w:space="0"/>
              <w:right w:val="single" w:color="auto" w:sz="4" w:space="0"/>
            </w:tcBorders>
            <w:noWrap/>
            <w:vAlign w:val="center"/>
          </w:tcPr>
          <w:p w14:paraId="5CB70DD0">
            <w:pPr>
              <w:widowControl/>
              <w:jc w:val="left"/>
              <w:rPr>
                <w:rFonts w:cs="宋体" w:asciiTheme="minorEastAsia" w:hAnsiTheme="minorEastAsia"/>
                <w:color w:val="000000"/>
                <w:kern w:val="0"/>
                <w:sz w:val="20"/>
                <w:szCs w:val="20"/>
                <w:highlight w:val="none"/>
              </w:rPr>
            </w:pPr>
            <w:r>
              <w:rPr>
                <w:rFonts w:hint="eastAsia" w:ascii="宋体" w:hAnsi="宋体" w:eastAsia="宋体" w:cs="宋体"/>
                <w:color w:val="auto"/>
                <w:kern w:val="0"/>
                <w:sz w:val="20"/>
                <w:szCs w:val="20"/>
                <w:highlight w:val="none"/>
              </w:rPr>
              <w:t>行政事业单位离退休</w:t>
            </w:r>
          </w:p>
        </w:tc>
        <w:tc>
          <w:tcPr>
            <w:tcW w:w="155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C63A6D">
            <w:pPr>
              <w:keepNext w:val="0"/>
              <w:keepLines w:val="0"/>
              <w:widowControl/>
              <w:suppressLineNumbers w:val="0"/>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1,091,145.20</w:t>
            </w:r>
          </w:p>
        </w:tc>
        <w:tc>
          <w:tcPr>
            <w:tcW w:w="184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63CC47">
            <w:pPr>
              <w:keepNext w:val="0"/>
              <w:keepLines w:val="0"/>
              <w:widowControl/>
              <w:suppressLineNumbers w:val="0"/>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1,091,145.20</w:t>
            </w:r>
          </w:p>
        </w:tc>
        <w:tc>
          <w:tcPr>
            <w:tcW w:w="1516" w:type="dxa"/>
            <w:tcBorders>
              <w:top w:val="single" w:color="auto" w:sz="4" w:space="0"/>
              <w:left w:val="single" w:color="auto" w:sz="4" w:space="0"/>
              <w:bottom w:val="single" w:color="auto" w:sz="4" w:space="0"/>
              <w:right w:val="single" w:color="auto" w:sz="4" w:space="0"/>
            </w:tcBorders>
            <w:noWrap/>
            <w:vAlign w:val="center"/>
          </w:tcPr>
          <w:p w14:paraId="2140E1CA">
            <w:pPr>
              <w:widowControl/>
              <w:jc w:val="center"/>
              <w:rPr>
                <w:rFonts w:hint="default" w:asciiTheme="minorEastAsia" w:hAnsiTheme="minorEastAsia" w:eastAsiaTheme="minorEastAsia" w:cstheme="minorEastAsia"/>
                <w:kern w:val="0"/>
                <w:sz w:val="18"/>
                <w:szCs w:val="18"/>
                <w:highlight w:val="none"/>
                <w:lang w:val="en-US" w:eastAsia="zh-CN"/>
              </w:rPr>
            </w:pPr>
            <w:r>
              <w:rPr>
                <w:rFonts w:hint="eastAsia" w:asciiTheme="minorEastAsia" w:hAnsiTheme="minorEastAsia" w:cstheme="minorEastAsia"/>
                <w:kern w:val="0"/>
                <w:sz w:val="18"/>
                <w:szCs w:val="18"/>
                <w:highlight w:val="none"/>
                <w:lang w:val="en-US" w:eastAsia="zh-CN"/>
              </w:rPr>
              <w:t>0</w:t>
            </w:r>
          </w:p>
        </w:tc>
      </w:tr>
      <w:tr w14:paraId="7CD0216C">
        <w:tblPrEx>
          <w:tblCellMar>
            <w:top w:w="0" w:type="dxa"/>
            <w:left w:w="108" w:type="dxa"/>
            <w:bottom w:w="0" w:type="dxa"/>
            <w:right w:w="108" w:type="dxa"/>
          </w:tblCellMar>
        </w:tblPrEx>
        <w:trPr>
          <w:cantSplit/>
          <w:trHeight w:val="417" w:hRule="atLeast"/>
        </w:trPr>
        <w:tc>
          <w:tcPr>
            <w:tcW w:w="1479" w:type="dxa"/>
            <w:tcBorders>
              <w:top w:val="single" w:color="auto" w:sz="4" w:space="0"/>
              <w:left w:val="single" w:color="auto" w:sz="4" w:space="0"/>
              <w:bottom w:val="single" w:color="auto" w:sz="4" w:space="0"/>
              <w:right w:val="single" w:color="auto" w:sz="4" w:space="0"/>
            </w:tcBorders>
            <w:noWrap/>
            <w:vAlign w:val="center"/>
          </w:tcPr>
          <w:p w14:paraId="64583293">
            <w:pPr>
              <w:widowControl/>
              <w:jc w:val="left"/>
              <w:rPr>
                <w:rFonts w:cs="Arial" w:asciiTheme="minorEastAsia" w:hAnsiTheme="minorEastAsia"/>
                <w:color w:val="000000"/>
                <w:kern w:val="0"/>
                <w:sz w:val="20"/>
                <w:szCs w:val="20"/>
                <w:highlight w:val="none"/>
              </w:rPr>
            </w:pPr>
            <w:r>
              <w:rPr>
                <w:rFonts w:hint="eastAsia" w:ascii="宋体" w:hAnsi="宋体" w:eastAsia="宋体" w:cs="宋体"/>
                <w:color w:val="auto"/>
                <w:kern w:val="0"/>
                <w:sz w:val="20"/>
                <w:szCs w:val="20"/>
                <w:highlight w:val="none"/>
              </w:rPr>
              <w:t>2080501</w:t>
            </w:r>
          </w:p>
        </w:tc>
        <w:tc>
          <w:tcPr>
            <w:tcW w:w="2322" w:type="dxa"/>
            <w:tcBorders>
              <w:top w:val="single" w:color="auto" w:sz="4" w:space="0"/>
              <w:left w:val="single" w:color="auto" w:sz="4" w:space="0"/>
              <w:bottom w:val="single" w:color="auto" w:sz="4" w:space="0"/>
              <w:right w:val="single" w:color="auto" w:sz="4" w:space="0"/>
            </w:tcBorders>
            <w:noWrap/>
            <w:vAlign w:val="center"/>
          </w:tcPr>
          <w:p w14:paraId="69B31176">
            <w:pPr>
              <w:widowControl/>
              <w:jc w:val="left"/>
              <w:rPr>
                <w:rFonts w:cs="Arial" w:asciiTheme="minorEastAsia" w:hAnsiTheme="minorEastAsia"/>
                <w:color w:val="000000"/>
                <w:kern w:val="0"/>
                <w:sz w:val="20"/>
                <w:szCs w:val="20"/>
                <w:highlight w:val="none"/>
              </w:rPr>
            </w:pPr>
            <w:r>
              <w:rPr>
                <w:rFonts w:hint="eastAsia" w:ascii="宋体" w:hAnsi="宋体" w:eastAsia="宋体" w:cs="宋体"/>
                <w:color w:val="auto"/>
                <w:kern w:val="0"/>
                <w:sz w:val="20"/>
                <w:szCs w:val="20"/>
                <w:highlight w:val="none"/>
              </w:rPr>
              <w:t>行政单位离退休</w:t>
            </w:r>
          </w:p>
        </w:tc>
        <w:tc>
          <w:tcPr>
            <w:tcW w:w="155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484CA8">
            <w:pPr>
              <w:keepNext w:val="0"/>
              <w:keepLines w:val="0"/>
              <w:widowControl/>
              <w:suppressLineNumbers w:val="0"/>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30,800.00</w:t>
            </w:r>
          </w:p>
        </w:tc>
        <w:tc>
          <w:tcPr>
            <w:tcW w:w="184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63014C">
            <w:pPr>
              <w:keepNext w:val="0"/>
              <w:keepLines w:val="0"/>
              <w:widowControl/>
              <w:suppressLineNumbers w:val="0"/>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30,800.00</w:t>
            </w:r>
          </w:p>
        </w:tc>
        <w:tc>
          <w:tcPr>
            <w:tcW w:w="1516" w:type="dxa"/>
            <w:tcBorders>
              <w:top w:val="single" w:color="auto" w:sz="4" w:space="0"/>
              <w:left w:val="single" w:color="auto" w:sz="4" w:space="0"/>
              <w:bottom w:val="single" w:color="auto" w:sz="4" w:space="0"/>
              <w:right w:val="single" w:color="auto" w:sz="4" w:space="0"/>
            </w:tcBorders>
            <w:noWrap/>
            <w:vAlign w:val="center"/>
          </w:tcPr>
          <w:p w14:paraId="31939305">
            <w:pPr>
              <w:widowControl/>
              <w:jc w:val="center"/>
              <w:rPr>
                <w:rFonts w:hint="default" w:asciiTheme="minorEastAsia" w:hAnsiTheme="minorEastAsia" w:eastAsiaTheme="minorEastAsia" w:cstheme="minorEastAsia"/>
                <w:kern w:val="0"/>
                <w:sz w:val="18"/>
                <w:szCs w:val="18"/>
                <w:highlight w:val="none"/>
                <w:lang w:val="en-US" w:eastAsia="zh-CN"/>
              </w:rPr>
            </w:pPr>
            <w:r>
              <w:rPr>
                <w:rFonts w:hint="eastAsia" w:asciiTheme="minorEastAsia" w:hAnsiTheme="minorEastAsia" w:cstheme="minorEastAsia"/>
                <w:kern w:val="0"/>
                <w:sz w:val="18"/>
                <w:szCs w:val="18"/>
                <w:highlight w:val="none"/>
                <w:lang w:val="en-US" w:eastAsia="zh-CN"/>
              </w:rPr>
              <w:t>0</w:t>
            </w:r>
          </w:p>
        </w:tc>
      </w:tr>
      <w:tr w14:paraId="1FFBB37B">
        <w:tblPrEx>
          <w:tblCellMar>
            <w:top w:w="0" w:type="dxa"/>
            <w:left w:w="108" w:type="dxa"/>
            <w:bottom w:w="0" w:type="dxa"/>
            <w:right w:w="108" w:type="dxa"/>
          </w:tblCellMar>
        </w:tblPrEx>
        <w:trPr>
          <w:cantSplit/>
          <w:trHeight w:val="690" w:hRule="atLeast"/>
        </w:trPr>
        <w:tc>
          <w:tcPr>
            <w:tcW w:w="1479" w:type="dxa"/>
            <w:tcBorders>
              <w:top w:val="single" w:color="auto" w:sz="4" w:space="0"/>
              <w:left w:val="single" w:color="auto" w:sz="4" w:space="0"/>
              <w:bottom w:val="single" w:color="auto" w:sz="4" w:space="0"/>
              <w:right w:val="single" w:color="auto" w:sz="4" w:space="0"/>
            </w:tcBorders>
            <w:noWrap/>
            <w:vAlign w:val="center"/>
          </w:tcPr>
          <w:p w14:paraId="6A241B3E">
            <w:pPr>
              <w:widowControl/>
              <w:jc w:val="left"/>
              <w:rPr>
                <w:rFonts w:cs="Arial" w:asciiTheme="minorEastAsia" w:hAnsiTheme="minorEastAsia"/>
                <w:color w:val="000000"/>
                <w:kern w:val="0"/>
                <w:sz w:val="20"/>
                <w:szCs w:val="20"/>
                <w:highlight w:val="none"/>
              </w:rPr>
            </w:pPr>
            <w:r>
              <w:rPr>
                <w:rFonts w:hint="eastAsia" w:ascii="宋体" w:hAnsi="宋体" w:eastAsia="宋体" w:cs="宋体"/>
                <w:color w:val="auto"/>
                <w:kern w:val="0"/>
                <w:sz w:val="20"/>
                <w:szCs w:val="20"/>
                <w:highlight w:val="none"/>
              </w:rPr>
              <w:t>2080505</w:t>
            </w:r>
          </w:p>
        </w:tc>
        <w:tc>
          <w:tcPr>
            <w:tcW w:w="2322" w:type="dxa"/>
            <w:tcBorders>
              <w:top w:val="single" w:color="auto" w:sz="4" w:space="0"/>
              <w:left w:val="nil"/>
              <w:bottom w:val="single" w:color="auto" w:sz="4" w:space="0"/>
              <w:right w:val="single" w:color="auto" w:sz="4" w:space="0"/>
            </w:tcBorders>
            <w:noWrap/>
            <w:vAlign w:val="center"/>
          </w:tcPr>
          <w:p w14:paraId="49AC8D7B">
            <w:pPr>
              <w:widowControl/>
              <w:jc w:val="left"/>
              <w:rPr>
                <w:rFonts w:cs="Arial" w:asciiTheme="minorEastAsia" w:hAnsiTheme="minorEastAsia"/>
                <w:color w:val="000000"/>
                <w:kern w:val="0"/>
                <w:sz w:val="20"/>
                <w:szCs w:val="20"/>
                <w:highlight w:val="none"/>
              </w:rPr>
            </w:pPr>
            <w:r>
              <w:rPr>
                <w:rFonts w:hint="eastAsia" w:ascii="宋体" w:hAnsi="宋体" w:eastAsia="宋体" w:cs="宋体"/>
                <w:color w:val="auto"/>
                <w:kern w:val="0"/>
                <w:sz w:val="20"/>
                <w:szCs w:val="20"/>
                <w:highlight w:val="none"/>
              </w:rPr>
              <w:t>机关事业单位基本养老保险缴费支出</w:t>
            </w:r>
          </w:p>
        </w:tc>
        <w:tc>
          <w:tcPr>
            <w:tcW w:w="1552" w:type="dxa"/>
            <w:tcBorders>
              <w:top w:val="single" w:color="auto" w:sz="4" w:space="0"/>
              <w:left w:val="nil"/>
              <w:bottom w:val="single" w:color="auto" w:sz="4" w:space="0"/>
              <w:right w:val="single" w:color="auto" w:sz="4" w:space="0"/>
            </w:tcBorders>
            <w:shd w:val="clear" w:color="auto" w:fill="auto"/>
            <w:noWrap/>
            <w:vAlign w:val="center"/>
          </w:tcPr>
          <w:p w14:paraId="00CD7F4C">
            <w:pPr>
              <w:keepNext w:val="0"/>
              <w:keepLines w:val="0"/>
              <w:widowControl/>
              <w:suppressLineNumbers w:val="0"/>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2"/>
                <w:sz w:val="18"/>
                <w:szCs w:val="18"/>
                <w:highlight w:val="none"/>
                <w:u w:val="none"/>
                <w:lang w:val="en-US" w:eastAsia="zh-CN" w:bidi="ar-SA"/>
              </w:rPr>
              <w:t>706,896.80</w:t>
            </w:r>
          </w:p>
        </w:tc>
        <w:tc>
          <w:tcPr>
            <w:tcW w:w="1843" w:type="dxa"/>
            <w:tcBorders>
              <w:top w:val="single" w:color="auto" w:sz="4" w:space="0"/>
              <w:left w:val="nil"/>
              <w:bottom w:val="single" w:color="auto" w:sz="4" w:space="0"/>
              <w:right w:val="single" w:color="auto" w:sz="4" w:space="0"/>
            </w:tcBorders>
            <w:shd w:val="clear" w:color="auto" w:fill="auto"/>
            <w:noWrap/>
            <w:vAlign w:val="center"/>
          </w:tcPr>
          <w:p w14:paraId="4DBBF4E9">
            <w:pPr>
              <w:keepNext w:val="0"/>
              <w:keepLines w:val="0"/>
              <w:widowControl/>
              <w:suppressLineNumbers w:val="0"/>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2"/>
                <w:sz w:val="18"/>
                <w:szCs w:val="18"/>
                <w:highlight w:val="none"/>
                <w:u w:val="none"/>
                <w:lang w:val="en-US" w:eastAsia="zh-CN" w:bidi="ar-SA"/>
              </w:rPr>
              <w:t>706,896.80</w:t>
            </w:r>
          </w:p>
        </w:tc>
        <w:tc>
          <w:tcPr>
            <w:tcW w:w="1516" w:type="dxa"/>
            <w:tcBorders>
              <w:top w:val="single" w:color="auto" w:sz="4" w:space="0"/>
              <w:left w:val="nil"/>
              <w:bottom w:val="single" w:color="auto" w:sz="4" w:space="0"/>
              <w:right w:val="single" w:color="auto" w:sz="4" w:space="0"/>
            </w:tcBorders>
            <w:noWrap/>
            <w:vAlign w:val="center"/>
          </w:tcPr>
          <w:p w14:paraId="12C2F65A">
            <w:pPr>
              <w:widowControl/>
              <w:jc w:val="center"/>
              <w:rPr>
                <w:rFonts w:hint="default" w:asciiTheme="minorEastAsia" w:hAnsiTheme="minorEastAsia" w:eastAsiaTheme="minorEastAsia" w:cstheme="minorEastAsia"/>
                <w:kern w:val="0"/>
                <w:sz w:val="18"/>
                <w:szCs w:val="18"/>
                <w:highlight w:val="none"/>
                <w:lang w:val="en-US" w:eastAsia="zh-CN"/>
              </w:rPr>
            </w:pPr>
            <w:r>
              <w:rPr>
                <w:rFonts w:hint="eastAsia" w:asciiTheme="minorEastAsia" w:hAnsiTheme="minorEastAsia" w:cstheme="minorEastAsia"/>
                <w:kern w:val="0"/>
                <w:sz w:val="18"/>
                <w:szCs w:val="18"/>
                <w:highlight w:val="none"/>
                <w:lang w:val="en-US" w:eastAsia="zh-CN"/>
              </w:rPr>
              <w:t>0</w:t>
            </w:r>
          </w:p>
        </w:tc>
      </w:tr>
      <w:tr w14:paraId="2EB79334">
        <w:tblPrEx>
          <w:tblCellMar>
            <w:top w:w="0" w:type="dxa"/>
            <w:left w:w="108" w:type="dxa"/>
            <w:bottom w:w="0" w:type="dxa"/>
            <w:right w:w="108" w:type="dxa"/>
          </w:tblCellMar>
        </w:tblPrEx>
        <w:trPr>
          <w:cantSplit/>
          <w:trHeight w:val="690" w:hRule="atLeast"/>
        </w:trPr>
        <w:tc>
          <w:tcPr>
            <w:tcW w:w="1479" w:type="dxa"/>
            <w:tcBorders>
              <w:top w:val="single" w:color="auto" w:sz="4" w:space="0"/>
              <w:left w:val="single" w:color="auto" w:sz="4" w:space="0"/>
              <w:bottom w:val="single" w:color="auto" w:sz="4" w:space="0"/>
              <w:right w:val="single" w:color="auto" w:sz="4" w:space="0"/>
            </w:tcBorders>
            <w:noWrap/>
            <w:vAlign w:val="center"/>
          </w:tcPr>
          <w:p w14:paraId="7AE97AD5">
            <w:pPr>
              <w:widowControl/>
              <w:jc w:val="left"/>
              <w:rPr>
                <w:rFonts w:cs="Arial" w:asciiTheme="minorEastAsia" w:hAnsiTheme="minorEastAsia"/>
                <w:color w:val="000000"/>
                <w:kern w:val="0"/>
                <w:sz w:val="20"/>
                <w:szCs w:val="20"/>
                <w:highlight w:val="none"/>
              </w:rPr>
            </w:pPr>
            <w:r>
              <w:rPr>
                <w:rFonts w:hint="eastAsia" w:ascii="宋体" w:hAnsi="宋体" w:eastAsia="宋体" w:cs="宋体"/>
                <w:color w:val="auto"/>
                <w:kern w:val="0"/>
                <w:sz w:val="20"/>
                <w:szCs w:val="20"/>
                <w:highlight w:val="none"/>
              </w:rPr>
              <w:t>2080506</w:t>
            </w:r>
          </w:p>
        </w:tc>
        <w:tc>
          <w:tcPr>
            <w:tcW w:w="2322" w:type="dxa"/>
            <w:tcBorders>
              <w:top w:val="single" w:color="auto" w:sz="4" w:space="0"/>
              <w:left w:val="nil"/>
              <w:bottom w:val="single" w:color="auto" w:sz="4" w:space="0"/>
              <w:right w:val="single" w:color="auto" w:sz="4" w:space="0"/>
            </w:tcBorders>
            <w:noWrap/>
            <w:vAlign w:val="center"/>
          </w:tcPr>
          <w:p w14:paraId="0F7E6C6A">
            <w:pPr>
              <w:widowControl/>
              <w:jc w:val="left"/>
              <w:rPr>
                <w:rFonts w:cs="Arial" w:asciiTheme="minorEastAsia" w:hAnsiTheme="minorEastAsia"/>
                <w:color w:val="000000"/>
                <w:kern w:val="0"/>
                <w:sz w:val="20"/>
                <w:szCs w:val="20"/>
                <w:highlight w:val="none"/>
              </w:rPr>
            </w:pPr>
            <w:r>
              <w:rPr>
                <w:rFonts w:hint="eastAsia" w:ascii="宋体" w:hAnsi="宋体" w:eastAsia="宋体" w:cs="宋体"/>
                <w:color w:val="auto"/>
                <w:kern w:val="0"/>
                <w:sz w:val="20"/>
                <w:szCs w:val="20"/>
                <w:highlight w:val="none"/>
              </w:rPr>
              <w:t>机关事业单位职业年金缴费支出</w:t>
            </w:r>
          </w:p>
        </w:tc>
        <w:tc>
          <w:tcPr>
            <w:tcW w:w="1552" w:type="dxa"/>
            <w:tcBorders>
              <w:top w:val="single" w:color="auto" w:sz="4" w:space="0"/>
              <w:left w:val="nil"/>
              <w:bottom w:val="single" w:color="auto" w:sz="4" w:space="0"/>
              <w:right w:val="single" w:color="auto" w:sz="4" w:space="0"/>
            </w:tcBorders>
            <w:shd w:val="clear" w:color="auto" w:fill="auto"/>
            <w:noWrap/>
            <w:vAlign w:val="center"/>
          </w:tcPr>
          <w:p w14:paraId="1FEEC26A">
            <w:pPr>
              <w:keepNext w:val="0"/>
              <w:keepLines w:val="0"/>
              <w:widowControl/>
              <w:suppressLineNumbers w:val="0"/>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353,448.40</w:t>
            </w:r>
          </w:p>
        </w:tc>
        <w:tc>
          <w:tcPr>
            <w:tcW w:w="1843" w:type="dxa"/>
            <w:tcBorders>
              <w:top w:val="single" w:color="auto" w:sz="4" w:space="0"/>
              <w:left w:val="nil"/>
              <w:bottom w:val="single" w:color="auto" w:sz="4" w:space="0"/>
              <w:right w:val="single" w:color="auto" w:sz="4" w:space="0"/>
            </w:tcBorders>
            <w:shd w:val="clear" w:color="auto" w:fill="auto"/>
            <w:noWrap/>
            <w:vAlign w:val="center"/>
          </w:tcPr>
          <w:p w14:paraId="01379AE9">
            <w:pPr>
              <w:keepNext w:val="0"/>
              <w:keepLines w:val="0"/>
              <w:widowControl/>
              <w:suppressLineNumbers w:val="0"/>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353,448.40</w:t>
            </w:r>
          </w:p>
        </w:tc>
        <w:tc>
          <w:tcPr>
            <w:tcW w:w="1516" w:type="dxa"/>
            <w:tcBorders>
              <w:top w:val="single" w:color="auto" w:sz="4" w:space="0"/>
              <w:left w:val="nil"/>
              <w:bottom w:val="single" w:color="auto" w:sz="4" w:space="0"/>
              <w:right w:val="single" w:color="auto" w:sz="4" w:space="0"/>
            </w:tcBorders>
            <w:noWrap/>
            <w:vAlign w:val="center"/>
          </w:tcPr>
          <w:p w14:paraId="5DC50242">
            <w:pPr>
              <w:widowControl/>
              <w:jc w:val="center"/>
              <w:rPr>
                <w:rFonts w:hint="default" w:asciiTheme="minorEastAsia" w:hAnsiTheme="minorEastAsia" w:eastAsiaTheme="minorEastAsia" w:cstheme="minorEastAsia"/>
                <w:kern w:val="0"/>
                <w:sz w:val="18"/>
                <w:szCs w:val="18"/>
                <w:highlight w:val="none"/>
                <w:lang w:val="en-US" w:eastAsia="zh-CN"/>
              </w:rPr>
            </w:pPr>
            <w:r>
              <w:rPr>
                <w:rFonts w:hint="eastAsia" w:asciiTheme="minorEastAsia" w:hAnsiTheme="minorEastAsia" w:cstheme="minorEastAsia"/>
                <w:kern w:val="0"/>
                <w:sz w:val="18"/>
                <w:szCs w:val="18"/>
                <w:highlight w:val="none"/>
                <w:lang w:val="en-US" w:eastAsia="zh-CN"/>
              </w:rPr>
              <w:t>0</w:t>
            </w:r>
          </w:p>
        </w:tc>
      </w:tr>
      <w:tr w14:paraId="2BFA3476">
        <w:tblPrEx>
          <w:tblCellMar>
            <w:top w:w="0" w:type="dxa"/>
            <w:left w:w="108" w:type="dxa"/>
            <w:bottom w:w="0" w:type="dxa"/>
            <w:right w:w="108" w:type="dxa"/>
          </w:tblCellMar>
        </w:tblPrEx>
        <w:trPr>
          <w:cantSplit/>
          <w:trHeight w:val="476" w:hRule="atLeast"/>
        </w:trPr>
        <w:tc>
          <w:tcPr>
            <w:tcW w:w="147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9596D4">
            <w:pPr>
              <w:widowControl/>
              <w:rPr>
                <w:rFonts w:hint="eastAsia" w:ascii="宋体" w:hAnsi="宋体" w:eastAsia="宋体" w:cs="宋体"/>
                <w:color w:val="auto"/>
                <w:kern w:val="0"/>
                <w:sz w:val="20"/>
                <w:szCs w:val="20"/>
                <w:highlight w:val="none"/>
                <w:lang w:val="en-US" w:eastAsia="zh-CN" w:bidi="ar-SA"/>
              </w:rPr>
            </w:pPr>
            <w:r>
              <w:rPr>
                <w:rFonts w:hint="eastAsia" w:ascii="宋体" w:hAnsi="宋体" w:eastAsia="宋体" w:cs="宋体"/>
                <w:color w:val="auto"/>
                <w:kern w:val="0"/>
                <w:sz w:val="20"/>
                <w:szCs w:val="20"/>
                <w:highlight w:val="none"/>
              </w:rPr>
              <w:t>210</w:t>
            </w:r>
          </w:p>
        </w:tc>
        <w:tc>
          <w:tcPr>
            <w:tcW w:w="2322" w:type="dxa"/>
            <w:tcBorders>
              <w:top w:val="single" w:color="auto" w:sz="4" w:space="0"/>
              <w:left w:val="nil"/>
              <w:bottom w:val="single" w:color="auto" w:sz="4" w:space="0"/>
              <w:right w:val="single" w:color="auto" w:sz="4" w:space="0"/>
            </w:tcBorders>
            <w:shd w:val="clear" w:color="auto" w:fill="auto"/>
            <w:noWrap/>
            <w:vAlign w:val="center"/>
          </w:tcPr>
          <w:p w14:paraId="7E20297B">
            <w:pPr>
              <w:widowControl/>
              <w:rPr>
                <w:rFonts w:hint="eastAsia" w:ascii="宋体" w:hAnsi="宋体" w:eastAsia="宋体" w:cs="宋体"/>
                <w:color w:val="auto"/>
                <w:kern w:val="0"/>
                <w:sz w:val="20"/>
                <w:szCs w:val="20"/>
                <w:highlight w:val="none"/>
                <w:lang w:val="en-US" w:eastAsia="zh-CN" w:bidi="ar-SA"/>
              </w:rPr>
            </w:pPr>
            <w:r>
              <w:rPr>
                <w:rFonts w:hint="eastAsia" w:ascii="宋体" w:hAnsi="宋体" w:eastAsia="宋体" w:cs="宋体"/>
                <w:color w:val="auto"/>
                <w:kern w:val="0"/>
                <w:sz w:val="20"/>
                <w:szCs w:val="20"/>
                <w:highlight w:val="none"/>
              </w:rPr>
              <w:t>卫生健康支出</w:t>
            </w:r>
          </w:p>
        </w:tc>
        <w:tc>
          <w:tcPr>
            <w:tcW w:w="1552" w:type="dxa"/>
            <w:tcBorders>
              <w:top w:val="single" w:color="auto" w:sz="4" w:space="0"/>
              <w:left w:val="nil"/>
              <w:bottom w:val="single" w:color="auto" w:sz="4" w:space="0"/>
              <w:right w:val="single" w:color="auto" w:sz="4" w:space="0"/>
            </w:tcBorders>
            <w:shd w:val="clear" w:color="auto" w:fill="auto"/>
            <w:noWrap/>
            <w:vAlign w:val="center"/>
          </w:tcPr>
          <w:p w14:paraId="58B9C213">
            <w:pPr>
              <w:keepNext w:val="0"/>
              <w:keepLines w:val="0"/>
              <w:widowControl/>
              <w:suppressLineNumbers w:val="0"/>
              <w:jc w:val="center"/>
              <w:textAlignment w:val="center"/>
              <w:rPr>
                <w:rFonts w:hint="eastAsia" w:ascii="宋体" w:hAnsi="宋体" w:eastAsia="宋体" w:cs="宋体"/>
                <w:b w:val="0"/>
                <w:bCs w:val="0"/>
                <w:i w:val="0"/>
                <w:iCs w:val="0"/>
                <w:color w:val="auto"/>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57,853,535.8</w:t>
            </w:r>
          </w:p>
        </w:tc>
        <w:tc>
          <w:tcPr>
            <w:tcW w:w="1843" w:type="dxa"/>
            <w:tcBorders>
              <w:top w:val="single" w:color="auto" w:sz="4" w:space="0"/>
              <w:left w:val="nil"/>
              <w:bottom w:val="single" w:color="auto" w:sz="4" w:space="0"/>
              <w:right w:val="single" w:color="auto" w:sz="4" w:space="0"/>
            </w:tcBorders>
            <w:noWrap/>
            <w:vAlign w:val="center"/>
          </w:tcPr>
          <w:p w14:paraId="2787754F">
            <w:pPr>
              <w:widowControl/>
              <w:jc w:val="center"/>
              <w:rPr>
                <w:rFonts w:hint="default" w:asciiTheme="minorEastAsia" w:hAnsiTheme="minorEastAsia" w:eastAsiaTheme="minorEastAsia" w:cstheme="minorEastAsia"/>
                <w:b/>
                <w:bCs/>
                <w:color w:val="000000"/>
                <w:kern w:val="0"/>
                <w:sz w:val="18"/>
                <w:szCs w:val="18"/>
                <w:highlight w:val="none"/>
                <w:lang w:val="en-US" w:eastAsia="zh-CN"/>
              </w:rPr>
            </w:pPr>
            <w:r>
              <w:rPr>
                <w:rFonts w:hint="eastAsia" w:ascii="宋体" w:hAnsi="宋体" w:eastAsia="宋体" w:cs="宋体"/>
                <w:i w:val="0"/>
                <w:iCs w:val="0"/>
                <w:color w:val="auto"/>
                <w:kern w:val="2"/>
                <w:sz w:val="18"/>
                <w:szCs w:val="18"/>
                <w:highlight w:val="none"/>
                <w:u w:val="none"/>
                <w:lang w:val="en-US" w:eastAsia="zh-CN" w:bidi="ar-SA"/>
              </w:rPr>
              <w:t>588,535.80</w:t>
            </w:r>
          </w:p>
        </w:tc>
        <w:tc>
          <w:tcPr>
            <w:tcW w:w="1516" w:type="dxa"/>
            <w:tcBorders>
              <w:top w:val="single" w:color="auto" w:sz="4" w:space="0"/>
              <w:left w:val="nil"/>
              <w:bottom w:val="single" w:color="auto" w:sz="4" w:space="0"/>
              <w:right w:val="single" w:color="auto" w:sz="4" w:space="0"/>
            </w:tcBorders>
            <w:shd w:val="clear" w:color="auto" w:fill="auto"/>
            <w:noWrap/>
            <w:vAlign w:val="center"/>
          </w:tcPr>
          <w:p w14:paraId="32409497">
            <w:pPr>
              <w:keepNext w:val="0"/>
              <w:keepLines w:val="0"/>
              <w:widowControl/>
              <w:suppressLineNumbers w:val="0"/>
              <w:jc w:val="center"/>
              <w:textAlignment w:val="center"/>
              <w:rPr>
                <w:rFonts w:hint="default" w:ascii="宋体" w:hAnsi="宋体" w:eastAsia="宋体" w:cs="宋体"/>
                <w:b w:val="0"/>
                <w:bCs w:val="0"/>
                <w:i w:val="0"/>
                <w:iCs w:val="0"/>
                <w:color w:val="auto"/>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57,265,000.00</w:t>
            </w:r>
          </w:p>
        </w:tc>
      </w:tr>
      <w:tr w14:paraId="05E87906">
        <w:tblPrEx>
          <w:tblCellMar>
            <w:top w:w="0" w:type="dxa"/>
            <w:left w:w="108" w:type="dxa"/>
            <w:bottom w:w="0" w:type="dxa"/>
            <w:right w:w="108" w:type="dxa"/>
          </w:tblCellMar>
        </w:tblPrEx>
        <w:trPr>
          <w:cantSplit/>
          <w:trHeight w:val="310" w:hRule="atLeast"/>
        </w:trPr>
        <w:tc>
          <w:tcPr>
            <w:tcW w:w="147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5D801E">
            <w:pPr>
              <w:widowControl/>
              <w:rPr>
                <w:rFonts w:hint="eastAsia" w:ascii="宋体" w:hAnsi="宋体" w:eastAsia="宋体" w:cs="宋体"/>
                <w:color w:val="auto"/>
                <w:kern w:val="0"/>
                <w:sz w:val="20"/>
                <w:szCs w:val="20"/>
                <w:highlight w:val="none"/>
                <w:lang w:val="en-US" w:eastAsia="zh-CN" w:bidi="ar-SA"/>
              </w:rPr>
            </w:pPr>
            <w:r>
              <w:rPr>
                <w:rFonts w:hint="eastAsia" w:ascii="宋体" w:hAnsi="宋体" w:eastAsia="宋体" w:cs="宋体"/>
                <w:color w:val="auto"/>
                <w:kern w:val="0"/>
                <w:sz w:val="20"/>
                <w:szCs w:val="20"/>
                <w:highlight w:val="none"/>
                <w:lang w:val="en-US" w:eastAsia="zh-CN"/>
              </w:rPr>
              <w:t>21002</w:t>
            </w:r>
          </w:p>
        </w:tc>
        <w:tc>
          <w:tcPr>
            <w:tcW w:w="2322" w:type="dxa"/>
            <w:tcBorders>
              <w:top w:val="single" w:color="auto" w:sz="4" w:space="0"/>
              <w:left w:val="nil"/>
              <w:bottom w:val="single" w:color="auto" w:sz="4" w:space="0"/>
              <w:right w:val="single" w:color="auto" w:sz="4" w:space="0"/>
            </w:tcBorders>
            <w:shd w:val="clear" w:color="auto" w:fill="auto"/>
            <w:noWrap/>
            <w:vAlign w:val="center"/>
          </w:tcPr>
          <w:p w14:paraId="4E5555DF">
            <w:pPr>
              <w:widowControl/>
              <w:rPr>
                <w:rFonts w:hint="eastAsia" w:ascii="宋体" w:hAnsi="宋体" w:eastAsia="宋体" w:cs="宋体"/>
                <w:b w:val="0"/>
                <w:bCs/>
                <w:color w:val="auto"/>
                <w:kern w:val="2"/>
                <w:sz w:val="20"/>
                <w:szCs w:val="20"/>
                <w:highlight w:val="none"/>
                <w:lang w:val="en-US" w:eastAsia="zh-CN" w:bidi="ar-SA"/>
              </w:rPr>
            </w:pPr>
            <w:r>
              <w:rPr>
                <w:rFonts w:hint="eastAsia" w:ascii="宋体" w:hAnsi="宋体" w:eastAsia="宋体" w:cs="宋体"/>
                <w:b w:val="0"/>
                <w:bCs/>
                <w:color w:val="auto"/>
                <w:sz w:val="20"/>
                <w:szCs w:val="20"/>
                <w:highlight w:val="none"/>
                <w:lang w:eastAsia="zh-CN"/>
              </w:rPr>
              <w:t>公立医院</w:t>
            </w:r>
          </w:p>
        </w:tc>
        <w:tc>
          <w:tcPr>
            <w:tcW w:w="1552" w:type="dxa"/>
            <w:tcBorders>
              <w:top w:val="single" w:color="auto" w:sz="4" w:space="0"/>
              <w:left w:val="nil"/>
              <w:bottom w:val="single" w:color="auto" w:sz="4" w:space="0"/>
              <w:right w:val="single" w:color="auto" w:sz="4" w:space="0"/>
            </w:tcBorders>
            <w:shd w:val="clear" w:color="auto" w:fill="auto"/>
            <w:noWrap/>
            <w:vAlign w:val="center"/>
          </w:tcPr>
          <w:p w14:paraId="567E1BD4">
            <w:pPr>
              <w:keepNext w:val="0"/>
              <w:keepLines w:val="0"/>
              <w:widowControl/>
              <w:suppressLineNumbers w:val="0"/>
              <w:jc w:val="center"/>
              <w:textAlignment w:val="center"/>
              <w:rPr>
                <w:rFonts w:hint="eastAsia" w:ascii="宋体" w:hAnsi="宋体" w:eastAsia="宋体" w:cs="宋体"/>
                <w:b w:val="0"/>
                <w:bCs w:val="0"/>
                <w:i w:val="0"/>
                <w:iCs w:val="0"/>
                <w:color w:val="auto"/>
                <w:kern w:val="2"/>
                <w:sz w:val="18"/>
                <w:szCs w:val="18"/>
                <w:highlight w:val="none"/>
                <w:u w:val="none"/>
                <w:lang w:val="en-US" w:eastAsia="zh-CN" w:bidi="ar-SA"/>
              </w:rPr>
            </w:pPr>
            <w:r>
              <w:rPr>
                <w:rFonts w:hint="eastAsia" w:ascii="宋体" w:hAnsi="宋体" w:eastAsia="宋体" w:cs="宋体"/>
                <w:b w:val="0"/>
                <w:bCs w:val="0"/>
                <w:i w:val="0"/>
                <w:iCs w:val="0"/>
                <w:color w:val="auto"/>
                <w:kern w:val="2"/>
                <w:sz w:val="18"/>
                <w:szCs w:val="18"/>
                <w:highlight w:val="none"/>
                <w:u w:val="none"/>
                <w:lang w:val="en-US" w:eastAsia="zh-CN" w:bidi="ar-SA"/>
              </w:rPr>
              <w:t>30,265,000.00</w:t>
            </w:r>
          </w:p>
        </w:tc>
        <w:tc>
          <w:tcPr>
            <w:tcW w:w="1843" w:type="dxa"/>
            <w:tcBorders>
              <w:top w:val="single" w:color="auto" w:sz="4" w:space="0"/>
              <w:left w:val="nil"/>
              <w:bottom w:val="single" w:color="auto" w:sz="4" w:space="0"/>
              <w:right w:val="single" w:color="auto" w:sz="4" w:space="0"/>
            </w:tcBorders>
            <w:noWrap/>
            <w:vAlign w:val="center"/>
          </w:tcPr>
          <w:p w14:paraId="723131BD">
            <w:pPr>
              <w:widowControl/>
              <w:jc w:val="center"/>
              <w:rPr>
                <w:rFonts w:hint="default" w:asciiTheme="minorEastAsia" w:hAnsiTheme="minorEastAsia" w:eastAsiaTheme="minorEastAsia" w:cstheme="minorEastAsia"/>
                <w:color w:val="000000"/>
                <w:kern w:val="0"/>
                <w:sz w:val="18"/>
                <w:szCs w:val="18"/>
                <w:highlight w:val="none"/>
                <w:lang w:val="en-US" w:eastAsia="zh-CN"/>
              </w:rPr>
            </w:pPr>
            <w:r>
              <w:rPr>
                <w:rFonts w:hint="eastAsia" w:asciiTheme="minorEastAsia" w:hAnsiTheme="minorEastAsia" w:cstheme="minorEastAsia"/>
                <w:color w:val="000000"/>
                <w:kern w:val="0"/>
                <w:sz w:val="18"/>
                <w:szCs w:val="18"/>
                <w:highlight w:val="none"/>
                <w:lang w:val="en-US" w:eastAsia="zh-CN"/>
              </w:rPr>
              <w:t>0</w:t>
            </w:r>
          </w:p>
        </w:tc>
        <w:tc>
          <w:tcPr>
            <w:tcW w:w="1516" w:type="dxa"/>
            <w:tcBorders>
              <w:top w:val="single" w:color="auto" w:sz="4" w:space="0"/>
              <w:left w:val="nil"/>
              <w:bottom w:val="single" w:color="auto" w:sz="4" w:space="0"/>
              <w:right w:val="single" w:color="auto" w:sz="4" w:space="0"/>
            </w:tcBorders>
            <w:shd w:val="clear" w:color="auto" w:fill="auto"/>
            <w:noWrap/>
            <w:vAlign w:val="center"/>
          </w:tcPr>
          <w:p w14:paraId="48E50D78">
            <w:pPr>
              <w:keepNext w:val="0"/>
              <w:keepLines w:val="0"/>
              <w:widowControl/>
              <w:suppressLineNumbers w:val="0"/>
              <w:jc w:val="center"/>
              <w:textAlignment w:val="center"/>
              <w:rPr>
                <w:rFonts w:hint="eastAsia" w:ascii="宋体" w:hAnsi="宋体" w:eastAsia="宋体" w:cs="宋体"/>
                <w:b w:val="0"/>
                <w:bCs w:val="0"/>
                <w:i w:val="0"/>
                <w:iCs w:val="0"/>
                <w:color w:val="auto"/>
                <w:kern w:val="2"/>
                <w:sz w:val="18"/>
                <w:szCs w:val="18"/>
                <w:highlight w:val="none"/>
                <w:u w:val="none"/>
                <w:lang w:val="en-US" w:eastAsia="zh-CN" w:bidi="ar-SA"/>
              </w:rPr>
            </w:pPr>
            <w:r>
              <w:rPr>
                <w:rFonts w:hint="eastAsia" w:ascii="宋体" w:hAnsi="宋体" w:eastAsia="宋体" w:cs="宋体"/>
                <w:b w:val="0"/>
                <w:bCs w:val="0"/>
                <w:i w:val="0"/>
                <w:iCs w:val="0"/>
                <w:color w:val="auto"/>
                <w:kern w:val="2"/>
                <w:sz w:val="18"/>
                <w:szCs w:val="18"/>
                <w:highlight w:val="none"/>
                <w:u w:val="none"/>
                <w:lang w:val="en-US" w:eastAsia="zh-CN" w:bidi="ar-SA"/>
              </w:rPr>
              <w:t>30,265,000.00</w:t>
            </w:r>
          </w:p>
        </w:tc>
      </w:tr>
      <w:tr w14:paraId="54BDA793">
        <w:tblPrEx>
          <w:tblCellMar>
            <w:top w:w="0" w:type="dxa"/>
            <w:left w:w="108" w:type="dxa"/>
            <w:bottom w:w="0" w:type="dxa"/>
            <w:right w:w="108" w:type="dxa"/>
          </w:tblCellMar>
        </w:tblPrEx>
        <w:trPr>
          <w:cantSplit/>
          <w:trHeight w:val="690" w:hRule="atLeast"/>
        </w:trPr>
        <w:tc>
          <w:tcPr>
            <w:tcW w:w="147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002EAD">
            <w:pPr>
              <w:widowControl/>
              <w:rPr>
                <w:rFonts w:hint="eastAsia" w:ascii="宋体" w:hAnsi="宋体" w:eastAsia="宋体" w:cs="宋体"/>
                <w:color w:val="auto"/>
                <w:kern w:val="0"/>
                <w:sz w:val="20"/>
                <w:szCs w:val="20"/>
                <w:highlight w:val="none"/>
                <w:lang w:val="en-US" w:eastAsia="zh-CN" w:bidi="ar-SA"/>
              </w:rPr>
            </w:pPr>
            <w:r>
              <w:rPr>
                <w:rFonts w:hint="eastAsia" w:ascii="宋体" w:hAnsi="宋体" w:eastAsia="宋体" w:cs="宋体"/>
                <w:color w:val="auto"/>
                <w:kern w:val="0"/>
                <w:sz w:val="20"/>
                <w:szCs w:val="20"/>
                <w:highlight w:val="none"/>
                <w:lang w:val="en-US" w:eastAsia="zh-CN"/>
              </w:rPr>
              <w:t>2100201</w:t>
            </w:r>
          </w:p>
        </w:tc>
        <w:tc>
          <w:tcPr>
            <w:tcW w:w="2322" w:type="dxa"/>
            <w:tcBorders>
              <w:top w:val="single" w:color="auto" w:sz="4" w:space="0"/>
              <w:left w:val="nil"/>
              <w:bottom w:val="single" w:color="auto" w:sz="4" w:space="0"/>
              <w:right w:val="single" w:color="auto" w:sz="4" w:space="0"/>
            </w:tcBorders>
            <w:shd w:val="clear" w:color="auto" w:fill="auto"/>
            <w:noWrap/>
            <w:vAlign w:val="center"/>
          </w:tcPr>
          <w:p w14:paraId="0B1E5708">
            <w:pPr>
              <w:widowControl/>
              <w:rPr>
                <w:rFonts w:hint="eastAsia" w:ascii="宋体" w:hAnsi="宋体" w:eastAsia="宋体" w:cs="宋体"/>
                <w:b w:val="0"/>
                <w:bCs/>
                <w:color w:val="auto"/>
                <w:kern w:val="2"/>
                <w:sz w:val="20"/>
                <w:szCs w:val="20"/>
                <w:highlight w:val="none"/>
                <w:lang w:val="en-US" w:eastAsia="zh-CN" w:bidi="ar-SA"/>
              </w:rPr>
            </w:pPr>
            <w:r>
              <w:rPr>
                <w:rFonts w:hint="eastAsia" w:ascii="宋体" w:hAnsi="宋体" w:eastAsia="宋体" w:cs="宋体"/>
                <w:b w:val="0"/>
                <w:bCs/>
                <w:color w:val="auto"/>
                <w:sz w:val="20"/>
                <w:szCs w:val="20"/>
                <w:highlight w:val="none"/>
                <w:lang w:eastAsia="zh-CN"/>
              </w:rPr>
              <w:t>综合医院</w:t>
            </w:r>
          </w:p>
        </w:tc>
        <w:tc>
          <w:tcPr>
            <w:tcW w:w="1552" w:type="dxa"/>
            <w:tcBorders>
              <w:top w:val="single" w:color="auto" w:sz="4" w:space="0"/>
              <w:left w:val="nil"/>
              <w:bottom w:val="single" w:color="auto" w:sz="4" w:space="0"/>
              <w:right w:val="single" w:color="auto" w:sz="4" w:space="0"/>
            </w:tcBorders>
            <w:shd w:val="clear" w:color="auto" w:fill="auto"/>
            <w:noWrap/>
            <w:vAlign w:val="center"/>
          </w:tcPr>
          <w:p w14:paraId="31CF18E2">
            <w:pPr>
              <w:keepNext w:val="0"/>
              <w:keepLines w:val="0"/>
              <w:widowControl/>
              <w:suppressLineNumbers w:val="0"/>
              <w:jc w:val="center"/>
              <w:textAlignment w:val="center"/>
              <w:rPr>
                <w:rFonts w:hint="eastAsia" w:ascii="宋体" w:hAnsi="宋体" w:eastAsia="宋体" w:cs="宋体"/>
                <w:b w:val="0"/>
                <w:bCs w:val="0"/>
                <w:i w:val="0"/>
                <w:iCs w:val="0"/>
                <w:color w:val="auto"/>
                <w:kern w:val="2"/>
                <w:sz w:val="18"/>
                <w:szCs w:val="18"/>
                <w:highlight w:val="none"/>
                <w:u w:val="none"/>
                <w:lang w:val="en-US" w:eastAsia="zh-CN" w:bidi="ar-SA"/>
              </w:rPr>
            </w:pPr>
            <w:r>
              <w:rPr>
                <w:rFonts w:hint="eastAsia" w:ascii="宋体" w:hAnsi="宋体" w:eastAsia="宋体" w:cs="宋体"/>
                <w:b w:val="0"/>
                <w:bCs w:val="0"/>
                <w:i w:val="0"/>
                <w:iCs w:val="0"/>
                <w:color w:val="auto"/>
                <w:kern w:val="2"/>
                <w:sz w:val="18"/>
                <w:szCs w:val="18"/>
                <w:highlight w:val="none"/>
                <w:u w:val="none"/>
                <w:lang w:val="en-US" w:eastAsia="zh-CN" w:bidi="ar-SA"/>
              </w:rPr>
              <w:t>500,000.00</w:t>
            </w:r>
          </w:p>
        </w:tc>
        <w:tc>
          <w:tcPr>
            <w:tcW w:w="1843" w:type="dxa"/>
            <w:tcBorders>
              <w:top w:val="single" w:color="auto" w:sz="4" w:space="0"/>
              <w:left w:val="nil"/>
              <w:bottom w:val="single" w:color="auto" w:sz="4" w:space="0"/>
              <w:right w:val="single" w:color="auto" w:sz="4" w:space="0"/>
            </w:tcBorders>
            <w:noWrap/>
            <w:vAlign w:val="center"/>
          </w:tcPr>
          <w:p w14:paraId="233A199F">
            <w:pPr>
              <w:widowControl/>
              <w:jc w:val="center"/>
              <w:rPr>
                <w:rFonts w:hint="default" w:asciiTheme="minorEastAsia" w:hAnsiTheme="minorEastAsia" w:eastAsiaTheme="minorEastAsia" w:cstheme="minorEastAsia"/>
                <w:color w:val="000000"/>
                <w:kern w:val="0"/>
                <w:sz w:val="18"/>
                <w:szCs w:val="18"/>
                <w:highlight w:val="none"/>
                <w:lang w:val="en-US" w:eastAsia="zh-CN"/>
              </w:rPr>
            </w:pPr>
            <w:r>
              <w:rPr>
                <w:rFonts w:hint="eastAsia" w:asciiTheme="minorEastAsia" w:hAnsiTheme="minorEastAsia" w:cstheme="minorEastAsia"/>
                <w:color w:val="000000"/>
                <w:kern w:val="0"/>
                <w:sz w:val="18"/>
                <w:szCs w:val="18"/>
                <w:highlight w:val="none"/>
                <w:lang w:val="en-US" w:eastAsia="zh-CN"/>
              </w:rPr>
              <w:t>0</w:t>
            </w:r>
          </w:p>
        </w:tc>
        <w:tc>
          <w:tcPr>
            <w:tcW w:w="1516" w:type="dxa"/>
            <w:tcBorders>
              <w:top w:val="single" w:color="auto" w:sz="4" w:space="0"/>
              <w:left w:val="nil"/>
              <w:bottom w:val="single" w:color="auto" w:sz="4" w:space="0"/>
              <w:right w:val="single" w:color="auto" w:sz="4" w:space="0"/>
            </w:tcBorders>
            <w:shd w:val="clear" w:color="auto" w:fill="auto"/>
            <w:noWrap/>
            <w:vAlign w:val="center"/>
          </w:tcPr>
          <w:p w14:paraId="7879BBD0">
            <w:pPr>
              <w:keepNext w:val="0"/>
              <w:keepLines w:val="0"/>
              <w:widowControl/>
              <w:suppressLineNumbers w:val="0"/>
              <w:jc w:val="center"/>
              <w:textAlignment w:val="center"/>
              <w:rPr>
                <w:rFonts w:hint="eastAsia" w:ascii="宋体" w:hAnsi="宋体" w:eastAsia="宋体" w:cs="宋体"/>
                <w:b w:val="0"/>
                <w:bCs w:val="0"/>
                <w:i w:val="0"/>
                <w:iCs w:val="0"/>
                <w:color w:val="auto"/>
                <w:kern w:val="2"/>
                <w:sz w:val="18"/>
                <w:szCs w:val="18"/>
                <w:highlight w:val="none"/>
                <w:u w:val="none"/>
                <w:lang w:val="en-US" w:eastAsia="zh-CN" w:bidi="ar-SA"/>
              </w:rPr>
            </w:pPr>
            <w:r>
              <w:rPr>
                <w:rFonts w:hint="eastAsia" w:ascii="宋体" w:hAnsi="宋体" w:eastAsia="宋体" w:cs="宋体"/>
                <w:b w:val="0"/>
                <w:bCs w:val="0"/>
                <w:i w:val="0"/>
                <w:iCs w:val="0"/>
                <w:color w:val="auto"/>
                <w:kern w:val="2"/>
                <w:sz w:val="18"/>
                <w:szCs w:val="18"/>
                <w:highlight w:val="none"/>
                <w:u w:val="none"/>
                <w:lang w:val="en-US" w:eastAsia="zh-CN" w:bidi="ar-SA"/>
              </w:rPr>
              <w:t>500,000.00</w:t>
            </w:r>
          </w:p>
        </w:tc>
      </w:tr>
      <w:tr w14:paraId="10B948B7">
        <w:tblPrEx>
          <w:tblCellMar>
            <w:top w:w="0" w:type="dxa"/>
            <w:left w:w="108" w:type="dxa"/>
            <w:bottom w:w="0" w:type="dxa"/>
            <w:right w:w="108" w:type="dxa"/>
          </w:tblCellMar>
        </w:tblPrEx>
        <w:trPr>
          <w:cantSplit/>
          <w:trHeight w:val="452" w:hRule="atLeast"/>
        </w:trPr>
        <w:tc>
          <w:tcPr>
            <w:tcW w:w="147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95CB45">
            <w:pPr>
              <w:widowControl/>
              <w:rPr>
                <w:rFonts w:hint="default" w:ascii="宋体" w:hAnsi="宋体" w:eastAsia="宋体" w:cs="宋体"/>
                <w:color w:val="auto"/>
                <w:kern w:val="0"/>
                <w:sz w:val="20"/>
                <w:szCs w:val="20"/>
                <w:highlight w:val="none"/>
                <w:lang w:val="en-US" w:eastAsia="zh-CN" w:bidi="ar-SA"/>
              </w:rPr>
            </w:pPr>
            <w:r>
              <w:rPr>
                <w:rFonts w:hint="eastAsia" w:ascii="宋体" w:hAnsi="宋体" w:eastAsia="宋体" w:cs="宋体"/>
                <w:color w:val="auto"/>
                <w:kern w:val="0"/>
                <w:sz w:val="20"/>
                <w:szCs w:val="20"/>
                <w:highlight w:val="none"/>
                <w:lang w:val="en-US" w:eastAsia="zh-CN"/>
              </w:rPr>
              <w:t>2100299</w:t>
            </w:r>
          </w:p>
        </w:tc>
        <w:tc>
          <w:tcPr>
            <w:tcW w:w="2322" w:type="dxa"/>
            <w:tcBorders>
              <w:top w:val="single" w:color="auto" w:sz="4" w:space="0"/>
              <w:left w:val="nil"/>
              <w:bottom w:val="single" w:color="auto" w:sz="4" w:space="0"/>
              <w:right w:val="single" w:color="auto" w:sz="4" w:space="0"/>
            </w:tcBorders>
            <w:shd w:val="clear" w:color="auto" w:fill="auto"/>
            <w:noWrap/>
            <w:vAlign w:val="center"/>
          </w:tcPr>
          <w:p w14:paraId="6C75D036">
            <w:pPr>
              <w:widowControl/>
              <w:rPr>
                <w:rFonts w:hint="eastAsia" w:ascii="宋体" w:hAnsi="宋体" w:eastAsia="宋体" w:cs="宋体"/>
                <w:b w:val="0"/>
                <w:bCs/>
                <w:color w:val="auto"/>
                <w:kern w:val="2"/>
                <w:sz w:val="20"/>
                <w:szCs w:val="20"/>
                <w:highlight w:val="none"/>
                <w:lang w:val="en-US" w:eastAsia="zh-CN" w:bidi="ar-SA"/>
              </w:rPr>
            </w:pPr>
            <w:r>
              <w:rPr>
                <w:rFonts w:hint="eastAsia" w:ascii="宋体" w:hAnsi="宋体" w:eastAsia="宋体" w:cs="宋体"/>
                <w:b w:val="0"/>
                <w:bCs/>
                <w:color w:val="auto"/>
                <w:sz w:val="20"/>
                <w:szCs w:val="20"/>
                <w:highlight w:val="none"/>
              </w:rPr>
              <w:t>其他公立医院支出</w:t>
            </w:r>
          </w:p>
        </w:tc>
        <w:tc>
          <w:tcPr>
            <w:tcW w:w="1552" w:type="dxa"/>
            <w:tcBorders>
              <w:top w:val="single" w:color="auto" w:sz="4" w:space="0"/>
              <w:left w:val="nil"/>
              <w:bottom w:val="single" w:color="auto" w:sz="4" w:space="0"/>
              <w:right w:val="single" w:color="auto" w:sz="4" w:space="0"/>
            </w:tcBorders>
            <w:shd w:val="clear" w:color="auto" w:fill="auto"/>
            <w:noWrap/>
            <w:vAlign w:val="center"/>
          </w:tcPr>
          <w:p w14:paraId="7D7D30DC">
            <w:pPr>
              <w:keepNext w:val="0"/>
              <w:keepLines w:val="0"/>
              <w:widowControl/>
              <w:suppressLineNumbers w:val="0"/>
              <w:jc w:val="center"/>
              <w:textAlignment w:val="center"/>
              <w:rPr>
                <w:rFonts w:hint="eastAsia" w:ascii="宋体" w:hAnsi="宋体" w:eastAsia="宋体" w:cs="宋体"/>
                <w:b w:val="0"/>
                <w:bCs w:val="0"/>
                <w:i w:val="0"/>
                <w:iCs w:val="0"/>
                <w:color w:val="auto"/>
                <w:kern w:val="2"/>
                <w:sz w:val="18"/>
                <w:szCs w:val="18"/>
                <w:highlight w:val="none"/>
                <w:u w:val="none"/>
                <w:lang w:val="en-US" w:eastAsia="zh-CN" w:bidi="ar-SA"/>
              </w:rPr>
            </w:pPr>
            <w:r>
              <w:rPr>
                <w:rFonts w:hint="eastAsia" w:ascii="宋体" w:hAnsi="宋体" w:eastAsia="宋体" w:cs="宋体"/>
                <w:b w:val="0"/>
                <w:bCs w:val="0"/>
                <w:i w:val="0"/>
                <w:iCs w:val="0"/>
                <w:color w:val="auto"/>
                <w:kern w:val="2"/>
                <w:sz w:val="18"/>
                <w:szCs w:val="18"/>
                <w:highlight w:val="none"/>
                <w:u w:val="none"/>
                <w:lang w:val="en-US" w:eastAsia="zh-CN" w:bidi="ar-SA"/>
              </w:rPr>
              <w:t>29,765,000.00</w:t>
            </w:r>
          </w:p>
        </w:tc>
        <w:tc>
          <w:tcPr>
            <w:tcW w:w="1843" w:type="dxa"/>
            <w:tcBorders>
              <w:top w:val="single" w:color="auto" w:sz="4" w:space="0"/>
              <w:left w:val="nil"/>
              <w:bottom w:val="single" w:color="auto" w:sz="4" w:space="0"/>
              <w:right w:val="single" w:color="auto" w:sz="4" w:space="0"/>
            </w:tcBorders>
            <w:noWrap/>
            <w:vAlign w:val="center"/>
          </w:tcPr>
          <w:p w14:paraId="4343239C">
            <w:pPr>
              <w:keepNext w:val="0"/>
              <w:keepLines w:val="0"/>
              <w:widowControl/>
              <w:suppressLineNumbers w:val="0"/>
              <w:jc w:val="center"/>
              <w:textAlignment w:val="center"/>
              <w:rPr>
                <w:rFonts w:hint="default" w:asciiTheme="minorEastAsia" w:hAnsiTheme="minorEastAsia" w:eastAsiaTheme="minorEastAsia" w:cstheme="minorEastAsia"/>
                <w:i w:val="0"/>
                <w:iCs w:val="0"/>
                <w:color w:val="auto"/>
                <w:kern w:val="2"/>
                <w:sz w:val="18"/>
                <w:szCs w:val="18"/>
                <w:highlight w:val="none"/>
                <w:u w:val="none"/>
                <w:lang w:val="en-US" w:eastAsia="zh-CN" w:bidi="ar-SA"/>
              </w:rPr>
            </w:pPr>
            <w:r>
              <w:rPr>
                <w:rFonts w:hint="eastAsia" w:asciiTheme="minorEastAsia" w:hAnsiTheme="minorEastAsia" w:cstheme="minorEastAsia"/>
                <w:i w:val="0"/>
                <w:iCs w:val="0"/>
                <w:color w:val="auto"/>
                <w:kern w:val="2"/>
                <w:sz w:val="18"/>
                <w:szCs w:val="18"/>
                <w:highlight w:val="none"/>
                <w:u w:val="none"/>
                <w:lang w:val="en-US" w:eastAsia="zh-CN" w:bidi="ar-SA"/>
              </w:rPr>
              <w:t>0</w:t>
            </w:r>
          </w:p>
        </w:tc>
        <w:tc>
          <w:tcPr>
            <w:tcW w:w="1516" w:type="dxa"/>
            <w:tcBorders>
              <w:top w:val="single" w:color="auto" w:sz="4" w:space="0"/>
              <w:left w:val="nil"/>
              <w:bottom w:val="single" w:color="auto" w:sz="4" w:space="0"/>
              <w:right w:val="single" w:color="auto" w:sz="4" w:space="0"/>
            </w:tcBorders>
            <w:shd w:val="clear" w:color="auto" w:fill="auto"/>
            <w:noWrap/>
            <w:vAlign w:val="center"/>
          </w:tcPr>
          <w:p w14:paraId="3878F59C">
            <w:pPr>
              <w:keepNext w:val="0"/>
              <w:keepLines w:val="0"/>
              <w:widowControl/>
              <w:suppressLineNumbers w:val="0"/>
              <w:jc w:val="center"/>
              <w:textAlignment w:val="center"/>
              <w:rPr>
                <w:rFonts w:hint="eastAsia" w:ascii="宋体" w:hAnsi="宋体" w:eastAsia="宋体" w:cs="宋体"/>
                <w:b w:val="0"/>
                <w:bCs w:val="0"/>
                <w:i w:val="0"/>
                <w:iCs w:val="0"/>
                <w:color w:val="auto"/>
                <w:kern w:val="2"/>
                <w:sz w:val="18"/>
                <w:szCs w:val="18"/>
                <w:highlight w:val="none"/>
                <w:u w:val="none"/>
                <w:lang w:val="en-US" w:eastAsia="zh-CN" w:bidi="ar-SA"/>
              </w:rPr>
            </w:pPr>
            <w:r>
              <w:rPr>
                <w:rFonts w:hint="eastAsia" w:ascii="宋体" w:hAnsi="宋体" w:eastAsia="宋体" w:cs="宋体"/>
                <w:b w:val="0"/>
                <w:bCs w:val="0"/>
                <w:i w:val="0"/>
                <w:iCs w:val="0"/>
                <w:color w:val="auto"/>
                <w:kern w:val="2"/>
                <w:sz w:val="18"/>
                <w:szCs w:val="18"/>
                <w:highlight w:val="none"/>
                <w:u w:val="none"/>
                <w:lang w:val="en-US" w:eastAsia="zh-CN" w:bidi="ar-SA"/>
              </w:rPr>
              <w:t>29,765,000.00</w:t>
            </w:r>
          </w:p>
        </w:tc>
      </w:tr>
      <w:tr w14:paraId="6BBCF2D5">
        <w:tblPrEx>
          <w:tblCellMar>
            <w:top w:w="0" w:type="dxa"/>
            <w:left w:w="108" w:type="dxa"/>
            <w:bottom w:w="0" w:type="dxa"/>
            <w:right w:w="108" w:type="dxa"/>
          </w:tblCellMar>
        </w:tblPrEx>
        <w:trPr>
          <w:cantSplit/>
          <w:trHeight w:val="346" w:hRule="atLeast"/>
        </w:trPr>
        <w:tc>
          <w:tcPr>
            <w:tcW w:w="147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92E3F0">
            <w:pPr>
              <w:widowControl/>
              <w:rPr>
                <w:rFonts w:hint="eastAsia" w:ascii="宋体" w:hAnsi="宋体" w:eastAsia="宋体" w:cs="宋体"/>
                <w:color w:val="auto"/>
                <w:kern w:val="0"/>
                <w:sz w:val="20"/>
                <w:szCs w:val="20"/>
                <w:highlight w:val="none"/>
                <w:lang w:val="en-US" w:eastAsia="zh-CN" w:bidi="ar-SA"/>
              </w:rPr>
            </w:pPr>
            <w:r>
              <w:rPr>
                <w:rFonts w:hint="eastAsia" w:ascii="宋体" w:hAnsi="宋体" w:eastAsia="宋体" w:cs="宋体"/>
                <w:color w:val="auto"/>
                <w:kern w:val="0"/>
                <w:sz w:val="20"/>
                <w:szCs w:val="20"/>
                <w:highlight w:val="none"/>
                <w:lang w:val="en-US" w:eastAsia="zh-CN"/>
              </w:rPr>
              <w:t>21003</w:t>
            </w:r>
          </w:p>
        </w:tc>
        <w:tc>
          <w:tcPr>
            <w:tcW w:w="2322" w:type="dxa"/>
            <w:tcBorders>
              <w:top w:val="single" w:color="auto" w:sz="4" w:space="0"/>
              <w:left w:val="nil"/>
              <w:bottom w:val="single" w:color="auto" w:sz="4" w:space="0"/>
              <w:right w:val="single" w:color="auto" w:sz="4" w:space="0"/>
            </w:tcBorders>
            <w:shd w:val="clear" w:color="auto" w:fill="auto"/>
            <w:noWrap/>
            <w:vAlign w:val="center"/>
          </w:tcPr>
          <w:p w14:paraId="28F5AB8D">
            <w:pPr>
              <w:widowControl/>
              <w:rPr>
                <w:rFonts w:hint="eastAsia" w:ascii="宋体" w:hAnsi="宋体" w:eastAsia="宋体" w:cs="宋体"/>
                <w:color w:val="auto"/>
                <w:kern w:val="0"/>
                <w:sz w:val="20"/>
                <w:szCs w:val="20"/>
                <w:highlight w:val="none"/>
                <w:lang w:val="en-US" w:eastAsia="zh-CN" w:bidi="ar-SA"/>
              </w:rPr>
            </w:pPr>
            <w:r>
              <w:rPr>
                <w:rFonts w:hint="eastAsia" w:ascii="宋体" w:hAnsi="宋体" w:eastAsia="宋体" w:cs="宋体"/>
                <w:b w:val="0"/>
                <w:bCs/>
                <w:color w:val="auto"/>
                <w:sz w:val="20"/>
                <w:szCs w:val="20"/>
                <w:highlight w:val="none"/>
              </w:rPr>
              <w:t>基层医疗卫生机构</w:t>
            </w:r>
          </w:p>
        </w:tc>
        <w:tc>
          <w:tcPr>
            <w:tcW w:w="1552" w:type="dxa"/>
            <w:tcBorders>
              <w:top w:val="single" w:color="auto" w:sz="4" w:space="0"/>
              <w:left w:val="nil"/>
              <w:bottom w:val="single" w:color="auto" w:sz="4" w:space="0"/>
              <w:right w:val="single" w:color="auto" w:sz="4" w:space="0"/>
            </w:tcBorders>
            <w:shd w:val="clear" w:color="auto" w:fill="auto"/>
            <w:noWrap/>
            <w:vAlign w:val="center"/>
          </w:tcPr>
          <w:p w14:paraId="2A254AF4">
            <w:pPr>
              <w:keepNext w:val="0"/>
              <w:keepLines w:val="0"/>
              <w:widowControl/>
              <w:suppressLineNumbers w:val="0"/>
              <w:jc w:val="center"/>
              <w:textAlignment w:val="center"/>
              <w:rPr>
                <w:rFonts w:hint="eastAsia" w:ascii="宋体" w:hAnsi="宋体" w:eastAsia="宋体" w:cs="宋体"/>
                <w:b w:val="0"/>
                <w:bCs w:val="0"/>
                <w:i w:val="0"/>
                <w:iCs w:val="0"/>
                <w:color w:val="auto"/>
                <w:kern w:val="2"/>
                <w:sz w:val="18"/>
                <w:szCs w:val="18"/>
                <w:highlight w:val="none"/>
                <w:u w:val="none"/>
                <w:lang w:val="en-US" w:eastAsia="zh-CN" w:bidi="ar-SA"/>
              </w:rPr>
            </w:pPr>
            <w:r>
              <w:rPr>
                <w:rFonts w:hint="eastAsia" w:ascii="宋体" w:hAnsi="宋体" w:eastAsia="宋体" w:cs="宋体"/>
                <w:b w:val="0"/>
                <w:bCs w:val="0"/>
                <w:i w:val="0"/>
                <w:iCs w:val="0"/>
                <w:color w:val="auto"/>
                <w:kern w:val="2"/>
                <w:sz w:val="18"/>
                <w:szCs w:val="18"/>
                <w:highlight w:val="none"/>
                <w:u w:val="none"/>
                <w:lang w:val="en-US" w:eastAsia="zh-CN" w:bidi="ar-SA"/>
              </w:rPr>
              <w:t>27,000,000.00</w:t>
            </w:r>
          </w:p>
        </w:tc>
        <w:tc>
          <w:tcPr>
            <w:tcW w:w="1843" w:type="dxa"/>
            <w:tcBorders>
              <w:top w:val="single" w:color="auto" w:sz="4" w:space="0"/>
              <w:left w:val="nil"/>
              <w:bottom w:val="single" w:color="auto" w:sz="4" w:space="0"/>
              <w:right w:val="single" w:color="auto" w:sz="4" w:space="0"/>
            </w:tcBorders>
            <w:noWrap/>
            <w:vAlign w:val="center"/>
          </w:tcPr>
          <w:p w14:paraId="5245D1B1">
            <w:pPr>
              <w:keepNext w:val="0"/>
              <w:keepLines w:val="0"/>
              <w:widowControl/>
              <w:suppressLineNumbers w:val="0"/>
              <w:jc w:val="center"/>
              <w:textAlignment w:val="center"/>
              <w:rPr>
                <w:rFonts w:hint="default" w:asciiTheme="minorEastAsia" w:hAnsiTheme="minorEastAsia" w:eastAsiaTheme="minorEastAsia" w:cstheme="minorEastAsia"/>
                <w:i w:val="0"/>
                <w:iCs w:val="0"/>
                <w:color w:val="auto"/>
                <w:kern w:val="2"/>
                <w:sz w:val="18"/>
                <w:szCs w:val="18"/>
                <w:highlight w:val="none"/>
                <w:u w:val="none"/>
                <w:lang w:val="en-US" w:eastAsia="zh-CN" w:bidi="ar-SA"/>
              </w:rPr>
            </w:pPr>
            <w:r>
              <w:rPr>
                <w:rFonts w:hint="eastAsia" w:asciiTheme="minorEastAsia" w:hAnsiTheme="minorEastAsia" w:cstheme="minorEastAsia"/>
                <w:i w:val="0"/>
                <w:iCs w:val="0"/>
                <w:color w:val="auto"/>
                <w:kern w:val="2"/>
                <w:sz w:val="18"/>
                <w:szCs w:val="18"/>
                <w:highlight w:val="none"/>
                <w:u w:val="none"/>
                <w:lang w:val="en-US" w:eastAsia="zh-CN" w:bidi="ar-SA"/>
              </w:rPr>
              <w:t>0</w:t>
            </w:r>
          </w:p>
        </w:tc>
        <w:tc>
          <w:tcPr>
            <w:tcW w:w="1516" w:type="dxa"/>
            <w:tcBorders>
              <w:top w:val="single" w:color="auto" w:sz="4" w:space="0"/>
              <w:left w:val="nil"/>
              <w:bottom w:val="single" w:color="auto" w:sz="4" w:space="0"/>
              <w:right w:val="single" w:color="auto" w:sz="4" w:space="0"/>
            </w:tcBorders>
            <w:shd w:val="clear" w:color="auto" w:fill="auto"/>
            <w:noWrap/>
            <w:vAlign w:val="center"/>
          </w:tcPr>
          <w:p w14:paraId="227FBDD7">
            <w:pPr>
              <w:keepNext w:val="0"/>
              <w:keepLines w:val="0"/>
              <w:widowControl/>
              <w:suppressLineNumbers w:val="0"/>
              <w:jc w:val="center"/>
              <w:textAlignment w:val="center"/>
              <w:rPr>
                <w:rFonts w:hint="eastAsia" w:ascii="宋体" w:hAnsi="宋体" w:eastAsia="宋体" w:cs="宋体"/>
                <w:b w:val="0"/>
                <w:bCs w:val="0"/>
                <w:i w:val="0"/>
                <w:iCs w:val="0"/>
                <w:color w:val="auto"/>
                <w:kern w:val="2"/>
                <w:sz w:val="18"/>
                <w:szCs w:val="18"/>
                <w:highlight w:val="none"/>
                <w:u w:val="none"/>
                <w:lang w:val="en-US" w:eastAsia="zh-CN" w:bidi="ar-SA"/>
              </w:rPr>
            </w:pPr>
            <w:r>
              <w:rPr>
                <w:rFonts w:hint="eastAsia" w:ascii="宋体" w:hAnsi="宋体" w:eastAsia="宋体" w:cs="宋体"/>
                <w:b w:val="0"/>
                <w:bCs w:val="0"/>
                <w:i w:val="0"/>
                <w:iCs w:val="0"/>
                <w:color w:val="auto"/>
                <w:kern w:val="2"/>
                <w:sz w:val="18"/>
                <w:szCs w:val="18"/>
                <w:highlight w:val="none"/>
                <w:u w:val="none"/>
                <w:lang w:val="en-US" w:eastAsia="zh-CN" w:bidi="ar-SA"/>
              </w:rPr>
              <w:t>27,000,000.00</w:t>
            </w:r>
          </w:p>
        </w:tc>
      </w:tr>
      <w:tr w14:paraId="3678E6B1">
        <w:tblPrEx>
          <w:tblCellMar>
            <w:top w:w="0" w:type="dxa"/>
            <w:left w:w="108" w:type="dxa"/>
            <w:bottom w:w="0" w:type="dxa"/>
            <w:right w:w="108" w:type="dxa"/>
          </w:tblCellMar>
        </w:tblPrEx>
        <w:trPr>
          <w:cantSplit/>
          <w:trHeight w:val="370" w:hRule="atLeast"/>
        </w:trPr>
        <w:tc>
          <w:tcPr>
            <w:tcW w:w="147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9BBF6E">
            <w:pPr>
              <w:widowControl/>
              <w:rPr>
                <w:rFonts w:hint="eastAsia" w:ascii="宋体" w:hAnsi="宋体" w:eastAsia="宋体" w:cs="宋体"/>
                <w:color w:val="auto"/>
                <w:kern w:val="0"/>
                <w:sz w:val="20"/>
                <w:szCs w:val="20"/>
                <w:highlight w:val="none"/>
                <w:lang w:val="en-US" w:eastAsia="zh-CN" w:bidi="ar-SA"/>
              </w:rPr>
            </w:pPr>
            <w:r>
              <w:rPr>
                <w:rFonts w:hint="eastAsia" w:ascii="宋体" w:hAnsi="宋体" w:eastAsia="宋体" w:cs="宋体"/>
                <w:color w:val="auto"/>
                <w:kern w:val="0"/>
                <w:sz w:val="20"/>
                <w:szCs w:val="20"/>
                <w:highlight w:val="none"/>
                <w:lang w:val="en-US" w:eastAsia="zh-CN"/>
              </w:rPr>
              <w:t>2100399</w:t>
            </w:r>
          </w:p>
        </w:tc>
        <w:tc>
          <w:tcPr>
            <w:tcW w:w="2322" w:type="dxa"/>
            <w:tcBorders>
              <w:top w:val="single" w:color="auto" w:sz="4" w:space="0"/>
              <w:left w:val="nil"/>
              <w:bottom w:val="single" w:color="auto" w:sz="4" w:space="0"/>
              <w:right w:val="single" w:color="auto" w:sz="4" w:space="0"/>
            </w:tcBorders>
            <w:shd w:val="clear" w:color="auto" w:fill="auto"/>
            <w:noWrap/>
            <w:vAlign w:val="center"/>
          </w:tcPr>
          <w:p w14:paraId="635617F3">
            <w:pPr>
              <w:widowControl/>
              <w:rPr>
                <w:rFonts w:hint="eastAsia" w:ascii="宋体" w:hAnsi="宋体" w:eastAsia="宋体" w:cs="宋体"/>
                <w:color w:val="auto"/>
                <w:kern w:val="0"/>
                <w:sz w:val="20"/>
                <w:szCs w:val="20"/>
                <w:highlight w:val="none"/>
                <w:lang w:val="en-US" w:eastAsia="zh-CN" w:bidi="ar-SA"/>
              </w:rPr>
            </w:pPr>
            <w:r>
              <w:rPr>
                <w:rFonts w:hint="eastAsia" w:ascii="宋体" w:hAnsi="宋体" w:eastAsia="宋体" w:cs="宋体"/>
                <w:color w:val="auto"/>
                <w:kern w:val="0"/>
                <w:sz w:val="20"/>
                <w:szCs w:val="20"/>
                <w:highlight w:val="none"/>
                <w:lang w:eastAsia="zh-CN"/>
              </w:rPr>
              <w:t>其他基层医疗卫生机构支出</w:t>
            </w:r>
          </w:p>
        </w:tc>
        <w:tc>
          <w:tcPr>
            <w:tcW w:w="1552" w:type="dxa"/>
            <w:tcBorders>
              <w:top w:val="single" w:color="auto" w:sz="4" w:space="0"/>
              <w:left w:val="nil"/>
              <w:bottom w:val="single" w:color="auto" w:sz="4" w:space="0"/>
              <w:right w:val="single" w:color="auto" w:sz="4" w:space="0"/>
            </w:tcBorders>
            <w:shd w:val="clear" w:color="auto" w:fill="auto"/>
            <w:noWrap/>
            <w:vAlign w:val="center"/>
          </w:tcPr>
          <w:p w14:paraId="727DD36B">
            <w:pPr>
              <w:keepNext w:val="0"/>
              <w:keepLines w:val="0"/>
              <w:widowControl/>
              <w:suppressLineNumbers w:val="0"/>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2"/>
                <w:sz w:val="18"/>
                <w:szCs w:val="18"/>
                <w:highlight w:val="none"/>
                <w:u w:val="none"/>
                <w:lang w:val="en-US" w:eastAsia="zh-CN" w:bidi="ar-SA"/>
              </w:rPr>
              <w:t>27,000,000.00</w:t>
            </w:r>
          </w:p>
        </w:tc>
        <w:tc>
          <w:tcPr>
            <w:tcW w:w="1843" w:type="dxa"/>
            <w:tcBorders>
              <w:top w:val="single" w:color="auto" w:sz="4" w:space="0"/>
              <w:left w:val="nil"/>
              <w:bottom w:val="single" w:color="auto" w:sz="4" w:space="0"/>
              <w:right w:val="single" w:color="auto" w:sz="4" w:space="0"/>
            </w:tcBorders>
            <w:noWrap/>
            <w:vAlign w:val="center"/>
          </w:tcPr>
          <w:p w14:paraId="37B9E624">
            <w:pPr>
              <w:keepNext w:val="0"/>
              <w:keepLines w:val="0"/>
              <w:widowControl/>
              <w:suppressLineNumbers w:val="0"/>
              <w:jc w:val="center"/>
              <w:textAlignment w:val="center"/>
              <w:rPr>
                <w:rFonts w:hint="default" w:asciiTheme="minorEastAsia" w:hAnsiTheme="minorEastAsia" w:eastAsiaTheme="minorEastAsia" w:cstheme="minorEastAsia"/>
                <w:b/>
                <w:bCs/>
                <w:i w:val="0"/>
                <w:iCs w:val="0"/>
                <w:color w:val="000000"/>
                <w:kern w:val="2"/>
                <w:sz w:val="18"/>
                <w:szCs w:val="18"/>
                <w:highlight w:val="none"/>
                <w:u w:val="none"/>
                <w:lang w:val="en-US" w:eastAsia="zh-CN" w:bidi="ar-SA"/>
              </w:rPr>
            </w:pPr>
            <w:r>
              <w:rPr>
                <w:rFonts w:hint="eastAsia" w:asciiTheme="minorEastAsia" w:hAnsiTheme="minorEastAsia" w:cstheme="minorEastAsia"/>
                <w:b/>
                <w:bCs/>
                <w:i w:val="0"/>
                <w:iCs w:val="0"/>
                <w:color w:val="000000"/>
                <w:kern w:val="2"/>
                <w:sz w:val="18"/>
                <w:szCs w:val="18"/>
                <w:highlight w:val="none"/>
                <w:u w:val="none"/>
                <w:lang w:val="en-US" w:eastAsia="zh-CN" w:bidi="ar-SA"/>
              </w:rPr>
              <w:t>0</w:t>
            </w:r>
          </w:p>
        </w:tc>
        <w:tc>
          <w:tcPr>
            <w:tcW w:w="1516" w:type="dxa"/>
            <w:tcBorders>
              <w:top w:val="single" w:color="auto" w:sz="4" w:space="0"/>
              <w:left w:val="nil"/>
              <w:bottom w:val="single" w:color="auto" w:sz="4" w:space="0"/>
              <w:right w:val="single" w:color="auto" w:sz="4" w:space="0"/>
            </w:tcBorders>
            <w:shd w:val="clear" w:color="auto" w:fill="auto"/>
            <w:noWrap/>
            <w:vAlign w:val="center"/>
          </w:tcPr>
          <w:p w14:paraId="6E38C5A8">
            <w:pPr>
              <w:keepNext w:val="0"/>
              <w:keepLines w:val="0"/>
              <w:widowControl/>
              <w:suppressLineNumbers w:val="0"/>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2"/>
                <w:sz w:val="18"/>
                <w:szCs w:val="18"/>
                <w:highlight w:val="none"/>
                <w:u w:val="none"/>
                <w:lang w:val="en-US" w:eastAsia="zh-CN" w:bidi="ar-SA"/>
              </w:rPr>
              <w:t>27,000,000.00</w:t>
            </w:r>
          </w:p>
        </w:tc>
      </w:tr>
      <w:tr w14:paraId="702C2F0C">
        <w:tblPrEx>
          <w:tblCellMar>
            <w:top w:w="0" w:type="dxa"/>
            <w:left w:w="108" w:type="dxa"/>
            <w:bottom w:w="0" w:type="dxa"/>
            <w:right w:w="108" w:type="dxa"/>
          </w:tblCellMar>
        </w:tblPrEx>
        <w:trPr>
          <w:cantSplit/>
          <w:trHeight w:val="426" w:hRule="atLeast"/>
        </w:trPr>
        <w:tc>
          <w:tcPr>
            <w:tcW w:w="147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976E93">
            <w:pPr>
              <w:widowControl/>
              <w:rPr>
                <w:rFonts w:hint="eastAsia" w:ascii="宋体" w:hAnsi="宋体" w:eastAsia="宋体" w:cs="宋体"/>
                <w:color w:val="auto"/>
                <w:kern w:val="0"/>
                <w:sz w:val="20"/>
                <w:szCs w:val="20"/>
                <w:highlight w:val="none"/>
                <w:lang w:val="en-US" w:eastAsia="zh-CN" w:bidi="ar-SA"/>
              </w:rPr>
            </w:pPr>
            <w:r>
              <w:rPr>
                <w:rFonts w:hint="eastAsia" w:ascii="宋体" w:hAnsi="宋体" w:eastAsia="宋体" w:cs="宋体"/>
                <w:color w:val="auto"/>
                <w:kern w:val="0"/>
                <w:sz w:val="20"/>
                <w:szCs w:val="20"/>
                <w:highlight w:val="none"/>
              </w:rPr>
              <w:t>21011</w:t>
            </w:r>
          </w:p>
        </w:tc>
        <w:tc>
          <w:tcPr>
            <w:tcW w:w="2322" w:type="dxa"/>
            <w:tcBorders>
              <w:top w:val="single" w:color="auto" w:sz="4" w:space="0"/>
              <w:left w:val="nil"/>
              <w:bottom w:val="single" w:color="auto" w:sz="4" w:space="0"/>
              <w:right w:val="single" w:color="auto" w:sz="4" w:space="0"/>
            </w:tcBorders>
            <w:shd w:val="clear" w:color="auto" w:fill="auto"/>
            <w:noWrap/>
            <w:vAlign w:val="center"/>
          </w:tcPr>
          <w:p w14:paraId="15F13A42">
            <w:pPr>
              <w:widowControl/>
              <w:rPr>
                <w:rFonts w:hint="eastAsia" w:ascii="宋体" w:hAnsi="宋体" w:eastAsia="宋体" w:cs="宋体"/>
                <w:color w:val="auto"/>
                <w:kern w:val="0"/>
                <w:sz w:val="20"/>
                <w:szCs w:val="20"/>
                <w:highlight w:val="none"/>
                <w:lang w:val="en-US" w:eastAsia="zh-CN" w:bidi="ar-SA"/>
              </w:rPr>
            </w:pPr>
            <w:r>
              <w:rPr>
                <w:rFonts w:hint="eastAsia" w:ascii="宋体" w:hAnsi="宋体" w:eastAsia="宋体" w:cs="宋体"/>
                <w:color w:val="auto"/>
                <w:kern w:val="0"/>
                <w:sz w:val="20"/>
                <w:szCs w:val="20"/>
                <w:highlight w:val="none"/>
              </w:rPr>
              <w:t>行政事业单位医疗</w:t>
            </w:r>
          </w:p>
        </w:tc>
        <w:tc>
          <w:tcPr>
            <w:tcW w:w="1552" w:type="dxa"/>
            <w:tcBorders>
              <w:top w:val="single" w:color="auto" w:sz="4" w:space="0"/>
              <w:left w:val="nil"/>
              <w:bottom w:val="single" w:color="auto" w:sz="4" w:space="0"/>
              <w:right w:val="single" w:color="auto" w:sz="4" w:space="0"/>
            </w:tcBorders>
            <w:shd w:val="clear" w:color="auto" w:fill="auto"/>
            <w:noWrap/>
            <w:vAlign w:val="center"/>
          </w:tcPr>
          <w:p w14:paraId="00751546">
            <w:pPr>
              <w:keepNext w:val="0"/>
              <w:keepLines w:val="0"/>
              <w:widowControl/>
              <w:suppressLineNumbers w:val="0"/>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2"/>
                <w:sz w:val="18"/>
                <w:szCs w:val="18"/>
                <w:highlight w:val="none"/>
                <w:u w:val="none"/>
                <w:lang w:val="en-US" w:eastAsia="zh-CN" w:bidi="ar-SA"/>
              </w:rPr>
              <w:t>588,535.80</w:t>
            </w:r>
          </w:p>
        </w:tc>
        <w:tc>
          <w:tcPr>
            <w:tcW w:w="1843" w:type="dxa"/>
            <w:tcBorders>
              <w:top w:val="single" w:color="auto" w:sz="4" w:space="0"/>
              <w:left w:val="nil"/>
              <w:bottom w:val="single" w:color="auto" w:sz="4" w:space="0"/>
              <w:right w:val="single" w:color="auto" w:sz="4" w:space="0"/>
            </w:tcBorders>
            <w:shd w:val="clear" w:color="auto" w:fill="auto"/>
            <w:noWrap/>
            <w:vAlign w:val="center"/>
          </w:tcPr>
          <w:p w14:paraId="44E42BB4">
            <w:pPr>
              <w:keepNext w:val="0"/>
              <w:keepLines w:val="0"/>
              <w:widowControl/>
              <w:suppressLineNumbers w:val="0"/>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2"/>
                <w:sz w:val="18"/>
                <w:szCs w:val="18"/>
                <w:highlight w:val="none"/>
                <w:u w:val="none"/>
                <w:lang w:val="en-US" w:eastAsia="zh-CN" w:bidi="ar-SA"/>
              </w:rPr>
              <w:t>588,535.80</w:t>
            </w:r>
          </w:p>
        </w:tc>
        <w:tc>
          <w:tcPr>
            <w:tcW w:w="1516" w:type="dxa"/>
            <w:tcBorders>
              <w:top w:val="single" w:color="auto" w:sz="4" w:space="0"/>
              <w:left w:val="nil"/>
              <w:bottom w:val="single" w:color="auto" w:sz="4" w:space="0"/>
              <w:right w:val="single" w:color="auto" w:sz="4" w:space="0"/>
            </w:tcBorders>
            <w:shd w:val="clear" w:color="auto" w:fill="auto"/>
            <w:noWrap/>
            <w:vAlign w:val="center"/>
          </w:tcPr>
          <w:p w14:paraId="77C06116">
            <w:pPr>
              <w:keepNext w:val="0"/>
              <w:keepLines w:val="0"/>
              <w:widowControl/>
              <w:suppressLineNumbers w:val="0"/>
              <w:jc w:val="center"/>
              <w:textAlignment w:val="center"/>
              <w:rPr>
                <w:rFonts w:hint="eastAsia" w:ascii="宋体" w:hAnsi="宋体" w:eastAsia="宋体" w:cs="宋体"/>
                <w:i w:val="0"/>
                <w:iCs w:val="0"/>
                <w:color w:val="auto"/>
                <w:kern w:val="2"/>
                <w:sz w:val="18"/>
                <w:szCs w:val="18"/>
                <w:highlight w:val="none"/>
                <w:u w:val="none"/>
                <w:lang w:val="en-US" w:eastAsia="zh-CN" w:bidi="ar-SA"/>
              </w:rPr>
            </w:pPr>
          </w:p>
        </w:tc>
      </w:tr>
      <w:tr w14:paraId="6B037ED7">
        <w:tblPrEx>
          <w:tblCellMar>
            <w:top w:w="0" w:type="dxa"/>
            <w:left w:w="108" w:type="dxa"/>
            <w:bottom w:w="0" w:type="dxa"/>
            <w:right w:w="108" w:type="dxa"/>
          </w:tblCellMar>
        </w:tblPrEx>
        <w:trPr>
          <w:cantSplit/>
          <w:trHeight w:val="402" w:hRule="atLeast"/>
        </w:trPr>
        <w:tc>
          <w:tcPr>
            <w:tcW w:w="147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B20386">
            <w:pPr>
              <w:widowControl/>
              <w:rPr>
                <w:rFonts w:hint="default" w:ascii="宋体" w:hAnsi="宋体" w:eastAsia="宋体" w:cs="宋体"/>
                <w:color w:val="auto"/>
                <w:kern w:val="0"/>
                <w:sz w:val="20"/>
                <w:szCs w:val="20"/>
                <w:highlight w:val="none"/>
                <w:lang w:val="en-US" w:eastAsia="zh-CN" w:bidi="ar-SA"/>
              </w:rPr>
            </w:pPr>
            <w:r>
              <w:rPr>
                <w:rFonts w:hint="eastAsia" w:ascii="宋体" w:hAnsi="宋体" w:eastAsia="宋体" w:cs="宋体"/>
                <w:color w:val="auto"/>
                <w:kern w:val="0"/>
                <w:sz w:val="20"/>
                <w:szCs w:val="20"/>
                <w:highlight w:val="none"/>
              </w:rPr>
              <w:t>210110</w:t>
            </w:r>
            <w:r>
              <w:rPr>
                <w:rFonts w:hint="eastAsia" w:ascii="宋体" w:hAnsi="宋体" w:eastAsia="宋体" w:cs="宋体"/>
                <w:color w:val="auto"/>
                <w:kern w:val="0"/>
                <w:sz w:val="20"/>
                <w:szCs w:val="20"/>
                <w:highlight w:val="none"/>
                <w:lang w:val="en-US" w:eastAsia="zh-CN"/>
              </w:rPr>
              <w:t>2</w:t>
            </w:r>
          </w:p>
        </w:tc>
        <w:tc>
          <w:tcPr>
            <w:tcW w:w="2322" w:type="dxa"/>
            <w:tcBorders>
              <w:top w:val="single" w:color="auto" w:sz="4" w:space="0"/>
              <w:left w:val="nil"/>
              <w:bottom w:val="single" w:color="auto" w:sz="4" w:space="0"/>
              <w:right w:val="single" w:color="auto" w:sz="4" w:space="0"/>
            </w:tcBorders>
            <w:shd w:val="clear" w:color="auto" w:fill="auto"/>
            <w:noWrap/>
            <w:vAlign w:val="center"/>
          </w:tcPr>
          <w:p w14:paraId="4C930F50">
            <w:pPr>
              <w:widowControl/>
              <w:rPr>
                <w:rFonts w:hint="eastAsia" w:ascii="宋体" w:hAnsi="宋体" w:eastAsia="宋体" w:cs="宋体"/>
                <w:color w:val="auto"/>
                <w:kern w:val="0"/>
                <w:sz w:val="20"/>
                <w:szCs w:val="20"/>
                <w:highlight w:val="none"/>
                <w:lang w:val="en-US" w:eastAsia="zh-CN" w:bidi="ar-SA"/>
              </w:rPr>
            </w:pPr>
            <w:r>
              <w:rPr>
                <w:rFonts w:hint="eastAsia" w:ascii="宋体" w:hAnsi="宋体" w:eastAsia="宋体" w:cs="宋体"/>
                <w:color w:val="auto"/>
                <w:kern w:val="0"/>
                <w:sz w:val="20"/>
                <w:szCs w:val="20"/>
                <w:highlight w:val="none"/>
                <w:lang w:eastAsia="zh-CN"/>
              </w:rPr>
              <w:t>事业</w:t>
            </w:r>
            <w:r>
              <w:rPr>
                <w:rFonts w:hint="eastAsia" w:ascii="宋体" w:hAnsi="宋体" w:eastAsia="宋体" w:cs="宋体"/>
                <w:color w:val="auto"/>
                <w:kern w:val="0"/>
                <w:sz w:val="20"/>
                <w:szCs w:val="20"/>
                <w:highlight w:val="none"/>
              </w:rPr>
              <w:t>单位医疗</w:t>
            </w:r>
          </w:p>
        </w:tc>
        <w:tc>
          <w:tcPr>
            <w:tcW w:w="1552" w:type="dxa"/>
            <w:tcBorders>
              <w:top w:val="single" w:color="auto" w:sz="4" w:space="0"/>
              <w:left w:val="nil"/>
              <w:bottom w:val="single" w:color="auto" w:sz="4" w:space="0"/>
              <w:right w:val="single" w:color="auto" w:sz="4" w:space="0"/>
            </w:tcBorders>
            <w:shd w:val="clear" w:color="auto" w:fill="auto"/>
            <w:noWrap/>
            <w:vAlign w:val="center"/>
          </w:tcPr>
          <w:p w14:paraId="001CD9A4">
            <w:pPr>
              <w:keepNext w:val="0"/>
              <w:keepLines w:val="0"/>
              <w:widowControl/>
              <w:suppressLineNumbers w:val="0"/>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2"/>
                <w:sz w:val="18"/>
                <w:szCs w:val="18"/>
                <w:highlight w:val="none"/>
                <w:u w:val="none"/>
                <w:lang w:val="en-US" w:eastAsia="zh-CN" w:bidi="ar-SA"/>
              </w:rPr>
              <w:t>588,535.80</w:t>
            </w:r>
          </w:p>
        </w:tc>
        <w:tc>
          <w:tcPr>
            <w:tcW w:w="1843" w:type="dxa"/>
            <w:tcBorders>
              <w:top w:val="single" w:color="auto" w:sz="4" w:space="0"/>
              <w:left w:val="nil"/>
              <w:bottom w:val="single" w:color="auto" w:sz="4" w:space="0"/>
              <w:right w:val="single" w:color="auto" w:sz="4" w:space="0"/>
            </w:tcBorders>
            <w:shd w:val="clear" w:color="auto" w:fill="auto"/>
            <w:noWrap/>
            <w:vAlign w:val="center"/>
          </w:tcPr>
          <w:p w14:paraId="0BE3E92E">
            <w:pPr>
              <w:keepNext w:val="0"/>
              <w:keepLines w:val="0"/>
              <w:widowControl/>
              <w:suppressLineNumbers w:val="0"/>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2"/>
                <w:sz w:val="18"/>
                <w:szCs w:val="18"/>
                <w:highlight w:val="none"/>
                <w:u w:val="none"/>
                <w:lang w:val="en-US" w:eastAsia="zh-CN" w:bidi="ar-SA"/>
              </w:rPr>
              <w:t>588,535.80</w:t>
            </w:r>
          </w:p>
        </w:tc>
        <w:tc>
          <w:tcPr>
            <w:tcW w:w="1516" w:type="dxa"/>
            <w:tcBorders>
              <w:top w:val="single" w:color="auto" w:sz="4" w:space="0"/>
              <w:left w:val="nil"/>
              <w:bottom w:val="single" w:color="auto" w:sz="4" w:space="0"/>
              <w:right w:val="single" w:color="auto" w:sz="4" w:space="0"/>
            </w:tcBorders>
            <w:shd w:val="clear" w:color="auto" w:fill="auto"/>
            <w:noWrap/>
            <w:vAlign w:val="center"/>
          </w:tcPr>
          <w:p w14:paraId="654A1432">
            <w:pPr>
              <w:keepNext w:val="0"/>
              <w:keepLines w:val="0"/>
              <w:widowControl/>
              <w:suppressLineNumbers w:val="0"/>
              <w:jc w:val="center"/>
              <w:textAlignment w:val="center"/>
              <w:rPr>
                <w:rFonts w:hint="eastAsia" w:ascii="宋体" w:hAnsi="宋体" w:eastAsia="宋体" w:cs="宋体"/>
                <w:i w:val="0"/>
                <w:iCs w:val="0"/>
                <w:color w:val="auto"/>
                <w:kern w:val="2"/>
                <w:sz w:val="18"/>
                <w:szCs w:val="18"/>
                <w:highlight w:val="none"/>
                <w:u w:val="none"/>
                <w:lang w:val="en-US" w:eastAsia="zh-CN" w:bidi="ar-SA"/>
              </w:rPr>
            </w:pPr>
          </w:p>
        </w:tc>
      </w:tr>
      <w:tr w14:paraId="7E992883">
        <w:tblPrEx>
          <w:tblCellMar>
            <w:top w:w="0" w:type="dxa"/>
            <w:left w:w="108" w:type="dxa"/>
            <w:bottom w:w="0" w:type="dxa"/>
            <w:right w:w="108" w:type="dxa"/>
          </w:tblCellMar>
        </w:tblPrEx>
        <w:trPr>
          <w:cantSplit/>
          <w:trHeight w:val="332" w:hRule="atLeast"/>
        </w:trPr>
        <w:tc>
          <w:tcPr>
            <w:tcW w:w="147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3AFAEA">
            <w:pPr>
              <w:widowControl/>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212</w:t>
            </w:r>
          </w:p>
        </w:tc>
        <w:tc>
          <w:tcPr>
            <w:tcW w:w="2322" w:type="dxa"/>
            <w:tcBorders>
              <w:top w:val="single" w:color="auto" w:sz="4" w:space="0"/>
              <w:left w:val="nil"/>
              <w:bottom w:val="single" w:color="auto" w:sz="4" w:space="0"/>
              <w:right w:val="single" w:color="auto" w:sz="4" w:space="0"/>
            </w:tcBorders>
            <w:shd w:val="clear" w:color="auto" w:fill="auto"/>
            <w:noWrap/>
            <w:vAlign w:val="center"/>
          </w:tcPr>
          <w:p w14:paraId="575A7595">
            <w:pPr>
              <w:widowControl/>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城乡社区支出</w:t>
            </w:r>
          </w:p>
        </w:tc>
        <w:tc>
          <w:tcPr>
            <w:tcW w:w="1552" w:type="dxa"/>
            <w:tcBorders>
              <w:top w:val="single" w:color="auto" w:sz="4" w:space="0"/>
              <w:left w:val="nil"/>
              <w:bottom w:val="single" w:color="auto" w:sz="4" w:space="0"/>
              <w:right w:val="single" w:color="auto" w:sz="4" w:space="0"/>
            </w:tcBorders>
            <w:shd w:val="clear" w:color="auto" w:fill="auto"/>
            <w:noWrap/>
            <w:vAlign w:val="center"/>
          </w:tcPr>
          <w:p w14:paraId="4E4D1A8D">
            <w:pPr>
              <w:widowControl/>
              <w:jc w:val="left"/>
              <w:rPr>
                <w:rFonts w:hint="eastAsia" w:ascii="宋体" w:hAnsi="宋体" w:eastAsia="宋体" w:cs="宋体"/>
                <w:color w:val="auto"/>
                <w:kern w:val="0"/>
                <w:sz w:val="20"/>
                <w:szCs w:val="20"/>
                <w:highlight w:val="none"/>
              </w:rPr>
            </w:pPr>
            <w:r>
              <w:rPr>
                <w:rFonts w:hint="eastAsia" w:ascii="宋体" w:hAnsi="宋体" w:eastAsia="宋体" w:cs="宋体"/>
                <w:i w:val="0"/>
                <w:iCs w:val="0"/>
                <w:color w:val="000000"/>
                <w:kern w:val="0"/>
                <w:sz w:val="18"/>
                <w:szCs w:val="18"/>
                <w:highlight w:val="none"/>
                <w:u w:val="none"/>
                <w:lang w:val="en-US" w:eastAsia="zh-CN" w:bidi="ar"/>
              </w:rPr>
              <w:t>100,157,427.69</w:t>
            </w:r>
          </w:p>
        </w:tc>
        <w:tc>
          <w:tcPr>
            <w:tcW w:w="1843" w:type="dxa"/>
            <w:tcBorders>
              <w:top w:val="single" w:color="auto" w:sz="4" w:space="0"/>
              <w:left w:val="nil"/>
              <w:bottom w:val="single" w:color="auto" w:sz="4" w:space="0"/>
              <w:right w:val="single" w:color="auto" w:sz="4" w:space="0"/>
            </w:tcBorders>
            <w:shd w:val="clear" w:color="auto" w:fill="auto"/>
            <w:noWrap/>
            <w:vAlign w:val="center"/>
          </w:tcPr>
          <w:p w14:paraId="6D60679A">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r>
              <w:rPr>
                <w:rFonts w:hint="eastAsia" w:ascii="宋体" w:hAnsi="宋体" w:eastAsia="宋体" w:cs="宋体"/>
                <w:i w:val="0"/>
                <w:iCs w:val="0"/>
                <w:color w:val="auto"/>
                <w:kern w:val="2"/>
                <w:sz w:val="18"/>
                <w:szCs w:val="18"/>
                <w:highlight w:val="none"/>
                <w:u w:val="none"/>
                <w:lang w:val="en-US" w:eastAsia="zh-CN" w:bidi="ar-SA"/>
              </w:rPr>
              <w:t>6,156,972.55</w:t>
            </w:r>
          </w:p>
        </w:tc>
        <w:tc>
          <w:tcPr>
            <w:tcW w:w="1516" w:type="dxa"/>
            <w:tcBorders>
              <w:top w:val="single" w:color="auto" w:sz="4" w:space="0"/>
              <w:left w:val="nil"/>
              <w:bottom w:val="single" w:color="auto" w:sz="4" w:space="0"/>
              <w:right w:val="single" w:color="auto" w:sz="4" w:space="0"/>
            </w:tcBorders>
            <w:shd w:val="clear" w:color="auto" w:fill="auto"/>
            <w:noWrap/>
            <w:vAlign w:val="center"/>
          </w:tcPr>
          <w:p w14:paraId="421C808F">
            <w:pPr>
              <w:keepNext w:val="0"/>
              <w:keepLines w:val="0"/>
              <w:widowControl/>
              <w:suppressLineNumbers w:val="0"/>
              <w:jc w:val="center"/>
              <w:textAlignment w:val="center"/>
              <w:rPr>
                <w:rFonts w:hint="default"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2"/>
                <w:sz w:val="18"/>
                <w:szCs w:val="18"/>
                <w:highlight w:val="none"/>
                <w:u w:val="none"/>
                <w:lang w:val="en-US" w:eastAsia="zh-CN" w:bidi="ar-SA"/>
              </w:rPr>
              <w:t>94,000,455.14</w:t>
            </w:r>
          </w:p>
        </w:tc>
      </w:tr>
      <w:tr w14:paraId="0EBA089B">
        <w:tblPrEx>
          <w:tblCellMar>
            <w:top w:w="0" w:type="dxa"/>
            <w:left w:w="108" w:type="dxa"/>
            <w:bottom w:w="0" w:type="dxa"/>
            <w:right w:w="108" w:type="dxa"/>
          </w:tblCellMar>
        </w:tblPrEx>
        <w:trPr>
          <w:cantSplit/>
          <w:trHeight w:val="362" w:hRule="atLeast"/>
        </w:trPr>
        <w:tc>
          <w:tcPr>
            <w:tcW w:w="147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34B003">
            <w:pPr>
              <w:widowControl/>
              <w:rPr>
                <w:rFonts w:hint="default" w:ascii="宋体" w:hAnsi="宋体" w:eastAsia="宋体" w:cs="宋体"/>
                <w:color w:val="auto"/>
                <w:kern w:val="0"/>
                <w:sz w:val="20"/>
                <w:szCs w:val="20"/>
                <w:highlight w:val="none"/>
                <w:lang w:val="en-US" w:eastAsia="zh-CN"/>
              </w:rPr>
            </w:pPr>
            <w:r>
              <w:rPr>
                <w:rFonts w:hint="eastAsia" w:ascii="宋体" w:hAnsi="宋体" w:eastAsia="宋体" w:cs="宋体"/>
                <w:color w:val="auto"/>
                <w:kern w:val="0"/>
                <w:sz w:val="20"/>
                <w:szCs w:val="20"/>
                <w:highlight w:val="none"/>
                <w:lang w:val="en-US" w:eastAsia="zh-CN"/>
              </w:rPr>
              <w:t>21201</w:t>
            </w:r>
          </w:p>
        </w:tc>
        <w:tc>
          <w:tcPr>
            <w:tcW w:w="2322" w:type="dxa"/>
            <w:tcBorders>
              <w:top w:val="single" w:color="auto" w:sz="4" w:space="0"/>
              <w:left w:val="nil"/>
              <w:bottom w:val="single" w:color="auto" w:sz="4" w:space="0"/>
              <w:right w:val="single" w:color="auto" w:sz="4" w:space="0"/>
            </w:tcBorders>
            <w:shd w:val="clear" w:color="auto" w:fill="auto"/>
            <w:noWrap/>
            <w:vAlign w:val="center"/>
          </w:tcPr>
          <w:p w14:paraId="33C7B0B1">
            <w:pPr>
              <w:widowControl/>
              <w:rPr>
                <w:rFonts w:hint="eastAsia" w:ascii="宋体" w:hAnsi="宋体" w:eastAsia="宋体" w:cs="宋体"/>
                <w:color w:val="auto"/>
                <w:kern w:val="0"/>
                <w:sz w:val="20"/>
                <w:szCs w:val="20"/>
                <w:highlight w:val="none"/>
                <w:lang w:eastAsia="zh-CN"/>
              </w:rPr>
            </w:pPr>
            <w:r>
              <w:rPr>
                <w:rFonts w:hint="eastAsia" w:ascii="宋体" w:hAnsi="宋体" w:eastAsia="宋体" w:cs="宋体"/>
                <w:color w:val="auto"/>
                <w:kern w:val="0"/>
                <w:sz w:val="20"/>
                <w:szCs w:val="20"/>
                <w:highlight w:val="none"/>
                <w:lang w:eastAsia="zh-CN"/>
              </w:rPr>
              <w:t>城乡社区管理事务</w:t>
            </w:r>
          </w:p>
        </w:tc>
        <w:tc>
          <w:tcPr>
            <w:tcW w:w="1552" w:type="dxa"/>
            <w:tcBorders>
              <w:top w:val="single" w:color="auto" w:sz="4" w:space="0"/>
              <w:left w:val="nil"/>
              <w:bottom w:val="single" w:color="auto" w:sz="4" w:space="0"/>
              <w:right w:val="single" w:color="auto" w:sz="4" w:space="0"/>
            </w:tcBorders>
            <w:shd w:val="clear" w:color="auto" w:fill="auto"/>
            <w:noWrap/>
            <w:vAlign w:val="center"/>
          </w:tcPr>
          <w:p w14:paraId="41B6C171">
            <w:pPr>
              <w:keepNext w:val="0"/>
              <w:keepLines w:val="0"/>
              <w:widowControl/>
              <w:suppressLineNumbers w:val="0"/>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2"/>
                <w:sz w:val="18"/>
                <w:szCs w:val="18"/>
                <w:highlight w:val="none"/>
                <w:u w:val="none"/>
                <w:lang w:val="en-US" w:eastAsia="zh-CN" w:bidi="ar-SA"/>
              </w:rPr>
              <w:t>171,300.00</w:t>
            </w:r>
          </w:p>
        </w:tc>
        <w:tc>
          <w:tcPr>
            <w:tcW w:w="1843" w:type="dxa"/>
            <w:tcBorders>
              <w:top w:val="single" w:color="auto" w:sz="4" w:space="0"/>
              <w:left w:val="nil"/>
              <w:bottom w:val="single" w:color="auto" w:sz="4" w:space="0"/>
              <w:right w:val="single" w:color="auto" w:sz="4" w:space="0"/>
            </w:tcBorders>
            <w:shd w:val="clear" w:color="auto" w:fill="auto"/>
            <w:noWrap/>
            <w:vAlign w:val="center"/>
          </w:tcPr>
          <w:p w14:paraId="03494C9E">
            <w:pPr>
              <w:keepNext w:val="0"/>
              <w:keepLines w:val="0"/>
              <w:widowControl/>
              <w:suppressLineNumbers w:val="0"/>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2"/>
                <w:sz w:val="18"/>
                <w:szCs w:val="18"/>
                <w:highlight w:val="none"/>
                <w:u w:val="none"/>
                <w:lang w:val="en-US" w:eastAsia="zh-CN" w:bidi="ar-SA"/>
              </w:rPr>
              <w:t>171,300.00</w:t>
            </w:r>
          </w:p>
        </w:tc>
        <w:tc>
          <w:tcPr>
            <w:tcW w:w="1516" w:type="dxa"/>
            <w:tcBorders>
              <w:top w:val="single" w:color="auto" w:sz="4" w:space="0"/>
              <w:left w:val="nil"/>
              <w:bottom w:val="single" w:color="auto" w:sz="4" w:space="0"/>
              <w:right w:val="single" w:color="auto" w:sz="4" w:space="0"/>
            </w:tcBorders>
            <w:shd w:val="clear" w:color="auto" w:fill="auto"/>
            <w:noWrap/>
            <w:vAlign w:val="center"/>
          </w:tcPr>
          <w:p w14:paraId="2DF26C73">
            <w:pPr>
              <w:keepNext w:val="0"/>
              <w:keepLines w:val="0"/>
              <w:widowControl/>
              <w:suppressLineNumbers w:val="0"/>
              <w:jc w:val="center"/>
              <w:textAlignment w:val="center"/>
              <w:rPr>
                <w:rFonts w:hint="default"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2"/>
                <w:sz w:val="18"/>
                <w:szCs w:val="18"/>
                <w:highlight w:val="none"/>
                <w:u w:val="none"/>
                <w:lang w:val="en-US" w:eastAsia="zh-CN" w:bidi="ar-SA"/>
              </w:rPr>
              <w:t>0</w:t>
            </w:r>
          </w:p>
        </w:tc>
      </w:tr>
      <w:tr w14:paraId="24846ADF">
        <w:tblPrEx>
          <w:tblCellMar>
            <w:top w:w="0" w:type="dxa"/>
            <w:left w:w="108" w:type="dxa"/>
            <w:bottom w:w="0" w:type="dxa"/>
            <w:right w:w="108" w:type="dxa"/>
          </w:tblCellMar>
        </w:tblPrEx>
        <w:trPr>
          <w:cantSplit/>
          <w:trHeight w:val="362" w:hRule="atLeast"/>
        </w:trPr>
        <w:tc>
          <w:tcPr>
            <w:tcW w:w="147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53182B">
            <w:pPr>
              <w:widowControl/>
              <w:rPr>
                <w:rFonts w:hint="default" w:ascii="宋体" w:hAnsi="宋体" w:eastAsia="宋体" w:cs="宋体"/>
                <w:color w:val="auto"/>
                <w:kern w:val="0"/>
                <w:sz w:val="20"/>
                <w:szCs w:val="20"/>
                <w:highlight w:val="none"/>
                <w:lang w:val="en-US" w:eastAsia="zh-CN"/>
              </w:rPr>
            </w:pPr>
            <w:r>
              <w:rPr>
                <w:rFonts w:hint="eastAsia" w:ascii="宋体" w:hAnsi="宋体" w:eastAsia="宋体" w:cs="宋体"/>
                <w:color w:val="auto"/>
                <w:kern w:val="0"/>
                <w:sz w:val="20"/>
                <w:szCs w:val="20"/>
                <w:highlight w:val="none"/>
                <w:lang w:val="en-US" w:eastAsia="zh-CN"/>
              </w:rPr>
              <w:t>2120199</w:t>
            </w:r>
          </w:p>
        </w:tc>
        <w:tc>
          <w:tcPr>
            <w:tcW w:w="2322" w:type="dxa"/>
            <w:tcBorders>
              <w:top w:val="single" w:color="auto" w:sz="4" w:space="0"/>
              <w:left w:val="nil"/>
              <w:bottom w:val="single" w:color="auto" w:sz="4" w:space="0"/>
              <w:right w:val="single" w:color="auto" w:sz="4" w:space="0"/>
            </w:tcBorders>
            <w:shd w:val="clear" w:color="auto" w:fill="auto"/>
            <w:noWrap/>
            <w:vAlign w:val="center"/>
          </w:tcPr>
          <w:p w14:paraId="121A531A">
            <w:pPr>
              <w:widowControl/>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其他城乡社区管理事务支出</w:t>
            </w:r>
          </w:p>
        </w:tc>
        <w:tc>
          <w:tcPr>
            <w:tcW w:w="1552" w:type="dxa"/>
            <w:tcBorders>
              <w:top w:val="single" w:color="auto" w:sz="4" w:space="0"/>
              <w:left w:val="nil"/>
              <w:bottom w:val="single" w:color="auto" w:sz="4" w:space="0"/>
              <w:right w:val="single" w:color="auto" w:sz="4" w:space="0"/>
            </w:tcBorders>
            <w:shd w:val="clear" w:color="auto" w:fill="auto"/>
            <w:noWrap/>
            <w:vAlign w:val="center"/>
          </w:tcPr>
          <w:p w14:paraId="36C2A442">
            <w:pPr>
              <w:keepNext w:val="0"/>
              <w:keepLines w:val="0"/>
              <w:widowControl/>
              <w:suppressLineNumbers w:val="0"/>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2"/>
                <w:sz w:val="18"/>
                <w:szCs w:val="18"/>
                <w:highlight w:val="none"/>
                <w:u w:val="none"/>
                <w:lang w:val="en-US" w:eastAsia="zh-CN" w:bidi="ar-SA"/>
              </w:rPr>
              <w:t>171,300.00</w:t>
            </w:r>
          </w:p>
        </w:tc>
        <w:tc>
          <w:tcPr>
            <w:tcW w:w="1843" w:type="dxa"/>
            <w:tcBorders>
              <w:top w:val="single" w:color="auto" w:sz="4" w:space="0"/>
              <w:left w:val="nil"/>
              <w:bottom w:val="single" w:color="auto" w:sz="4" w:space="0"/>
              <w:right w:val="single" w:color="auto" w:sz="4" w:space="0"/>
            </w:tcBorders>
            <w:shd w:val="clear" w:color="auto" w:fill="auto"/>
            <w:noWrap/>
            <w:vAlign w:val="center"/>
          </w:tcPr>
          <w:p w14:paraId="0CA99BDD">
            <w:pPr>
              <w:keepNext w:val="0"/>
              <w:keepLines w:val="0"/>
              <w:widowControl/>
              <w:suppressLineNumbers w:val="0"/>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2"/>
                <w:sz w:val="18"/>
                <w:szCs w:val="18"/>
                <w:highlight w:val="none"/>
                <w:u w:val="none"/>
                <w:lang w:val="en-US" w:eastAsia="zh-CN" w:bidi="ar-SA"/>
              </w:rPr>
              <w:t>171,300.00</w:t>
            </w:r>
          </w:p>
        </w:tc>
        <w:tc>
          <w:tcPr>
            <w:tcW w:w="1516" w:type="dxa"/>
            <w:tcBorders>
              <w:top w:val="single" w:color="auto" w:sz="4" w:space="0"/>
              <w:left w:val="nil"/>
              <w:bottom w:val="single" w:color="auto" w:sz="4" w:space="0"/>
              <w:right w:val="single" w:color="auto" w:sz="4" w:space="0"/>
            </w:tcBorders>
            <w:shd w:val="clear" w:color="auto" w:fill="auto"/>
            <w:noWrap/>
            <w:vAlign w:val="center"/>
          </w:tcPr>
          <w:p w14:paraId="4E63D2A0">
            <w:pPr>
              <w:keepNext w:val="0"/>
              <w:keepLines w:val="0"/>
              <w:widowControl/>
              <w:suppressLineNumbers w:val="0"/>
              <w:jc w:val="center"/>
              <w:textAlignment w:val="center"/>
              <w:rPr>
                <w:rFonts w:hint="default"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2"/>
                <w:sz w:val="18"/>
                <w:szCs w:val="18"/>
                <w:highlight w:val="none"/>
                <w:u w:val="none"/>
                <w:lang w:val="en-US" w:eastAsia="zh-CN" w:bidi="ar-SA"/>
              </w:rPr>
              <w:t>0</w:t>
            </w:r>
          </w:p>
        </w:tc>
      </w:tr>
      <w:tr w14:paraId="15936E38">
        <w:tblPrEx>
          <w:tblCellMar>
            <w:top w:w="0" w:type="dxa"/>
            <w:left w:w="108" w:type="dxa"/>
            <w:bottom w:w="0" w:type="dxa"/>
            <w:right w:w="108" w:type="dxa"/>
          </w:tblCellMar>
        </w:tblPrEx>
        <w:trPr>
          <w:cantSplit/>
          <w:trHeight w:val="362" w:hRule="atLeast"/>
        </w:trPr>
        <w:tc>
          <w:tcPr>
            <w:tcW w:w="147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D8839E">
            <w:pPr>
              <w:widowControl/>
              <w:rPr>
                <w:rFonts w:hint="default" w:ascii="宋体" w:hAnsi="宋体" w:eastAsia="宋体" w:cs="宋体"/>
                <w:color w:val="auto"/>
                <w:kern w:val="0"/>
                <w:sz w:val="20"/>
                <w:szCs w:val="20"/>
                <w:highlight w:val="none"/>
                <w:lang w:val="en-US" w:eastAsia="zh-CN"/>
              </w:rPr>
            </w:pPr>
            <w:r>
              <w:rPr>
                <w:rFonts w:hint="eastAsia" w:ascii="宋体" w:hAnsi="宋体" w:eastAsia="宋体" w:cs="宋体"/>
                <w:color w:val="auto"/>
                <w:kern w:val="0"/>
                <w:sz w:val="20"/>
                <w:szCs w:val="20"/>
                <w:highlight w:val="none"/>
                <w:lang w:val="en-US" w:eastAsia="zh-CN"/>
              </w:rPr>
              <w:t>21203</w:t>
            </w:r>
          </w:p>
        </w:tc>
        <w:tc>
          <w:tcPr>
            <w:tcW w:w="2322" w:type="dxa"/>
            <w:tcBorders>
              <w:top w:val="single" w:color="auto" w:sz="4" w:space="0"/>
              <w:left w:val="nil"/>
              <w:bottom w:val="single" w:color="auto" w:sz="4" w:space="0"/>
              <w:right w:val="single" w:color="auto" w:sz="4" w:space="0"/>
            </w:tcBorders>
            <w:shd w:val="clear" w:color="auto" w:fill="auto"/>
            <w:noWrap/>
            <w:vAlign w:val="center"/>
          </w:tcPr>
          <w:p w14:paraId="1CE67CDD">
            <w:pPr>
              <w:widowControl/>
              <w:rPr>
                <w:rFonts w:hint="eastAsia" w:ascii="宋体" w:hAnsi="宋体" w:eastAsia="宋体" w:cs="宋体"/>
                <w:color w:val="auto"/>
                <w:kern w:val="0"/>
                <w:sz w:val="20"/>
                <w:szCs w:val="20"/>
                <w:highlight w:val="none"/>
                <w:lang w:eastAsia="zh-CN"/>
              </w:rPr>
            </w:pPr>
            <w:r>
              <w:rPr>
                <w:rFonts w:hint="eastAsia" w:ascii="宋体" w:hAnsi="宋体" w:eastAsia="宋体" w:cs="宋体"/>
                <w:color w:val="auto"/>
                <w:kern w:val="0"/>
                <w:sz w:val="20"/>
                <w:szCs w:val="20"/>
                <w:highlight w:val="none"/>
                <w:lang w:eastAsia="zh-CN"/>
              </w:rPr>
              <w:t>城乡社区公共设施</w:t>
            </w:r>
          </w:p>
        </w:tc>
        <w:tc>
          <w:tcPr>
            <w:tcW w:w="1552" w:type="dxa"/>
            <w:tcBorders>
              <w:top w:val="single" w:color="auto" w:sz="4" w:space="0"/>
              <w:left w:val="nil"/>
              <w:bottom w:val="single" w:color="auto" w:sz="4" w:space="0"/>
              <w:right w:val="single" w:color="auto" w:sz="4" w:space="0"/>
            </w:tcBorders>
            <w:shd w:val="clear" w:color="auto" w:fill="auto"/>
            <w:noWrap/>
            <w:vAlign w:val="center"/>
          </w:tcPr>
          <w:p w14:paraId="279F6471">
            <w:pPr>
              <w:keepNext w:val="0"/>
              <w:keepLines w:val="0"/>
              <w:widowControl/>
              <w:suppressLineNumbers w:val="0"/>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2"/>
                <w:sz w:val="18"/>
                <w:szCs w:val="18"/>
                <w:highlight w:val="none"/>
                <w:u w:val="none"/>
                <w:lang w:val="en-US" w:eastAsia="zh-CN" w:bidi="ar-SA"/>
              </w:rPr>
              <w:t>93,000,455.14</w:t>
            </w:r>
          </w:p>
        </w:tc>
        <w:tc>
          <w:tcPr>
            <w:tcW w:w="1843" w:type="dxa"/>
            <w:tcBorders>
              <w:top w:val="single" w:color="auto" w:sz="4" w:space="0"/>
              <w:left w:val="nil"/>
              <w:bottom w:val="single" w:color="auto" w:sz="4" w:space="0"/>
              <w:right w:val="single" w:color="auto" w:sz="4" w:space="0"/>
            </w:tcBorders>
            <w:shd w:val="clear" w:color="auto" w:fill="auto"/>
            <w:noWrap/>
            <w:vAlign w:val="center"/>
          </w:tcPr>
          <w:p w14:paraId="105F057C">
            <w:pPr>
              <w:widowControl/>
              <w:ind w:firstLine="800" w:firstLineChars="400"/>
              <w:jc w:val="left"/>
              <w:rPr>
                <w:rFonts w:hint="eastAsia" w:ascii="宋体" w:hAnsi="宋体" w:eastAsia="宋体" w:cs="宋体"/>
                <w:color w:val="auto"/>
                <w:kern w:val="0"/>
                <w:sz w:val="20"/>
                <w:szCs w:val="20"/>
                <w:highlight w:val="none"/>
                <w:lang w:val="en-US" w:eastAsia="zh-CN"/>
              </w:rPr>
            </w:pPr>
            <w:r>
              <w:rPr>
                <w:rFonts w:hint="eastAsia" w:ascii="宋体" w:hAnsi="宋体" w:eastAsia="宋体" w:cs="宋体"/>
                <w:color w:val="auto"/>
                <w:kern w:val="0"/>
                <w:sz w:val="20"/>
                <w:szCs w:val="20"/>
                <w:highlight w:val="none"/>
                <w:lang w:val="en-US" w:eastAsia="zh-CN"/>
              </w:rPr>
              <w:t>0</w:t>
            </w:r>
          </w:p>
        </w:tc>
        <w:tc>
          <w:tcPr>
            <w:tcW w:w="1516" w:type="dxa"/>
            <w:tcBorders>
              <w:top w:val="single" w:color="auto" w:sz="4" w:space="0"/>
              <w:left w:val="nil"/>
              <w:bottom w:val="single" w:color="auto" w:sz="4" w:space="0"/>
              <w:right w:val="single" w:color="auto" w:sz="4" w:space="0"/>
            </w:tcBorders>
            <w:shd w:val="clear" w:color="auto" w:fill="auto"/>
            <w:noWrap/>
            <w:vAlign w:val="center"/>
          </w:tcPr>
          <w:p w14:paraId="143DB9A2">
            <w:pPr>
              <w:keepNext w:val="0"/>
              <w:keepLines w:val="0"/>
              <w:widowControl/>
              <w:suppressLineNumbers w:val="0"/>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2"/>
                <w:sz w:val="18"/>
                <w:szCs w:val="18"/>
                <w:highlight w:val="none"/>
                <w:u w:val="none"/>
                <w:lang w:val="en-US" w:eastAsia="zh-CN" w:bidi="ar-SA"/>
              </w:rPr>
              <w:t>93,000,455.14</w:t>
            </w:r>
          </w:p>
        </w:tc>
      </w:tr>
      <w:tr w14:paraId="259FF8CF">
        <w:tblPrEx>
          <w:tblCellMar>
            <w:top w:w="0" w:type="dxa"/>
            <w:left w:w="108" w:type="dxa"/>
            <w:bottom w:w="0" w:type="dxa"/>
            <w:right w:w="108" w:type="dxa"/>
          </w:tblCellMar>
        </w:tblPrEx>
        <w:trPr>
          <w:cantSplit/>
          <w:trHeight w:val="362" w:hRule="atLeast"/>
        </w:trPr>
        <w:tc>
          <w:tcPr>
            <w:tcW w:w="147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399B11">
            <w:pPr>
              <w:widowControl/>
              <w:rPr>
                <w:rFonts w:hint="default" w:ascii="宋体" w:hAnsi="宋体" w:eastAsia="宋体" w:cs="宋体"/>
                <w:color w:val="auto"/>
                <w:kern w:val="0"/>
                <w:sz w:val="20"/>
                <w:szCs w:val="20"/>
                <w:highlight w:val="none"/>
                <w:lang w:val="en-US" w:eastAsia="zh-CN"/>
              </w:rPr>
            </w:pPr>
            <w:r>
              <w:rPr>
                <w:rFonts w:hint="eastAsia" w:ascii="宋体" w:hAnsi="宋体" w:eastAsia="宋体" w:cs="宋体"/>
                <w:color w:val="auto"/>
                <w:kern w:val="0"/>
                <w:sz w:val="20"/>
                <w:szCs w:val="20"/>
                <w:highlight w:val="none"/>
                <w:lang w:val="en-US" w:eastAsia="zh-CN"/>
              </w:rPr>
              <w:t>2120399</w:t>
            </w:r>
          </w:p>
        </w:tc>
        <w:tc>
          <w:tcPr>
            <w:tcW w:w="2322" w:type="dxa"/>
            <w:tcBorders>
              <w:top w:val="single" w:color="auto" w:sz="4" w:space="0"/>
              <w:left w:val="nil"/>
              <w:bottom w:val="single" w:color="auto" w:sz="4" w:space="0"/>
              <w:right w:val="single" w:color="auto" w:sz="4" w:space="0"/>
            </w:tcBorders>
            <w:shd w:val="clear" w:color="auto" w:fill="auto"/>
            <w:noWrap/>
            <w:vAlign w:val="center"/>
          </w:tcPr>
          <w:p w14:paraId="5F76F4A7">
            <w:pPr>
              <w:widowControl/>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其他城乡社区公共设施支出</w:t>
            </w:r>
          </w:p>
        </w:tc>
        <w:tc>
          <w:tcPr>
            <w:tcW w:w="1552" w:type="dxa"/>
            <w:tcBorders>
              <w:top w:val="single" w:color="auto" w:sz="4" w:space="0"/>
              <w:left w:val="nil"/>
              <w:bottom w:val="single" w:color="auto" w:sz="4" w:space="0"/>
              <w:right w:val="single" w:color="auto" w:sz="4" w:space="0"/>
            </w:tcBorders>
            <w:shd w:val="clear" w:color="auto" w:fill="auto"/>
            <w:noWrap/>
            <w:vAlign w:val="center"/>
          </w:tcPr>
          <w:p w14:paraId="38542006">
            <w:pPr>
              <w:keepNext w:val="0"/>
              <w:keepLines w:val="0"/>
              <w:widowControl/>
              <w:suppressLineNumbers w:val="0"/>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2"/>
                <w:sz w:val="18"/>
                <w:szCs w:val="18"/>
                <w:highlight w:val="none"/>
                <w:u w:val="none"/>
                <w:lang w:val="en-US" w:eastAsia="zh-CN" w:bidi="ar-SA"/>
              </w:rPr>
              <w:t>93,000,455.14</w:t>
            </w:r>
          </w:p>
        </w:tc>
        <w:tc>
          <w:tcPr>
            <w:tcW w:w="1843" w:type="dxa"/>
            <w:tcBorders>
              <w:top w:val="single" w:color="auto" w:sz="4" w:space="0"/>
              <w:left w:val="nil"/>
              <w:bottom w:val="single" w:color="auto" w:sz="4" w:space="0"/>
              <w:right w:val="single" w:color="auto" w:sz="4" w:space="0"/>
            </w:tcBorders>
            <w:shd w:val="clear" w:color="auto" w:fill="auto"/>
            <w:noWrap/>
            <w:vAlign w:val="center"/>
          </w:tcPr>
          <w:p w14:paraId="3DCCF85C">
            <w:pPr>
              <w:widowControl/>
              <w:ind w:firstLine="800" w:firstLineChars="400"/>
              <w:jc w:val="left"/>
              <w:rPr>
                <w:rFonts w:hint="eastAsia" w:ascii="宋体" w:hAnsi="宋体" w:eastAsia="宋体" w:cs="宋体"/>
                <w:color w:val="auto"/>
                <w:kern w:val="0"/>
                <w:sz w:val="20"/>
                <w:szCs w:val="20"/>
                <w:highlight w:val="none"/>
                <w:lang w:val="en-US" w:eastAsia="zh-CN"/>
              </w:rPr>
            </w:pPr>
            <w:r>
              <w:rPr>
                <w:rFonts w:hint="eastAsia" w:ascii="宋体" w:hAnsi="宋体" w:eastAsia="宋体" w:cs="宋体"/>
                <w:color w:val="auto"/>
                <w:kern w:val="0"/>
                <w:sz w:val="20"/>
                <w:szCs w:val="20"/>
                <w:highlight w:val="none"/>
                <w:lang w:val="en-US" w:eastAsia="zh-CN"/>
              </w:rPr>
              <w:t>0</w:t>
            </w:r>
          </w:p>
        </w:tc>
        <w:tc>
          <w:tcPr>
            <w:tcW w:w="1516" w:type="dxa"/>
            <w:tcBorders>
              <w:top w:val="single" w:color="auto" w:sz="4" w:space="0"/>
              <w:left w:val="nil"/>
              <w:bottom w:val="single" w:color="auto" w:sz="4" w:space="0"/>
              <w:right w:val="single" w:color="auto" w:sz="4" w:space="0"/>
            </w:tcBorders>
            <w:shd w:val="clear" w:color="auto" w:fill="auto"/>
            <w:noWrap/>
            <w:vAlign w:val="center"/>
          </w:tcPr>
          <w:p w14:paraId="6A75138D">
            <w:pPr>
              <w:keepNext w:val="0"/>
              <w:keepLines w:val="0"/>
              <w:widowControl/>
              <w:suppressLineNumbers w:val="0"/>
              <w:jc w:val="center"/>
              <w:textAlignment w:val="center"/>
              <w:rPr>
                <w:rFonts w:hint="default"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2"/>
                <w:sz w:val="18"/>
                <w:szCs w:val="18"/>
                <w:highlight w:val="none"/>
                <w:u w:val="none"/>
                <w:lang w:val="en-US" w:eastAsia="zh-CN" w:bidi="ar-SA"/>
              </w:rPr>
              <w:t>93,000,455.14</w:t>
            </w:r>
          </w:p>
        </w:tc>
      </w:tr>
      <w:tr w14:paraId="29BD84A9">
        <w:tblPrEx>
          <w:tblCellMar>
            <w:top w:w="0" w:type="dxa"/>
            <w:left w:w="108" w:type="dxa"/>
            <w:bottom w:w="0" w:type="dxa"/>
            <w:right w:w="108" w:type="dxa"/>
          </w:tblCellMar>
        </w:tblPrEx>
        <w:trPr>
          <w:cantSplit/>
          <w:trHeight w:val="362" w:hRule="atLeast"/>
        </w:trPr>
        <w:tc>
          <w:tcPr>
            <w:tcW w:w="147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FA5B0F">
            <w:pPr>
              <w:widowControl/>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21299</w:t>
            </w:r>
          </w:p>
        </w:tc>
        <w:tc>
          <w:tcPr>
            <w:tcW w:w="2322" w:type="dxa"/>
            <w:tcBorders>
              <w:top w:val="single" w:color="auto" w:sz="4" w:space="0"/>
              <w:left w:val="nil"/>
              <w:bottom w:val="single" w:color="auto" w:sz="4" w:space="0"/>
              <w:right w:val="single" w:color="auto" w:sz="4" w:space="0"/>
            </w:tcBorders>
            <w:shd w:val="clear" w:color="auto" w:fill="auto"/>
            <w:noWrap/>
            <w:vAlign w:val="center"/>
          </w:tcPr>
          <w:p w14:paraId="6B830D79">
            <w:pPr>
              <w:widowControl/>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其他城乡社区支出</w:t>
            </w:r>
          </w:p>
        </w:tc>
        <w:tc>
          <w:tcPr>
            <w:tcW w:w="1552" w:type="dxa"/>
            <w:tcBorders>
              <w:top w:val="single" w:color="auto" w:sz="4" w:space="0"/>
              <w:left w:val="nil"/>
              <w:bottom w:val="single" w:color="auto" w:sz="4" w:space="0"/>
              <w:right w:val="single" w:color="auto" w:sz="4" w:space="0"/>
            </w:tcBorders>
            <w:shd w:val="clear" w:color="auto" w:fill="auto"/>
            <w:noWrap/>
            <w:vAlign w:val="center"/>
          </w:tcPr>
          <w:p w14:paraId="2444CF42">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r>
              <w:rPr>
                <w:rFonts w:hint="eastAsia" w:ascii="宋体" w:hAnsi="宋体" w:eastAsia="宋体" w:cs="宋体"/>
                <w:i w:val="0"/>
                <w:iCs w:val="0"/>
                <w:color w:val="auto"/>
                <w:kern w:val="2"/>
                <w:sz w:val="18"/>
                <w:szCs w:val="18"/>
                <w:highlight w:val="none"/>
                <w:u w:val="none"/>
                <w:lang w:val="en-US" w:eastAsia="zh-CN" w:bidi="ar-SA"/>
              </w:rPr>
              <w:t>6,985,672.55</w:t>
            </w:r>
          </w:p>
        </w:tc>
        <w:tc>
          <w:tcPr>
            <w:tcW w:w="1843" w:type="dxa"/>
            <w:tcBorders>
              <w:top w:val="single" w:color="auto" w:sz="4" w:space="0"/>
              <w:left w:val="nil"/>
              <w:bottom w:val="single" w:color="auto" w:sz="4" w:space="0"/>
              <w:right w:val="single" w:color="auto" w:sz="4" w:space="0"/>
            </w:tcBorders>
            <w:shd w:val="clear" w:color="auto" w:fill="auto"/>
            <w:noWrap/>
            <w:vAlign w:val="center"/>
          </w:tcPr>
          <w:p w14:paraId="760A2A56">
            <w:pPr>
              <w:keepNext w:val="0"/>
              <w:keepLines w:val="0"/>
              <w:widowControl/>
              <w:suppressLineNumbers w:val="0"/>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2"/>
                <w:sz w:val="18"/>
                <w:szCs w:val="18"/>
                <w:highlight w:val="none"/>
                <w:u w:val="none"/>
                <w:lang w:val="en-US" w:eastAsia="zh-CN" w:bidi="ar-SA"/>
              </w:rPr>
              <w:t>5,985,672.55</w:t>
            </w:r>
          </w:p>
        </w:tc>
        <w:tc>
          <w:tcPr>
            <w:tcW w:w="1516" w:type="dxa"/>
            <w:tcBorders>
              <w:top w:val="single" w:color="auto" w:sz="4" w:space="0"/>
              <w:left w:val="nil"/>
              <w:bottom w:val="single" w:color="auto" w:sz="4" w:space="0"/>
              <w:right w:val="single" w:color="auto" w:sz="4" w:space="0"/>
            </w:tcBorders>
            <w:shd w:val="clear" w:color="auto" w:fill="auto"/>
            <w:noWrap/>
            <w:vAlign w:val="center"/>
          </w:tcPr>
          <w:p w14:paraId="61242C33">
            <w:pPr>
              <w:keepNext w:val="0"/>
              <w:keepLines w:val="0"/>
              <w:widowControl/>
              <w:suppressLineNumbers w:val="0"/>
              <w:jc w:val="center"/>
              <w:textAlignment w:val="center"/>
              <w:rPr>
                <w:rFonts w:hint="default"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2"/>
                <w:sz w:val="18"/>
                <w:szCs w:val="18"/>
                <w:highlight w:val="none"/>
                <w:u w:val="none"/>
                <w:lang w:val="en-US" w:eastAsia="zh-CN" w:bidi="ar-SA"/>
              </w:rPr>
              <w:t>1,000,000.00</w:t>
            </w:r>
          </w:p>
        </w:tc>
      </w:tr>
      <w:tr w14:paraId="503188A7">
        <w:tblPrEx>
          <w:tblCellMar>
            <w:top w:w="0" w:type="dxa"/>
            <w:left w:w="108" w:type="dxa"/>
            <w:bottom w:w="0" w:type="dxa"/>
            <w:right w:w="108" w:type="dxa"/>
          </w:tblCellMar>
        </w:tblPrEx>
        <w:trPr>
          <w:cantSplit/>
          <w:trHeight w:val="334" w:hRule="atLeast"/>
        </w:trPr>
        <w:tc>
          <w:tcPr>
            <w:tcW w:w="147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BB322A">
            <w:pPr>
              <w:widowControl/>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2129901</w:t>
            </w:r>
          </w:p>
        </w:tc>
        <w:tc>
          <w:tcPr>
            <w:tcW w:w="2322" w:type="dxa"/>
            <w:tcBorders>
              <w:top w:val="single" w:color="auto" w:sz="4" w:space="0"/>
              <w:left w:val="nil"/>
              <w:bottom w:val="single" w:color="auto" w:sz="4" w:space="0"/>
              <w:right w:val="single" w:color="auto" w:sz="4" w:space="0"/>
            </w:tcBorders>
            <w:shd w:val="clear" w:color="auto" w:fill="auto"/>
            <w:noWrap/>
            <w:vAlign w:val="center"/>
          </w:tcPr>
          <w:p w14:paraId="2EDBA6D6">
            <w:pPr>
              <w:widowControl/>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其他城乡社区支出</w:t>
            </w:r>
          </w:p>
        </w:tc>
        <w:tc>
          <w:tcPr>
            <w:tcW w:w="1552" w:type="dxa"/>
            <w:tcBorders>
              <w:top w:val="single" w:color="auto" w:sz="4" w:space="0"/>
              <w:left w:val="nil"/>
              <w:bottom w:val="single" w:color="auto" w:sz="4" w:space="0"/>
              <w:right w:val="single" w:color="auto" w:sz="4" w:space="0"/>
            </w:tcBorders>
            <w:shd w:val="clear" w:color="auto" w:fill="auto"/>
            <w:noWrap/>
            <w:vAlign w:val="center"/>
          </w:tcPr>
          <w:p w14:paraId="64E1FF1E">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r>
              <w:rPr>
                <w:rFonts w:hint="eastAsia" w:ascii="宋体" w:hAnsi="宋体" w:eastAsia="宋体" w:cs="宋体"/>
                <w:i w:val="0"/>
                <w:iCs w:val="0"/>
                <w:color w:val="auto"/>
                <w:kern w:val="2"/>
                <w:sz w:val="18"/>
                <w:szCs w:val="18"/>
                <w:highlight w:val="none"/>
                <w:u w:val="none"/>
                <w:lang w:val="en-US" w:eastAsia="zh-CN" w:bidi="ar-SA"/>
              </w:rPr>
              <w:t>6,985,672.55</w:t>
            </w:r>
          </w:p>
        </w:tc>
        <w:tc>
          <w:tcPr>
            <w:tcW w:w="1843" w:type="dxa"/>
            <w:tcBorders>
              <w:top w:val="single" w:color="auto" w:sz="4" w:space="0"/>
              <w:left w:val="nil"/>
              <w:bottom w:val="single" w:color="auto" w:sz="4" w:space="0"/>
              <w:right w:val="single" w:color="auto" w:sz="4" w:space="0"/>
            </w:tcBorders>
            <w:shd w:val="clear" w:color="auto" w:fill="auto"/>
            <w:noWrap/>
            <w:vAlign w:val="center"/>
          </w:tcPr>
          <w:p w14:paraId="7C7EDFC8">
            <w:pPr>
              <w:keepNext w:val="0"/>
              <w:keepLines w:val="0"/>
              <w:widowControl/>
              <w:suppressLineNumbers w:val="0"/>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2"/>
                <w:sz w:val="18"/>
                <w:szCs w:val="18"/>
                <w:highlight w:val="none"/>
                <w:u w:val="none"/>
                <w:lang w:val="en-US" w:eastAsia="zh-CN" w:bidi="ar-SA"/>
              </w:rPr>
              <w:t>5,985,672.55</w:t>
            </w:r>
          </w:p>
        </w:tc>
        <w:tc>
          <w:tcPr>
            <w:tcW w:w="1516" w:type="dxa"/>
            <w:tcBorders>
              <w:top w:val="single" w:color="auto" w:sz="4" w:space="0"/>
              <w:left w:val="nil"/>
              <w:bottom w:val="single" w:color="auto" w:sz="4" w:space="0"/>
              <w:right w:val="single" w:color="auto" w:sz="4" w:space="0"/>
            </w:tcBorders>
            <w:shd w:val="clear" w:color="auto" w:fill="auto"/>
            <w:noWrap/>
            <w:vAlign w:val="center"/>
          </w:tcPr>
          <w:p w14:paraId="324290FF">
            <w:pPr>
              <w:keepNext w:val="0"/>
              <w:keepLines w:val="0"/>
              <w:widowControl/>
              <w:suppressLineNumbers w:val="0"/>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2"/>
                <w:sz w:val="18"/>
                <w:szCs w:val="18"/>
                <w:highlight w:val="none"/>
                <w:u w:val="none"/>
                <w:lang w:val="en-US" w:eastAsia="zh-CN" w:bidi="ar-SA"/>
              </w:rPr>
              <w:t>1,000,000.00</w:t>
            </w:r>
          </w:p>
        </w:tc>
      </w:tr>
      <w:tr w14:paraId="31BE56F8">
        <w:tblPrEx>
          <w:tblCellMar>
            <w:top w:w="0" w:type="dxa"/>
            <w:left w:w="108" w:type="dxa"/>
            <w:bottom w:w="0" w:type="dxa"/>
            <w:right w:w="108" w:type="dxa"/>
          </w:tblCellMar>
        </w:tblPrEx>
        <w:trPr>
          <w:cantSplit/>
          <w:trHeight w:val="380" w:hRule="atLeast"/>
        </w:trPr>
        <w:tc>
          <w:tcPr>
            <w:tcW w:w="147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07B20A">
            <w:pPr>
              <w:widowControl/>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221</w:t>
            </w:r>
          </w:p>
        </w:tc>
        <w:tc>
          <w:tcPr>
            <w:tcW w:w="2322" w:type="dxa"/>
            <w:tcBorders>
              <w:top w:val="single" w:color="auto" w:sz="4" w:space="0"/>
              <w:left w:val="nil"/>
              <w:bottom w:val="single" w:color="auto" w:sz="4" w:space="0"/>
              <w:right w:val="single" w:color="auto" w:sz="4" w:space="0"/>
            </w:tcBorders>
            <w:shd w:val="clear" w:color="auto" w:fill="auto"/>
            <w:noWrap/>
            <w:vAlign w:val="center"/>
          </w:tcPr>
          <w:p w14:paraId="7CD6D5DC">
            <w:pPr>
              <w:widowControl/>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住房保障支出</w:t>
            </w:r>
          </w:p>
        </w:tc>
        <w:tc>
          <w:tcPr>
            <w:tcW w:w="1552" w:type="dxa"/>
            <w:tcBorders>
              <w:top w:val="single" w:color="auto" w:sz="4" w:space="0"/>
              <w:left w:val="nil"/>
              <w:bottom w:val="single" w:color="auto" w:sz="4" w:space="0"/>
              <w:right w:val="single" w:color="auto" w:sz="4" w:space="0"/>
            </w:tcBorders>
            <w:shd w:val="clear" w:color="auto" w:fill="auto"/>
            <w:noWrap/>
            <w:vAlign w:val="center"/>
          </w:tcPr>
          <w:p w14:paraId="221C344B">
            <w:pPr>
              <w:widowControl/>
              <w:jc w:val="left"/>
              <w:rPr>
                <w:rFonts w:hint="eastAsia" w:ascii="宋体" w:hAnsi="宋体" w:eastAsia="宋体" w:cs="宋体"/>
                <w:color w:val="auto"/>
                <w:kern w:val="0"/>
                <w:sz w:val="20"/>
                <w:szCs w:val="20"/>
                <w:highlight w:val="none"/>
              </w:rPr>
            </w:pPr>
            <w:r>
              <w:rPr>
                <w:rFonts w:hint="eastAsia" w:ascii="宋体" w:hAnsi="宋体" w:eastAsia="宋体" w:cs="宋体"/>
                <w:i w:val="0"/>
                <w:iCs w:val="0"/>
                <w:color w:val="000000"/>
                <w:kern w:val="0"/>
                <w:sz w:val="18"/>
                <w:szCs w:val="18"/>
                <w:highlight w:val="none"/>
                <w:u w:val="none"/>
                <w:lang w:val="en-US" w:eastAsia="zh-CN" w:bidi="ar"/>
              </w:rPr>
              <w:t>29,129,005.40</w:t>
            </w:r>
          </w:p>
        </w:tc>
        <w:tc>
          <w:tcPr>
            <w:tcW w:w="1843" w:type="dxa"/>
            <w:tcBorders>
              <w:top w:val="single" w:color="auto" w:sz="4" w:space="0"/>
              <w:left w:val="nil"/>
              <w:bottom w:val="single" w:color="auto" w:sz="4" w:space="0"/>
              <w:right w:val="single" w:color="auto" w:sz="4" w:space="0"/>
            </w:tcBorders>
            <w:shd w:val="clear" w:color="auto" w:fill="auto"/>
            <w:noWrap/>
            <w:vAlign w:val="center"/>
          </w:tcPr>
          <w:p w14:paraId="27798D38">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r>
              <w:rPr>
                <w:rFonts w:hint="eastAsia" w:ascii="宋体" w:hAnsi="宋体" w:eastAsia="宋体" w:cs="宋体"/>
                <w:color w:val="auto"/>
                <w:kern w:val="0"/>
                <w:sz w:val="20"/>
                <w:szCs w:val="20"/>
                <w:highlight w:val="none"/>
                <w:lang w:val="en-US" w:eastAsia="zh-CN"/>
              </w:rPr>
              <w:t>1,063,471.80</w:t>
            </w:r>
          </w:p>
        </w:tc>
        <w:tc>
          <w:tcPr>
            <w:tcW w:w="1516" w:type="dxa"/>
            <w:tcBorders>
              <w:top w:val="single" w:color="auto" w:sz="4" w:space="0"/>
              <w:left w:val="nil"/>
              <w:bottom w:val="single" w:color="auto" w:sz="4" w:space="0"/>
              <w:right w:val="single" w:color="auto" w:sz="4" w:space="0"/>
            </w:tcBorders>
            <w:shd w:val="clear" w:color="auto" w:fill="auto"/>
            <w:noWrap/>
            <w:vAlign w:val="center"/>
          </w:tcPr>
          <w:p w14:paraId="0C929450">
            <w:pPr>
              <w:keepNext w:val="0"/>
              <w:keepLines w:val="0"/>
              <w:widowControl/>
              <w:suppressLineNumbers w:val="0"/>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2"/>
                <w:sz w:val="18"/>
                <w:szCs w:val="18"/>
                <w:highlight w:val="none"/>
                <w:u w:val="none"/>
                <w:lang w:val="en-US" w:eastAsia="zh-CN" w:bidi="ar-SA"/>
              </w:rPr>
              <w:t>28,065,533.60</w:t>
            </w:r>
          </w:p>
        </w:tc>
      </w:tr>
      <w:tr w14:paraId="063B2E73">
        <w:tblPrEx>
          <w:tblCellMar>
            <w:top w:w="0" w:type="dxa"/>
            <w:left w:w="108" w:type="dxa"/>
            <w:bottom w:w="0" w:type="dxa"/>
            <w:right w:w="108" w:type="dxa"/>
          </w:tblCellMar>
        </w:tblPrEx>
        <w:trPr>
          <w:cantSplit/>
          <w:trHeight w:val="284" w:hRule="atLeast"/>
        </w:trPr>
        <w:tc>
          <w:tcPr>
            <w:tcW w:w="147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AEB250">
            <w:pPr>
              <w:widowControl/>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22102</w:t>
            </w:r>
          </w:p>
        </w:tc>
        <w:tc>
          <w:tcPr>
            <w:tcW w:w="2322" w:type="dxa"/>
            <w:tcBorders>
              <w:top w:val="single" w:color="auto" w:sz="4" w:space="0"/>
              <w:left w:val="nil"/>
              <w:bottom w:val="single" w:color="auto" w:sz="4" w:space="0"/>
              <w:right w:val="single" w:color="auto" w:sz="4" w:space="0"/>
            </w:tcBorders>
            <w:shd w:val="clear" w:color="auto" w:fill="auto"/>
            <w:noWrap/>
            <w:vAlign w:val="center"/>
          </w:tcPr>
          <w:p w14:paraId="37852B32">
            <w:pPr>
              <w:widowControl/>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住房改革支出</w:t>
            </w:r>
          </w:p>
        </w:tc>
        <w:tc>
          <w:tcPr>
            <w:tcW w:w="1552" w:type="dxa"/>
            <w:tcBorders>
              <w:top w:val="single" w:color="auto" w:sz="4" w:space="0"/>
              <w:left w:val="nil"/>
              <w:bottom w:val="single" w:color="auto" w:sz="4" w:space="0"/>
              <w:right w:val="single" w:color="auto" w:sz="4" w:space="0"/>
            </w:tcBorders>
            <w:shd w:val="clear" w:color="auto" w:fill="auto"/>
            <w:noWrap/>
            <w:vAlign w:val="center"/>
          </w:tcPr>
          <w:p w14:paraId="6DC166A3">
            <w:pPr>
              <w:widowControl/>
              <w:jc w:val="left"/>
              <w:rPr>
                <w:rFonts w:hint="eastAsia" w:ascii="宋体" w:hAnsi="宋体" w:eastAsia="宋体" w:cs="宋体"/>
                <w:color w:val="auto"/>
                <w:kern w:val="0"/>
                <w:sz w:val="20"/>
                <w:szCs w:val="20"/>
                <w:highlight w:val="none"/>
              </w:rPr>
            </w:pPr>
            <w:r>
              <w:rPr>
                <w:rFonts w:hint="eastAsia" w:ascii="宋体" w:hAnsi="宋体" w:eastAsia="宋体" w:cs="宋体"/>
                <w:i w:val="0"/>
                <w:iCs w:val="0"/>
                <w:color w:val="000000"/>
                <w:kern w:val="0"/>
                <w:sz w:val="18"/>
                <w:szCs w:val="18"/>
                <w:highlight w:val="none"/>
                <w:u w:val="none"/>
                <w:lang w:val="en-US" w:eastAsia="zh-CN" w:bidi="ar"/>
              </w:rPr>
              <w:t>29,129,005.40</w:t>
            </w:r>
          </w:p>
        </w:tc>
        <w:tc>
          <w:tcPr>
            <w:tcW w:w="1843" w:type="dxa"/>
            <w:tcBorders>
              <w:top w:val="single" w:color="auto" w:sz="4" w:space="0"/>
              <w:left w:val="nil"/>
              <w:bottom w:val="single" w:color="auto" w:sz="4" w:space="0"/>
              <w:right w:val="single" w:color="auto" w:sz="4" w:space="0"/>
            </w:tcBorders>
            <w:shd w:val="clear" w:color="auto" w:fill="auto"/>
            <w:noWrap/>
            <w:vAlign w:val="center"/>
          </w:tcPr>
          <w:p w14:paraId="3FB29C20">
            <w:pPr>
              <w:widowControl/>
              <w:jc w:val="left"/>
              <w:rPr>
                <w:rFonts w:hint="default" w:ascii="宋体" w:hAnsi="宋体" w:eastAsia="宋体" w:cs="宋体"/>
                <w:color w:val="auto"/>
                <w:kern w:val="0"/>
                <w:sz w:val="20"/>
                <w:szCs w:val="20"/>
                <w:highlight w:val="none"/>
                <w:lang w:val="en-US" w:eastAsia="zh-CN"/>
              </w:rPr>
            </w:pPr>
            <w:r>
              <w:rPr>
                <w:rFonts w:hint="eastAsia" w:ascii="宋体" w:hAnsi="宋体" w:eastAsia="宋体" w:cs="宋体"/>
                <w:color w:val="auto"/>
                <w:kern w:val="0"/>
                <w:sz w:val="20"/>
                <w:szCs w:val="20"/>
                <w:highlight w:val="none"/>
              </w:rPr>
              <w:t>　</w:t>
            </w:r>
            <w:r>
              <w:rPr>
                <w:rFonts w:hint="eastAsia" w:ascii="宋体" w:hAnsi="宋体" w:eastAsia="宋体" w:cs="宋体"/>
                <w:color w:val="auto"/>
                <w:kern w:val="0"/>
                <w:sz w:val="20"/>
                <w:szCs w:val="20"/>
                <w:highlight w:val="none"/>
                <w:lang w:val="en-US" w:eastAsia="zh-CN"/>
              </w:rPr>
              <w:t>1,063,471.80</w:t>
            </w:r>
          </w:p>
        </w:tc>
        <w:tc>
          <w:tcPr>
            <w:tcW w:w="1516" w:type="dxa"/>
            <w:tcBorders>
              <w:top w:val="single" w:color="auto" w:sz="4" w:space="0"/>
              <w:left w:val="nil"/>
              <w:bottom w:val="single" w:color="auto" w:sz="4" w:space="0"/>
              <w:right w:val="single" w:color="auto" w:sz="4" w:space="0"/>
            </w:tcBorders>
            <w:shd w:val="clear" w:color="auto" w:fill="auto"/>
            <w:noWrap/>
            <w:vAlign w:val="center"/>
          </w:tcPr>
          <w:p w14:paraId="1A6783E2">
            <w:pPr>
              <w:keepNext w:val="0"/>
              <w:keepLines w:val="0"/>
              <w:widowControl/>
              <w:suppressLineNumbers w:val="0"/>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2"/>
                <w:sz w:val="18"/>
                <w:szCs w:val="18"/>
                <w:highlight w:val="none"/>
                <w:u w:val="none"/>
                <w:lang w:val="en-US" w:eastAsia="zh-CN" w:bidi="ar-SA"/>
              </w:rPr>
              <w:t>28,065,533.60</w:t>
            </w:r>
          </w:p>
        </w:tc>
      </w:tr>
      <w:tr w14:paraId="5F2D601B">
        <w:tblPrEx>
          <w:tblCellMar>
            <w:top w:w="0" w:type="dxa"/>
            <w:left w:w="108" w:type="dxa"/>
            <w:bottom w:w="0" w:type="dxa"/>
            <w:right w:w="108" w:type="dxa"/>
          </w:tblCellMar>
        </w:tblPrEx>
        <w:trPr>
          <w:cantSplit/>
          <w:trHeight w:val="258" w:hRule="atLeast"/>
        </w:trPr>
        <w:tc>
          <w:tcPr>
            <w:tcW w:w="1479" w:type="dxa"/>
            <w:tcBorders>
              <w:top w:val="nil"/>
              <w:left w:val="single" w:color="auto" w:sz="4" w:space="0"/>
              <w:bottom w:val="single" w:color="auto" w:sz="4" w:space="0"/>
              <w:right w:val="single" w:color="auto" w:sz="4" w:space="0"/>
            </w:tcBorders>
            <w:shd w:val="clear" w:color="auto" w:fill="auto"/>
            <w:noWrap/>
            <w:vAlign w:val="center"/>
          </w:tcPr>
          <w:p w14:paraId="65EAEAE7">
            <w:pPr>
              <w:widowControl/>
              <w:rPr>
                <w:rFonts w:hint="eastAsia" w:ascii="宋体" w:hAnsi="宋体" w:eastAsia="宋体" w:cs="宋体"/>
                <w:color w:val="auto"/>
                <w:kern w:val="0"/>
                <w:sz w:val="20"/>
                <w:szCs w:val="20"/>
                <w:highlight w:val="none"/>
                <w:lang w:val="en-US" w:eastAsia="zh-CN"/>
              </w:rPr>
            </w:pPr>
            <w:r>
              <w:rPr>
                <w:rFonts w:hint="eastAsia" w:ascii="宋体" w:hAnsi="宋体" w:eastAsia="宋体" w:cs="宋体"/>
                <w:color w:val="auto"/>
                <w:kern w:val="0"/>
                <w:sz w:val="20"/>
                <w:szCs w:val="20"/>
                <w:highlight w:val="none"/>
                <w:lang w:val="en-US" w:eastAsia="zh-CN"/>
              </w:rPr>
              <w:t>2210108</w:t>
            </w:r>
          </w:p>
        </w:tc>
        <w:tc>
          <w:tcPr>
            <w:tcW w:w="2322" w:type="dxa"/>
            <w:tcBorders>
              <w:top w:val="nil"/>
              <w:left w:val="nil"/>
              <w:bottom w:val="single" w:color="auto" w:sz="4" w:space="0"/>
              <w:right w:val="single" w:color="auto" w:sz="4" w:space="0"/>
            </w:tcBorders>
            <w:shd w:val="clear" w:color="auto" w:fill="auto"/>
            <w:noWrap/>
            <w:vAlign w:val="center"/>
          </w:tcPr>
          <w:p w14:paraId="080DC939">
            <w:pPr>
              <w:widowControl/>
              <w:rPr>
                <w:rFonts w:hint="eastAsia" w:ascii="宋体" w:hAnsi="宋体" w:eastAsia="宋体" w:cs="宋体"/>
                <w:color w:val="auto"/>
                <w:kern w:val="0"/>
                <w:sz w:val="20"/>
                <w:szCs w:val="20"/>
                <w:highlight w:val="none"/>
                <w:lang w:val="en-US" w:eastAsia="zh-CN"/>
              </w:rPr>
            </w:pPr>
            <w:r>
              <w:rPr>
                <w:rFonts w:hint="eastAsia" w:ascii="宋体" w:hAnsi="宋体" w:eastAsia="宋体" w:cs="宋体"/>
                <w:color w:val="auto"/>
                <w:kern w:val="0"/>
                <w:sz w:val="20"/>
                <w:szCs w:val="20"/>
                <w:highlight w:val="none"/>
                <w:lang w:val="en-US" w:eastAsia="zh-CN"/>
              </w:rPr>
              <w:t>老旧小区改造</w:t>
            </w:r>
          </w:p>
        </w:tc>
        <w:tc>
          <w:tcPr>
            <w:tcW w:w="1552" w:type="dxa"/>
            <w:tcBorders>
              <w:top w:val="nil"/>
              <w:left w:val="nil"/>
              <w:bottom w:val="single" w:color="auto" w:sz="4" w:space="0"/>
              <w:right w:val="single" w:color="auto" w:sz="4" w:space="0"/>
            </w:tcBorders>
            <w:shd w:val="clear" w:color="auto" w:fill="auto"/>
            <w:noWrap/>
            <w:vAlign w:val="center"/>
          </w:tcPr>
          <w:p w14:paraId="4EA4D42F">
            <w:pPr>
              <w:widowControl/>
              <w:jc w:val="left"/>
              <w:rPr>
                <w:rFonts w:hint="eastAsia" w:ascii="宋体" w:hAnsi="宋体" w:eastAsia="宋体" w:cs="宋体"/>
                <w:color w:val="auto"/>
                <w:kern w:val="0"/>
                <w:sz w:val="20"/>
                <w:szCs w:val="20"/>
                <w:highlight w:val="none"/>
              </w:rPr>
            </w:pPr>
            <w:r>
              <w:rPr>
                <w:rFonts w:hint="eastAsia" w:ascii="宋体" w:hAnsi="宋体" w:eastAsia="宋体" w:cs="宋体"/>
                <w:i w:val="0"/>
                <w:iCs w:val="0"/>
                <w:color w:val="auto"/>
                <w:kern w:val="2"/>
                <w:sz w:val="18"/>
                <w:szCs w:val="18"/>
                <w:highlight w:val="none"/>
                <w:u w:val="none"/>
                <w:lang w:val="en-US" w:eastAsia="zh-CN" w:bidi="ar-SA"/>
              </w:rPr>
              <w:t>28,065,533.60</w:t>
            </w:r>
          </w:p>
        </w:tc>
        <w:tc>
          <w:tcPr>
            <w:tcW w:w="1843" w:type="dxa"/>
            <w:tcBorders>
              <w:top w:val="nil"/>
              <w:left w:val="nil"/>
              <w:bottom w:val="single" w:color="auto" w:sz="4" w:space="0"/>
              <w:right w:val="single" w:color="auto" w:sz="4" w:space="0"/>
            </w:tcBorders>
            <w:shd w:val="clear" w:color="auto" w:fill="auto"/>
            <w:noWrap/>
            <w:vAlign w:val="center"/>
          </w:tcPr>
          <w:p w14:paraId="524CE511">
            <w:pPr>
              <w:widowControl/>
              <w:ind w:firstLine="800" w:firstLineChars="400"/>
              <w:jc w:val="left"/>
              <w:rPr>
                <w:rFonts w:hint="eastAsia" w:ascii="宋体" w:hAnsi="宋体" w:eastAsia="宋体" w:cs="宋体"/>
                <w:color w:val="auto"/>
                <w:kern w:val="0"/>
                <w:sz w:val="20"/>
                <w:szCs w:val="20"/>
                <w:highlight w:val="none"/>
                <w:lang w:val="en-US" w:eastAsia="zh-CN"/>
              </w:rPr>
            </w:pPr>
            <w:r>
              <w:rPr>
                <w:rFonts w:hint="eastAsia" w:ascii="宋体" w:hAnsi="宋体" w:eastAsia="宋体" w:cs="宋体"/>
                <w:color w:val="auto"/>
                <w:kern w:val="0"/>
                <w:sz w:val="20"/>
                <w:szCs w:val="20"/>
                <w:highlight w:val="none"/>
                <w:lang w:val="en-US" w:eastAsia="zh-CN"/>
              </w:rPr>
              <w:t>0</w:t>
            </w:r>
          </w:p>
        </w:tc>
        <w:tc>
          <w:tcPr>
            <w:tcW w:w="1516" w:type="dxa"/>
            <w:tcBorders>
              <w:top w:val="nil"/>
              <w:left w:val="nil"/>
              <w:bottom w:val="single" w:color="auto" w:sz="4" w:space="0"/>
              <w:right w:val="single" w:color="auto" w:sz="4" w:space="0"/>
            </w:tcBorders>
            <w:shd w:val="clear" w:color="auto" w:fill="auto"/>
            <w:noWrap/>
            <w:vAlign w:val="center"/>
          </w:tcPr>
          <w:p w14:paraId="441D0E67">
            <w:pPr>
              <w:keepNext w:val="0"/>
              <w:keepLines w:val="0"/>
              <w:widowControl/>
              <w:suppressLineNumbers w:val="0"/>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2"/>
                <w:sz w:val="18"/>
                <w:szCs w:val="18"/>
                <w:highlight w:val="none"/>
                <w:u w:val="none"/>
                <w:lang w:val="en-US" w:eastAsia="zh-CN" w:bidi="ar-SA"/>
              </w:rPr>
              <w:t>28,065,533.60</w:t>
            </w:r>
          </w:p>
        </w:tc>
      </w:tr>
      <w:tr w14:paraId="3D4CC7A9">
        <w:tblPrEx>
          <w:tblCellMar>
            <w:top w:w="0" w:type="dxa"/>
            <w:left w:w="108" w:type="dxa"/>
            <w:bottom w:w="0" w:type="dxa"/>
            <w:right w:w="108" w:type="dxa"/>
          </w:tblCellMar>
        </w:tblPrEx>
        <w:trPr>
          <w:cantSplit/>
          <w:trHeight w:val="306" w:hRule="atLeast"/>
        </w:trPr>
        <w:tc>
          <w:tcPr>
            <w:tcW w:w="1479" w:type="dxa"/>
            <w:tcBorders>
              <w:top w:val="nil"/>
              <w:left w:val="single" w:color="auto" w:sz="4" w:space="0"/>
              <w:bottom w:val="single" w:color="auto" w:sz="4" w:space="0"/>
              <w:right w:val="single" w:color="auto" w:sz="4" w:space="0"/>
            </w:tcBorders>
            <w:shd w:val="clear" w:color="auto" w:fill="auto"/>
            <w:noWrap/>
            <w:vAlign w:val="center"/>
          </w:tcPr>
          <w:p w14:paraId="6E0F7AED">
            <w:pPr>
              <w:widowControl/>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2210201</w:t>
            </w:r>
          </w:p>
        </w:tc>
        <w:tc>
          <w:tcPr>
            <w:tcW w:w="2322" w:type="dxa"/>
            <w:tcBorders>
              <w:top w:val="nil"/>
              <w:left w:val="nil"/>
              <w:bottom w:val="single" w:color="auto" w:sz="4" w:space="0"/>
              <w:right w:val="single" w:color="auto" w:sz="4" w:space="0"/>
            </w:tcBorders>
            <w:shd w:val="clear" w:color="auto" w:fill="auto"/>
            <w:noWrap/>
            <w:vAlign w:val="center"/>
          </w:tcPr>
          <w:p w14:paraId="42051BE8">
            <w:pPr>
              <w:widowControl/>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住房公积金</w:t>
            </w:r>
          </w:p>
        </w:tc>
        <w:tc>
          <w:tcPr>
            <w:tcW w:w="1552" w:type="dxa"/>
            <w:tcBorders>
              <w:top w:val="nil"/>
              <w:left w:val="nil"/>
              <w:bottom w:val="single" w:color="auto" w:sz="4" w:space="0"/>
              <w:right w:val="single" w:color="auto" w:sz="4" w:space="0"/>
            </w:tcBorders>
            <w:shd w:val="clear" w:color="auto" w:fill="auto"/>
            <w:noWrap/>
            <w:vAlign w:val="center"/>
          </w:tcPr>
          <w:p w14:paraId="142603F8">
            <w:pPr>
              <w:keepNext w:val="0"/>
              <w:keepLines w:val="0"/>
              <w:widowControl/>
              <w:suppressLineNumbers w:val="0"/>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2"/>
                <w:sz w:val="18"/>
                <w:szCs w:val="18"/>
                <w:highlight w:val="none"/>
                <w:u w:val="none"/>
                <w:lang w:val="en-US" w:eastAsia="zh-CN" w:bidi="ar-SA"/>
              </w:rPr>
              <w:t>588,535.80</w:t>
            </w:r>
          </w:p>
        </w:tc>
        <w:tc>
          <w:tcPr>
            <w:tcW w:w="1843" w:type="dxa"/>
            <w:tcBorders>
              <w:top w:val="nil"/>
              <w:left w:val="nil"/>
              <w:bottom w:val="single" w:color="auto" w:sz="4" w:space="0"/>
              <w:right w:val="single" w:color="auto" w:sz="4" w:space="0"/>
            </w:tcBorders>
            <w:shd w:val="clear" w:color="auto" w:fill="auto"/>
            <w:noWrap/>
            <w:vAlign w:val="center"/>
          </w:tcPr>
          <w:p w14:paraId="21F9B250">
            <w:pPr>
              <w:keepNext w:val="0"/>
              <w:keepLines w:val="0"/>
              <w:widowControl/>
              <w:suppressLineNumbers w:val="0"/>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2"/>
                <w:sz w:val="18"/>
                <w:szCs w:val="18"/>
                <w:highlight w:val="none"/>
                <w:u w:val="none"/>
                <w:lang w:val="en-US" w:eastAsia="zh-CN" w:bidi="ar-SA"/>
              </w:rPr>
              <w:t>588,535.80</w:t>
            </w:r>
          </w:p>
        </w:tc>
        <w:tc>
          <w:tcPr>
            <w:tcW w:w="1516" w:type="dxa"/>
            <w:tcBorders>
              <w:top w:val="nil"/>
              <w:left w:val="nil"/>
              <w:bottom w:val="single" w:color="auto" w:sz="4" w:space="0"/>
              <w:right w:val="single" w:color="auto" w:sz="4" w:space="0"/>
            </w:tcBorders>
            <w:shd w:val="clear" w:color="auto" w:fill="auto"/>
            <w:noWrap/>
            <w:vAlign w:val="center"/>
          </w:tcPr>
          <w:p w14:paraId="1C3C03AE">
            <w:pPr>
              <w:keepNext w:val="0"/>
              <w:keepLines w:val="0"/>
              <w:widowControl/>
              <w:suppressLineNumbers w:val="0"/>
              <w:jc w:val="center"/>
              <w:textAlignment w:val="center"/>
              <w:rPr>
                <w:rFonts w:hint="default"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2"/>
                <w:sz w:val="18"/>
                <w:szCs w:val="18"/>
                <w:highlight w:val="none"/>
                <w:u w:val="none"/>
                <w:lang w:val="en-US" w:eastAsia="zh-CN" w:bidi="ar-SA"/>
              </w:rPr>
              <w:t>0</w:t>
            </w:r>
          </w:p>
        </w:tc>
      </w:tr>
      <w:tr w14:paraId="6CDD7192">
        <w:tblPrEx>
          <w:tblCellMar>
            <w:top w:w="0" w:type="dxa"/>
            <w:left w:w="108" w:type="dxa"/>
            <w:bottom w:w="0" w:type="dxa"/>
            <w:right w:w="108" w:type="dxa"/>
          </w:tblCellMar>
        </w:tblPrEx>
        <w:trPr>
          <w:cantSplit/>
          <w:trHeight w:val="342" w:hRule="atLeast"/>
        </w:trPr>
        <w:tc>
          <w:tcPr>
            <w:tcW w:w="1479" w:type="dxa"/>
            <w:tcBorders>
              <w:top w:val="nil"/>
              <w:left w:val="single" w:color="auto" w:sz="4" w:space="0"/>
              <w:bottom w:val="single" w:color="auto" w:sz="4" w:space="0"/>
              <w:right w:val="single" w:color="auto" w:sz="4" w:space="0"/>
            </w:tcBorders>
            <w:shd w:val="clear" w:color="auto" w:fill="auto"/>
            <w:noWrap/>
            <w:vAlign w:val="center"/>
          </w:tcPr>
          <w:p w14:paraId="2771D290">
            <w:pPr>
              <w:widowControl/>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2210203</w:t>
            </w:r>
          </w:p>
        </w:tc>
        <w:tc>
          <w:tcPr>
            <w:tcW w:w="2322" w:type="dxa"/>
            <w:tcBorders>
              <w:top w:val="nil"/>
              <w:left w:val="nil"/>
              <w:bottom w:val="single" w:color="auto" w:sz="4" w:space="0"/>
              <w:right w:val="single" w:color="auto" w:sz="4" w:space="0"/>
            </w:tcBorders>
            <w:shd w:val="clear" w:color="auto" w:fill="auto"/>
            <w:noWrap/>
            <w:vAlign w:val="center"/>
          </w:tcPr>
          <w:p w14:paraId="5720F841">
            <w:pPr>
              <w:widowControl/>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购房补贴</w:t>
            </w:r>
          </w:p>
        </w:tc>
        <w:tc>
          <w:tcPr>
            <w:tcW w:w="1552" w:type="dxa"/>
            <w:tcBorders>
              <w:top w:val="nil"/>
              <w:left w:val="nil"/>
              <w:bottom w:val="single" w:color="auto" w:sz="4" w:space="0"/>
              <w:right w:val="single" w:color="auto" w:sz="4" w:space="0"/>
            </w:tcBorders>
            <w:shd w:val="clear" w:color="auto" w:fill="auto"/>
            <w:noWrap/>
            <w:vAlign w:val="center"/>
          </w:tcPr>
          <w:p w14:paraId="7EABC191">
            <w:pPr>
              <w:keepNext w:val="0"/>
              <w:keepLines w:val="0"/>
              <w:widowControl/>
              <w:suppressLineNumbers w:val="0"/>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2"/>
                <w:sz w:val="18"/>
                <w:szCs w:val="18"/>
                <w:highlight w:val="none"/>
                <w:u w:val="none"/>
                <w:lang w:val="en-US" w:eastAsia="zh-CN" w:bidi="ar-SA"/>
              </w:rPr>
              <w:t>474,936.00</w:t>
            </w:r>
          </w:p>
        </w:tc>
        <w:tc>
          <w:tcPr>
            <w:tcW w:w="1843" w:type="dxa"/>
            <w:tcBorders>
              <w:top w:val="nil"/>
              <w:left w:val="nil"/>
              <w:bottom w:val="single" w:color="auto" w:sz="4" w:space="0"/>
              <w:right w:val="single" w:color="auto" w:sz="4" w:space="0"/>
            </w:tcBorders>
            <w:shd w:val="clear" w:color="auto" w:fill="auto"/>
            <w:noWrap/>
            <w:vAlign w:val="center"/>
          </w:tcPr>
          <w:p w14:paraId="7426C291">
            <w:pPr>
              <w:keepNext w:val="0"/>
              <w:keepLines w:val="0"/>
              <w:widowControl/>
              <w:suppressLineNumbers w:val="0"/>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2"/>
                <w:sz w:val="18"/>
                <w:szCs w:val="18"/>
                <w:highlight w:val="none"/>
                <w:u w:val="none"/>
                <w:lang w:val="en-US" w:eastAsia="zh-CN" w:bidi="ar-SA"/>
              </w:rPr>
              <w:t>474,936.00</w:t>
            </w:r>
          </w:p>
        </w:tc>
        <w:tc>
          <w:tcPr>
            <w:tcW w:w="1516" w:type="dxa"/>
            <w:tcBorders>
              <w:top w:val="nil"/>
              <w:left w:val="nil"/>
              <w:bottom w:val="single" w:color="auto" w:sz="4" w:space="0"/>
              <w:right w:val="single" w:color="auto" w:sz="4" w:space="0"/>
            </w:tcBorders>
            <w:shd w:val="clear" w:color="auto" w:fill="auto"/>
            <w:noWrap/>
            <w:vAlign w:val="center"/>
          </w:tcPr>
          <w:p w14:paraId="52439B4C">
            <w:pPr>
              <w:keepNext w:val="0"/>
              <w:keepLines w:val="0"/>
              <w:widowControl/>
              <w:suppressLineNumbers w:val="0"/>
              <w:jc w:val="center"/>
              <w:textAlignment w:val="center"/>
              <w:rPr>
                <w:rFonts w:hint="default"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2"/>
                <w:sz w:val="18"/>
                <w:szCs w:val="18"/>
                <w:highlight w:val="none"/>
                <w:u w:val="none"/>
                <w:lang w:val="en-US" w:eastAsia="zh-CN" w:bidi="ar-SA"/>
              </w:rPr>
              <w:t>0</w:t>
            </w:r>
          </w:p>
        </w:tc>
      </w:tr>
    </w:tbl>
    <w:p w14:paraId="279E3D9B">
      <w:pPr>
        <w:rPr>
          <w:rFonts w:hint="eastAsia" w:cs="Times New Roman" w:asciiTheme="minorEastAsia" w:hAnsiTheme="minorEastAsia"/>
          <w:sz w:val="28"/>
          <w:szCs w:val="28"/>
          <w:highlight w:val="none"/>
        </w:rPr>
      </w:pPr>
    </w:p>
    <w:p w14:paraId="75599263">
      <w:pPr>
        <w:rPr>
          <w:rFonts w:hint="eastAsia" w:cs="Times New Roman" w:asciiTheme="minorEastAsia" w:hAnsiTheme="minorEastAsia"/>
          <w:sz w:val="28"/>
          <w:szCs w:val="28"/>
          <w:highlight w:val="none"/>
        </w:rPr>
      </w:pPr>
    </w:p>
    <w:p w14:paraId="63D456FE">
      <w:pPr>
        <w:rPr>
          <w:rFonts w:cs="Times New Roman" w:asciiTheme="minorEastAsia" w:hAnsiTheme="minorEastAsia"/>
          <w:sz w:val="28"/>
          <w:szCs w:val="28"/>
          <w:highlight w:val="none"/>
        </w:rPr>
      </w:pPr>
      <w:r>
        <w:rPr>
          <w:rFonts w:hint="eastAsia" w:cs="Times New Roman" w:asciiTheme="minorEastAsia" w:hAnsiTheme="minorEastAsia"/>
          <w:sz w:val="28"/>
          <w:szCs w:val="28"/>
          <w:highlight w:val="none"/>
        </w:rPr>
        <w:t>表四、项目支出表</w:t>
      </w:r>
    </w:p>
    <w:p w14:paraId="05B0193B">
      <w:pPr>
        <w:ind w:left="8120" w:hanging="8120" w:hangingChars="2900"/>
        <w:rPr>
          <w:rFonts w:cs="Times New Roman" w:asciiTheme="minorEastAsia" w:hAnsiTheme="minorEastAsia"/>
          <w:sz w:val="18"/>
          <w:szCs w:val="18"/>
          <w:highlight w:val="none"/>
        </w:rPr>
      </w:pPr>
      <w:r>
        <w:rPr>
          <w:rFonts w:hint="eastAsia" w:cs="Times New Roman" w:asciiTheme="minorEastAsia" w:hAnsiTheme="minorEastAsia"/>
          <w:sz w:val="28"/>
          <w:szCs w:val="28"/>
          <w:highlight w:val="none"/>
        </w:rPr>
        <w:t xml:space="preserve">                                                  </w:t>
      </w:r>
      <w:r>
        <w:rPr>
          <w:rFonts w:hint="eastAsia" w:cs="Times New Roman" w:asciiTheme="minorEastAsia" w:hAnsiTheme="minorEastAsia"/>
          <w:sz w:val="18"/>
          <w:szCs w:val="18"/>
          <w:highlight w:val="none"/>
        </w:rPr>
        <w:t>金额</w:t>
      </w:r>
      <w:r>
        <w:rPr>
          <w:rFonts w:hint="eastAsia" w:ascii="宋体" w:hAnsi="宋体" w:eastAsia="宋体" w:cs="宋体"/>
          <w:color w:val="000000"/>
          <w:kern w:val="0"/>
          <w:sz w:val="18"/>
          <w:szCs w:val="18"/>
          <w:highlight w:val="none"/>
        </w:rPr>
        <w:t>单位：元</w:t>
      </w:r>
    </w:p>
    <w:tbl>
      <w:tblPr>
        <w:tblStyle w:val="6"/>
        <w:tblW w:w="9380" w:type="dxa"/>
        <w:tblInd w:w="91" w:type="dxa"/>
        <w:tblLayout w:type="fixed"/>
        <w:tblCellMar>
          <w:top w:w="0" w:type="dxa"/>
          <w:left w:w="108" w:type="dxa"/>
          <w:bottom w:w="0" w:type="dxa"/>
          <w:right w:w="108" w:type="dxa"/>
        </w:tblCellMar>
      </w:tblPr>
      <w:tblGrid>
        <w:gridCol w:w="2450"/>
        <w:gridCol w:w="1231"/>
        <w:gridCol w:w="1589"/>
        <w:gridCol w:w="1608"/>
        <w:gridCol w:w="1528"/>
        <w:gridCol w:w="417"/>
        <w:gridCol w:w="557"/>
      </w:tblGrid>
      <w:tr w14:paraId="4F83FA28">
        <w:tblPrEx>
          <w:tblCellMar>
            <w:top w:w="0" w:type="dxa"/>
            <w:left w:w="108" w:type="dxa"/>
            <w:bottom w:w="0" w:type="dxa"/>
            <w:right w:w="108" w:type="dxa"/>
          </w:tblCellMar>
        </w:tblPrEx>
        <w:trPr>
          <w:trHeight w:val="462" w:hRule="atLeast"/>
        </w:trPr>
        <w:tc>
          <w:tcPr>
            <w:tcW w:w="2450" w:type="dxa"/>
            <w:vMerge w:val="restart"/>
            <w:tcBorders>
              <w:top w:val="single" w:color="auto" w:sz="4" w:space="0"/>
              <w:left w:val="single" w:color="auto" w:sz="4" w:space="0"/>
              <w:bottom w:val="single" w:color="auto" w:sz="4" w:space="0"/>
              <w:right w:val="single" w:color="auto" w:sz="4" w:space="0"/>
            </w:tcBorders>
            <w:shd w:val="clear" w:color="EFF2F7" w:fill="EFF2F7"/>
            <w:vAlign w:val="center"/>
          </w:tcPr>
          <w:p w14:paraId="087C0596">
            <w:pPr>
              <w:widowControl/>
              <w:jc w:val="center"/>
              <w:rPr>
                <w:rFonts w:ascii="宋体" w:hAnsi="宋体" w:eastAsia="宋体" w:cs="宋体"/>
                <w:b/>
                <w:bCs/>
                <w:kern w:val="0"/>
                <w:sz w:val="20"/>
                <w:szCs w:val="20"/>
                <w:highlight w:val="none"/>
              </w:rPr>
            </w:pPr>
            <w:r>
              <w:rPr>
                <w:rFonts w:hint="eastAsia" w:ascii="宋体" w:hAnsi="宋体" w:eastAsia="宋体" w:cs="宋体"/>
                <w:b/>
                <w:bCs/>
                <w:kern w:val="0"/>
                <w:sz w:val="20"/>
                <w:szCs w:val="20"/>
                <w:highlight w:val="none"/>
              </w:rPr>
              <w:t>支出功能分类科目</w:t>
            </w:r>
          </w:p>
        </w:tc>
        <w:tc>
          <w:tcPr>
            <w:tcW w:w="1231" w:type="dxa"/>
            <w:vMerge w:val="restart"/>
            <w:tcBorders>
              <w:top w:val="single" w:color="auto" w:sz="4" w:space="0"/>
              <w:left w:val="single" w:color="auto" w:sz="4" w:space="0"/>
              <w:bottom w:val="single" w:color="auto" w:sz="4" w:space="0"/>
              <w:right w:val="single" w:color="auto" w:sz="4" w:space="0"/>
            </w:tcBorders>
            <w:shd w:val="clear" w:color="EFF2F7" w:fill="EFF2F7"/>
            <w:vAlign w:val="center"/>
          </w:tcPr>
          <w:p w14:paraId="465DD26D">
            <w:pPr>
              <w:widowControl/>
              <w:jc w:val="center"/>
              <w:rPr>
                <w:rFonts w:ascii="宋体" w:hAnsi="宋体" w:eastAsia="宋体" w:cs="宋体"/>
                <w:b/>
                <w:bCs/>
                <w:kern w:val="0"/>
                <w:sz w:val="20"/>
                <w:szCs w:val="20"/>
                <w:highlight w:val="none"/>
              </w:rPr>
            </w:pPr>
            <w:r>
              <w:rPr>
                <w:rFonts w:hint="eastAsia" w:ascii="宋体" w:hAnsi="宋体" w:eastAsia="宋体" w:cs="宋体"/>
                <w:b/>
                <w:bCs/>
                <w:kern w:val="0"/>
                <w:sz w:val="20"/>
                <w:szCs w:val="20"/>
                <w:highlight w:val="none"/>
              </w:rPr>
              <w:t>政府支出经济分类科目</w:t>
            </w:r>
          </w:p>
        </w:tc>
        <w:tc>
          <w:tcPr>
            <w:tcW w:w="1589" w:type="dxa"/>
            <w:vMerge w:val="restart"/>
            <w:tcBorders>
              <w:top w:val="single" w:color="auto" w:sz="4" w:space="0"/>
              <w:left w:val="single" w:color="auto" w:sz="4" w:space="0"/>
              <w:bottom w:val="single" w:color="auto" w:sz="4" w:space="0"/>
              <w:right w:val="single" w:color="auto" w:sz="4" w:space="0"/>
            </w:tcBorders>
            <w:shd w:val="clear" w:color="EFF2F7" w:fill="EFF2F7"/>
            <w:vAlign w:val="center"/>
          </w:tcPr>
          <w:p w14:paraId="7FDDA5C4">
            <w:pPr>
              <w:widowControl/>
              <w:jc w:val="center"/>
              <w:rPr>
                <w:rFonts w:ascii="宋体" w:hAnsi="宋体" w:eastAsia="宋体" w:cs="宋体"/>
                <w:b/>
                <w:bCs/>
                <w:kern w:val="0"/>
                <w:sz w:val="20"/>
                <w:szCs w:val="20"/>
                <w:highlight w:val="none"/>
              </w:rPr>
            </w:pPr>
            <w:r>
              <w:rPr>
                <w:rFonts w:hint="eastAsia" w:ascii="宋体" w:hAnsi="宋体" w:eastAsia="宋体" w:cs="宋体"/>
                <w:b/>
                <w:bCs/>
                <w:kern w:val="0"/>
                <w:sz w:val="20"/>
                <w:szCs w:val="20"/>
                <w:highlight w:val="none"/>
              </w:rPr>
              <w:t>部门支出经济分类科目</w:t>
            </w:r>
          </w:p>
        </w:tc>
        <w:tc>
          <w:tcPr>
            <w:tcW w:w="1608" w:type="dxa"/>
            <w:vMerge w:val="restart"/>
            <w:tcBorders>
              <w:top w:val="single" w:color="auto" w:sz="4" w:space="0"/>
              <w:left w:val="single" w:color="auto" w:sz="4" w:space="0"/>
              <w:bottom w:val="single" w:color="auto" w:sz="4" w:space="0"/>
              <w:right w:val="single" w:color="auto" w:sz="4" w:space="0"/>
            </w:tcBorders>
            <w:shd w:val="clear" w:color="EFF2F7" w:fill="EFF2F7"/>
            <w:vAlign w:val="center"/>
          </w:tcPr>
          <w:p w14:paraId="3ABFCA31">
            <w:pPr>
              <w:widowControl/>
              <w:jc w:val="center"/>
              <w:rPr>
                <w:rFonts w:ascii="宋体" w:hAnsi="宋体" w:eastAsia="宋体" w:cs="宋体"/>
                <w:b/>
                <w:bCs/>
                <w:kern w:val="0"/>
                <w:sz w:val="20"/>
                <w:szCs w:val="20"/>
                <w:highlight w:val="none"/>
              </w:rPr>
            </w:pPr>
            <w:r>
              <w:rPr>
                <w:rFonts w:hint="eastAsia" w:ascii="宋体" w:hAnsi="宋体" w:eastAsia="宋体" w:cs="宋体"/>
                <w:b/>
                <w:bCs/>
                <w:kern w:val="0"/>
                <w:sz w:val="20"/>
                <w:szCs w:val="20"/>
                <w:highlight w:val="none"/>
              </w:rPr>
              <w:t>合计</w:t>
            </w:r>
          </w:p>
        </w:tc>
        <w:tc>
          <w:tcPr>
            <w:tcW w:w="2502" w:type="dxa"/>
            <w:gridSpan w:val="3"/>
            <w:tcBorders>
              <w:top w:val="single" w:color="auto" w:sz="4" w:space="0"/>
              <w:left w:val="nil"/>
              <w:bottom w:val="single" w:color="auto" w:sz="4" w:space="0"/>
              <w:right w:val="single" w:color="auto" w:sz="4" w:space="0"/>
            </w:tcBorders>
            <w:shd w:val="clear" w:color="EFF2F7" w:fill="EFF2F7"/>
            <w:vAlign w:val="center"/>
          </w:tcPr>
          <w:p w14:paraId="4DB6F9FF">
            <w:pPr>
              <w:widowControl/>
              <w:jc w:val="center"/>
              <w:rPr>
                <w:rFonts w:ascii="宋体" w:hAnsi="宋体" w:eastAsia="宋体" w:cs="宋体"/>
                <w:b/>
                <w:bCs/>
                <w:kern w:val="0"/>
                <w:sz w:val="20"/>
                <w:szCs w:val="20"/>
                <w:highlight w:val="none"/>
              </w:rPr>
            </w:pPr>
            <w:r>
              <w:rPr>
                <w:rFonts w:hint="eastAsia" w:ascii="宋体" w:hAnsi="宋体" w:eastAsia="宋体" w:cs="宋体"/>
                <w:b/>
                <w:bCs/>
                <w:kern w:val="0"/>
                <w:sz w:val="20"/>
                <w:szCs w:val="20"/>
                <w:highlight w:val="none"/>
              </w:rPr>
              <w:t>本年拨款</w:t>
            </w:r>
          </w:p>
        </w:tc>
      </w:tr>
      <w:tr w14:paraId="2587BDE8">
        <w:tblPrEx>
          <w:tblCellMar>
            <w:top w:w="0" w:type="dxa"/>
            <w:left w:w="108" w:type="dxa"/>
            <w:bottom w:w="0" w:type="dxa"/>
            <w:right w:w="108" w:type="dxa"/>
          </w:tblCellMar>
        </w:tblPrEx>
        <w:trPr>
          <w:trHeight w:val="1755" w:hRule="atLeast"/>
        </w:trPr>
        <w:tc>
          <w:tcPr>
            <w:tcW w:w="2450" w:type="dxa"/>
            <w:vMerge w:val="continue"/>
            <w:tcBorders>
              <w:top w:val="single" w:color="auto" w:sz="4" w:space="0"/>
              <w:left w:val="single" w:color="auto" w:sz="4" w:space="0"/>
              <w:bottom w:val="single" w:color="auto" w:sz="4" w:space="0"/>
              <w:right w:val="single" w:color="auto" w:sz="4" w:space="0"/>
            </w:tcBorders>
            <w:vAlign w:val="center"/>
          </w:tcPr>
          <w:p w14:paraId="02FB8A7C">
            <w:pPr>
              <w:widowControl/>
              <w:jc w:val="left"/>
              <w:rPr>
                <w:rFonts w:ascii="宋体" w:hAnsi="宋体" w:eastAsia="宋体" w:cs="宋体"/>
                <w:b/>
                <w:bCs/>
                <w:kern w:val="0"/>
                <w:sz w:val="20"/>
                <w:szCs w:val="20"/>
                <w:highlight w:val="none"/>
              </w:rPr>
            </w:pPr>
          </w:p>
        </w:tc>
        <w:tc>
          <w:tcPr>
            <w:tcW w:w="1231" w:type="dxa"/>
            <w:vMerge w:val="continue"/>
            <w:tcBorders>
              <w:top w:val="single" w:color="auto" w:sz="4" w:space="0"/>
              <w:left w:val="single" w:color="auto" w:sz="4" w:space="0"/>
              <w:bottom w:val="single" w:color="auto" w:sz="4" w:space="0"/>
              <w:right w:val="single" w:color="auto" w:sz="4" w:space="0"/>
            </w:tcBorders>
            <w:vAlign w:val="center"/>
          </w:tcPr>
          <w:p w14:paraId="4C0154C8">
            <w:pPr>
              <w:widowControl/>
              <w:jc w:val="left"/>
              <w:rPr>
                <w:rFonts w:ascii="宋体" w:hAnsi="宋体" w:eastAsia="宋体" w:cs="宋体"/>
                <w:b/>
                <w:bCs/>
                <w:kern w:val="0"/>
                <w:sz w:val="20"/>
                <w:szCs w:val="20"/>
                <w:highlight w:val="none"/>
              </w:rPr>
            </w:pPr>
          </w:p>
        </w:tc>
        <w:tc>
          <w:tcPr>
            <w:tcW w:w="1589" w:type="dxa"/>
            <w:vMerge w:val="continue"/>
            <w:tcBorders>
              <w:top w:val="single" w:color="auto" w:sz="4" w:space="0"/>
              <w:left w:val="single" w:color="auto" w:sz="4" w:space="0"/>
              <w:bottom w:val="single" w:color="auto" w:sz="4" w:space="0"/>
              <w:right w:val="single" w:color="auto" w:sz="4" w:space="0"/>
            </w:tcBorders>
            <w:vAlign w:val="center"/>
          </w:tcPr>
          <w:p w14:paraId="1103D43F">
            <w:pPr>
              <w:widowControl/>
              <w:jc w:val="left"/>
              <w:rPr>
                <w:rFonts w:ascii="宋体" w:hAnsi="宋体" w:eastAsia="宋体" w:cs="宋体"/>
                <w:b/>
                <w:bCs/>
                <w:kern w:val="0"/>
                <w:sz w:val="20"/>
                <w:szCs w:val="20"/>
                <w:highlight w:val="none"/>
              </w:rPr>
            </w:pPr>
          </w:p>
        </w:tc>
        <w:tc>
          <w:tcPr>
            <w:tcW w:w="1608" w:type="dxa"/>
            <w:vMerge w:val="continue"/>
            <w:tcBorders>
              <w:top w:val="single" w:color="auto" w:sz="4" w:space="0"/>
              <w:left w:val="single" w:color="auto" w:sz="4" w:space="0"/>
              <w:bottom w:val="single" w:color="auto" w:sz="4" w:space="0"/>
              <w:right w:val="single" w:color="auto" w:sz="4" w:space="0"/>
            </w:tcBorders>
            <w:vAlign w:val="center"/>
          </w:tcPr>
          <w:p w14:paraId="10F007DB">
            <w:pPr>
              <w:widowControl/>
              <w:jc w:val="left"/>
              <w:rPr>
                <w:rFonts w:ascii="宋体" w:hAnsi="宋体" w:eastAsia="宋体" w:cs="宋体"/>
                <w:b/>
                <w:bCs/>
                <w:kern w:val="0"/>
                <w:sz w:val="20"/>
                <w:szCs w:val="20"/>
                <w:highlight w:val="none"/>
              </w:rPr>
            </w:pPr>
          </w:p>
        </w:tc>
        <w:tc>
          <w:tcPr>
            <w:tcW w:w="1528" w:type="dxa"/>
            <w:tcBorders>
              <w:top w:val="nil"/>
              <w:left w:val="nil"/>
              <w:bottom w:val="single" w:color="auto" w:sz="4" w:space="0"/>
              <w:right w:val="single" w:color="auto" w:sz="4" w:space="0"/>
            </w:tcBorders>
            <w:shd w:val="clear" w:color="EFF2F7" w:fill="EFF2F7"/>
            <w:vAlign w:val="center"/>
          </w:tcPr>
          <w:p w14:paraId="0E8A0DB5">
            <w:pPr>
              <w:widowControl/>
              <w:jc w:val="center"/>
              <w:rPr>
                <w:rFonts w:ascii="宋体" w:hAnsi="宋体" w:eastAsia="宋体" w:cs="宋体"/>
                <w:b/>
                <w:bCs/>
                <w:kern w:val="0"/>
                <w:sz w:val="20"/>
                <w:szCs w:val="20"/>
                <w:highlight w:val="none"/>
              </w:rPr>
            </w:pPr>
            <w:r>
              <w:rPr>
                <w:rFonts w:hint="eastAsia" w:ascii="宋体" w:hAnsi="宋体" w:eastAsia="宋体" w:cs="宋体"/>
                <w:b/>
                <w:bCs/>
                <w:kern w:val="0"/>
                <w:sz w:val="20"/>
                <w:szCs w:val="20"/>
                <w:highlight w:val="none"/>
              </w:rPr>
              <w:t>一般公共预算</w:t>
            </w:r>
          </w:p>
        </w:tc>
        <w:tc>
          <w:tcPr>
            <w:tcW w:w="417" w:type="dxa"/>
            <w:tcBorders>
              <w:top w:val="nil"/>
              <w:left w:val="nil"/>
              <w:bottom w:val="single" w:color="auto" w:sz="4" w:space="0"/>
              <w:right w:val="single" w:color="auto" w:sz="4" w:space="0"/>
            </w:tcBorders>
            <w:shd w:val="clear" w:color="EFF2F7" w:fill="EFF2F7"/>
            <w:vAlign w:val="center"/>
          </w:tcPr>
          <w:p w14:paraId="69A7E274">
            <w:pPr>
              <w:widowControl/>
              <w:jc w:val="center"/>
              <w:rPr>
                <w:rFonts w:ascii="宋体" w:hAnsi="宋体" w:eastAsia="宋体" w:cs="宋体"/>
                <w:b/>
                <w:bCs/>
                <w:kern w:val="0"/>
                <w:sz w:val="20"/>
                <w:szCs w:val="20"/>
                <w:highlight w:val="none"/>
              </w:rPr>
            </w:pPr>
            <w:r>
              <w:rPr>
                <w:rFonts w:hint="eastAsia" w:ascii="宋体" w:hAnsi="宋体" w:eastAsia="宋体" w:cs="宋体"/>
                <w:b/>
                <w:bCs/>
                <w:kern w:val="0"/>
                <w:sz w:val="20"/>
                <w:szCs w:val="20"/>
                <w:highlight w:val="none"/>
              </w:rPr>
              <w:t>政府性基金预算</w:t>
            </w:r>
          </w:p>
        </w:tc>
        <w:tc>
          <w:tcPr>
            <w:tcW w:w="557" w:type="dxa"/>
            <w:tcBorders>
              <w:top w:val="nil"/>
              <w:left w:val="nil"/>
              <w:bottom w:val="single" w:color="auto" w:sz="4" w:space="0"/>
              <w:right w:val="single" w:color="auto" w:sz="4" w:space="0"/>
            </w:tcBorders>
            <w:shd w:val="clear" w:color="EFF2F7" w:fill="EFF2F7"/>
            <w:vAlign w:val="center"/>
          </w:tcPr>
          <w:p w14:paraId="3022933F">
            <w:pPr>
              <w:widowControl/>
              <w:jc w:val="center"/>
              <w:rPr>
                <w:rFonts w:ascii="宋体" w:hAnsi="宋体" w:eastAsia="宋体" w:cs="宋体"/>
                <w:b/>
                <w:bCs/>
                <w:kern w:val="0"/>
                <w:sz w:val="20"/>
                <w:szCs w:val="20"/>
                <w:highlight w:val="none"/>
              </w:rPr>
            </w:pPr>
            <w:r>
              <w:rPr>
                <w:rFonts w:hint="eastAsia" w:ascii="宋体" w:hAnsi="宋体" w:eastAsia="宋体" w:cs="宋体"/>
                <w:b/>
                <w:bCs/>
                <w:kern w:val="0"/>
                <w:sz w:val="20"/>
                <w:szCs w:val="20"/>
                <w:highlight w:val="none"/>
              </w:rPr>
              <w:t>国有资本经营预算</w:t>
            </w:r>
          </w:p>
        </w:tc>
      </w:tr>
      <w:tr w14:paraId="58733CC2">
        <w:tblPrEx>
          <w:tblCellMar>
            <w:top w:w="0" w:type="dxa"/>
            <w:left w:w="108" w:type="dxa"/>
            <w:bottom w:w="0" w:type="dxa"/>
            <w:right w:w="108" w:type="dxa"/>
          </w:tblCellMar>
        </w:tblPrEx>
        <w:trPr>
          <w:trHeight w:val="603" w:hRule="atLeast"/>
        </w:trPr>
        <w:tc>
          <w:tcPr>
            <w:tcW w:w="2450" w:type="dxa"/>
            <w:tcBorders>
              <w:top w:val="nil"/>
              <w:left w:val="single" w:color="auto" w:sz="4" w:space="0"/>
              <w:bottom w:val="single" w:color="auto" w:sz="4" w:space="0"/>
              <w:right w:val="single" w:color="auto" w:sz="4" w:space="0"/>
            </w:tcBorders>
            <w:shd w:val="clear" w:color="auto" w:fill="auto"/>
            <w:vAlign w:val="center"/>
          </w:tcPr>
          <w:p w14:paraId="0F26EE34">
            <w:pPr>
              <w:keepNext w:val="0"/>
              <w:keepLines w:val="0"/>
              <w:widowControl/>
              <w:suppressLineNumbers w:val="0"/>
              <w:jc w:val="left"/>
              <w:textAlignment w:val="center"/>
              <w:rPr>
                <w:rFonts w:ascii="宋体" w:hAnsi="宋体" w:eastAsia="宋体" w:cs="宋体"/>
                <w:color w:val="auto"/>
                <w:kern w:val="0"/>
                <w:sz w:val="18"/>
                <w:szCs w:val="18"/>
                <w:highlight w:val="none"/>
              </w:rPr>
            </w:pPr>
            <w:r>
              <w:rPr>
                <w:rStyle w:val="16"/>
                <w:color w:val="auto"/>
                <w:highlight w:val="none"/>
                <w:lang w:val="en-US" w:eastAsia="zh-CN" w:bidi="ar"/>
              </w:rPr>
              <w:t>2050201-学前教育</w:t>
            </w:r>
          </w:p>
        </w:tc>
        <w:tc>
          <w:tcPr>
            <w:tcW w:w="1231" w:type="dxa"/>
            <w:tcBorders>
              <w:top w:val="nil"/>
              <w:left w:val="nil"/>
              <w:bottom w:val="single" w:color="auto" w:sz="4" w:space="0"/>
              <w:right w:val="single" w:color="auto" w:sz="4" w:space="0"/>
            </w:tcBorders>
            <w:shd w:val="clear" w:color="auto" w:fill="auto"/>
            <w:vAlign w:val="center"/>
          </w:tcPr>
          <w:p w14:paraId="199740F9">
            <w:pPr>
              <w:keepNext w:val="0"/>
              <w:keepLines w:val="0"/>
              <w:widowControl/>
              <w:suppressLineNumbers w:val="0"/>
              <w:jc w:val="left"/>
              <w:textAlignment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i w:val="0"/>
                <w:iCs w:val="0"/>
                <w:color w:val="auto"/>
                <w:kern w:val="0"/>
                <w:sz w:val="18"/>
                <w:szCs w:val="18"/>
                <w:highlight w:val="none"/>
                <w:u w:val="none"/>
                <w:lang w:val="en-US" w:eastAsia="zh-CN" w:bidi="ar"/>
              </w:rPr>
              <w:t>50602-资本性支出（基本建设）</w:t>
            </w:r>
          </w:p>
        </w:tc>
        <w:tc>
          <w:tcPr>
            <w:tcW w:w="1589" w:type="dxa"/>
            <w:tcBorders>
              <w:top w:val="nil"/>
              <w:left w:val="nil"/>
              <w:bottom w:val="single" w:color="auto" w:sz="4" w:space="0"/>
              <w:right w:val="single" w:color="auto" w:sz="4" w:space="0"/>
            </w:tcBorders>
            <w:shd w:val="clear" w:color="auto" w:fill="auto"/>
            <w:vAlign w:val="center"/>
          </w:tcPr>
          <w:p w14:paraId="70A19A5A">
            <w:pPr>
              <w:keepNext w:val="0"/>
              <w:keepLines w:val="0"/>
              <w:widowControl/>
              <w:suppressLineNumbers w:val="0"/>
              <w:jc w:val="left"/>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30906-大型修缮</w:t>
            </w:r>
          </w:p>
        </w:tc>
        <w:tc>
          <w:tcPr>
            <w:tcW w:w="1608" w:type="dxa"/>
            <w:tcBorders>
              <w:top w:val="nil"/>
              <w:left w:val="nil"/>
              <w:bottom w:val="single" w:color="auto" w:sz="4" w:space="0"/>
              <w:right w:val="single" w:color="auto" w:sz="4" w:space="0"/>
            </w:tcBorders>
            <w:shd w:val="clear" w:color="auto" w:fill="auto"/>
            <w:noWrap/>
            <w:vAlign w:val="center"/>
          </w:tcPr>
          <w:p w14:paraId="54ABBEC3">
            <w:pPr>
              <w:keepNext w:val="0"/>
              <w:keepLines w:val="0"/>
              <w:widowControl/>
              <w:suppressLineNumbers w:val="0"/>
              <w:jc w:val="right"/>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4,632,065.33</w:t>
            </w:r>
          </w:p>
        </w:tc>
        <w:tc>
          <w:tcPr>
            <w:tcW w:w="1528" w:type="dxa"/>
            <w:tcBorders>
              <w:top w:val="nil"/>
              <w:left w:val="nil"/>
              <w:bottom w:val="single" w:color="auto" w:sz="4" w:space="0"/>
              <w:right w:val="single" w:color="auto" w:sz="4" w:space="0"/>
            </w:tcBorders>
            <w:shd w:val="clear" w:color="auto" w:fill="auto"/>
            <w:noWrap/>
            <w:vAlign w:val="center"/>
          </w:tcPr>
          <w:p w14:paraId="3DE5B4B7">
            <w:pPr>
              <w:keepNext w:val="0"/>
              <w:keepLines w:val="0"/>
              <w:widowControl/>
              <w:suppressLineNumbers w:val="0"/>
              <w:jc w:val="right"/>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4,632,065.33</w:t>
            </w:r>
          </w:p>
        </w:tc>
        <w:tc>
          <w:tcPr>
            <w:tcW w:w="417" w:type="dxa"/>
            <w:tcBorders>
              <w:top w:val="nil"/>
              <w:left w:val="nil"/>
              <w:bottom w:val="single" w:color="auto" w:sz="4" w:space="0"/>
              <w:right w:val="single" w:color="auto" w:sz="4" w:space="0"/>
            </w:tcBorders>
            <w:shd w:val="clear" w:color="auto" w:fill="auto"/>
            <w:noWrap/>
            <w:vAlign w:val="center"/>
          </w:tcPr>
          <w:p w14:paraId="3CA7B29C">
            <w:pPr>
              <w:widowControl/>
              <w:jc w:val="right"/>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557" w:type="dxa"/>
            <w:tcBorders>
              <w:top w:val="nil"/>
              <w:left w:val="nil"/>
              <w:bottom w:val="single" w:color="auto" w:sz="4" w:space="0"/>
              <w:right w:val="single" w:color="auto" w:sz="4" w:space="0"/>
            </w:tcBorders>
            <w:shd w:val="clear" w:color="auto" w:fill="auto"/>
            <w:noWrap/>
            <w:vAlign w:val="center"/>
          </w:tcPr>
          <w:p w14:paraId="0328647B">
            <w:pPr>
              <w:widowControl/>
              <w:jc w:val="right"/>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14:paraId="025DD7B9">
        <w:tblPrEx>
          <w:tblCellMar>
            <w:top w:w="0" w:type="dxa"/>
            <w:left w:w="108" w:type="dxa"/>
            <w:bottom w:w="0" w:type="dxa"/>
            <w:right w:w="108" w:type="dxa"/>
          </w:tblCellMar>
        </w:tblPrEx>
        <w:trPr>
          <w:trHeight w:val="759" w:hRule="atLeast"/>
        </w:trPr>
        <w:tc>
          <w:tcPr>
            <w:tcW w:w="2450" w:type="dxa"/>
            <w:tcBorders>
              <w:top w:val="nil"/>
              <w:left w:val="single" w:color="auto" w:sz="4" w:space="0"/>
              <w:bottom w:val="single" w:color="auto" w:sz="4" w:space="0"/>
              <w:right w:val="single" w:color="auto" w:sz="4" w:space="0"/>
            </w:tcBorders>
            <w:shd w:val="clear" w:color="auto" w:fill="auto"/>
            <w:vAlign w:val="center"/>
          </w:tcPr>
          <w:p w14:paraId="0C9BCE2E">
            <w:pPr>
              <w:keepNext w:val="0"/>
              <w:keepLines w:val="0"/>
              <w:widowControl/>
              <w:suppressLineNumbers w:val="0"/>
              <w:jc w:val="left"/>
              <w:textAlignment w:val="center"/>
              <w:rPr>
                <w:rFonts w:ascii="宋体" w:hAnsi="宋体" w:eastAsia="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2050204-高中教育</w:t>
            </w:r>
          </w:p>
        </w:tc>
        <w:tc>
          <w:tcPr>
            <w:tcW w:w="1231" w:type="dxa"/>
            <w:tcBorders>
              <w:top w:val="nil"/>
              <w:left w:val="nil"/>
              <w:bottom w:val="single" w:color="auto" w:sz="4" w:space="0"/>
              <w:right w:val="single" w:color="auto" w:sz="4" w:space="0"/>
            </w:tcBorders>
            <w:shd w:val="clear" w:color="auto" w:fill="auto"/>
            <w:vAlign w:val="center"/>
          </w:tcPr>
          <w:p w14:paraId="2298D42E">
            <w:pPr>
              <w:keepNext w:val="0"/>
              <w:keepLines w:val="0"/>
              <w:widowControl/>
              <w:suppressLineNumbers w:val="0"/>
              <w:jc w:val="left"/>
              <w:textAlignment w:val="center"/>
              <w:rPr>
                <w:rFonts w:ascii="宋体" w:hAnsi="宋体" w:eastAsia="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50602-资本性支出（基本建设）</w:t>
            </w:r>
          </w:p>
        </w:tc>
        <w:tc>
          <w:tcPr>
            <w:tcW w:w="1589" w:type="dxa"/>
            <w:tcBorders>
              <w:top w:val="nil"/>
              <w:left w:val="nil"/>
              <w:bottom w:val="single" w:color="auto" w:sz="4" w:space="0"/>
              <w:right w:val="single" w:color="auto" w:sz="4" w:space="0"/>
            </w:tcBorders>
            <w:shd w:val="clear" w:color="auto" w:fill="auto"/>
            <w:vAlign w:val="center"/>
          </w:tcPr>
          <w:p w14:paraId="09E5FBE9">
            <w:pPr>
              <w:keepNext w:val="0"/>
              <w:keepLines w:val="0"/>
              <w:widowControl/>
              <w:suppressLineNumbers w:val="0"/>
              <w:jc w:val="left"/>
              <w:textAlignment w:val="center"/>
              <w:rPr>
                <w:rFonts w:ascii="宋体" w:hAnsi="宋体" w:eastAsia="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30901-房屋建筑物购建</w:t>
            </w:r>
          </w:p>
        </w:tc>
        <w:tc>
          <w:tcPr>
            <w:tcW w:w="1608" w:type="dxa"/>
            <w:tcBorders>
              <w:top w:val="nil"/>
              <w:left w:val="nil"/>
              <w:bottom w:val="single" w:color="auto" w:sz="4" w:space="0"/>
              <w:right w:val="single" w:color="auto" w:sz="4" w:space="0"/>
            </w:tcBorders>
            <w:shd w:val="clear" w:color="auto" w:fill="auto"/>
            <w:noWrap/>
            <w:vAlign w:val="center"/>
          </w:tcPr>
          <w:p w14:paraId="750E91ED">
            <w:pPr>
              <w:keepNext w:val="0"/>
              <w:keepLines w:val="0"/>
              <w:widowControl/>
              <w:suppressLineNumbers w:val="0"/>
              <w:jc w:val="right"/>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10,100,000.00</w:t>
            </w:r>
          </w:p>
        </w:tc>
        <w:tc>
          <w:tcPr>
            <w:tcW w:w="1528" w:type="dxa"/>
            <w:tcBorders>
              <w:top w:val="nil"/>
              <w:left w:val="nil"/>
              <w:bottom w:val="single" w:color="auto" w:sz="4" w:space="0"/>
              <w:right w:val="single" w:color="auto" w:sz="4" w:space="0"/>
            </w:tcBorders>
            <w:shd w:val="clear" w:color="auto" w:fill="auto"/>
            <w:noWrap/>
            <w:vAlign w:val="center"/>
          </w:tcPr>
          <w:p w14:paraId="3751F7C4">
            <w:pPr>
              <w:keepNext w:val="0"/>
              <w:keepLines w:val="0"/>
              <w:widowControl/>
              <w:suppressLineNumbers w:val="0"/>
              <w:jc w:val="right"/>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10,100,000.00</w:t>
            </w:r>
          </w:p>
        </w:tc>
        <w:tc>
          <w:tcPr>
            <w:tcW w:w="417" w:type="dxa"/>
            <w:tcBorders>
              <w:top w:val="nil"/>
              <w:left w:val="nil"/>
              <w:bottom w:val="single" w:color="auto" w:sz="4" w:space="0"/>
              <w:right w:val="single" w:color="auto" w:sz="4" w:space="0"/>
            </w:tcBorders>
            <w:shd w:val="clear" w:color="auto" w:fill="auto"/>
            <w:noWrap/>
            <w:vAlign w:val="center"/>
          </w:tcPr>
          <w:p w14:paraId="442A4EE5">
            <w:pPr>
              <w:widowControl/>
              <w:jc w:val="right"/>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557" w:type="dxa"/>
            <w:tcBorders>
              <w:top w:val="nil"/>
              <w:left w:val="nil"/>
              <w:bottom w:val="single" w:color="auto" w:sz="4" w:space="0"/>
              <w:right w:val="single" w:color="auto" w:sz="4" w:space="0"/>
            </w:tcBorders>
            <w:shd w:val="clear" w:color="auto" w:fill="auto"/>
            <w:noWrap/>
            <w:vAlign w:val="center"/>
          </w:tcPr>
          <w:p w14:paraId="324FF737">
            <w:pPr>
              <w:widowControl/>
              <w:jc w:val="right"/>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14:paraId="6399D41B">
        <w:tblPrEx>
          <w:tblCellMar>
            <w:top w:w="0" w:type="dxa"/>
            <w:left w:w="108" w:type="dxa"/>
            <w:bottom w:w="0" w:type="dxa"/>
            <w:right w:w="108" w:type="dxa"/>
          </w:tblCellMar>
        </w:tblPrEx>
        <w:trPr>
          <w:trHeight w:val="675" w:hRule="atLeast"/>
        </w:trPr>
        <w:tc>
          <w:tcPr>
            <w:tcW w:w="2450" w:type="dxa"/>
            <w:tcBorders>
              <w:top w:val="nil"/>
              <w:left w:val="single" w:color="auto" w:sz="4" w:space="0"/>
              <w:bottom w:val="single" w:color="auto" w:sz="4" w:space="0"/>
              <w:right w:val="single" w:color="auto" w:sz="4" w:space="0"/>
            </w:tcBorders>
            <w:shd w:val="clear" w:color="auto" w:fill="auto"/>
            <w:vAlign w:val="center"/>
          </w:tcPr>
          <w:p w14:paraId="33FB5ABF">
            <w:pPr>
              <w:keepNext w:val="0"/>
              <w:keepLines w:val="0"/>
              <w:widowControl/>
              <w:suppressLineNumbers w:val="0"/>
              <w:jc w:val="left"/>
              <w:textAlignment w:val="center"/>
              <w:rPr>
                <w:rFonts w:ascii="宋体" w:hAnsi="宋体" w:eastAsia="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2059999-其他教育支出</w:t>
            </w:r>
          </w:p>
        </w:tc>
        <w:tc>
          <w:tcPr>
            <w:tcW w:w="1231" w:type="dxa"/>
            <w:tcBorders>
              <w:top w:val="nil"/>
              <w:left w:val="nil"/>
              <w:bottom w:val="single" w:color="auto" w:sz="4" w:space="0"/>
              <w:right w:val="single" w:color="auto" w:sz="4" w:space="0"/>
            </w:tcBorders>
            <w:shd w:val="clear" w:color="auto" w:fill="auto"/>
            <w:vAlign w:val="center"/>
          </w:tcPr>
          <w:p w14:paraId="779CABFD">
            <w:pPr>
              <w:keepNext w:val="0"/>
              <w:keepLines w:val="0"/>
              <w:widowControl/>
              <w:suppressLineNumbers w:val="0"/>
              <w:jc w:val="left"/>
              <w:textAlignment w:val="center"/>
              <w:rPr>
                <w:rFonts w:ascii="宋体" w:hAnsi="宋体" w:eastAsia="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50602-资本性支出（基本建设）</w:t>
            </w:r>
          </w:p>
        </w:tc>
        <w:tc>
          <w:tcPr>
            <w:tcW w:w="1589" w:type="dxa"/>
            <w:tcBorders>
              <w:top w:val="nil"/>
              <w:left w:val="nil"/>
              <w:bottom w:val="single" w:color="auto" w:sz="4" w:space="0"/>
              <w:right w:val="single" w:color="auto" w:sz="4" w:space="0"/>
            </w:tcBorders>
            <w:shd w:val="clear" w:color="auto" w:fill="auto"/>
            <w:vAlign w:val="center"/>
          </w:tcPr>
          <w:p w14:paraId="15850C85">
            <w:pPr>
              <w:keepNext w:val="0"/>
              <w:keepLines w:val="0"/>
              <w:widowControl/>
              <w:suppressLineNumbers w:val="0"/>
              <w:jc w:val="left"/>
              <w:textAlignment w:val="center"/>
              <w:rPr>
                <w:rFonts w:ascii="宋体" w:hAnsi="宋体" w:eastAsia="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30999-其他基本建设支出</w:t>
            </w:r>
          </w:p>
        </w:tc>
        <w:tc>
          <w:tcPr>
            <w:tcW w:w="1608" w:type="dxa"/>
            <w:tcBorders>
              <w:top w:val="nil"/>
              <w:left w:val="nil"/>
              <w:bottom w:val="single" w:color="auto" w:sz="4" w:space="0"/>
              <w:right w:val="single" w:color="auto" w:sz="4" w:space="0"/>
            </w:tcBorders>
            <w:shd w:val="clear" w:color="auto" w:fill="auto"/>
            <w:noWrap/>
            <w:vAlign w:val="center"/>
          </w:tcPr>
          <w:p w14:paraId="5EF08574">
            <w:pPr>
              <w:keepNext w:val="0"/>
              <w:keepLines w:val="0"/>
              <w:widowControl/>
              <w:suppressLineNumbers w:val="0"/>
              <w:jc w:val="right"/>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6,000,000.00</w:t>
            </w:r>
          </w:p>
        </w:tc>
        <w:tc>
          <w:tcPr>
            <w:tcW w:w="1528" w:type="dxa"/>
            <w:tcBorders>
              <w:top w:val="nil"/>
              <w:left w:val="nil"/>
              <w:bottom w:val="single" w:color="auto" w:sz="4" w:space="0"/>
              <w:right w:val="single" w:color="auto" w:sz="4" w:space="0"/>
            </w:tcBorders>
            <w:shd w:val="clear" w:color="auto" w:fill="auto"/>
            <w:noWrap/>
            <w:vAlign w:val="center"/>
          </w:tcPr>
          <w:p w14:paraId="0F8121F4">
            <w:pPr>
              <w:keepNext w:val="0"/>
              <w:keepLines w:val="0"/>
              <w:widowControl/>
              <w:suppressLineNumbers w:val="0"/>
              <w:jc w:val="right"/>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6,000,000.00</w:t>
            </w:r>
          </w:p>
        </w:tc>
        <w:tc>
          <w:tcPr>
            <w:tcW w:w="417" w:type="dxa"/>
            <w:tcBorders>
              <w:top w:val="nil"/>
              <w:left w:val="nil"/>
              <w:bottom w:val="single" w:color="auto" w:sz="4" w:space="0"/>
              <w:right w:val="single" w:color="auto" w:sz="4" w:space="0"/>
            </w:tcBorders>
            <w:shd w:val="clear" w:color="auto" w:fill="auto"/>
            <w:noWrap/>
            <w:vAlign w:val="center"/>
          </w:tcPr>
          <w:p w14:paraId="59B975AA">
            <w:pPr>
              <w:widowControl/>
              <w:jc w:val="right"/>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557" w:type="dxa"/>
            <w:tcBorders>
              <w:top w:val="nil"/>
              <w:left w:val="nil"/>
              <w:bottom w:val="single" w:color="auto" w:sz="4" w:space="0"/>
              <w:right w:val="single" w:color="auto" w:sz="4" w:space="0"/>
            </w:tcBorders>
            <w:shd w:val="clear" w:color="auto" w:fill="auto"/>
            <w:noWrap/>
            <w:vAlign w:val="center"/>
          </w:tcPr>
          <w:p w14:paraId="0100DF94">
            <w:pPr>
              <w:widowControl/>
              <w:jc w:val="right"/>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14:paraId="4C69DFCC">
        <w:tblPrEx>
          <w:tblCellMar>
            <w:top w:w="0" w:type="dxa"/>
            <w:left w:w="108" w:type="dxa"/>
            <w:bottom w:w="0" w:type="dxa"/>
            <w:right w:w="108" w:type="dxa"/>
          </w:tblCellMar>
        </w:tblPrEx>
        <w:trPr>
          <w:trHeight w:val="615" w:hRule="atLeast"/>
        </w:trPr>
        <w:tc>
          <w:tcPr>
            <w:tcW w:w="2450" w:type="dxa"/>
            <w:tcBorders>
              <w:top w:val="single" w:color="auto" w:sz="4" w:space="0"/>
              <w:left w:val="single" w:color="auto" w:sz="4" w:space="0"/>
              <w:bottom w:val="single" w:color="auto" w:sz="4" w:space="0"/>
              <w:right w:val="single" w:color="auto" w:sz="4" w:space="0"/>
            </w:tcBorders>
            <w:shd w:val="clear" w:color="auto" w:fill="auto"/>
            <w:vAlign w:val="center"/>
          </w:tcPr>
          <w:p w14:paraId="07FFF10C">
            <w:pPr>
              <w:keepNext w:val="0"/>
              <w:keepLines w:val="0"/>
              <w:widowControl/>
              <w:suppressLineNumbers w:val="0"/>
              <w:jc w:val="left"/>
              <w:textAlignment w:val="center"/>
              <w:rPr>
                <w:rFonts w:ascii="宋体" w:hAnsi="宋体" w:eastAsia="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2070307-体育场馆</w:t>
            </w:r>
          </w:p>
        </w:tc>
        <w:tc>
          <w:tcPr>
            <w:tcW w:w="1231" w:type="dxa"/>
            <w:tcBorders>
              <w:top w:val="single" w:color="auto" w:sz="4" w:space="0"/>
              <w:left w:val="nil"/>
              <w:bottom w:val="single" w:color="auto" w:sz="4" w:space="0"/>
              <w:right w:val="single" w:color="auto" w:sz="4" w:space="0"/>
            </w:tcBorders>
            <w:shd w:val="clear" w:color="auto" w:fill="auto"/>
            <w:vAlign w:val="center"/>
          </w:tcPr>
          <w:p w14:paraId="73BDF41F">
            <w:pPr>
              <w:keepNext w:val="0"/>
              <w:keepLines w:val="0"/>
              <w:widowControl/>
              <w:suppressLineNumbers w:val="0"/>
              <w:jc w:val="left"/>
              <w:textAlignment w:val="center"/>
              <w:rPr>
                <w:rFonts w:ascii="宋体" w:hAnsi="宋体" w:eastAsia="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50602-资本性支出（基本建设）</w:t>
            </w:r>
          </w:p>
        </w:tc>
        <w:tc>
          <w:tcPr>
            <w:tcW w:w="1589" w:type="dxa"/>
            <w:tcBorders>
              <w:top w:val="single" w:color="auto" w:sz="4" w:space="0"/>
              <w:left w:val="nil"/>
              <w:bottom w:val="single" w:color="auto" w:sz="4" w:space="0"/>
              <w:right w:val="single" w:color="auto" w:sz="4" w:space="0"/>
            </w:tcBorders>
            <w:shd w:val="clear" w:color="auto" w:fill="auto"/>
            <w:vAlign w:val="center"/>
          </w:tcPr>
          <w:p w14:paraId="1551D883">
            <w:pPr>
              <w:keepNext w:val="0"/>
              <w:keepLines w:val="0"/>
              <w:widowControl/>
              <w:suppressLineNumbers w:val="0"/>
              <w:jc w:val="left"/>
              <w:textAlignment w:val="center"/>
              <w:rPr>
                <w:rFonts w:ascii="宋体" w:hAnsi="宋体" w:eastAsia="宋体" w:cs="宋体"/>
                <w:color w:val="auto"/>
                <w:kern w:val="0"/>
                <w:sz w:val="18"/>
                <w:szCs w:val="18"/>
                <w:highlight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30999-其他基本建设支出</w:t>
            </w:r>
          </w:p>
        </w:tc>
        <w:tc>
          <w:tcPr>
            <w:tcW w:w="1608" w:type="dxa"/>
            <w:tcBorders>
              <w:top w:val="single" w:color="auto" w:sz="4" w:space="0"/>
              <w:left w:val="nil"/>
              <w:bottom w:val="single" w:color="auto" w:sz="4" w:space="0"/>
              <w:right w:val="single" w:color="auto" w:sz="4" w:space="0"/>
            </w:tcBorders>
            <w:shd w:val="clear" w:color="auto" w:fill="auto"/>
            <w:noWrap/>
            <w:vAlign w:val="center"/>
          </w:tcPr>
          <w:p w14:paraId="771B8A85">
            <w:pPr>
              <w:keepNext w:val="0"/>
              <w:keepLines w:val="0"/>
              <w:widowControl/>
              <w:suppressLineNumbers w:val="0"/>
              <w:jc w:val="right"/>
              <w:textAlignment w:val="center"/>
              <w:rPr>
                <w:rFonts w:ascii="宋体" w:hAnsi="宋体" w:eastAsia="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6,900,000.00</w:t>
            </w:r>
          </w:p>
        </w:tc>
        <w:tc>
          <w:tcPr>
            <w:tcW w:w="1528" w:type="dxa"/>
            <w:tcBorders>
              <w:top w:val="single" w:color="auto" w:sz="4" w:space="0"/>
              <w:left w:val="nil"/>
              <w:bottom w:val="single" w:color="auto" w:sz="4" w:space="0"/>
              <w:right w:val="single" w:color="auto" w:sz="4" w:space="0"/>
            </w:tcBorders>
            <w:shd w:val="clear" w:color="auto" w:fill="auto"/>
            <w:noWrap/>
            <w:vAlign w:val="center"/>
          </w:tcPr>
          <w:p w14:paraId="6F63C6AB">
            <w:pPr>
              <w:keepNext w:val="0"/>
              <w:keepLines w:val="0"/>
              <w:widowControl/>
              <w:suppressLineNumbers w:val="0"/>
              <w:jc w:val="right"/>
              <w:textAlignment w:val="center"/>
              <w:rPr>
                <w:rFonts w:ascii="宋体" w:hAnsi="宋体" w:eastAsia="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6,900,000.000</w:t>
            </w:r>
          </w:p>
        </w:tc>
        <w:tc>
          <w:tcPr>
            <w:tcW w:w="417" w:type="dxa"/>
            <w:tcBorders>
              <w:top w:val="single" w:color="auto" w:sz="4" w:space="0"/>
              <w:left w:val="nil"/>
              <w:bottom w:val="single" w:color="auto" w:sz="4" w:space="0"/>
              <w:right w:val="single" w:color="auto" w:sz="4" w:space="0"/>
            </w:tcBorders>
            <w:shd w:val="clear" w:color="auto" w:fill="auto"/>
            <w:noWrap/>
            <w:vAlign w:val="center"/>
          </w:tcPr>
          <w:p w14:paraId="43C7EDE7">
            <w:pPr>
              <w:widowControl/>
              <w:jc w:val="right"/>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557" w:type="dxa"/>
            <w:tcBorders>
              <w:top w:val="single" w:color="auto" w:sz="4" w:space="0"/>
              <w:left w:val="nil"/>
              <w:bottom w:val="single" w:color="auto" w:sz="4" w:space="0"/>
              <w:right w:val="single" w:color="auto" w:sz="4" w:space="0"/>
            </w:tcBorders>
            <w:shd w:val="clear" w:color="auto" w:fill="auto"/>
            <w:noWrap/>
            <w:vAlign w:val="center"/>
          </w:tcPr>
          <w:p w14:paraId="42167745">
            <w:pPr>
              <w:widowControl/>
              <w:jc w:val="right"/>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14:paraId="4467824C">
        <w:tblPrEx>
          <w:tblCellMar>
            <w:top w:w="0" w:type="dxa"/>
            <w:left w:w="108" w:type="dxa"/>
            <w:bottom w:w="0" w:type="dxa"/>
            <w:right w:w="108" w:type="dxa"/>
          </w:tblCellMar>
        </w:tblPrEx>
        <w:trPr>
          <w:trHeight w:val="769" w:hRule="atLeast"/>
        </w:trPr>
        <w:tc>
          <w:tcPr>
            <w:tcW w:w="2450" w:type="dxa"/>
            <w:tcBorders>
              <w:top w:val="single" w:color="auto" w:sz="4" w:space="0"/>
              <w:left w:val="single" w:color="auto" w:sz="4" w:space="0"/>
              <w:bottom w:val="single" w:color="auto" w:sz="4" w:space="0"/>
              <w:right w:val="single" w:color="auto" w:sz="4" w:space="0"/>
            </w:tcBorders>
            <w:shd w:val="clear" w:color="auto" w:fill="auto"/>
            <w:vAlign w:val="center"/>
          </w:tcPr>
          <w:p w14:paraId="3CF68ED1">
            <w:pPr>
              <w:keepNext w:val="0"/>
              <w:keepLines w:val="0"/>
              <w:widowControl/>
              <w:suppressLineNumbers w:val="0"/>
              <w:jc w:val="left"/>
              <w:textAlignment w:val="center"/>
              <w:rPr>
                <w:rFonts w:hint="eastAsia" w:ascii="宋体" w:hAnsi="宋体" w:eastAsia="宋体" w:cs="宋体"/>
                <w:b/>
                <w:bCs/>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2100201-综合医院</w:t>
            </w:r>
          </w:p>
        </w:tc>
        <w:tc>
          <w:tcPr>
            <w:tcW w:w="1231" w:type="dxa"/>
            <w:tcBorders>
              <w:top w:val="single" w:color="auto" w:sz="4" w:space="0"/>
              <w:left w:val="nil"/>
              <w:bottom w:val="single" w:color="auto" w:sz="4" w:space="0"/>
              <w:right w:val="single" w:color="auto" w:sz="4" w:space="0"/>
            </w:tcBorders>
            <w:shd w:val="clear" w:color="auto" w:fill="auto"/>
            <w:vAlign w:val="center"/>
          </w:tcPr>
          <w:p w14:paraId="2FB6A4BC">
            <w:pPr>
              <w:keepNext w:val="0"/>
              <w:keepLines w:val="0"/>
              <w:widowControl/>
              <w:suppressLineNumbers w:val="0"/>
              <w:jc w:val="left"/>
              <w:textAlignment w:val="center"/>
              <w:rPr>
                <w:rFonts w:hint="eastAsia" w:ascii="宋体" w:hAnsi="宋体" w:eastAsia="宋体" w:cs="宋体"/>
                <w:b/>
                <w:bCs/>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50602-资本性支出（基本建设）</w:t>
            </w:r>
          </w:p>
        </w:tc>
        <w:tc>
          <w:tcPr>
            <w:tcW w:w="1589" w:type="dxa"/>
            <w:tcBorders>
              <w:top w:val="single" w:color="auto" w:sz="4" w:space="0"/>
              <w:left w:val="nil"/>
              <w:bottom w:val="single" w:color="auto" w:sz="4" w:space="0"/>
              <w:right w:val="single" w:color="auto" w:sz="4" w:space="0"/>
            </w:tcBorders>
            <w:shd w:val="clear" w:color="auto" w:fill="auto"/>
            <w:vAlign w:val="center"/>
          </w:tcPr>
          <w:p w14:paraId="16B85CA8">
            <w:pPr>
              <w:keepNext w:val="0"/>
              <w:keepLines w:val="0"/>
              <w:widowControl/>
              <w:suppressLineNumbers w:val="0"/>
              <w:jc w:val="left"/>
              <w:textAlignment w:val="center"/>
              <w:rPr>
                <w:rFonts w:hint="eastAsia" w:ascii="宋体" w:hAnsi="宋体" w:eastAsia="宋体" w:cs="宋体"/>
                <w:b/>
                <w:bCs/>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30906-大型修缮</w:t>
            </w:r>
          </w:p>
        </w:tc>
        <w:tc>
          <w:tcPr>
            <w:tcW w:w="1608" w:type="dxa"/>
            <w:tcBorders>
              <w:top w:val="single" w:color="auto" w:sz="4" w:space="0"/>
              <w:left w:val="nil"/>
              <w:bottom w:val="single" w:color="auto" w:sz="4" w:space="0"/>
              <w:right w:val="single" w:color="auto" w:sz="4" w:space="0"/>
            </w:tcBorders>
            <w:shd w:val="clear" w:color="auto" w:fill="auto"/>
            <w:noWrap/>
            <w:vAlign w:val="center"/>
          </w:tcPr>
          <w:p w14:paraId="2D97F537">
            <w:pPr>
              <w:keepNext w:val="0"/>
              <w:keepLines w:val="0"/>
              <w:widowControl/>
              <w:suppressLineNumbers w:val="0"/>
              <w:jc w:val="right"/>
              <w:textAlignment w:val="center"/>
              <w:rPr>
                <w:rFonts w:hint="eastAsia" w:ascii="宋体" w:hAnsi="宋体" w:eastAsia="宋体" w:cs="宋体"/>
                <w:b/>
                <w:bCs/>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500,000.00</w:t>
            </w:r>
          </w:p>
        </w:tc>
        <w:tc>
          <w:tcPr>
            <w:tcW w:w="1528" w:type="dxa"/>
            <w:tcBorders>
              <w:top w:val="single" w:color="auto" w:sz="4" w:space="0"/>
              <w:left w:val="nil"/>
              <w:bottom w:val="single" w:color="auto" w:sz="4" w:space="0"/>
              <w:right w:val="single" w:color="auto" w:sz="4" w:space="0"/>
            </w:tcBorders>
            <w:shd w:val="clear" w:color="auto" w:fill="auto"/>
            <w:noWrap/>
            <w:vAlign w:val="center"/>
          </w:tcPr>
          <w:p w14:paraId="54F010F4">
            <w:pPr>
              <w:keepNext w:val="0"/>
              <w:keepLines w:val="0"/>
              <w:widowControl/>
              <w:suppressLineNumbers w:val="0"/>
              <w:jc w:val="right"/>
              <w:textAlignment w:val="center"/>
              <w:rPr>
                <w:rFonts w:hint="eastAsia" w:ascii="宋体" w:hAnsi="宋体" w:eastAsia="宋体" w:cs="宋体"/>
                <w:b/>
                <w:bCs/>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500,000.00</w:t>
            </w:r>
          </w:p>
        </w:tc>
        <w:tc>
          <w:tcPr>
            <w:tcW w:w="417" w:type="dxa"/>
            <w:tcBorders>
              <w:top w:val="single" w:color="auto" w:sz="4" w:space="0"/>
              <w:left w:val="nil"/>
              <w:bottom w:val="single" w:color="auto" w:sz="4" w:space="0"/>
              <w:right w:val="single" w:color="auto" w:sz="4" w:space="0"/>
            </w:tcBorders>
            <w:shd w:val="clear" w:color="auto" w:fill="auto"/>
            <w:noWrap/>
            <w:vAlign w:val="center"/>
          </w:tcPr>
          <w:p w14:paraId="2E379C7B">
            <w:pPr>
              <w:widowControl/>
              <w:jc w:val="right"/>
              <w:rPr>
                <w:rFonts w:hint="eastAsia" w:ascii="宋体" w:hAnsi="宋体" w:eastAsia="宋体" w:cs="宋体"/>
                <w:b/>
                <w:bCs/>
                <w:color w:val="auto"/>
                <w:kern w:val="0"/>
                <w:sz w:val="18"/>
                <w:szCs w:val="18"/>
                <w:highlight w:val="none"/>
              </w:rPr>
            </w:pPr>
          </w:p>
        </w:tc>
        <w:tc>
          <w:tcPr>
            <w:tcW w:w="557" w:type="dxa"/>
            <w:tcBorders>
              <w:top w:val="single" w:color="auto" w:sz="4" w:space="0"/>
              <w:left w:val="nil"/>
              <w:bottom w:val="single" w:color="auto" w:sz="4" w:space="0"/>
              <w:right w:val="single" w:color="auto" w:sz="4" w:space="0"/>
            </w:tcBorders>
            <w:shd w:val="clear" w:color="auto" w:fill="auto"/>
            <w:noWrap/>
            <w:vAlign w:val="center"/>
          </w:tcPr>
          <w:p w14:paraId="683F85C1">
            <w:pPr>
              <w:widowControl/>
              <w:jc w:val="right"/>
              <w:rPr>
                <w:rFonts w:hint="eastAsia" w:ascii="宋体" w:hAnsi="宋体" w:eastAsia="宋体" w:cs="宋体"/>
                <w:b/>
                <w:bCs/>
                <w:color w:val="auto"/>
                <w:kern w:val="0"/>
                <w:sz w:val="18"/>
                <w:szCs w:val="18"/>
                <w:highlight w:val="none"/>
              </w:rPr>
            </w:pPr>
          </w:p>
        </w:tc>
      </w:tr>
      <w:tr w14:paraId="08BD57A3">
        <w:tblPrEx>
          <w:tblCellMar>
            <w:top w:w="0" w:type="dxa"/>
            <w:left w:w="108" w:type="dxa"/>
            <w:bottom w:w="0" w:type="dxa"/>
            <w:right w:w="108" w:type="dxa"/>
          </w:tblCellMar>
        </w:tblPrEx>
        <w:trPr>
          <w:trHeight w:val="538" w:hRule="atLeast"/>
        </w:trPr>
        <w:tc>
          <w:tcPr>
            <w:tcW w:w="2450" w:type="dxa"/>
            <w:tcBorders>
              <w:top w:val="nil"/>
              <w:left w:val="single" w:color="auto" w:sz="4" w:space="0"/>
              <w:bottom w:val="single" w:color="auto" w:sz="4" w:space="0"/>
              <w:right w:val="single" w:color="auto" w:sz="4" w:space="0"/>
            </w:tcBorders>
            <w:shd w:val="clear" w:color="auto" w:fill="auto"/>
            <w:vAlign w:val="center"/>
          </w:tcPr>
          <w:p w14:paraId="4604B190">
            <w:pPr>
              <w:keepNext w:val="0"/>
              <w:keepLines w:val="0"/>
              <w:widowControl/>
              <w:suppressLineNumbers w:val="0"/>
              <w:jc w:val="left"/>
              <w:textAlignment w:val="center"/>
              <w:rPr>
                <w:rFonts w:hint="eastAsia" w:ascii="宋体" w:hAnsi="宋体" w:eastAsia="宋体" w:cs="宋体"/>
                <w:b/>
                <w:bCs/>
                <w:kern w:val="0"/>
                <w:sz w:val="18"/>
                <w:szCs w:val="18"/>
                <w:highlight w:val="none"/>
              </w:rPr>
            </w:pPr>
            <w:r>
              <w:rPr>
                <w:rFonts w:hint="eastAsia" w:ascii="宋体" w:hAnsi="宋体" w:eastAsia="宋体" w:cs="宋体"/>
                <w:i w:val="0"/>
                <w:iCs w:val="0"/>
                <w:color w:val="000000"/>
                <w:kern w:val="0"/>
                <w:sz w:val="18"/>
                <w:szCs w:val="18"/>
                <w:highlight w:val="none"/>
                <w:u w:val="none"/>
                <w:lang w:val="en-US" w:eastAsia="zh-CN" w:bidi="ar"/>
              </w:rPr>
              <w:t>2100299-其他公立医院支出</w:t>
            </w:r>
          </w:p>
        </w:tc>
        <w:tc>
          <w:tcPr>
            <w:tcW w:w="1231" w:type="dxa"/>
            <w:tcBorders>
              <w:top w:val="nil"/>
              <w:left w:val="nil"/>
              <w:bottom w:val="single" w:color="auto" w:sz="4" w:space="0"/>
              <w:right w:val="single" w:color="auto" w:sz="4" w:space="0"/>
            </w:tcBorders>
            <w:shd w:val="clear" w:color="auto" w:fill="auto"/>
            <w:vAlign w:val="center"/>
          </w:tcPr>
          <w:p w14:paraId="798040C3">
            <w:pPr>
              <w:keepNext w:val="0"/>
              <w:keepLines w:val="0"/>
              <w:widowControl/>
              <w:suppressLineNumbers w:val="0"/>
              <w:jc w:val="left"/>
              <w:textAlignment w:val="center"/>
              <w:rPr>
                <w:rFonts w:hint="eastAsia" w:ascii="宋体" w:hAnsi="宋体" w:eastAsia="宋体" w:cs="宋体"/>
                <w:b/>
                <w:bCs/>
                <w:kern w:val="0"/>
                <w:sz w:val="18"/>
                <w:szCs w:val="18"/>
                <w:highlight w:val="none"/>
              </w:rPr>
            </w:pPr>
            <w:r>
              <w:rPr>
                <w:rStyle w:val="17"/>
                <w:highlight w:val="none"/>
                <w:lang w:val="en-US" w:eastAsia="zh-CN" w:bidi="ar"/>
              </w:rPr>
              <w:t>50602-资本性支出（基本建设）</w:t>
            </w:r>
          </w:p>
        </w:tc>
        <w:tc>
          <w:tcPr>
            <w:tcW w:w="1589" w:type="dxa"/>
            <w:tcBorders>
              <w:top w:val="nil"/>
              <w:left w:val="nil"/>
              <w:bottom w:val="single" w:color="auto" w:sz="4" w:space="0"/>
              <w:right w:val="single" w:color="auto" w:sz="4" w:space="0"/>
            </w:tcBorders>
            <w:shd w:val="clear" w:color="auto" w:fill="auto"/>
            <w:vAlign w:val="center"/>
          </w:tcPr>
          <w:p w14:paraId="37F21820">
            <w:pPr>
              <w:keepNext w:val="0"/>
              <w:keepLines w:val="0"/>
              <w:widowControl/>
              <w:suppressLineNumbers w:val="0"/>
              <w:jc w:val="left"/>
              <w:textAlignment w:val="center"/>
              <w:rPr>
                <w:rFonts w:hint="eastAsia" w:ascii="宋体" w:hAnsi="宋体" w:eastAsia="宋体" w:cs="宋体"/>
                <w:b/>
                <w:bCs/>
                <w:kern w:val="0"/>
                <w:sz w:val="18"/>
                <w:szCs w:val="18"/>
                <w:highlight w:val="none"/>
              </w:rPr>
            </w:pPr>
            <w:r>
              <w:rPr>
                <w:rStyle w:val="17"/>
                <w:highlight w:val="none"/>
                <w:lang w:val="en-US" w:eastAsia="zh-CN" w:bidi="ar"/>
              </w:rPr>
              <w:t>30999-其他基本建设支出</w:t>
            </w:r>
          </w:p>
        </w:tc>
        <w:tc>
          <w:tcPr>
            <w:tcW w:w="1608" w:type="dxa"/>
            <w:tcBorders>
              <w:top w:val="nil"/>
              <w:left w:val="nil"/>
              <w:bottom w:val="single" w:color="auto" w:sz="4" w:space="0"/>
              <w:right w:val="single" w:color="auto" w:sz="4" w:space="0"/>
            </w:tcBorders>
            <w:shd w:val="clear" w:color="auto" w:fill="auto"/>
            <w:noWrap/>
            <w:vAlign w:val="center"/>
          </w:tcPr>
          <w:p w14:paraId="7513D588">
            <w:pPr>
              <w:keepNext w:val="0"/>
              <w:keepLines w:val="0"/>
              <w:widowControl/>
              <w:suppressLineNumbers w:val="0"/>
              <w:jc w:val="right"/>
              <w:textAlignment w:val="center"/>
              <w:rPr>
                <w:rFonts w:hint="eastAsia" w:ascii="宋体" w:hAnsi="宋体" w:eastAsia="宋体" w:cs="宋体"/>
                <w:b/>
                <w:bCs/>
                <w:kern w:val="0"/>
                <w:sz w:val="18"/>
                <w:szCs w:val="18"/>
                <w:highlight w:val="none"/>
              </w:rPr>
            </w:pPr>
            <w:r>
              <w:rPr>
                <w:rFonts w:hint="eastAsia" w:ascii="宋体" w:hAnsi="宋体" w:eastAsia="宋体" w:cs="宋体"/>
                <w:b w:val="0"/>
                <w:bCs w:val="0"/>
                <w:i w:val="0"/>
                <w:iCs w:val="0"/>
                <w:color w:val="auto"/>
                <w:kern w:val="2"/>
                <w:sz w:val="18"/>
                <w:szCs w:val="18"/>
                <w:highlight w:val="none"/>
                <w:u w:val="none"/>
                <w:lang w:val="en-US" w:eastAsia="zh-CN" w:bidi="ar-SA"/>
              </w:rPr>
              <w:t>29,765,000.00</w:t>
            </w:r>
          </w:p>
        </w:tc>
        <w:tc>
          <w:tcPr>
            <w:tcW w:w="1528" w:type="dxa"/>
            <w:tcBorders>
              <w:top w:val="nil"/>
              <w:left w:val="nil"/>
              <w:bottom w:val="single" w:color="auto" w:sz="4" w:space="0"/>
              <w:right w:val="single" w:color="auto" w:sz="4" w:space="0"/>
            </w:tcBorders>
            <w:shd w:val="clear" w:color="auto" w:fill="auto"/>
            <w:noWrap/>
            <w:vAlign w:val="center"/>
          </w:tcPr>
          <w:p w14:paraId="3C9030EF">
            <w:pPr>
              <w:keepNext w:val="0"/>
              <w:keepLines w:val="0"/>
              <w:widowControl/>
              <w:suppressLineNumbers w:val="0"/>
              <w:jc w:val="right"/>
              <w:textAlignment w:val="center"/>
              <w:rPr>
                <w:rFonts w:hint="eastAsia" w:ascii="宋体" w:hAnsi="宋体" w:eastAsia="宋体" w:cs="宋体"/>
                <w:b/>
                <w:bCs/>
                <w:kern w:val="0"/>
                <w:sz w:val="18"/>
                <w:szCs w:val="18"/>
                <w:highlight w:val="none"/>
              </w:rPr>
            </w:pPr>
            <w:r>
              <w:rPr>
                <w:rFonts w:hint="eastAsia" w:ascii="宋体" w:hAnsi="宋体" w:eastAsia="宋体" w:cs="宋体"/>
                <w:b w:val="0"/>
                <w:bCs w:val="0"/>
                <w:i w:val="0"/>
                <w:iCs w:val="0"/>
                <w:color w:val="auto"/>
                <w:kern w:val="2"/>
                <w:sz w:val="18"/>
                <w:szCs w:val="18"/>
                <w:highlight w:val="none"/>
                <w:u w:val="none"/>
                <w:lang w:val="en-US" w:eastAsia="zh-CN" w:bidi="ar-SA"/>
              </w:rPr>
              <w:t>29,765,000.00</w:t>
            </w:r>
          </w:p>
        </w:tc>
        <w:tc>
          <w:tcPr>
            <w:tcW w:w="417" w:type="dxa"/>
            <w:tcBorders>
              <w:top w:val="nil"/>
              <w:left w:val="nil"/>
              <w:bottom w:val="single" w:color="auto" w:sz="4" w:space="0"/>
              <w:right w:val="single" w:color="auto" w:sz="4" w:space="0"/>
            </w:tcBorders>
            <w:shd w:val="clear" w:color="auto" w:fill="auto"/>
            <w:noWrap/>
            <w:vAlign w:val="center"/>
          </w:tcPr>
          <w:p w14:paraId="088FF7C7">
            <w:pPr>
              <w:widowControl/>
              <w:jc w:val="right"/>
              <w:rPr>
                <w:rFonts w:hint="eastAsia" w:ascii="宋体" w:hAnsi="宋体" w:eastAsia="宋体" w:cs="宋体"/>
                <w:b/>
                <w:bCs/>
                <w:kern w:val="0"/>
                <w:sz w:val="18"/>
                <w:szCs w:val="18"/>
                <w:highlight w:val="none"/>
              </w:rPr>
            </w:pPr>
          </w:p>
        </w:tc>
        <w:tc>
          <w:tcPr>
            <w:tcW w:w="557" w:type="dxa"/>
            <w:tcBorders>
              <w:top w:val="nil"/>
              <w:left w:val="nil"/>
              <w:bottom w:val="single" w:color="auto" w:sz="4" w:space="0"/>
              <w:right w:val="single" w:color="auto" w:sz="4" w:space="0"/>
            </w:tcBorders>
            <w:shd w:val="clear" w:color="auto" w:fill="auto"/>
            <w:noWrap/>
            <w:vAlign w:val="center"/>
          </w:tcPr>
          <w:p w14:paraId="70D973FB">
            <w:pPr>
              <w:widowControl/>
              <w:jc w:val="right"/>
              <w:rPr>
                <w:rFonts w:hint="eastAsia" w:ascii="宋体" w:hAnsi="宋体" w:eastAsia="宋体" w:cs="宋体"/>
                <w:b/>
                <w:bCs/>
                <w:kern w:val="0"/>
                <w:sz w:val="18"/>
                <w:szCs w:val="18"/>
                <w:highlight w:val="none"/>
              </w:rPr>
            </w:pPr>
          </w:p>
        </w:tc>
      </w:tr>
      <w:tr w14:paraId="6D34C1C5">
        <w:tblPrEx>
          <w:tblCellMar>
            <w:top w:w="0" w:type="dxa"/>
            <w:left w:w="108" w:type="dxa"/>
            <w:bottom w:w="0" w:type="dxa"/>
            <w:right w:w="108" w:type="dxa"/>
          </w:tblCellMar>
        </w:tblPrEx>
        <w:trPr>
          <w:cantSplit/>
          <w:trHeight w:val="330" w:hRule="atLeast"/>
        </w:trPr>
        <w:tc>
          <w:tcPr>
            <w:tcW w:w="2450" w:type="dxa"/>
            <w:tcBorders>
              <w:top w:val="nil"/>
              <w:left w:val="single" w:color="auto" w:sz="4" w:space="0"/>
              <w:bottom w:val="single" w:color="auto" w:sz="4" w:space="0"/>
              <w:right w:val="single" w:color="auto" w:sz="4" w:space="0"/>
            </w:tcBorders>
            <w:shd w:val="clear" w:color="auto" w:fill="auto"/>
            <w:vAlign w:val="center"/>
          </w:tcPr>
          <w:p w14:paraId="18ED0B49">
            <w:pPr>
              <w:keepNext w:val="0"/>
              <w:keepLines w:val="0"/>
              <w:widowControl/>
              <w:suppressLineNumbers w:val="0"/>
              <w:jc w:val="left"/>
              <w:textAlignment w:val="center"/>
              <w:rPr>
                <w:rFonts w:hint="eastAsia" w:ascii="宋体" w:hAnsi="宋体" w:eastAsia="宋体" w:cs="宋体"/>
                <w:b/>
                <w:bCs/>
                <w:kern w:val="0"/>
                <w:sz w:val="18"/>
                <w:szCs w:val="18"/>
                <w:highlight w:val="none"/>
              </w:rPr>
            </w:pPr>
            <w:r>
              <w:rPr>
                <w:rStyle w:val="17"/>
                <w:highlight w:val="none"/>
                <w:lang w:val="en-US" w:eastAsia="zh-CN" w:bidi="ar"/>
              </w:rPr>
              <w:t>2100399-其他基层医疗卫生机构支出</w:t>
            </w:r>
          </w:p>
        </w:tc>
        <w:tc>
          <w:tcPr>
            <w:tcW w:w="1231" w:type="dxa"/>
            <w:tcBorders>
              <w:top w:val="nil"/>
              <w:left w:val="nil"/>
              <w:bottom w:val="single" w:color="auto" w:sz="4" w:space="0"/>
              <w:right w:val="single" w:color="auto" w:sz="4" w:space="0"/>
            </w:tcBorders>
            <w:shd w:val="clear" w:color="auto" w:fill="auto"/>
            <w:vAlign w:val="center"/>
          </w:tcPr>
          <w:p w14:paraId="1BE3FF32">
            <w:pPr>
              <w:keepNext w:val="0"/>
              <w:keepLines w:val="0"/>
              <w:widowControl/>
              <w:suppressLineNumbers w:val="0"/>
              <w:jc w:val="left"/>
              <w:textAlignment w:val="center"/>
              <w:rPr>
                <w:rFonts w:hint="eastAsia" w:ascii="宋体" w:hAnsi="宋体" w:eastAsia="宋体" w:cs="宋体"/>
                <w:b/>
                <w:bCs/>
                <w:kern w:val="0"/>
                <w:sz w:val="18"/>
                <w:szCs w:val="18"/>
                <w:highlight w:val="none"/>
              </w:rPr>
            </w:pPr>
            <w:r>
              <w:rPr>
                <w:rStyle w:val="17"/>
                <w:highlight w:val="none"/>
                <w:lang w:val="en-US" w:eastAsia="zh-CN" w:bidi="ar"/>
              </w:rPr>
              <w:t>50602-资本性支出（基本建设）</w:t>
            </w:r>
          </w:p>
        </w:tc>
        <w:tc>
          <w:tcPr>
            <w:tcW w:w="1589" w:type="dxa"/>
            <w:tcBorders>
              <w:top w:val="nil"/>
              <w:left w:val="nil"/>
              <w:bottom w:val="single" w:color="auto" w:sz="4" w:space="0"/>
              <w:right w:val="single" w:color="auto" w:sz="4" w:space="0"/>
            </w:tcBorders>
            <w:shd w:val="clear" w:color="auto" w:fill="auto"/>
            <w:vAlign w:val="center"/>
          </w:tcPr>
          <w:p w14:paraId="4DAEE87F">
            <w:pPr>
              <w:keepNext w:val="0"/>
              <w:keepLines w:val="0"/>
              <w:widowControl/>
              <w:suppressLineNumbers w:val="0"/>
              <w:jc w:val="left"/>
              <w:textAlignment w:val="center"/>
              <w:rPr>
                <w:rFonts w:hint="eastAsia" w:ascii="宋体" w:hAnsi="宋体" w:eastAsia="宋体" w:cs="宋体"/>
                <w:b/>
                <w:bCs/>
                <w:kern w:val="0"/>
                <w:sz w:val="18"/>
                <w:szCs w:val="18"/>
                <w:highlight w:val="none"/>
              </w:rPr>
            </w:pPr>
            <w:r>
              <w:rPr>
                <w:rStyle w:val="17"/>
                <w:highlight w:val="none"/>
                <w:lang w:val="en-US" w:eastAsia="zh-CN" w:bidi="ar"/>
              </w:rPr>
              <w:t>30999-其他基本建设支出</w:t>
            </w:r>
          </w:p>
        </w:tc>
        <w:tc>
          <w:tcPr>
            <w:tcW w:w="1608" w:type="dxa"/>
            <w:tcBorders>
              <w:top w:val="nil"/>
              <w:left w:val="nil"/>
              <w:bottom w:val="single" w:color="auto" w:sz="4" w:space="0"/>
              <w:right w:val="single" w:color="auto" w:sz="4" w:space="0"/>
            </w:tcBorders>
            <w:shd w:val="clear" w:color="auto" w:fill="auto"/>
            <w:noWrap/>
            <w:vAlign w:val="center"/>
          </w:tcPr>
          <w:p w14:paraId="6202FFA0">
            <w:pPr>
              <w:keepNext w:val="0"/>
              <w:keepLines w:val="0"/>
              <w:widowControl/>
              <w:suppressLineNumbers w:val="0"/>
              <w:jc w:val="right"/>
              <w:textAlignment w:val="center"/>
              <w:rPr>
                <w:rFonts w:hint="eastAsia" w:ascii="宋体" w:hAnsi="宋体" w:eastAsia="宋体" w:cs="宋体"/>
                <w:b/>
                <w:bCs/>
                <w:kern w:val="0"/>
                <w:sz w:val="18"/>
                <w:szCs w:val="18"/>
                <w:highlight w:val="none"/>
              </w:rPr>
            </w:pPr>
            <w:r>
              <w:rPr>
                <w:rFonts w:hint="eastAsia" w:ascii="宋体" w:hAnsi="宋体" w:eastAsia="宋体" w:cs="宋体"/>
                <w:b w:val="0"/>
                <w:bCs w:val="0"/>
                <w:i w:val="0"/>
                <w:iCs w:val="0"/>
                <w:color w:val="auto"/>
                <w:kern w:val="2"/>
                <w:sz w:val="18"/>
                <w:szCs w:val="18"/>
                <w:highlight w:val="none"/>
                <w:u w:val="none"/>
                <w:lang w:val="en-US" w:eastAsia="zh-CN" w:bidi="ar-SA"/>
              </w:rPr>
              <w:t>27,000,000.00</w:t>
            </w:r>
            <w:r>
              <w:rPr>
                <w:rFonts w:hint="eastAsia" w:ascii="宋体" w:hAnsi="宋体" w:eastAsia="宋体" w:cs="宋体"/>
                <w:i w:val="0"/>
                <w:iCs w:val="0"/>
                <w:color w:val="000000"/>
                <w:kern w:val="0"/>
                <w:sz w:val="18"/>
                <w:szCs w:val="18"/>
                <w:highlight w:val="none"/>
                <w:u w:val="none"/>
                <w:lang w:val="en-US" w:eastAsia="zh-CN" w:bidi="ar"/>
              </w:rPr>
              <w:t>0</w:t>
            </w:r>
          </w:p>
        </w:tc>
        <w:tc>
          <w:tcPr>
            <w:tcW w:w="1528" w:type="dxa"/>
            <w:tcBorders>
              <w:top w:val="nil"/>
              <w:left w:val="nil"/>
              <w:bottom w:val="single" w:color="auto" w:sz="4" w:space="0"/>
              <w:right w:val="single" w:color="auto" w:sz="4" w:space="0"/>
            </w:tcBorders>
            <w:shd w:val="clear" w:color="auto" w:fill="auto"/>
            <w:noWrap/>
            <w:vAlign w:val="center"/>
          </w:tcPr>
          <w:p w14:paraId="3CAC72A6">
            <w:pPr>
              <w:keepNext w:val="0"/>
              <w:keepLines w:val="0"/>
              <w:widowControl/>
              <w:suppressLineNumbers w:val="0"/>
              <w:jc w:val="right"/>
              <w:textAlignment w:val="center"/>
              <w:rPr>
                <w:rFonts w:hint="eastAsia" w:ascii="宋体" w:hAnsi="宋体" w:eastAsia="宋体" w:cs="宋体"/>
                <w:b/>
                <w:bCs/>
                <w:kern w:val="0"/>
                <w:sz w:val="18"/>
                <w:szCs w:val="18"/>
                <w:highlight w:val="none"/>
              </w:rPr>
            </w:pPr>
            <w:r>
              <w:rPr>
                <w:rFonts w:hint="eastAsia" w:ascii="宋体" w:hAnsi="宋体" w:eastAsia="宋体" w:cs="宋体"/>
                <w:b w:val="0"/>
                <w:bCs w:val="0"/>
                <w:i w:val="0"/>
                <w:iCs w:val="0"/>
                <w:color w:val="auto"/>
                <w:kern w:val="2"/>
                <w:sz w:val="18"/>
                <w:szCs w:val="18"/>
                <w:highlight w:val="none"/>
                <w:u w:val="none"/>
                <w:lang w:val="en-US" w:eastAsia="zh-CN" w:bidi="ar-SA"/>
              </w:rPr>
              <w:t>27,000,000.00</w:t>
            </w:r>
          </w:p>
        </w:tc>
        <w:tc>
          <w:tcPr>
            <w:tcW w:w="417" w:type="dxa"/>
            <w:tcBorders>
              <w:top w:val="nil"/>
              <w:left w:val="nil"/>
              <w:bottom w:val="single" w:color="auto" w:sz="4" w:space="0"/>
              <w:right w:val="single" w:color="auto" w:sz="4" w:space="0"/>
            </w:tcBorders>
            <w:shd w:val="clear" w:color="auto" w:fill="auto"/>
            <w:noWrap/>
            <w:vAlign w:val="center"/>
          </w:tcPr>
          <w:p w14:paraId="358F2B66">
            <w:pPr>
              <w:widowControl/>
              <w:jc w:val="right"/>
              <w:rPr>
                <w:rFonts w:hint="eastAsia" w:ascii="宋体" w:hAnsi="宋体" w:eastAsia="宋体" w:cs="宋体"/>
                <w:b/>
                <w:bCs/>
                <w:kern w:val="0"/>
                <w:sz w:val="18"/>
                <w:szCs w:val="18"/>
                <w:highlight w:val="none"/>
              </w:rPr>
            </w:pPr>
          </w:p>
        </w:tc>
        <w:tc>
          <w:tcPr>
            <w:tcW w:w="557" w:type="dxa"/>
            <w:tcBorders>
              <w:top w:val="nil"/>
              <w:left w:val="nil"/>
              <w:bottom w:val="single" w:color="auto" w:sz="4" w:space="0"/>
              <w:right w:val="single" w:color="auto" w:sz="4" w:space="0"/>
            </w:tcBorders>
            <w:shd w:val="clear" w:color="auto" w:fill="auto"/>
            <w:noWrap/>
            <w:vAlign w:val="center"/>
          </w:tcPr>
          <w:p w14:paraId="2A028017">
            <w:pPr>
              <w:widowControl/>
              <w:jc w:val="right"/>
              <w:rPr>
                <w:rFonts w:hint="eastAsia" w:ascii="宋体" w:hAnsi="宋体" w:eastAsia="宋体" w:cs="宋体"/>
                <w:b/>
                <w:bCs/>
                <w:kern w:val="0"/>
                <w:sz w:val="18"/>
                <w:szCs w:val="18"/>
                <w:highlight w:val="none"/>
              </w:rPr>
            </w:pPr>
          </w:p>
        </w:tc>
      </w:tr>
      <w:tr w14:paraId="1790730A">
        <w:tblPrEx>
          <w:tblCellMar>
            <w:top w:w="0" w:type="dxa"/>
            <w:left w:w="108" w:type="dxa"/>
            <w:bottom w:w="0" w:type="dxa"/>
            <w:right w:w="108" w:type="dxa"/>
          </w:tblCellMar>
        </w:tblPrEx>
        <w:trPr>
          <w:cantSplit/>
          <w:trHeight w:val="562" w:hRule="atLeast"/>
        </w:trPr>
        <w:tc>
          <w:tcPr>
            <w:tcW w:w="2450" w:type="dxa"/>
            <w:tcBorders>
              <w:top w:val="single" w:color="auto" w:sz="4" w:space="0"/>
              <w:left w:val="single" w:color="auto" w:sz="4" w:space="0"/>
              <w:bottom w:val="single" w:color="auto" w:sz="4" w:space="0"/>
              <w:right w:val="single" w:color="auto" w:sz="4" w:space="0"/>
            </w:tcBorders>
            <w:shd w:val="clear" w:color="auto" w:fill="auto"/>
            <w:vAlign w:val="center"/>
          </w:tcPr>
          <w:p w14:paraId="0E1B2FE1">
            <w:pPr>
              <w:keepNext w:val="0"/>
              <w:keepLines w:val="0"/>
              <w:widowControl/>
              <w:suppressLineNumbers w:val="0"/>
              <w:jc w:val="left"/>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2120199-其他城乡社区管理事务支出</w:t>
            </w:r>
          </w:p>
        </w:tc>
        <w:tc>
          <w:tcPr>
            <w:tcW w:w="1231" w:type="dxa"/>
            <w:tcBorders>
              <w:top w:val="single" w:color="auto" w:sz="4" w:space="0"/>
              <w:left w:val="nil"/>
              <w:bottom w:val="single" w:color="auto" w:sz="4" w:space="0"/>
              <w:right w:val="single" w:color="auto" w:sz="4" w:space="0"/>
            </w:tcBorders>
            <w:shd w:val="clear" w:color="auto" w:fill="auto"/>
            <w:vAlign w:val="center"/>
          </w:tcPr>
          <w:p w14:paraId="63514CBD">
            <w:pPr>
              <w:keepNext w:val="0"/>
              <w:keepLines w:val="0"/>
              <w:widowControl/>
              <w:suppressLineNumbers w:val="0"/>
              <w:jc w:val="left"/>
              <w:textAlignment w:val="center"/>
              <w:rPr>
                <w:rFonts w:hint="eastAsia" w:ascii="宋体" w:hAnsi="宋体" w:eastAsia="宋体" w:cs="宋体"/>
                <w:b/>
                <w:bCs/>
                <w:kern w:val="0"/>
                <w:sz w:val="18"/>
                <w:szCs w:val="18"/>
                <w:highlight w:val="none"/>
              </w:rPr>
            </w:pPr>
            <w:r>
              <w:rPr>
                <w:rFonts w:hint="eastAsia" w:ascii="宋体" w:hAnsi="宋体" w:eastAsia="宋体" w:cs="宋体"/>
                <w:i w:val="0"/>
                <w:iCs w:val="0"/>
                <w:color w:val="000000"/>
                <w:kern w:val="0"/>
                <w:sz w:val="18"/>
                <w:szCs w:val="18"/>
                <w:highlight w:val="none"/>
                <w:u w:val="none"/>
                <w:lang w:val="en-US" w:eastAsia="zh-CN" w:bidi="ar"/>
              </w:rPr>
              <w:t>50601-资本性支出</w:t>
            </w:r>
          </w:p>
        </w:tc>
        <w:tc>
          <w:tcPr>
            <w:tcW w:w="1589" w:type="dxa"/>
            <w:tcBorders>
              <w:top w:val="single" w:color="auto" w:sz="4" w:space="0"/>
              <w:left w:val="nil"/>
              <w:bottom w:val="single" w:color="auto" w:sz="4" w:space="0"/>
              <w:right w:val="single" w:color="auto" w:sz="4" w:space="0"/>
            </w:tcBorders>
            <w:shd w:val="clear" w:color="auto" w:fill="auto"/>
            <w:vAlign w:val="center"/>
          </w:tcPr>
          <w:p w14:paraId="7D4FBF68">
            <w:pPr>
              <w:keepNext w:val="0"/>
              <w:keepLines w:val="0"/>
              <w:widowControl/>
              <w:suppressLineNumbers w:val="0"/>
              <w:jc w:val="left"/>
              <w:textAlignment w:val="center"/>
              <w:rPr>
                <w:rFonts w:hint="eastAsia" w:ascii="宋体" w:hAnsi="宋体" w:eastAsia="宋体" w:cs="宋体"/>
                <w:b/>
                <w:bCs/>
                <w:kern w:val="0"/>
                <w:sz w:val="18"/>
                <w:szCs w:val="18"/>
                <w:highlight w:val="none"/>
              </w:rPr>
            </w:pPr>
            <w:r>
              <w:rPr>
                <w:rFonts w:hint="eastAsia" w:ascii="宋体" w:hAnsi="宋体" w:eastAsia="宋体" w:cs="宋体"/>
                <w:i w:val="0"/>
                <w:iCs w:val="0"/>
                <w:color w:val="000000"/>
                <w:kern w:val="0"/>
                <w:sz w:val="18"/>
                <w:szCs w:val="18"/>
                <w:highlight w:val="none"/>
                <w:u w:val="none"/>
                <w:lang w:val="en-US" w:eastAsia="zh-CN" w:bidi="ar"/>
              </w:rPr>
              <w:t>31002-办公设备购置</w:t>
            </w:r>
          </w:p>
        </w:tc>
        <w:tc>
          <w:tcPr>
            <w:tcW w:w="1608" w:type="dxa"/>
            <w:tcBorders>
              <w:top w:val="single" w:color="auto" w:sz="4" w:space="0"/>
              <w:left w:val="nil"/>
              <w:bottom w:val="single" w:color="auto" w:sz="4" w:space="0"/>
              <w:right w:val="single" w:color="auto" w:sz="4" w:space="0"/>
            </w:tcBorders>
            <w:shd w:val="clear" w:color="auto" w:fill="auto"/>
            <w:noWrap/>
            <w:vAlign w:val="center"/>
          </w:tcPr>
          <w:p w14:paraId="0EC38E7C">
            <w:pPr>
              <w:keepNext w:val="0"/>
              <w:keepLines w:val="0"/>
              <w:widowControl/>
              <w:suppressLineNumbers w:val="0"/>
              <w:jc w:val="right"/>
              <w:textAlignment w:val="center"/>
              <w:rPr>
                <w:rFonts w:hint="eastAsia" w:ascii="宋体" w:hAnsi="宋体" w:eastAsia="宋体" w:cs="宋体"/>
                <w:b/>
                <w:bCs/>
                <w:kern w:val="0"/>
                <w:sz w:val="18"/>
                <w:szCs w:val="18"/>
                <w:highlight w:val="none"/>
              </w:rPr>
            </w:pPr>
            <w:r>
              <w:rPr>
                <w:rFonts w:hint="eastAsia" w:ascii="宋体" w:hAnsi="宋体" w:eastAsia="宋体" w:cs="宋体"/>
                <w:i w:val="0"/>
                <w:iCs w:val="0"/>
                <w:color w:val="000000"/>
                <w:kern w:val="0"/>
                <w:sz w:val="18"/>
                <w:szCs w:val="18"/>
                <w:highlight w:val="none"/>
                <w:u w:val="none"/>
                <w:lang w:val="en-US" w:eastAsia="zh-CN" w:bidi="ar"/>
              </w:rPr>
              <w:t>102,500.00</w:t>
            </w:r>
          </w:p>
        </w:tc>
        <w:tc>
          <w:tcPr>
            <w:tcW w:w="1528" w:type="dxa"/>
            <w:tcBorders>
              <w:top w:val="single" w:color="auto" w:sz="4" w:space="0"/>
              <w:left w:val="nil"/>
              <w:bottom w:val="single" w:color="auto" w:sz="4" w:space="0"/>
              <w:right w:val="single" w:color="auto" w:sz="4" w:space="0"/>
            </w:tcBorders>
            <w:shd w:val="clear" w:color="auto" w:fill="auto"/>
            <w:noWrap/>
            <w:vAlign w:val="center"/>
          </w:tcPr>
          <w:p w14:paraId="653B2457">
            <w:pPr>
              <w:keepNext w:val="0"/>
              <w:keepLines w:val="0"/>
              <w:widowControl/>
              <w:suppressLineNumbers w:val="0"/>
              <w:jc w:val="right"/>
              <w:textAlignment w:val="center"/>
              <w:rPr>
                <w:rFonts w:hint="eastAsia" w:ascii="宋体" w:hAnsi="宋体" w:eastAsia="宋体" w:cs="宋体"/>
                <w:b/>
                <w:bCs/>
                <w:kern w:val="0"/>
                <w:sz w:val="18"/>
                <w:szCs w:val="18"/>
                <w:highlight w:val="none"/>
              </w:rPr>
            </w:pPr>
            <w:r>
              <w:rPr>
                <w:rFonts w:hint="eastAsia" w:ascii="宋体" w:hAnsi="宋体" w:eastAsia="宋体" w:cs="宋体"/>
                <w:i w:val="0"/>
                <w:iCs w:val="0"/>
                <w:color w:val="000000"/>
                <w:kern w:val="0"/>
                <w:sz w:val="18"/>
                <w:szCs w:val="18"/>
                <w:highlight w:val="none"/>
                <w:u w:val="none"/>
                <w:lang w:val="en-US" w:eastAsia="zh-CN" w:bidi="ar"/>
              </w:rPr>
              <w:t>102,500.00</w:t>
            </w:r>
          </w:p>
        </w:tc>
        <w:tc>
          <w:tcPr>
            <w:tcW w:w="417" w:type="dxa"/>
            <w:tcBorders>
              <w:top w:val="single" w:color="auto" w:sz="4" w:space="0"/>
              <w:left w:val="nil"/>
              <w:bottom w:val="single" w:color="auto" w:sz="4" w:space="0"/>
              <w:right w:val="single" w:color="auto" w:sz="4" w:space="0"/>
            </w:tcBorders>
            <w:shd w:val="clear" w:color="auto" w:fill="auto"/>
            <w:noWrap/>
            <w:vAlign w:val="center"/>
          </w:tcPr>
          <w:p w14:paraId="52137B36">
            <w:pPr>
              <w:widowControl/>
              <w:jc w:val="right"/>
              <w:rPr>
                <w:rFonts w:hint="eastAsia" w:ascii="宋体" w:hAnsi="宋体" w:eastAsia="宋体" w:cs="宋体"/>
                <w:b/>
                <w:bCs/>
                <w:kern w:val="0"/>
                <w:sz w:val="18"/>
                <w:szCs w:val="18"/>
                <w:highlight w:val="none"/>
              </w:rPr>
            </w:pPr>
          </w:p>
        </w:tc>
        <w:tc>
          <w:tcPr>
            <w:tcW w:w="557" w:type="dxa"/>
            <w:tcBorders>
              <w:top w:val="single" w:color="auto" w:sz="4" w:space="0"/>
              <w:left w:val="nil"/>
              <w:bottom w:val="single" w:color="auto" w:sz="4" w:space="0"/>
              <w:right w:val="single" w:color="auto" w:sz="4" w:space="0"/>
            </w:tcBorders>
            <w:shd w:val="clear" w:color="auto" w:fill="auto"/>
            <w:noWrap/>
            <w:vAlign w:val="center"/>
          </w:tcPr>
          <w:p w14:paraId="7E5A4294">
            <w:pPr>
              <w:widowControl/>
              <w:jc w:val="right"/>
              <w:rPr>
                <w:rFonts w:hint="eastAsia" w:ascii="宋体" w:hAnsi="宋体" w:eastAsia="宋体" w:cs="宋体"/>
                <w:b/>
                <w:bCs/>
                <w:kern w:val="0"/>
                <w:sz w:val="18"/>
                <w:szCs w:val="18"/>
                <w:highlight w:val="none"/>
              </w:rPr>
            </w:pPr>
          </w:p>
        </w:tc>
      </w:tr>
      <w:tr w14:paraId="36198279">
        <w:tblPrEx>
          <w:tblCellMar>
            <w:top w:w="0" w:type="dxa"/>
            <w:left w:w="108" w:type="dxa"/>
            <w:bottom w:w="0" w:type="dxa"/>
            <w:right w:w="108" w:type="dxa"/>
          </w:tblCellMar>
        </w:tblPrEx>
        <w:trPr>
          <w:cantSplit/>
          <w:trHeight w:val="562" w:hRule="atLeast"/>
        </w:trPr>
        <w:tc>
          <w:tcPr>
            <w:tcW w:w="2450" w:type="dxa"/>
            <w:tcBorders>
              <w:top w:val="single" w:color="auto" w:sz="4" w:space="0"/>
              <w:left w:val="single" w:color="auto" w:sz="4" w:space="0"/>
              <w:bottom w:val="single" w:color="auto" w:sz="4" w:space="0"/>
              <w:right w:val="single" w:color="auto" w:sz="4" w:space="0"/>
            </w:tcBorders>
            <w:shd w:val="clear" w:color="auto" w:fill="auto"/>
            <w:vAlign w:val="center"/>
          </w:tcPr>
          <w:p w14:paraId="73EA6548">
            <w:pPr>
              <w:keepNext w:val="0"/>
              <w:keepLines w:val="0"/>
              <w:widowControl/>
              <w:suppressLineNumbers w:val="0"/>
              <w:jc w:val="left"/>
              <w:textAlignment w:val="center"/>
              <w:rPr>
                <w:rFonts w:hint="eastAsia" w:ascii="宋体" w:hAnsi="宋体" w:eastAsia="宋体" w:cs="宋体"/>
                <w:b/>
                <w:bCs/>
                <w:kern w:val="0"/>
                <w:sz w:val="18"/>
                <w:szCs w:val="18"/>
                <w:highlight w:val="none"/>
              </w:rPr>
            </w:pPr>
            <w:r>
              <w:rPr>
                <w:rFonts w:hint="eastAsia" w:ascii="宋体" w:hAnsi="宋体" w:eastAsia="宋体" w:cs="宋体"/>
                <w:i w:val="0"/>
                <w:iCs w:val="0"/>
                <w:color w:val="000000"/>
                <w:kern w:val="0"/>
                <w:sz w:val="22"/>
                <w:szCs w:val="22"/>
                <w:highlight w:val="none"/>
                <w:u w:val="none"/>
                <w:lang w:val="en-US" w:eastAsia="zh-CN" w:bidi="ar"/>
              </w:rPr>
              <w:t>2120199-其他城乡社区管理事务支出</w:t>
            </w:r>
          </w:p>
        </w:tc>
        <w:tc>
          <w:tcPr>
            <w:tcW w:w="1231" w:type="dxa"/>
            <w:tcBorders>
              <w:top w:val="single" w:color="auto" w:sz="4" w:space="0"/>
              <w:left w:val="nil"/>
              <w:bottom w:val="single" w:color="auto" w:sz="4" w:space="0"/>
              <w:right w:val="single" w:color="auto" w:sz="4" w:space="0"/>
            </w:tcBorders>
            <w:shd w:val="clear" w:color="auto" w:fill="auto"/>
            <w:vAlign w:val="center"/>
          </w:tcPr>
          <w:p w14:paraId="30382E30">
            <w:pPr>
              <w:keepNext w:val="0"/>
              <w:keepLines w:val="0"/>
              <w:widowControl/>
              <w:suppressLineNumbers w:val="0"/>
              <w:jc w:val="left"/>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50502-商品和服务支出</w:t>
            </w:r>
          </w:p>
        </w:tc>
        <w:tc>
          <w:tcPr>
            <w:tcW w:w="1589" w:type="dxa"/>
            <w:tcBorders>
              <w:top w:val="single" w:color="auto" w:sz="4" w:space="0"/>
              <w:left w:val="nil"/>
              <w:bottom w:val="single" w:color="auto" w:sz="4" w:space="0"/>
              <w:right w:val="single" w:color="auto" w:sz="4" w:space="0"/>
            </w:tcBorders>
            <w:shd w:val="clear" w:color="auto" w:fill="auto"/>
            <w:vAlign w:val="center"/>
          </w:tcPr>
          <w:p w14:paraId="2A4434B3">
            <w:pPr>
              <w:keepNext w:val="0"/>
              <w:keepLines w:val="0"/>
              <w:widowControl/>
              <w:suppressLineNumbers w:val="0"/>
              <w:jc w:val="left"/>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30227-委托业务费</w:t>
            </w:r>
          </w:p>
        </w:tc>
        <w:tc>
          <w:tcPr>
            <w:tcW w:w="1608" w:type="dxa"/>
            <w:tcBorders>
              <w:top w:val="single" w:color="auto" w:sz="4" w:space="0"/>
              <w:left w:val="nil"/>
              <w:bottom w:val="single" w:color="auto" w:sz="4" w:space="0"/>
              <w:right w:val="single" w:color="auto" w:sz="4" w:space="0"/>
            </w:tcBorders>
            <w:shd w:val="clear" w:color="auto" w:fill="auto"/>
            <w:noWrap/>
            <w:vAlign w:val="center"/>
          </w:tcPr>
          <w:p w14:paraId="6B4B7F62">
            <w:pPr>
              <w:keepNext w:val="0"/>
              <w:keepLines w:val="0"/>
              <w:widowControl/>
              <w:suppressLineNumbers w:val="0"/>
              <w:jc w:val="right"/>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50,000.00</w:t>
            </w:r>
          </w:p>
        </w:tc>
        <w:tc>
          <w:tcPr>
            <w:tcW w:w="1528" w:type="dxa"/>
            <w:tcBorders>
              <w:top w:val="single" w:color="auto" w:sz="4" w:space="0"/>
              <w:left w:val="nil"/>
              <w:bottom w:val="single" w:color="auto" w:sz="4" w:space="0"/>
              <w:right w:val="single" w:color="auto" w:sz="4" w:space="0"/>
            </w:tcBorders>
            <w:shd w:val="clear" w:color="auto" w:fill="auto"/>
            <w:noWrap/>
            <w:vAlign w:val="center"/>
          </w:tcPr>
          <w:p w14:paraId="7365836A">
            <w:pPr>
              <w:keepNext w:val="0"/>
              <w:keepLines w:val="0"/>
              <w:widowControl/>
              <w:suppressLineNumbers w:val="0"/>
              <w:jc w:val="right"/>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50,000.00</w:t>
            </w:r>
          </w:p>
        </w:tc>
        <w:tc>
          <w:tcPr>
            <w:tcW w:w="417" w:type="dxa"/>
            <w:tcBorders>
              <w:top w:val="single" w:color="auto" w:sz="4" w:space="0"/>
              <w:left w:val="nil"/>
              <w:bottom w:val="single" w:color="auto" w:sz="4" w:space="0"/>
              <w:right w:val="single" w:color="auto" w:sz="4" w:space="0"/>
            </w:tcBorders>
            <w:shd w:val="clear" w:color="auto" w:fill="auto"/>
            <w:noWrap/>
            <w:vAlign w:val="center"/>
          </w:tcPr>
          <w:p w14:paraId="48BCDCD3">
            <w:pPr>
              <w:widowControl/>
              <w:jc w:val="right"/>
              <w:rPr>
                <w:rFonts w:hint="eastAsia" w:ascii="宋体" w:hAnsi="宋体" w:eastAsia="宋体" w:cs="宋体"/>
                <w:b/>
                <w:bCs/>
                <w:kern w:val="0"/>
                <w:sz w:val="18"/>
                <w:szCs w:val="18"/>
                <w:highlight w:val="none"/>
              </w:rPr>
            </w:pPr>
          </w:p>
        </w:tc>
        <w:tc>
          <w:tcPr>
            <w:tcW w:w="557" w:type="dxa"/>
            <w:tcBorders>
              <w:top w:val="single" w:color="auto" w:sz="4" w:space="0"/>
              <w:left w:val="nil"/>
              <w:bottom w:val="single" w:color="auto" w:sz="4" w:space="0"/>
              <w:right w:val="single" w:color="auto" w:sz="4" w:space="0"/>
            </w:tcBorders>
            <w:shd w:val="clear" w:color="auto" w:fill="auto"/>
            <w:noWrap/>
            <w:vAlign w:val="center"/>
          </w:tcPr>
          <w:p w14:paraId="1E40FF7B">
            <w:pPr>
              <w:widowControl/>
              <w:jc w:val="right"/>
              <w:rPr>
                <w:rFonts w:hint="eastAsia" w:ascii="宋体" w:hAnsi="宋体" w:eastAsia="宋体" w:cs="宋体"/>
                <w:b/>
                <w:bCs/>
                <w:kern w:val="0"/>
                <w:sz w:val="18"/>
                <w:szCs w:val="18"/>
                <w:highlight w:val="none"/>
              </w:rPr>
            </w:pPr>
          </w:p>
        </w:tc>
      </w:tr>
      <w:tr w14:paraId="290F4925">
        <w:tblPrEx>
          <w:tblCellMar>
            <w:top w:w="0" w:type="dxa"/>
            <w:left w:w="108" w:type="dxa"/>
            <w:bottom w:w="0" w:type="dxa"/>
            <w:right w:w="108" w:type="dxa"/>
          </w:tblCellMar>
        </w:tblPrEx>
        <w:trPr>
          <w:cantSplit/>
          <w:trHeight w:val="751" w:hRule="atLeast"/>
        </w:trPr>
        <w:tc>
          <w:tcPr>
            <w:tcW w:w="2450" w:type="dxa"/>
            <w:tcBorders>
              <w:top w:val="single" w:color="auto" w:sz="4" w:space="0"/>
              <w:left w:val="single" w:color="auto" w:sz="4" w:space="0"/>
              <w:bottom w:val="single" w:color="auto" w:sz="4" w:space="0"/>
              <w:right w:val="single" w:color="auto" w:sz="4" w:space="0"/>
            </w:tcBorders>
            <w:shd w:val="clear" w:color="auto" w:fill="auto"/>
            <w:vAlign w:val="center"/>
          </w:tcPr>
          <w:p w14:paraId="555B2945">
            <w:pPr>
              <w:keepNext w:val="0"/>
              <w:keepLines w:val="0"/>
              <w:widowControl/>
              <w:suppressLineNumbers w:val="0"/>
              <w:jc w:val="left"/>
              <w:textAlignment w:val="center"/>
              <w:rPr>
                <w:rFonts w:hint="eastAsia" w:ascii="宋体" w:hAnsi="宋体" w:eastAsia="宋体" w:cs="宋体"/>
                <w:b/>
                <w:bCs/>
                <w:kern w:val="0"/>
                <w:sz w:val="18"/>
                <w:szCs w:val="18"/>
                <w:highlight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2120199-其他城乡社区管理事务支出</w:t>
            </w:r>
          </w:p>
        </w:tc>
        <w:tc>
          <w:tcPr>
            <w:tcW w:w="1231" w:type="dxa"/>
            <w:tcBorders>
              <w:top w:val="single" w:color="auto" w:sz="4" w:space="0"/>
              <w:left w:val="single" w:color="auto" w:sz="4" w:space="0"/>
              <w:bottom w:val="single" w:color="auto" w:sz="4" w:space="0"/>
              <w:right w:val="single" w:color="auto" w:sz="4" w:space="0"/>
            </w:tcBorders>
            <w:shd w:val="clear" w:color="auto" w:fill="auto"/>
            <w:vAlign w:val="center"/>
          </w:tcPr>
          <w:p w14:paraId="519C87C2">
            <w:pPr>
              <w:keepNext w:val="0"/>
              <w:keepLines w:val="0"/>
              <w:widowControl/>
              <w:suppressLineNumbers w:val="0"/>
              <w:jc w:val="left"/>
              <w:textAlignment w:val="center"/>
              <w:rPr>
                <w:rStyle w:val="13"/>
                <w:highlight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50502-商品和服务支出</w:t>
            </w:r>
          </w:p>
        </w:tc>
        <w:tc>
          <w:tcPr>
            <w:tcW w:w="1589" w:type="dxa"/>
            <w:tcBorders>
              <w:top w:val="single" w:color="auto" w:sz="4" w:space="0"/>
              <w:left w:val="single" w:color="auto" w:sz="4" w:space="0"/>
              <w:bottom w:val="single" w:color="auto" w:sz="4" w:space="0"/>
              <w:right w:val="single" w:color="auto" w:sz="4" w:space="0"/>
            </w:tcBorders>
            <w:shd w:val="clear" w:color="auto" w:fill="auto"/>
            <w:vAlign w:val="center"/>
          </w:tcPr>
          <w:p w14:paraId="2C9D493D">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30299-其他商品和服务支出</w:t>
            </w:r>
          </w:p>
        </w:tc>
        <w:tc>
          <w:tcPr>
            <w:tcW w:w="160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2C501D">
            <w:pPr>
              <w:keepNext w:val="0"/>
              <w:keepLines w:val="0"/>
              <w:widowControl/>
              <w:suppressLineNumbers w:val="0"/>
              <w:jc w:val="right"/>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18,800.00</w:t>
            </w:r>
          </w:p>
        </w:tc>
        <w:tc>
          <w:tcPr>
            <w:tcW w:w="152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D91790">
            <w:pPr>
              <w:keepNext w:val="0"/>
              <w:keepLines w:val="0"/>
              <w:widowControl/>
              <w:suppressLineNumbers w:val="0"/>
              <w:jc w:val="right"/>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18,800.00</w:t>
            </w:r>
          </w:p>
        </w:tc>
        <w:tc>
          <w:tcPr>
            <w:tcW w:w="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6DB6C0">
            <w:pPr>
              <w:widowControl/>
              <w:jc w:val="right"/>
              <w:rPr>
                <w:rFonts w:hint="eastAsia" w:ascii="宋体" w:hAnsi="宋体" w:eastAsia="宋体" w:cs="宋体"/>
                <w:b/>
                <w:bCs/>
                <w:kern w:val="0"/>
                <w:sz w:val="18"/>
                <w:szCs w:val="18"/>
                <w:highlight w:val="none"/>
              </w:rPr>
            </w:pPr>
          </w:p>
        </w:tc>
        <w:tc>
          <w:tcPr>
            <w:tcW w:w="55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6EF20E">
            <w:pPr>
              <w:widowControl/>
              <w:jc w:val="right"/>
              <w:rPr>
                <w:rFonts w:hint="eastAsia" w:ascii="宋体" w:hAnsi="宋体" w:eastAsia="宋体" w:cs="宋体"/>
                <w:b/>
                <w:bCs/>
                <w:kern w:val="0"/>
                <w:sz w:val="18"/>
                <w:szCs w:val="18"/>
                <w:highlight w:val="none"/>
              </w:rPr>
            </w:pPr>
          </w:p>
        </w:tc>
      </w:tr>
      <w:tr w14:paraId="1284256E">
        <w:tblPrEx>
          <w:tblCellMar>
            <w:top w:w="0" w:type="dxa"/>
            <w:left w:w="108" w:type="dxa"/>
            <w:bottom w:w="0" w:type="dxa"/>
            <w:right w:w="108" w:type="dxa"/>
          </w:tblCellMar>
        </w:tblPrEx>
        <w:trPr>
          <w:cantSplit/>
          <w:trHeight w:val="634" w:hRule="atLeast"/>
        </w:trPr>
        <w:tc>
          <w:tcPr>
            <w:tcW w:w="2450" w:type="dxa"/>
            <w:tcBorders>
              <w:top w:val="single" w:color="auto" w:sz="4" w:space="0"/>
              <w:left w:val="single" w:color="auto" w:sz="4" w:space="0"/>
              <w:bottom w:val="single" w:color="auto" w:sz="4" w:space="0"/>
              <w:right w:val="single" w:color="auto" w:sz="4" w:space="0"/>
            </w:tcBorders>
            <w:shd w:val="clear" w:color="auto" w:fill="auto"/>
            <w:vAlign w:val="center"/>
          </w:tcPr>
          <w:p w14:paraId="4CFC4B2B">
            <w:pPr>
              <w:keepNext w:val="0"/>
              <w:keepLines w:val="0"/>
              <w:widowControl/>
              <w:suppressLineNumbers w:val="0"/>
              <w:jc w:val="left"/>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2120399-其他城乡社区公共设施支出</w:t>
            </w:r>
          </w:p>
        </w:tc>
        <w:tc>
          <w:tcPr>
            <w:tcW w:w="1231" w:type="dxa"/>
            <w:tcBorders>
              <w:top w:val="single" w:color="auto" w:sz="4" w:space="0"/>
              <w:left w:val="single" w:color="auto" w:sz="4" w:space="0"/>
              <w:bottom w:val="single" w:color="auto" w:sz="4" w:space="0"/>
              <w:right w:val="single" w:color="auto" w:sz="4" w:space="0"/>
            </w:tcBorders>
            <w:shd w:val="clear" w:color="auto" w:fill="auto"/>
            <w:vAlign w:val="center"/>
          </w:tcPr>
          <w:p w14:paraId="19773765">
            <w:pPr>
              <w:keepNext w:val="0"/>
              <w:keepLines w:val="0"/>
              <w:widowControl/>
              <w:suppressLineNumbers w:val="0"/>
              <w:jc w:val="left"/>
              <w:textAlignment w:val="center"/>
              <w:rPr>
                <w:rStyle w:val="13"/>
                <w:highlight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50602-资本性支出（基本建设）</w:t>
            </w:r>
          </w:p>
        </w:tc>
        <w:tc>
          <w:tcPr>
            <w:tcW w:w="1589" w:type="dxa"/>
            <w:tcBorders>
              <w:top w:val="single" w:color="auto" w:sz="4" w:space="0"/>
              <w:left w:val="single" w:color="auto" w:sz="4" w:space="0"/>
              <w:bottom w:val="single" w:color="auto" w:sz="4" w:space="0"/>
              <w:right w:val="single" w:color="auto" w:sz="4" w:space="0"/>
            </w:tcBorders>
            <w:shd w:val="clear" w:color="auto" w:fill="auto"/>
            <w:vAlign w:val="center"/>
          </w:tcPr>
          <w:p w14:paraId="5D9F979C">
            <w:pPr>
              <w:keepNext w:val="0"/>
              <w:keepLines w:val="0"/>
              <w:widowControl/>
              <w:suppressLineNumbers w:val="0"/>
              <w:jc w:val="left"/>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30905-基础设施建设</w:t>
            </w:r>
          </w:p>
        </w:tc>
        <w:tc>
          <w:tcPr>
            <w:tcW w:w="160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7FAE39">
            <w:pPr>
              <w:keepNext w:val="0"/>
              <w:keepLines w:val="0"/>
              <w:widowControl/>
              <w:suppressLineNumbers w:val="0"/>
              <w:jc w:val="right"/>
              <w:textAlignment w:val="center"/>
              <w:rPr>
                <w:rFonts w:hint="default"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48,000,455.14</w:t>
            </w:r>
          </w:p>
        </w:tc>
        <w:tc>
          <w:tcPr>
            <w:tcW w:w="152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FABE56">
            <w:pPr>
              <w:keepNext w:val="0"/>
              <w:keepLines w:val="0"/>
              <w:widowControl/>
              <w:suppressLineNumbers w:val="0"/>
              <w:jc w:val="righ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48,000,455.14</w:t>
            </w:r>
          </w:p>
        </w:tc>
        <w:tc>
          <w:tcPr>
            <w:tcW w:w="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8D68B3">
            <w:pPr>
              <w:widowControl/>
              <w:jc w:val="right"/>
              <w:rPr>
                <w:rFonts w:hint="eastAsia" w:ascii="宋体" w:hAnsi="宋体" w:eastAsia="宋体" w:cs="宋体"/>
                <w:b/>
                <w:bCs/>
                <w:kern w:val="0"/>
                <w:sz w:val="18"/>
                <w:szCs w:val="18"/>
                <w:highlight w:val="none"/>
              </w:rPr>
            </w:pPr>
          </w:p>
        </w:tc>
        <w:tc>
          <w:tcPr>
            <w:tcW w:w="55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42817D">
            <w:pPr>
              <w:widowControl/>
              <w:jc w:val="right"/>
              <w:rPr>
                <w:rFonts w:hint="eastAsia" w:ascii="宋体" w:hAnsi="宋体" w:eastAsia="宋体" w:cs="宋体"/>
                <w:b/>
                <w:bCs/>
                <w:kern w:val="0"/>
                <w:sz w:val="18"/>
                <w:szCs w:val="18"/>
                <w:highlight w:val="none"/>
              </w:rPr>
            </w:pPr>
          </w:p>
        </w:tc>
      </w:tr>
      <w:tr w14:paraId="7AC794C9">
        <w:tblPrEx>
          <w:tblCellMar>
            <w:top w:w="0" w:type="dxa"/>
            <w:left w:w="108" w:type="dxa"/>
            <w:bottom w:w="0" w:type="dxa"/>
            <w:right w:w="108" w:type="dxa"/>
          </w:tblCellMar>
        </w:tblPrEx>
        <w:trPr>
          <w:cantSplit/>
          <w:trHeight w:val="786" w:hRule="atLeast"/>
        </w:trPr>
        <w:tc>
          <w:tcPr>
            <w:tcW w:w="2450" w:type="dxa"/>
            <w:tcBorders>
              <w:top w:val="single" w:color="auto" w:sz="4" w:space="0"/>
              <w:left w:val="single" w:color="auto" w:sz="4" w:space="0"/>
              <w:bottom w:val="single" w:color="auto" w:sz="4" w:space="0"/>
              <w:right w:val="single" w:color="auto" w:sz="4" w:space="0"/>
            </w:tcBorders>
            <w:shd w:val="clear" w:color="auto" w:fill="auto"/>
            <w:vAlign w:val="center"/>
          </w:tcPr>
          <w:p w14:paraId="31210EA6">
            <w:pPr>
              <w:keepNext w:val="0"/>
              <w:keepLines w:val="0"/>
              <w:widowControl/>
              <w:suppressLineNumbers w:val="0"/>
              <w:jc w:val="left"/>
              <w:textAlignment w:val="center"/>
              <w:rPr>
                <w:rFonts w:hint="eastAsia" w:ascii="宋体" w:hAnsi="宋体" w:eastAsia="宋体" w:cs="宋体"/>
                <w:kern w:val="0"/>
                <w:sz w:val="18"/>
                <w:szCs w:val="18"/>
                <w:highlight w:val="none"/>
              </w:rPr>
            </w:pPr>
            <w:r>
              <w:rPr>
                <w:rFonts w:hint="eastAsia" w:ascii="宋体" w:hAnsi="宋体" w:eastAsia="宋体" w:cs="宋体"/>
                <w:i w:val="0"/>
                <w:iCs w:val="0"/>
                <w:color w:val="000000"/>
                <w:kern w:val="0"/>
                <w:sz w:val="22"/>
                <w:szCs w:val="22"/>
                <w:highlight w:val="none"/>
                <w:u w:val="none"/>
                <w:lang w:val="en-US" w:eastAsia="zh-CN" w:bidi="ar"/>
              </w:rPr>
              <w:t>2120399-其他城乡社区公共设施支出</w:t>
            </w:r>
          </w:p>
        </w:tc>
        <w:tc>
          <w:tcPr>
            <w:tcW w:w="1231" w:type="dxa"/>
            <w:tcBorders>
              <w:top w:val="single" w:color="auto" w:sz="4" w:space="0"/>
              <w:left w:val="single" w:color="auto" w:sz="4" w:space="0"/>
              <w:bottom w:val="single" w:color="auto" w:sz="4" w:space="0"/>
              <w:right w:val="single" w:color="auto" w:sz="4" w:space="0"/>
            </w:tcBorders>
            <w:shd w:val="clear" w:color="auto" w:fill="auto"/>
            <w:vAlign w:val="center"/>
          </w:tcPr>
          <w:p w14:paraId="73231FE8">
            <w:pPr>
              <w:keepNext w:val="0"/>
              <w:keepLines w:val="0"/>
              <w:widowControl/>
              <w:suppressLineNumbers w:val="0"/>
              <w:jc w:val="left"/>
              <w:textAlignment w:val="center"/>
              <w:rPr>
                <w:rStyle w:val="13"/>
                <w:highlight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50602-资本性支出（基本建设）</w:t>
            </w:r>
          </w:p>
        </w:tc>
        <w:tc>
          <w:tcPr>
            <w:tcW w:w="1589" w:type="dxa"/>
            <w:tcBorders>
              <w:top w:val="single" w:color="auto" w:sz="4" w:space="0"/>
              <w:left w:val="single" w:color="auto" w:sz="4" w:space="0"/>
              <w:bottom w:val="single" w:color="auto" w:sz="4" w:space="0"/>
              <w:right w:val="single" w:color="auto" w:sz="4" w:space="0"/>
            </w:tcBorders>
            <w:shd w:val="clear" w:color="auto" w:fill="auto"/>
            <w:vAlign w:val="center"/>
          </w:tcPr>
          <w:p w14:paraId="43A04E1F">
            <w:pPr>
              <w:keepNext w:val="0"/>
              <w:keepLines w:val="0"/>
              <w:widowControl/>
              <w:suppressLineNumbers w:val="0"/>
              <w:jc w:val="left"/>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30901-房屋建筑物购建</w:t>
            </w:r>
          </w:p>
        </w:tc>
        <w:tc>
          <w:tcPr>
            <w:tcW w:w="160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98B1ED">
            <w:pPr>
              <w:keepNext w:val="0"/>
              <w:keepLines w:val="0"/>
              <w:widowControl/>
              <w:suppressLineNumbers w:val="0"/>
              <w:jc w:val="right"/>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45,000,000.00</w:t>
            </w:r>
          </w:p>
        </w:tc>
        <w:tc>
          <w:tcPr>
            <w:tcW w:w="152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18CFAC">
            <w:pPr>
              <w:keepNext w:val="0"/>
              <w:keepLines w:val="0"/>
              <w:widowControl/>
              <w:suppressLineNumbers w:val="0"/>
              <w:jc w:val="right"/>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45,000,000.00</w:t>
            </w:r>
          </w:p>
        </w:tc>
        <w:tc>
          <w:tcPr>
            <w:tcW w:w="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450187">
            <w:pPr>
              <w:widowControl/>
              <w:jc w:val="right"/>
              <w:rPr>
                <w:rFonts w:hint="eastAsia" w:ascii="宋体" w:hAnsi="宋体" w:eastAsia="宋体" w:cs="宋体"/>
                <w:b/>
                <w:bCs/>
                <w:kern w:val="0"/>
                <w:sz w:val="18"/>
                <w:szCs w:val="18"/>
                <w:highlight w:val="none"/>
              </w:rPr>
            </w:pPr>
          </w:p>
        </w:tc>
        <w:tc>
          <w:tcPr>
            <w:tcW w:w="55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8C1D44">
            <w:pPr>
              <w:widowControl/>
              <w:jc w:val="right"/>
              <w:rPr>
                <w:rFonts w:hint="eastAsia" w:ascii="宋体" w:hAnsi="宋体" w:eastAsia="宋体" w:cs="宋体"/>
                <w:b/>
                <w:bCs/>
                <w:kern w:val="0"/>
                <w:sz w:val="18"/>
                <w:szCs w:val="18"/>
                <w:highlight w:val="none"/>
              </w:rPr>
            </w:pPr>
          </w:p>
        </w:tc>
      </w:tr>
      <w:tr w14:paraId="40D52521">
        <w:tblPrEx>
          <w:tblCellMar>
            <w:top w:w="0" w:type="dxa"/>
            <w:left w:w="108" w:type="dxa"/>
            <w:bottom w:w="0" w:type="dxa"/>
            <w:right w:w="108" w:type="dxa"/>
          </w:tblCellMar>
        </w:tblPrEx>
        <w:trPr>
          <w:cantSplit/>
          <w:trHeight w:val="788" w:hRule="atLeast"/>
        </w:trPr>
        <w:tc>
          <w:tcPr>
            <w:tcW w:w="2450" w:type="dxa"/>
            <w:tcBorders>
              <w:top w:val="single" w:color="auto" w:sz="4" w:space="0"/>
              <w:left w:val="single" w:color="auto" w:sz="4" w:space="0"/>
              <w:bottom w:val="single" w:color="auto" w:sz="4" w:space="0"/>
              <w:right w:val="single" w:color="auto" w:sz="4" w:space="0"/>
            </w:tcBorders>
            <w:shd w:val="clear" w:color="auto" w:fill="auto"/>
            <w:vAlign w:val="center"/>
          </w:tcPr>
          <w:p w14:paraId="57A6972F">
            <w:pPr>
              <w:keepNext w:val="0"/>
              <w:keepLines w:val="0"/>
              <w:widowControl/>
              <w:suppressLineNumbers w:val="0"/>
              <w:jc w:val="left"/>
              <w:textAlignment w:val="center"/>
              <w:rPr>
                <w:rFonts w:hint="eastAsia" w:ascii="宋体" w:hAnsi="宋体" w:eastAsia="宋体" w:cs="宋体"/>
                <w:kern w:val="0"/>
                <w:sz w:val="18"/>
                <w:szCs w:val="18"/>
                <w:highlight w:val="none"/>
              </w:rPr>
            </w:pPr>
            <w:r>
              <w:rPr>
                <w:rFonts w:hint="eastAsia" w:ascii="宋体" w:hAnsi="宋体" w:eastAsia="宋体" w:cs="宋体"/>
                <w:i w:val="0"/>
                <w:iCs w:val="0"/>
                <w:color w:val="000000"/>
                <w:kern w:val="0"/>
                <w:sz w:val="18"/>
                <w:szCs w:val="18"/>
                <w:highlight w:val="none"/>
                <w:u w:val="none"/>
                <w:lang w:val="en-US" w:eastAsia="zh-CN" w:bidi="ar"/>
              </w:rPr>
              <w:t>2129999-其他城乡社区支出</w:t>
            </w:r>
          </w:p>
        </w:tc>
        <w:tc>
          <w:tcPr>
            <w:tcW w:w="1231" w:type="dxa"/>
            <w:tcBorders>
              <w:top w:val="single" w:color="auto" w:sz="4" w:space="0"/>
              <w:left w:val="single" w:color="auto" w:sz="4" w:space="0"/>
              <w:bottom w:val="single" w:color="auto" w:sz="4" w:space="0"/>
              <w:right w:val="single" w:color="auto" w:sz="4" w:space="0"/>
            </w:tcBorders>
            <w:shd w:val="clear" w:color="auto" w:fill="auto"/>
            <w:vAlign w:val="center"/>
          </w:tcPr>
          <w:p w14:paraId="0F396E90">
            <w:pPr>
              <w:keepNext w:val="0"/>
              <w:keepLines w:val="0"/>
              <w:widowControl/>
              <w:suppressLineNumbers w:val="0"/>
              <w:jc w:val="left"/>
              <w:textAlignment w:val="center"/>
              <w:rPr>
                <w:rStyle w:val="13"/>
                <w:highlight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50602-资本性支出（基本建设）</w:t>
            </w:r>
          </w:p>
        </w:tc>
        <w:tc>
          <w:tcPr>
            <w:tcW w:w="1589" w:type="dxa"/>
            <w:tcBorders>
              <w:top w:val="single" w:color="auto" w:sz="4" w:space="0"/>
              <w:left w:val="single" w:color="auto" w:sz="4" w:space="0"/>
              <w:bottom w:val="single" w:color="auto" w:sz="4" w:space="0"/>
              <w:right w:val="single" w:color="auto" w:sz="4" w:space="0"/>
            </w:tcBorders>
            <w:shd w:val="clear" w:color="auto" w:fill="auto"/>
            <w:vAlign w:val="center"/>
          </w:tcPr>
          <w:p w14:paraId="1DB9202A">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30999-其他基本建设支出</w:t>
            </w:r>
          </w:p>
        </w:tc>
        <w:tc>
          <w:tcPr>
            <w:tcW w:w="160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A43553">
            <w:pPr>
              <w:keepNext w:val="0"/>
              <w:keepLines w:val="0"/>
              <w:widowControl/>
              <w:suppressLineNumbers w:val="0"/>
              <w:jc w:val="right"/>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1,000,000.00</w:t>
            </w:r>
          </w:p>
        </w:tc>
        <w:tc>
          <w:tcPr>
            <w:tcW w:w="152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D887E2">
            <w:pPr>
              <w:keepNext w:val="0"/>
              <w:keepLines w:val="0"/>
              <w:widowControl/>
              <w:suppressLineNumbers w:val="0"/>
              <w:jc w:val="right"/>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1,000,000.00</w:t>
            </w:r>
          </w:p>
        </w:tc>
        <w:tc>
          <w:tcPr>
            <w:tcW w:w="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4CA132">
            <w:pPr>
              <w:widowControl/>
              <w:jc w:val="right"/>
              <w:rPr>
                <w:rFonts w:hint="eastAsia" w:ascii="宋体" w:hAnsi="宋体" w:eastAsia="宋体" w:cs="宋体"/>
                <w:b/>
                <w:bCs/>
                <w:kern w:val="0"/>
                <w:sz w:val="18"/>
                <w:szCs w:val="18"/>
                <w:highlight w:val="none"/>
              </w:rPr>
            </w:pPr>
          </w:p>
        </w:tc>
        <w:tc>
          <w:tcPr>
            <w:tcW w:w="55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55BBCC">
            <w:pPr>
              <w:widowControl/>
              <w:jc w:val="right"/>
              <w:rPr>
                <w:rFonts w:hint="eastAsia" w:ascii="宋体" w:hAnsi="宋体" w:eastAsia="宋体" w:cs="宋体"/>
                <w:b/>
                <w:bCs/>
                <w:kern w:val="0"/>
                <w:sz w:val="18"/>
                <w:szCs w:val="18"/>
                <w:highlight w:val="none"/>
              </w:rPr>
            </w:pPr>
          </w:p>
        </w:tc>
      </w:tr>
      <w:tr w14:paraId="005644AD">
        <w:tblPrEx>
          <w:tblCellMar>
            <w:top w:w="0" w:type="dxa"/>
            <w:left w:w="108" w:type="dxa"/>
            <w:bottom w:w="0" w:type="dxa"/>
            <w:right w:w="108" w:type="dxa"/>
          </w:tblCellMar>
        </w:tblPrEx>
        <w:trPr>
          <w:cantSplit/>
          <w:trHeight w:val="568" w:hRule="atLeast"/>
        </w:trPr>
        <w:tc>
          <w:tcPr>
            <w:tcW w:w="2450" w:type="dxa"/>
            <w:tcBorders>
              <w:top w:val="single" w:color="auto" w:sz="4" w:space="0"/>
              <w:left w:val="single" w:color="auto" w:sz="4" w:space="0"/>
              <w:bottom w:val="single" w:color="auto" w:sz="4" w:space="0"/>
              <w:right w:val="single" w:color="auto" w:sz="4" w:space="0"/>
            </w:tcBorders>
            <w:shd w:val="clear" w:color="auto" w:fill="auto"/>
            <w:vAlign w:val="center"/>
          </w:tcPr>
          <w:p w14:paraId="6A82822D">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2210108-老旧小区改造</w:t>
            </w:r>
          </w:p>
        </w:tc>
        <w:tc>
          <w:tcPr>
            <w:tcW w:w="1231" w:type="dxa"/>
            <w:tcBorders>
              <w:top w:val="single" w:color="auto" w:sz="4" w:space="0"/>
              <w:left w:val="single" w:color="auto" w:sz="4" w:space="0"/>
              <w:bottom w:val="single" w:color="auto" w:sz="4" w:space="0"/>
              <w:right w:val="single" w:color="auto" w:sz="4" w:space="0"/>
            </w:tcBorders>
            <w:shd w:val="clear" w:color="auto" w:fill="auto"/>
            <w:vAlign w:val="center"/>
          </w:tcPr>
          <w:p w14:paraId="586A9B5F">
            <w:pPr>
              <w:keepNext w:val="0"/>
              <w:keepLines w:val="0"/>
              <w:widowControl/>
              <w:suppressLineNumbers w:val="0"/>
              <w:jc w:val="left"/>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50601-资本性支出</w:t>
            </w:r>
          </w:p>
        </w:tc>
        <w:tc>
          <w:tcPr>
            <w:tcW w:w="1589" w:type="dxa"/>
            <w:tcBorders>
              <w:top w:val="single" w:color="auto" w:sz="4" w:space="0"/>
              <w:left w:val="single" w:color="auto" w:sz="4" w:space="0"/>
              <w:bottom w:val="single" w:color="auto" w:sz="4" w:space="0"/>
              <w:right w:val="single" w:color="auto" w:sz="4" w:space="0"/>
            </w:tcBorders>
            <w:shd w:val="clear" w:color="auto" w:fill="auto"/>
            <w:vAlign w:val="center"/>
          </w:tcPr>
          <w:p w14:paraId="2D54D193">
            <w:pPr>
              <w:keepNext w:val="0"/>
              <w:keepLines w:val="0"/>
              <w:widowControl/>
              <w:suppressLineNumbers w:val="0"/>
              <w:jc w:val="left"/>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31006-大型修缮</w:t>
            </w:r>
          </w:p>
        </w:tc>
        <w:tc>
          <w:tcPr>
            <w:tcW w:w="160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E696A9">
            <w:pPr>
              <w:keepNext w:val="0"/>
              <w:keepLines w:val="0"/>
              <w:widowControl/>
              <w:suppressLineNumbers w:val="0"/>
              <w:jc w:val="right"/>
              <w:textAlignment w:val="center"/>
              <w:rPr>
                <w:rFonts w:hint="default"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20,065,533.60</w:t>
            </w:r>
          </w:p>
        </w:tc>
        <w:tc>
          <w:tcPr>
            <w:tcW w:w="152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FCC07B">
            <w:pPr>
              <w:keepNext w:val="0"/>
              <w:keepLines w:val="0"/>
              <w:widowControl/>
              <w:suppressLineNumbers w:val="0"/>
              <w:jc w:val="righ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20,065,533.60</w:t>
            </w:r>
          </w:p>
        </w:tc>
        <w:tc>
          <w:tcPr>
            <w:tcW w:w="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F85196">
            <w:pPr>
              <w:widowControl/>
              <w:jc w:val="right"/>
              <w:rPr>
                <w:rFonts w:hint="eastAsia" w:ascii="宋体" w:hAnsi="宋体" w:eastAsia="宋体" w:cs="宋体"/>
                <w:b/>
                <w:bCs/>
                <w:kern w:val="0"/>
                <w:sz w:val="18"/>
                <w:szCs w:val="18"/>
                <w:highlight w:val="none"/>
              </w:rPr>
            </w:pPr>
          </w:p>
        </w:tc>
        <w:tc>
          <w:tcPr>
            <w:tcW w:w="55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57411E">
            <w:pPr>
              <w:widowControl/>
              <w:jc w:val="right"/>
              <w:rPr>
                <w:rFonts w:hint="eastAsia" w:ascii="宋体" w:hAnsi="宋体" w:eastAsia="宋体" w:cs="宋体"/>
                <w:b/>
                <w:bCs/>
                <w:kern w:val="0"/>
                <w:sz w:val="18"/>
                <w:szCs w:val="18"/>
                <w:highlight w:val="none"/>
              </w:rPr>
            </w:pPr>
          </w:p>
        </w:tc>
      </w:tr>
      <w:tr w14:paraId="20EB4BE1">
        <w:tblPrEx>
          <w:tblCellMar>
            <w:top w:w="0" w:type="dxa"/>
            <w:left w:w="108" w:type="dxa"/>
            <w:bottom w:w="0" w:type="dxa"/>
            <w:right w:w="108" w:type="dxa"/>
          </w:tblCellMar>
        </w:tblPrEx>
        <w:trPr>
          <w:cantSplit/>
          <w:trHeight w:val="568" w:hRule="atLeast"/>
        </w:trPr>
        <w:tc>
          <w:tcPr>
            <w:tcW w:w="2450" w:type="dxa"/>
            <w:tcBorders>
              <w:top w:val="single" w:color="auto" w:sz="4" w:space="0"/>
              <w:left w:val="single" w:color="auto" w:sz="4" w:space="0"/>
              <w:bottom w:val="single" w:color="auto" w:sz="4" w:space="0"/>
              <w:right w:val="single" w:color="auto" w:sz="4" w:space="0"/>
            </w:tcBorders>
            <w:shd w:val="clear" w:color="auto" w:fill="auto"/>
            <w:vAlign w:val="center"/>
          </w:tcPr>
          <w:p w14:paraId="031AB8C3">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2210108-老旧小区改造</w:t>
            </w:r>
          </w:p>
        </w:tc>
        <w:tc>
          <w:tcPr>
            <w:tcW w:w="1231" w:type="dxa"/>
            <w:tcBorders>
              <w:top w:val="single" w:color="auto" w:sz="4" w:space="0"/>
              <w:left w:val="single" w:color="auto" w:sz="4" w:space="0"/>
              <w:bottom w:val="single" w:color="auto" w:sz="4" w:space="0"/>
              <w:right w:val="single" w:color="auto" w:sz="4" w:space="0"/>
            </w:tcBorders>
            <w:shd w:val="clear" w:color="auto" w:fill="auto"/>
            <w:vAlign w:val="center"/>
          </w:tcPr>
          <w:p w14:paraId="52CB9483">
            <w:pPr>
              <w:keepNext w:val="0"/>
              <w:keepLines w:val="0"/>
              <w:widowControl/>
              <w:suppressLineNumbers w:val="0"/>
              <w:jc w:val="left"/>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50602-资本性支出（基本建设）</w:t>
            </w:r>
          </w:p>
        </w:tc>
        <w:tc>
          <w:tcPr>
            <w:tcW w:w="1589" w:type="dxa"/>
            <w:tcBorders>
              <w:top w:val="single" w:color="auto" w:sz="4" w:space="0"/>
              <w:left w:val="single" w:color="auto" w:sz="4" w:space="0"/>
              <w:bottom w:val="single" w:color="auto" w:sz="4" w:space="0"/>
              <w:right w:val="single" w:color="auto" w:sz="4" w:space="0"/>
            </w:tcBorders>
            <w:shd w:val="clear" w:color="auto" w:fill="auto"/>
            <w:vAlign w:val="center"/>
          </w:tcPr>
          <w:p w14:paraId="0270C49A">
            <w:pPr>
              <w:keepNext w:val="0"/>
              <w:keepLines w:val="0"/>
              <w:widowControl/>
              <w:suppressLineNumbers w:val="0"/>
              <w:jc w:val="left"/>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30906-大型修缮</w:t>
            </w:r>
          </w:p>
        </w:tc>
        <w:tc>
          <w:tcPr>
            <w:tcW w:w="160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870618">
            <w:pPr>
              <w:keepNext w:val="0"/>
              <w:keepLines w:val="0"/>
              <w:widowControl/>
              <w:suppressLineNumbers w:val="0"/>
              <w:jc w:val="right"/>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8,000,000.00</w:t>
            </w:r>
          </w:p>
        </w:tc>
        <w:tc>
          <w:tcPr>
            <w:tcW w:w="152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8BD645">
            <w:pPr>
              <w:keepNext w:val="0"/>
              <w:keepLines w:val="0"/>
              <w:widowControl/>
              <w:suppressLineNumbers w:val="0"/>
              <w:jc w:val="right"/>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8,000,000.00</w:t>
            </w:r>
          </w:p>
        </w:tc>
        <w:tc>
          <w:tcPr>
            <w:tcW w:w="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07D23A">
            <w:pPr>
              <w:widowControl/>
              <w:jc w:val="right"/>
              <w:rPr>
                <w:rFonts w:hint="eastAsia" w:ascii="宋体" w:hAnsi="宋体" w:eastAsia="宋体" w:cs="宋体"/>
                <w:b/>
                <w:bCs/>
                <w:kern w:val="0"/>
                <w:sz w:val="18"/>
                <w:szCs w:val="18"/>
                <w:highlight w:val="none"/>
              </w:rPr>
            </w:pPr>
          </w:p>
        </w:tc>
        <w:tc>
          <w:tcPr>
            <w:tcW w:w="55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A2B96C">
            <w:pPr>
              <w:widowControl/>
              <w:jc w:val="right"/>
              <w:rPr>
                <w:rFonts w:hint="eastAsia" w:ascii="宋体" w:hAnsi="宋体" w:eastAsia="宋体" w:cs="宋体"/>
                <w:b/>
                <w:bCs/>
                <w:kern w:val="0"/>
                <w:sz w:val="18"/>
                <w:szCs w:val="18"/>
                <w:highlight w:val="none"/>
              </w:rPr>
            </w:pPr>
          </w:p>
        </w:tc>
      </w:tr>
      <w:tr w14:paraId="08E65201">
        <w:tblPrEx>
          <w:tblCellMar>
            <w:top w:w="0" w:type="dxa"/>
            <w:left w:w="108" w:type="dxa"/>
            <w:bottom w:w="0" w:type="dxa"/>
            <w:right w:w="108" w:type="dxa"/>
          </w:tblCellMar>
        </w:tblPrEx>
        <w:trPr>
          <w:cantSplit/>
          <w:trHeight w:val="568" w:hRule="atLeast"/>
        </w:trPr>
        <w:tc>
          <w:tcPr>
            <w:tcW w:w="2450" w:type="dxa"/>
            <w:tcBorders>
              <w:top w:val="single" w:color="auto" w:sz="4" w:space="0"/>
              <w:left w:val="single" w:color="auto" w:sz="4" w:space="0"/>
              <w:bottom w:val="single" w:color="auto" w:sz="4" w:space="0"/>
              <w:right w:val="single" w:color="auto" w:sz="4" w:space="0"/>
            </w:tcBorders>
            <w:shd w:val="clear" w:color="auto" w:fill="auto"/>
            <w:vAlign w:val="center"/>
          </w:tcPr>
          <w:p w14:paraId="352D8856">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p>
        </w:tc>
        <w:tc>
          <w:tcPr>
            <w:tcW w:w="1231" w:type="dxa"/>
            <w:tcBorders>
              <w:top w:val="single" w:color="auto" w:sz="4" w:space="0"/>
              <w:left w:val="single" w:color="auto" w:sz="4" w:space="0"/>
              <w:bottom w:val="single" w:color="auto" w:sz="4" w:space="0"/>
              <w:right w:val="single" w:color="auto" w:sz="4" w:space="0"/>
            </w:tcBorders>
            <w:shd w:val="clear" w:color="auto" w:fill="auto"/>
            <w:vAlign w:val="center"/>
          </w:tcPr>
          <w:p w14:paraId="02F2D2D2">
            <w:pPr>
              <w:keepNext w:val="0"/>
              <w:keepLines w:val="0"/>
              <w:widowControl/>
              <w:suppressLineNumbers w:val="0"/>
              <w:jc w:val="center"/>
              <w:textAlignment w:val="center"/>
              <w:rPr>
                <w:rFonts w:hint="default"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b/>
                <w:bCs/>
                <w:i w:val="0"/>
                <w:iCs w:val="0"/>
                <w:color w:val="000000"/>
                <w:kern w:val="0"/>
                <w:sz w:val="18"/>
                <w:szCs w:val="18"/>
                <w:highlight w:val="none"/>
                <w:u w:val="none"/>
                <w:lang w:val="en-US" w:eastAsia="zh-CN" w:bidi="ar"/>
              </w:rPr>
              <w:t>合计</w:t>
            </w:r>
          </w:p>
        </w:tc>
        <w:tc>
          <w:tcPr>
            <w:tcW w:w="1589" w:type="dxa"/>
            <w:tcBorders>
              <w:top w:val="single" w:color="auto" w:sz="4" w:space="0"/>
              <w:left w:val="single" w:color="auto" w:sz="4" w:space="0"/>
              <w:bottom w:val="single" w:color="auto" w:sz="4" w:space="0"/>
              <w:right w:val="single" w:color="auto" w:sz="4" w:space="0"/>
            </w:tcBorders>
            <w:shd w:val="clear" w:color="auto" w:fill="auto"/>
            <w:vAlign w:val="center"/>
          </w:tcPr>
          <w:p w14:paraId="618F4563">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p>
        </w:tc>
        <w:tc>
          <w:tcPr>
            <w:tcW w:w="160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6A554B">
            <w:pPr>
              <w:keepNext w:val="0"/>
              <w:keepLines w:val="0"/>
              <w:widowControl/>
              <w:suppressLineNumbers w:val="0"/>
              <w:jc w:val="right"/>
              <w:textAlignment w:val="center"/>
              <w:rPr>
                <w:rFonts w:hint="default" w:ascii="宋体" w:hAnsi="宋体" w:eastAsia="宋体" w:cs="宋体"/>
                <w:b/>
                <w:bCs/>
                <w:i w:val="0"/>
                <w:iCs w:val="0"/>
                <w:color w:val="000000"/>
                <w:kern w:val="2"/>
                <w:sz w:val="18"/>
                <w:szCs w:val="18"/>
                <w:highlight w:val="none"/>
                <w:u w:val="none"/>
                <w:lang w:val="en-US" w:eastAsia="zh-CN" w:bidi="ar-SA"/>
              </w:rPr>
            </w:pPr>
            <w:r>
              <w:rPr>
                <w:rFonts w:hint="eastAsia" w:ascii="宋体" w:hAnsi="宋体" w:eastAsia="宋体" w:cs="宋体"/>
                <w:b/>
                <w:bCs/>
                <w:i w:val="0"/>
                <w:iCs w:val="0"/>
                <w:color w:val="000000"/>
                <w:kern w:val="0"/>
                <w:sz w:val="18"/>
                <w:szCs w:val="18"/>
                <w:highlight w:val="none"/>
                <w:u w:val="none"/>
                <w:lang w:val="en-US" w:eastAsia="zh-CN" w:bidi="ar"/>
              </w:rPr>
              <w:t>207,134,354.07</w:t>
            </w:r>
          </w:p>
        </w:tc>
        <w:tc>
          <w:tcPr>
            <w:tcW w:w="152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BC16A8">
            <w:pPr>
              <w:keepNext w:val="0"/>
              <w:keepLines w:val="0"/>
              <w:widowControl/>
              <w:suppressLineNumbers w:val="0"/>
              <w:jc w:val="right"/>
              <w:textAlignment w:val="center"/>
              <w:rPr>
                <w:rFonts w:hint="eastAsia" w:ascii="宋体" w:hAnsi="宋体" w:eastAsia="宋体" w:cs="宋体"/>
                <w:b/>
                <w:bCs/>
                <w:i w:val="0"/>
                <w:iCs w:val="0"/>
                <w:color w:val="000000"/>
                <w:kern w:val="2"/>
                <w:sz w:val="18"/>
                <w:szCs w:val="18"/>
                <w:highlight w:val="none"/>
                <w:u w:val="none"/>
                <w:lang w:val="en-US" w:eastAsia="zh-CN" w:bidi="ar-SA"/>
              </w:rPr>
            </w:pPr>
            <w:r>
              <w:rPr>
                <w:rFonts w:hint="eastAsia" w:ascii="宋体" w:hAnsi="宋体" w:eastAsia="宋体" w:cs="宋体"/>
                <w:b/>
                <w:bCs/>
                <w:i w:val="0"/>
                <w:iCs w:val="0"/>
                <w:color w:val="000000"/>
                <w:kern w:val="0"/>
                <w:sz w:val="18"/>
                <w:szCs w:val="18"/>
                <w:highlight w:val="none"/>
                <w:u w:val="none"/>
                <w:lang w:val="en-US" w:eastAsia="zh-CN" w:bidi="ar"/>
              </w:rPr>
              <w:t>207,134,354.07</w:t>
            </w:r>
          </w:p>
        </w:tc>
        <w:tc>
          <w:tcPr>
            <w:tcW w:w="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E8FAF5">
            <w:pPr>
              <w:widowControl/>
              <w:jc w:val="right"/>
              <w:rPr>
                <w:rFonts w:hint="eastAsia" w:ascii="宋体" w:hAnsi="宋体" w:eastAsia="宋体" w:cs="宋体"/>
                <w:b/>
                <w:bCs/>
                <w:kern w:val="0"/>
                <w:sz w:val="18"/>
                <w:szCs w:val="18"/>
                <w:highlight w:val="none"/>
              </w:rPr>
            </w:pPr>
          </w:p>
        </w:tc>
        <w:tc>
          <w:tcPr>
            <w:tcW w:w="55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635B65">
            <w:pPr>
              <w:widowControl/>
              <w:jc w:val="right"/>
              <w:rPr>
                <w:rFonts w:hint="eastAsia" w:ascii="宋体" w:hAnsi="宋体" w:eastAsia="宋体" w:cs="宋体"/>
                <w:b/>
                <w:bCs/>
                <w:kern w:val="0"/>
                <w:sz w:val="18"/>
                <w:szCs w:val="18"/>
                <w:highlight w:val="none"/>
              </w:rPr>
            </w:pPr>
          </w:p>
        </w:tc>
      </w:tr>
    </w:tbl>
    <w:p w14:paraId="2E4460F5">
      <w:pPr>
        <w:rPr>
          <w:rFonts w:cs="Times New Roman" w:asciiTheme="minorEastAsia" w:hAnsiTheme="minorEastAsia"/>
          <w:sz w:val="28"/>
          <w:szCs w:val="28"/>
          <w:highlight w:val="none"/>
        </w:rPr>
      </w:pPr>
    </w:p>
    <w:p w14:paraId="70177206">
      <w:pPr>
        <w:rPr>
          <w:rFonts w:cs="Times New Roman" w:asciiTheme="minorEastAsia" w:hAnsiTheme="minorEastAsia"/>
          <w:sz w:val="28"/>
          <w:szCs w:val="28"/>
          <w:highlight w:val="none"/>
        </w:rPr>
      </w:pPr>
    </w:p>
    <w:p w14:paraId="36BD7652">
      <w:pPr>
        <w:rPr>
          <w:rFonts w:hint="eastAsia" w:cs="Times New Roman" w:asciiTheme="minorEastAsia" w:hAnsiTheme="minorEastAsia"/>
          <w:sz w:val="28"/>
          <w:szCs w:val="28"/>
          <w:highlight w:val="none"/>
        </w:rPr>
      </w:pPr>
    </w:p>
    <w:p w14:paraId="56E462BA">
      <w:pPr>
        <w:rPr>
          <w:rFonts w:cs="Times New Roman" w:asciiTheme="minorEastAsia" w:hAnsiTheme="minorEastAsia"/>
          <w:sz w:val="28"/>
          <w:szCs w:val="28"/>
          <w:highlight w:val="none"/>
        </w:rPr>
      </w:pPr>
      <w:r>
        <w:rPr>
          <w:rFonts w:hint="eastAsia" w:cs="Times New Roman" w:asciiTheme="minorEastAsia" w:hAnsiTheme="minorEastAsia"/>
          <w:sz w:val="28"/>
          <w:szCs w:val="28"/>
          <w:highlight w:val="none"/>
        </w:rPr>
        <w:t xml:space="preserve">表五、财政拨款收支总体情况表                                         </w:t>
      </w:r>
    </w:p>
    <w:tbl>
      <w:tblPr>
        <w:tblStyle w:val="6"/>
        <w:tblW w:w="9186" w:type="dxa"/>
        <w:tblInd w:w="93" w:type="dxa"/>
        <w:tblLayout w:type="autofit"/>
        <w:tblCellMar>
          <w:top w:w="0" w:type="dxa"/>
          <w:left w:w="108" w:type="dxa"/>
          <w:bottom w:w="0" w:type="dxa"/>
          <w:right w:w="108" w:type="dxa"/>
        </w:tblCellMar>
      </w:tblPr>
      <w:tblGrid>
        <w:gridCol w:w="2780"/>
        <w:gridCol w:w="1476"/>
        <w:gridCol w:w="2730"/>
        <w:gridCol w:w="173"/>
        <w:gridCol w:w="2027"/>
      </w:tblGrid>
      <w:tr w14:paraId="5295BD23">
        <w:tblPrEx>
          <w:tblCellMar>
            <w:top w:w="0" w:type="dxa"/>
            <w:left w:w="108" w:type="dxa"/>
            <w:bottom w:w="0" w:type="dxa"/>
            <w:right w:w="108" w:type="dxa"/>
          </w:tblCellMar>
        </w:tblPrEx>
        <w:trPr>
          <w:trHeight w:val="390" w:hRule="atLeast"/>
        </w:trPr>
        <w:tc>
          <w:tcPr>
            <w:tcW w:w="4256" w:type="dxa"/>
            <w:gridSpan w:val="2"/>
            <w:tcBorders>
              <w:top w:val="single" w:color="FFFFFF" w:sz="4" w:space="0"/>
              <w:left w:val="single" w:color="FFFFFF" w:sz="4" w:space="0"/>
              <w:bottom w:val="single" w:color="auto" w:sz="4" w:space="0"/>
              <w:right w:val="single" w:color="FFFFFF" w:sz="4" w:space="0"/>
            </w:tcBorders>
            <w:shd w:val="clear" w:color="auto" w:fill="auto"/>
            <w:noWrap/>
            <w:vAlign w:val="center"/>
          </w:tcPr>
          <w:p w14:paraId="1549C025">
            <w:pPr>
              <w:widowControl/>
              <w:jc w:val="left"/>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2730" w:type="dxa"/>
            <w:tcBorders>
              <w:top w:val="single" w:color="FFFFFF" w:sz="4" w:space="0"/>
              <w:left w:val="nil"/>
              <w:bottom w:val="single" w:color="auto" w:sz="4" w:space="0"/>
              <w:right w:val="single" w:color="FFFFFF" w:sz="4" w:space="0"/>
            </w:tcBorders>
            <w:shd w:val="clear" w:color="auto" w:fill="auto"/>
            <w:noWrap/>
            <w:vAlign w:val="center"/>
          </w:tcPr>
          <w:p w14:paraId="301488C0">
            <w:pPr>
              <w:widowControl/>
              <w:jc w:val="left"/>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2200" w:type="dxa"/>
            <w:gridSpan w:val="2"/>
            <w:tcBorders>
              <w:top w:val="single" w:color="FFFFFF" w:sz="4" w:space="0"/>
              <w:left w:val="nil"/>
              <w:bottom w:val="single" w:color="auto" w:sz="4" w:space="0"/>
              <w:right w:val="single" w:color="FFFFFF" w:sz="4" w:space="0"/>
            </w:tcBorders>
            <w:shd w:val="clear" w:color="auto" w:fill="auto"/>
            <w:noWrap/>
            <w:vAlign w:val="center"/>
          </w:tcPr>
          <w:p w14:paraId="74B62792">
            <w:pPr>
              <w:widowControl/>
              <w:jc w:val="right"/>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金额单位：元</w:t>
            </w:r>
          </w:p>
        </w:tc>
      </w:tr>
      <w:tr w14:paraId="4CF4F2B5">
        <w:tblPrEx>
          <w:tblCellMar>
            <w:top w:w="0" w:type="dxa"/>
            <w:left w:w="108" w:type="dxa"/>
            <w:bottom w:w="0" w:type="dxa"/>
            <w:right w:w="108" w:type="dxa"/>
          </w:tblCellMar>
        </w:tblPrEx>
        <w:trPr>
          <w:trHeight w:val="214" w:hRule="atLeast"/>
        </w:trPr>
        <w:tc>
          <w:tcPr>
            <w:tcW w:w="4256" w:type="dxa"/>
            <w:gridSpan w:val="2"/>
            <w:tcBorders>
              <w:top w:val="single" w:color="auto" w:sz="4" w:space="0"/>
              <w:left w:val="single" w:color="auto" w:sz="4" w:space="0"/>
              <w:bottom w:val="single" w:color="auto" w:sz="4" w:space="0"/>
              <w:right w:val="single" w:color="auto" w:sz="4" w:space="0"/>
            </w:tcBorders>
            <w:shd w:val="clear" w:color="EFF2F7" w:fill="EFF2F7"/>
            <w:noWrap/>
            <w:vAlign w:val="center"/>
          </w:tcPr>
          <w:p w14:paraId="617D3DBC">
            <w:pPr>
              <w:widowControl/>
              <w:jc w:val="center"/>
              <w:rPr>
                <w:rFonts w:ascii="宋体" w:hAnsi="宋体" w:eastAsia="宋体" w:cs="宋体"/>
                <w:b/>
                <w:bCs/>
                <w:kern w:val="0"/>
                <w:sz w:val="20"/>
                <w:szCs w:val="20"/>
                <w:highlight w:val="none"/>
              </w:rPr>
            </w:pPr>
            <w:r>
              <w:rPr>
                <w:rFonts w:hint="eastAsia" w:ascii="宋体" w:hAnsi="宋体" w:eastAsia="宋体" w:cs="宋体"/>
                <w:b/>
                <w:bCs/>
                <w:kern w:val="0"/>
                <w:sz w:val="20"/>
                <w:szCs w:val="20"/>
                <w:highlight w:val="none"/>
              </w:rPr>
              <w:t>收    入</w:t>
            </w:r>
          </w:p>
        </w:tc>
        <w:tc>
          <w:tcPr>
            <w:tcW w:w="4930" w:type="dxa"/>
            <w:gridSpan w:val="3"/>
            <w:tcBorders>
              <w:top w:val="single" w:color="auto" w:sz="4" w:space="0"/>
              <w:left w:val="single" w:color="auto" w:sz="4" w:space="0"/>
              <w:bottom w:val="single" w:color="auto" w:sz="4" w:space="0"/>
              <w:right w:val="single" w:color="auto" w:sz="4" w:space="0"/>
            </w:tcBorders>
            <w:shd w:val="clear" w:color="EFF2F7" w:fill="EFF2F7"/>
            <w:noWrap/>
            <w:vAlign w:val="center"/>
          </w:tcPr>
          <w:p w14:paraId="342BC805">
            <w:pPr>
              <w:widowControl/>
              <w:jc w:val="center"/>
              <w:rPr>
                <w:rFonts w:ascii="宋体" w:hAnsi="宋体" w:eastAsia="宋体" w:cs="宋体"/>
                <w:b/>
                <w:bCs/>
                <w:kern w:val="0"/>
                <w:sz w:val="20"/>
                <w:szCs w:val="20"/>
                <w:highlight w:val="none"/>
              </w:rPr>
            </w:pPr>
            <w:r>
              <w:rPr>
                <w:rFonts w:hint="eastAsia" w:ascii="宋体" w:hAnsi="宋体" w:eastAsia="宋体" w:cs="宋体"/>
                <w:b/>
                <w:bCs/>
                <w:kern w:val="0"/>
                <w:sz w:val="20"/>
                <w:szCs w:val="20"/>
                <w:highlight w:val="none"/>
              </w:rPr>
              <w:t>支    出</w:t>
            </w:r>
          </w:p>
        </w:tc>
      </w:tr>
      <w:tr w14:paraId="1469525F">
        <w:tblPrEx>
          <w:tblCellMar>
            <w:top w:w="0" w:type="dxa"/>
            <w:left w:w="108" w:type="dxa"/>
            <w:bottom w:w="0" w:type="dxa"/>
            <w:right w:w="108" w:type="dxa"/>
          </w:tblCellMar>
        </w:tblPrEx>
        <w:trPr>
          <w:trHeight w:val="336" w:hRule="atLeast"/>
        </w:trPr>
        <w:tc>
          <w:tcPr>
            <w:tcW w:w="2780" w:type="dxa"/>
            <w:tcBorders>
              <w:top w:val="single" w:color="auto" w:sz="4" w:space="0"/>
              <w:left w:val="single" w:color="auto" w:sz="4" w:space="0"/>
              <w:bottom w:val="single" w:color="auto" w:sz="4" w:space="0"/>
              <w:right w:val="single" w:color="auto" w:sz="4" w:space="0"/>
            </w:tcBorders>
            <w:shd w:val="clear" w:color="EFF2F7" w:fill="EFF2F7"/>
            <w:noWrap/>
            <w:vAlign w:val="center"/>
          </w:tcPr>
          <w:p w14:paraId="5D2B7D0D">
            <w:pPr>
              <w:widowControl/>
              <w:jc w:val="center"/>
              <w:rPr>
                <w:rFonts w:ascii="宋体" w:hAnsi="宋体" w:eastAsia="宋体" w:cs="宋体"/>
                <w:b/>
                <w:bCs/>
                <w:kern w:val="0"/>
                <w:sz w:val="20"/>
                <w:szCs w:val="20"/>
                <w:highlight w:val="none"/>
              </w:rPr>
            </w:pPr>
            <w:r>
              <w:rPr>
                <w:rFonts w:hint="eastAsia" w:ascii="宋体" w:hAnsi="宋体" w:eastAsia="宋体" w:cs="宋体"/>
                <w:b/>
                <w:bCs/>
                <w:kern w:val="0"/>
                <w:sz w:val="20"/>
                <w:szCs w:val="20"/>
                <w:highlight w:val="none"/>
              </w:rPr>
              <w:t>项    目</w:t>
            </w:r>
          </w:p>
        </w:tc>
        <w:tc>
          <w:tcPr>
            <w:tcW w:w="1476" w:type="dxa"/>
            <w:tcBorders>
              <w:top w:val="single" w:color="auto" w:sz="4" w:space="0"/>
              <w:left w:val="single" w:color="auto" w:sz="4" w:space="0"/>
              <w:bottom w:val="single" w:color="auto" w:sz="4" w:space="0"/>
              <w:right w:val="single" w:color="auto" w:sz="4" w:space="0"/>
            </w:tcBorders>
            <w:shd w:val="clear" w:color="EFF2F7" w:fill="EFF2F7"/>
            <w:noWrap/>
            <w:vAlign w:val="center"/>
          </w:tcPr>
          <w:p w14:paraId="5A14A63A">
            <w:pPr>
              <w:widowControl/>
              <w:jc w:val="center"/>
              <w:rPr>
                <w:rFonts w:ascii="宋体" w:hAnsi="宋体" w:eastAsia="宋体" w:cs="宋体"/>
                <w:b/>
                <w:bCs/>
                <w:kern w:val="0"/>
                <w:sz w:val="20"/>
                <w:szCs w:val="20"/>
                <w:highlight w:val="none"/>
              </w:rPr>
            </w:pPr>
            <w:r>
              <w:rPr>
                <w:rFonts w:hint="eastAsia" w:ascii="宋体" w:hAnsi="宋体" w:eastAsia="宋体" w:cs="宋体"/>
                <w:b/>
                <w:bCs/>
                <w:kern w:val="0"/>
                <w:sz w:val="20"/>
                <w:szCs w:val="20"/>
                <w:highlight w:val="none"/>
              </w:rPr>
              <w:t>预算数</w:t>
            </w:r>
          </w:p>
        </w:tc>
        <w:tc>
          <w:tcPr>
            <w:tcW w:w="2903" w:type="dxa"/>
            <w:gridSpan w:val="2"/>
            <w:tcBorders>
              <w:top w:val="single" w:color="auto" w:sz="4" w:space="0"/>
              <w:left w:val="single" w:color="auto" w:sz="4" w:space="0"/>
              <w:bottom w:val="single" w:color="auto" w:sz="4" w:space="0"/>
              <w:right w:val="single" w:color="auto" w:sz="4" w:space="0"/>
            </w:tcBorders>
            <w:shd w:val="clear" w:color="EFF2F7" w:fill="EFF2F7"/>
            <w:noWrap/>
            <w:vAlign w:val="center"/>
          </w:tcPr>
          <w:p w14:paraId="7BB3670F">
            <w:pPr>
              <w:widowControl/>
              <w:jc w:val="center"/>
              <w:rPr>
                <w:rFonts w:ascii="宋体" w:hAnsi="宋体" w:eastAsia="宋体" w:cs="宋体"/>
                <w:b/>
                <w:bCs/>
                <w:kern w:val="0"/>
                <w:sz w:val="20"/>
                <w:szCs w:val="20"/>
                <w:highlight w:val="none"/>
              </w:rPr>
            </w:pPr>
            <w:r>
              <w:rPr>
                <w:rFonts w:hint="eastAsia" w:ascii="宋体" w:hAnsi="宋体" w:eastAsia="宋体" w:cs="宋体"/>
                <w:b/>
                <w:bCs/>
                <w:kern w:val="0"/>
                <w:sz w:val="20"/>
                <w:szCs w:val="20"/>
                <w:highlight w:val="none"/>
              </w:rPr>
              <w:t>项    目</w:t>
            </w:r>
          </w:p>
        </w:tc>
        <w:tc>
          <w:tcPr>
            <w:tcW w:w="2027" w:type="dxa"/>
            <w:tcBorders>
              <w:top w:val="single" w:color="auto" w:sz="4" w:space="0"/>
              <w:left w:val="single" w:color="auto" w:sz="4" w:space="0"/>
              <w:bottom w:val="single" w:color="auto" w:sz="4" w:space="0"/>
              <w:right w:val="single" w:color="auto" w:sz="4" w:space="0"/>
            </w:tcBorders>
            <w:shd w:val="clear" w:color="EFF2F7" w:fill="EFF2F7"/>
            <w:noWrap/>
            <w:vAlign w:val="center"/>
          </w:tcPr>
          <w:p w14:paraId="3D2F9A7A">
            <w:pPr>
              <w:widowControl/>
              <w:jc w:val="center"/>
              <w:rPr>
                <w:rFonts w:ascii="宋体" w:hAnsi="宋体" w:eastAsia="宋体" w:cs="宋体"/>
                <w:b/>
                <w:bCs/>
                <w:kern w:val="0"/>
                <w:sz w:val="20"/>
                <w:szCs w:val="20"/>
                <w:highlight w:val="none"/>
              </w:rPr>
            </w:pPr>
            <w:r>
              <w:rPr>
                <w:rFonts w:hint="eastAsia" w:ascii="宋体" w:hAnsi="宋体" w:eastAsia="宋体" w:cs="宋体"/>
                <w:b/>
                <w:bCs/>
                <w:kern w:val="0"/>
                <w:sz w:val="20"/>
                <w:szCs w:val="20"/>
                <w:highlight w:val="none"/>
              </w:rPr>
              <w:t>预算数</w:t>
            </w:r>
          </w:p>
        </w:tc>
      </w:tr>
      <w:tr w14:paraId="57CFFCD5">
        <w:tblPrEx>
          <w:tblCellMar>
            <w:top w:w="0" w:type="dxa"/>
            <w:left w:w="108" w:type="dxa"/>
            <w:bottom w:w="0" w:type="dxa"/>
            <w:right w:w="108" w:type="dxa"/>
          </w:tblCellMar>
        </w:tblPrEx>
        <w:trPr>
          <w:trHeight w:val="330" w:hRule="atLeast"/>
        </w:trPr>
        <w:tc>
          <w:tcPr>
            <w:tcW w:w="27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AF74B6">
            <w:pPr>
              <w:widowControl/>
              <w:jc w:val="left"/>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一、本年收入</w:t>
            </w:r>
          </w:p>
        </w:tc>
        <w:tc>
          <w:tcPr>
            <w:tcW w:w="14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9A849E">
            <w:pPr>
              <w:keepNext w:val="0"/>
              <w:keepLines w:val="0"/>
              <w:widowControl/>
              <w:suppressLineNumbers w:val="0"/>
              <w:jc w:val="right"/>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215,863,179.42</w:t>
            </w:r>
          </w:p>
        </w:tc>
        <w:tc>
          <w:tcPr>
            <w:tcW w:w="290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EB592B3">
            <w:pPr>
              <w:widowControl/>
              <w:jc w:val="left"/>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一、本年支出</w:t>
            </w:r>
          </w:p>
        </w:tc>
        <w:tc>
          <w:tcPr>
            <w:tcW w:w="202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868B6A">
            <w:pPr>
              <w:keepNext w:val="0"/>
              <w:keepLines w:val="0"/>
              <w:widowControl/>
              <w:suppressLineNumbers w:val="0"/>
              <w:jc w:val="right"/>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215,863,179.42</w:t>
            </w:r>
          </w:p>
        </w:tc>
      </w:tr>
      <w:tr w14:paraId="0A098394">
        <w:tblPrEx>
          <w:tblCellMar>
            <w:top w:w="0" w:type="dxa"/>
            <w:left w:w="108" w:type="dxa"/>
            <w:bottom w:w="0" w:type="dxa"/>
            <w:right w:w="108" w:type="dxa"/>
          </w:tblCellMar>
        </w:tblPrEx>
        <w:trPr>
          <w:trHeight w:val="330" w:hRule="atLeast"/>
        </w:trPr>
        <w:tc>
          <w:tcPr>
            <w:tcW w:w="27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48C7D9">
            <w:pPr>
              <w:widowControl/>
              <w:jc w:val="left"/>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（一）一般公共预算资金</w:t>
            </w:r>
          </w:p>
        </w:tc>
        <w:tc>
          <w:tcPr>
            <w:tcW w:w="14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63E6C8">
            <w:pPr>
              <w:keepNext w:val="0"/>
              <w:keepLines w:val="0"/>
              <w:widowControl/>
              <w:suppressLineNumbers w:val="0"/>
              <w:jc w:val="right"/>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215,863,179.42</w:t>
            </w:r>
          </w:p>
        </w:tc>
        <w:tc>
          <w:tcPr>
            <w:tcW w:w="290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5D367F51">
            <w:pPr>
              <w:widowControl/>
              <w:jc w:val="left"/>
              <w:rPr>
                <w:rFonts w:ascii="宋体" w:hAnsi="宋体" w:eastAsia="宋体" w:cs="宋体"/>
                <w:color w:val="000000"/>
                <w:kern w:val="0"/>
                <w:sz w:val="18"/>
                <w:szCs w:val="18"/>
                <w:highlight w:val="none"/>
              </w:rPr>
            </w:pPr>
            <w:r>
              <w:rPr>
                <w:rFonts w:hint="eastAsia" w:ascii="宋体" w:hAnsi="宋体" w:eastAsia="宋体" w:cs="宋体"/>
                <w:kern w:val="0"/>
                <w:sz w:val="18"/>
                <w:szCs w:val="18"/>
                <w:highlight w:val="none"/>
              </w:rPr>
              <w:t>一、一般公共服务支出</w:t>
            </w:r>
          </w:p>
        </w:tc>
        <w:tc>
          <w:tcPr>
            <w:tcW w:w="202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E9A71E">
            <w:pPr>
              <w:widowControl/>
              <w:jc w:val="right"/>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r w14:paraId="32C4D055">
        <w:tblPrEx>
          <w:tblCellMar>
            <w:top w:w="0" w:type="dxa"/>
            <w:left w:w="108" w:type="dxa"/>
            <w:bottom w:w="0" w:type="dxa"/>
            <w:right w:w="108" w:type="dxa"/>
          </w:tblCellMar>
        </w:tblPrEx>
        <w:trPr>
          <w:trHeight w:val="330" w:hRule="atLeast"/>
        </w:trPr>
        <w:tc>
          <w:tcPr>
            <w:tcW w:w="27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FC2E9D">
            <w:pPr>
              <w:widowControl/>
              <w:jc w:val="left"/>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（二）政府性基金预算资金</w:t>
            </w:r>
          </w:p>
        </w:tc>
        <w:tc>
          <w:tcPr>
            <w:tcW w:w="14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74EFFB">
            <w:pPr>
              <w:widowControl/>
              <w:jc w:val="right"/>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290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4842D1F">
            <w:pPr>
              <w:widowControl/>
              <w:jc w:val="left"/>
              <w:rPr>
                <w:rFonts w:ascii="宋体" w:hAnsi="宋体" w:eastAsia="宋体" w:cs="宋体"/>
                <w:color w:val="000000"/>
                <w:kern w:val="0"/>
                <w:sz w:val="18"/>
                <w:szCs w:val="18"/>
                <w:highlight w:val="none"/>
              </w:rPr>
            </w:pPr>
            <w:r>
              <w:rPr>
                <w:rFonts w:hint="eastAsia" w:ascii="宋体" w:hAnsi="宋体" w:eastAsia="宋体" w:cs="宋体"/>
                <w:kern w:val="0"/>
                <w:sz w:val="18"/>
                <w:szCs w:val="18"/>
                <w:highlight w:val="none"/>
              </w:rPr>
              <w:t>二、外交支出</w:t>
            </w:r>
          </w:p>
        </w:tc>
        <w:tc>
          <w:tcPr>
            <w:tcW w:w="202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818B38">
            <w:pPr>
              <w:widowControl/>
              <w:jc w:val="right"/>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r w14:paraId="14BDF35D">
        <w:tblPrEx>
          <w:tblCellMar>
            <w:top w:w="0" w:type="dxa"/>
            <w:left w:w="108" w:type="dxa"/>
            <w:bottom w:w="0" w:type="dxa"/>
            <w:right w:w="108" w:type="dxa"/>
          </w:tblCellMar>
        </w:tblPrEx>
        <w:trPr>
          <w:trHeight w:val="330" w:hRule="atLeast"/>
        </w:trPr>
        <w:tc>
          <w:tcPr>
            <w:tcW w:w="27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097902">
            <w:pPr>
              <w:widowControl/>
              <w:jc w:val="left"/>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（三）国有资本经营预算资金</w:t>
            </w:r>
          </w:p>
        </w:tc>
        <w:tc>
          <w:tcPr>
            <w:tcW w:w="14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7054FF">
            <w:pPr>
              <w:widowControl/>
              <w:jc w:val="right"/>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290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44F23153">
            <w:pPr>
              <w:widowControl/>
              <w:jc w:val="left"/>
              <w:rPr>
                <w:rFonts w:ascii="宋体" w:hAnsi="宋体" w:eastAsia="宋体" w:cs="宋体"/>
                <w:color w:val="000000"/>
                <w:kern w:val="0"/>
                <w:sz w:val="18"/>
                <w:szCs w:val="18"/>
                <w:highlight w:val="none"/>
              </w:rPr>
            </w:pPr>
            <w:r>
              <w:rPr>
                <w:rFonts w:hint="eastAsia" w:ascii="宋体" w:hAnsi="宋体" w:eastAsia="宋体" w:cs="宋体"/>
                <w:kern w:val="0"/>
                <w:sz w:val="18"/>
                <w:szCs w:val="18"/>
                <w:highlight w:val="none"/>
              </w:rPr>
              <w:t>三、国防支出</w:t>
            </w:r>
          </w:p>
        </w:tc>
        <w:tc>
          <w:tcPr>
            <w:tcW w:w="202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F9BF43">
            <w:pPr>
              <w:widowControl/>
              <w:jc w:val="right"/>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r w14:paraId="20FE072A">
        <w:tblPrEx>
          <w:tblCellMar>
            <w:top w:w="0" w:type="dxa"/>
            <w:left w:w="108" w:type="dxa"/>
            <w:bottom w:w="0" w:type="dxa"/>
            <w:right w:w="108" w:type="dxa"/>
          </w:tblCellMar>
        </w:tblPrEx>
        <w:trPr>
          <w:trHeight w:val="330" w:hRule="atLeast"/>
        </w:trPr>
        <w:tc>
          <w:tcPr>
            <w:tcW w:w="27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9C1174">
            <w:pPr>
              <w:widowControl/>
              <w:jc w:val="left"/>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4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51AB85">
            <w:pPr>
              <w:widowControl/>
              <w:jc w:val="right"/>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290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A9F6EC4">
            <w:pPr>
              <w:widowControl/>
              <w:jc w:val="left"/>
              <w:rPr>
                <w:rFonts w:ascii="宋体" w:hAnsi="宋体" w:eastAsia="宋体" w:cs="宋体"/>
                <w:color w:val="000000"/>
                <w:kern w:val="0"/>
                <w:sz w:val="18"/>
                <w:szCs w:val="18"/>
                <w:highlight w:val="none"/>
              </w:rPr>
            </w:pPr>
            <w:r>
              <w:rPr>
                <w:rFonts w:hint="eastAsia" w:ascii="宋体" w:hAnsi="宋体" w:eastAsia="宋体" w:cs="宋体"/>
                <w:kern w:val="0"/>
                <w:sz w:val="18"/>
                <w:szCs w:val="18"/>
                <w:highlight w:val="none"/>
              </w:rPr>
              <w:t>四、公共安全支出</w:t>
            </w:r>
          </w:p>
        </w:tc>
        <w:tc>
          <w:tcPr>
            <w:tcW w:w="202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AC7727">
            <w:pPr>
              <w:widowControl/>
              <w:jc w:val="right"/>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r w14:paraId="20ABB201">
        <w:tblPrEx>
          <w:tblCellMar>
            <w:top w:w="0" w:type="dxa"/>
            <w:left w:w="108" w:type="dxa"/>
            <w:bottom w:w="0" w:type="dxa"/>
            <w:right w:w="108" w:type="dxa"/>
          </w:tblCellMar>
        </w:tblPrEx>
        <w:trPr>
          <w:trHeight w:val="330" w:hRule="atLeast"/>
        </w:trPr>
        <w:tc>
          <w:tcPr>
            <w:tcW w:w="27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471AE2">
            <w:pPr>
              <w:widowControl/>
              <w:jc w:val="left"/>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4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677DC3">
            <w:pPr>
              <w:widowControl/>
              <w:jc w:val="right"/>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290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C9F0A21">
            <w:pPr>
              <w:widowControl/>
              <w:jc w:val="left"/>
              <w:rPr>
                <w:rFonts w:ascii="宋体" w:hAnsi="宋体" w:eastAsia="宋体" w:cs="宋体"/>
                <w:color w:val="000000"/>
                <w:kern w:val="0"/>
                <w:sz w:val="18"/>
                <w:szCs w:val="18"/>
                <w:highlight w:val="none"/>
              </w:rPr>
            </w:pPr>
            <w:r>
              <w:rPr>
                <w:rFonts w:hint="eastAsia" w:ascii="宋体" w:hAnsi="宋体" w:eastAsia="宋体" w:cs="宋体"/>
                <w:kern w:val="0"/>
                <w:sz w:val="18"/>
                <w:szCs w:val="18"/>
                <w:highlight w:val="none"/>
              </w:rPr>
              <w:t>五、教育支出</w:t>
            </w:r>
          </w:p>
        </w:tc>
        <w:tc>
          <w:tcPr>
            <w:tcW w:w="202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E80AF7">
            <w:pPr>
              <w:keepNext w:val="0"/>
              <w:keepLines w:val="0"/>
              <w:widowControl/>
              <w:suppressLineNumbers w:val="0"/>
              <w:jc w:val="right"/>
              <w:textAlignment w:val="center"/>
              <w:rPr>
                <w:rFonts w:ascii="宋体" w:hAnsi="宋体" w:eastAsia="宋体" w:cs="宋体"/>
                <w:color w:val="000000"/>
                <w:kern w:val="0"/>
                <w:sz w:val="18"/>
                <w:szCs w:val="18"/>
                <w:highlight w:val="none"/>
              </w:rPr>
            </w:pPr>
            <w:r>
              <w:rPr>
                <w:rFonts w:hint="eastAsia" w:ascii="宋体" w:hAnsi="宋体" w:eastAsia="宋体" w:cs="宋体"/>
                <w:i w:val="0"/>
                <w:iCs w:val="0"/>
                <w:color w:val="000000"/>
                <w:kern w:val="0"/>
                <w:sz w:val="18"/>
                <w:szCs w:val="18"/>
                <w:highlight w:val="none"/>
                <w:u w:val="none"/>
                <w:lang w:val="en-US" w:eastAsia="zh-CN" w:bidi="ar"/>
              </w:rPr>
              <w:t>20,732,065.33</w:t>
            </w:r>
          </w:p>
        </w:tc>
      </w:tr>
      <w:tr w14:paraId="54A788B4">
        <w:tblPrEx>
          <w:tblCellMar>
            <w:top w:w="0" w:type="dxa"/>
            <w:left w:w="108" w:type="dxa"/>
            <w:bottom w:w="0" w:type="dxa"/>
            <w:right w:w="108" w:type="dxa"/>
          </w:tblCellMar>
        </w:tblPrEx>
        <w:trPr>
          <w:trHeight w:val="330" w:hRule="atLeast"/>
        </w:trPr>
        <w:tc>
          <w:tcPr>
            <w:tcW w:w="27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92E4D1">
            <w:pPr>
              <w:widowControl/>
              <w:jc w:val="left"/>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4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E7EFDA">
            <w:pPr>
              <w:widowControl/>
              <w:jc w:val="right"/>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290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60C3107">
            <w:pPr>
              <w:widowControl/>
              <w:jc w:val="left"/>
              <w:rPr>
                <w:rFonts w:ascii="宋体" w:hAnsi="宋体" w:eastAsia="宋体" w:cs="宋体"/>
                <w:color w:val="000000"/>
                <w:kern w:val="0"/>
                <w:sz w:val="18"/>
                <w:szCs w:val="18"/>
                <w:highlight w:val="none"/>
              </w:rPr>
            </w:pPr>
            <w:r>
              <w:rPr>
                <w:rFonts w:hint="eastAsia" w:ascii="宋体" w:hAnsi="宋体" w:eastAsia="宋体" w:cs="宋体"/>
                <w:kern w:val="0"/>
                <w:sz w:val="18"/>
                <w:szCs w:val="18"/>
                <w:highlight w:val="none"/>
              </w:rPr>
              <w:t>六、科学技术支出</w:t>
            </w:r>
          </w:p>
        </w:tc>
        <w:tc>
          <w:tcPr>
            <w:tcW w:w="202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FD58A3">
            <w:pPr>
              <w:widowControl/>
              <w:jc w:val="right"/>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r w14:paraId="3AC91F34">
        <w:tblPrEx>
          <w:tblCellMar>
            <w:top w:w="0" w:type="dxa"/>
            <w:left w:w="108" w:type="dxa"/>
            <w:bottom w:w="0" w:type="dxa"/>
            <w:right w:w="108" w:type="dxa"/>
          </w:tblCellMar>
        </w:tblPrEx>
        <w:trPr>
          <w:trHeight w:val="330" w:hRule="atLeast"/>
        </w:trPr>
        <w:tc>
          <w:tcPr>
            <w:tcW w:w="27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F156BB">
            <w:pPr>
              <w:widowControl/>
              <w:jc w:val="left"/>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4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332DEE">
            <w:pPr>
              <w:widowControl/>
              <w:jc w:val="right"/>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290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5B626B3">
            <w:pPr>
              <w:widowControl/>
              <w:jc w:val="left"/>
              <w:rPr>
                <w:rFonts w:ascii="宋体" w:hAnsi="宋体" w:eastAsia="宋体" w:cs="宋体"/>
                <w:color w:val="000000"/>
                <w:kern w:val="0"/>
                <w:sz w:val="18"/>
                <w:szCs w:val="18"/>
                <w:highlight w:val="none"/>
              </w:rPr>
            </w:pPr>
            <w:r>
              <w:rPr>
                <w:rFonts w:hint="eastAsia" w:ascii="宋体" w:hAnsi="宋体" w:eastAsia="宋体" w:cs="宋体"/>
                <w:kern w:val="0"/>
                <w:sz w:val="18"/>
                <w:szCs w:val="18"/>
                <w:highlight w:val="none"/>
              </w:rPr>
              <w:t>七、文化旅游体育与传媒支出</w:t>
            </w:r>
          </w:p>
        </w:tc>
        <w:tc>
          <w:tcPr>
            <w:tcW w:w="202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02B23A">
            <w:pPr>
              <w:keepNext w:val="0"/>
              <w:keepLines w:val="0"/>
              <w:widowControl/>
              <w:suppressLineNumbers w:val="0"/>
              <w:jc w:val="right"/>
              <w:textAlignment w:val="center"/>
              <w:rPr>
                <w:rFonts w:ascii="宋体" w:hAnsi="宋体" w:eastAsia="宋体" w:cs="宋体"/>
                <w:color w:val="000000"/>
                <w:kern w:val="0"/>
                <w:sz w:val="18"/>
                <w:szCs w:val="18"/>
                <w:highlight w:val="none"/>
              </w:rPr>
            </w:pPr>
            <w:r>
              <w:rPr>
                <w:rFonts w:hint="eastAsia" w:ascii="宋体" w:hAnsi="宋体" w:eastAsia="宋体" w:cs="宋体"/>
                <w:i w:val="0"/>
                <w:iCs w:val="0"/>
                <w:color w:val="000000"/>
                <w:kern w:val="0"/>
                <w:sz w:val="18"/>
                <w:szCs w:val="18"/>
                <w:highlight w:val="none"/>
                <w:u w:val="none"/>
                <w:lang w:val="en-US" w:eastAsia="zh-CN" w:bidi="ar"/>
              </w:rPr>
              <w:t>6,900,000.00</w:t>
            </w:r>
          </w:p>
        </w:tc>
      </w:tr>
      <w:tr w14:paraId="5EAC923A">
        <w:tblPrEx>
          <w:tblCellMar>
            <w:top w:w="0" w:type="dxa"/>
            <w:left w:w="108" w:type="dxa"/>
            <w:bottom w:w="0" w:type="dxa"/>
            <w:right w:w="108" w:type="dxa"/>
          </w:tblCellMar>
        </w:tblPrEx>
        <w:trPr>
          <w:trHeight w:val="330" w:hRule="atLeast"/>
        </w:trPr>
        <w:tc>
          <w:tcPr>
            <w:tcW w:w="27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506115">
            <w:pPr>
              <w:widowControl/>
              <w:jc w:val="left"/>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4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5F0E4E">
            <w:pPr>
              <w:widowControl/>
              <w:jc w:val="right"/>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290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46CD2B08">
            <w:pPr>
              <w:widowControl/>
              <w:jc w:val="left"/>
              <w:rPr>
                <w:rFonts w:ascii="宋体" w:hAnsi="宋体" w:eastAsia="宋体" w:cs="宋体"/>
                <w:color w:val="000000"/>
                <w:kern w:val="0"/>
                <w:sz w:val="18"/>
                <w:szCs w:val="18"/>
                <w:highlight w:val="none"/>
              </w:rPr>
            </w:pPr>
            <w:r>
              <w:rPr>
                <w:rFonts w:hint="eastAsia" w:ascii="宋体" w:hAnsi="宋体" w:eastAsia="宋体" w:cs="宋体"/>
                <w:kern w:val="0"/>
                <w:sz w:val="18"/>
                <w:szCs w:val="18"/>
                <w:highlight w:val="none"/>
              </w:rPr>
              <w:t>八、社会保障和就业支出</w:t>
            </w:r>
          </w:p>
        </w:tc>
        <w:tc>
          <w:tcPr>
            <w:tcW w:w="202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FF165C">
            <w:pPr>
              <w:keepNext w:val="0"/>
              <w:keepLines w:val="0"/>
              <w:widowControl/>
              <w:suppressLineNumbers w:val="0"/>
              <w:jc w:val="right"/>
              <w:textAlignment w:val="center"/>
              <w:rPr>
                <w:rFonts w:ascii="宋体" w:hAnsi="宋体" w:eastAsia="宋体" w:cs="宋体"/>
                <w:color w:val="000000"/>
                <w:kern w:val="0"/>
                <w:sz w:val="18"/>
                <w:szCs w:val="18"/>
                <w:highlight w:val="none"/>
              </w:rPr>
            </w:pPr>
            <w:r>
              <w:rPr>
                <w:rFonts w:hint="eastAsia" w:ascii="宋体" w:hAnsi="宋体" w:eastAsia="宋体" w:cs="宋体"/>
                <w:i w:val="0"/>
                <w:iCs w:val="0"/>
                <w:color w:val="000000"/>
                <w:kern w:val="0"/>
                <w:sz w:val="18"/>
                <w:szCs w:val="18"/>
                <w:highlight w:val="none"/>
                <w:u w:val="none"/>
                <w:lang w:val="en-US" w:eastAsia="zh-CN" w:bidi="ar"/>
              </w:rPr>
              <w:t>1,091,145.20</w:t>
            </w:r>
          </w:p>
        </w:tc>
      </w:tr>
      <w:tr w14:paraId="69886480">
        <w:tblPrEx>
          <w:tblCellMar>
            <w:top w:w="0" w:type="dxa"/>
            <w:left w:w="108" w:type="dxa"/>
            <w:bottom w:w="0" w:type="dxa"/>
            <w:right w:w="108" w:type="dxa"/>
          </w:tblCellMar>
        </w:tblPrEx>
        <w:trPr>
          <w:trHeight w:val="330" w:hRule="atLeast"/>
        </w:trPr>
        <w:tc>
          <w:tcPr>
            <w:tcW w:w="27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0E9E12">
            <w:pPr>
              <w:widowControl/>
              <w:jc w:val="left"/>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4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5C83CE">
            <w:pPr>
              <w:widowControl/>
              <w:jc w:val="right"/>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290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69AACAB">
            <w:pPr>
              <w:widowControl/>
              <w:jc w:val="left"/>
              <w:rPr>
                <w:rFonts w:ascii="宋体" w:hAnsi="宋体" w:eastAsia="宋体" w:cs="宋体"/>
                <w:color w:val="000000"/>
                <w:kern w:val="0"/>
                <w:sz w:val="18"/>
                <w:szCs w:val="18"/>
                <w:highlight w:val="none"/>
              </w:rPr>
            </w:pPr>
            <w:r>
              <w:rPr>
                <w:rFonts w:hint="eastAsia" w:ascii="宋体" w:hAnsi="宋体" w:eastAsia="宋体" w:cs="宋体"/>
                <w:kern w:val="0"/>
                <w:sz w:val="18"/>
                <w:szCs w:val="18"/>
                <w:highlight w:val="none"/>
              </w:rPr>
              <w:t>九、社会保险基金支出</w:t>
            </w:r>
          </w:p>
        </w:tc>
        <w:tc>
          <w:tcPr>
            <w:tcW w:w="202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54B590">
            <w:pPr>
              <w:jc w:val="right"/>
              <w:rPr>
                <w:rFonts w:ascii="宋体" w:hAnsi="宋体" w:eastAsia="宋体" w:cs="宋体"/>
                <w:color w:val="000000"/>
                <w:kern w:val="0"/>
                <w:sz w:val="18"/>
                <w:szCs w:val="18"/>
                <w:highlight w:val="none"/>
              </w:rPr>
            </w:pPr>
          </w:p>
        </w:tc>
      </w:tr>
      <w:tr w14:paraId="68294ACC">
        <w:tblPrEx>
          <w:tblCellMar>
            <w:top w:w="0" w:type="dxa"/>
            <w:left w:w="108" w:type="dxa"/>
            <w:bottom w:w="0" w:type="dxa"/>
            <w:right w:w="108" w:type="dxa"/>
          </w:tblCellMar>
        </w:tblPrEx>
        <w:trPr>
          <w:trHeight w:val="330" w:hRule="atLeast"/>
        </w:trPr>
        <w:tc>
          <w:tcPr>
            <w:tcW w:w="27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A82C77">
            <w:pPr>
              <w:widowControl/>
              <w:jc w:val="left"/>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4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EDCFBF">
            <w:pPr>
              <w:widowControl/>
              <w:jc w:val="right"/>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290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AE22204">
            <w:pPr>
              <w:widowControl/>
              <w:jc w:val="left"/>
              <w:rPr>
                <w:rFonts w:ascii="宋体" w:hAnsi="宋体" w:eastAsia="宋体" w:cs="宋体"/>
                <w:color w:val="000000"/>
                <w:kern w:val="0"/>
                <w:sz w:val="18"/>
                <w:szCs w:val="18"/>
                <w:highlight w:val="none"/>
              </w:rPr>
            </w:pPr>
            <w:r>
              <w:rPr>
                <w:rFonts w:hint="eastAsia" w:ascii="宋体" w:hAnsi="宋体" w:eastAsia="宋体" w:cs="宋体"/>
                <w:kern w:val="0"/>
                <w:sz w:val="18"/>
                <w:szCs w:val="18"/>
                <w:highlight w:val="none"/>
              </w:rPr>
              <w:t>十、卫生健康支出</w:t>
            </w:r>
          </w:p>
        </w:tc>
        <w:tc>
          <w:tcPr>
            <w:tcW w:w="202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BCE3F9">
            <w:pPr>
              <w:keepNext w:val="0"/>
              <w:keepLines w:val="0"/>
              <w:widowControl/>
              <w:suppressLineNumbers w:val="0"/>
              <w:jc w:val="right"/>
              <w:textAlignment w:val="center"/>
              <w:rPr>
                <w:rFonts w:ascii="宋体" w:hAnsi="宋体" w:eastAsia="宋体" w:cs="宋体"/>
                <w:color w:val="000000"/>
                <w:kern w:val="0"/>
                <w:sz w:val="18"/>
                <w:szCs w:val="18"/>
                <w:highlight w:val="none"/>
              </w:rPr>
            </w:pPr>
            <w:r>
              <w:rPr>
                <w:rFonts w:hint="eastAsia" w:ascii="宋体" w:hAnsi="宋体" w:eastAsia="宋体" w:cs="宋体"/>
                <w:i w:val="0"/>
                <w:iCs w:val="0"/>
                <w:color w:val="000000"/>
                <w:kern w:val="0"/>
                <w:sz w:val="18"/>
                <w:szCs w:val="18"/>
                <w:highlight w:val="none"/>
                <w:u w:val="none"/>
                <w:lang w:val="en-US" w:eastAsia="zh-CN" w:bidi="ar"/>
              </w:rPr>
              <w:t>57,853,535.80</w:t>
            </w:r>
          </w:p>
        </w:tc>
      </w:tr>
      <w:tr w14:paraId="31E7B45C">
        <w:tblPrEx>
          <w:tblCellMar>
            <w:top w:w="0" w:type="dxa"/>
            <w:left w:w="108" w:type="dxa"/>
            <w:bottom w:w="0" w:type="dxa"/>
            <w:right w:w="108" w:type="dxa"/>
          </w:tblCellMar>
        </w:tblPrEx>
        <w:trPr>
          <w:trHeight w:val="330" w:hRule="atLeast"/>
        </w:trPr>
        <w:tc>
          <w:tcPr>
            <w:tcW w:w="27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6CF47F">
            <w:pPr>
              <w:widowControl/>
              <w:jc w:val="left"/>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4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DE7AA5">
            <w:pPr>
              <w:widowControl/>
              <w:jc w:val="right"/>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290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8677785">
            <w:pPr>
              <w:widowControl/>
              <w:jc w:val="left"/>
              <w:rPr>
                <w:rFonts w:ascii="宋体" w:hAnsi="宋体" w:eastAsia="宋体" w:cs="宋体"/>
                <w:color w:val="000000"/>
                <w:kern w:val="0"/>
                <w:sz w:val="18"/>
                <w:szCs w:val="18"/>
                <w:highlight w:val="none"/>
              </w:rPr>
            </w:pPr>
            <w:r>
              <w:rPr>
                <w:rFonts w:hint="eastAsia" w:ascii="宋体" w:hAnsi="宋体" w:eastAsia="宋体" w:cs="宋体"/>
                <w:kern w:val="0"/>
                <w:sz w:val="18"/>
                <w:szCs w:val="18"/>
                <w:highlight w:val="none"/>
              </w:rPr>
              <w:t>十一、节能环保支出</w:t>
            </w:r>
          </w:p>
        </w:tc>
        <w:tc>
          <w:tcPr>
            <w:tcW w:w="202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CC0422">
            <w:pPr>
              <w:jc w:val="right"/>
              <w:rPr>
                <w:rFonts w:ascii="宋体" w:hAnsi="宋体" w:eastAsia="宋体" w:cs="宋体"/>
                <w:color w:val="000000"/>
                <w:kern w:val="0"/>
                <w:sz w:val="18"/>
                <w:szCs w:val="18"/>
                <w:highlight w:val="none"/>
              </w:rPr>
            </w:pPr>
          </w:p>
        </w:tc>
      </w:tr>
      <w:tr w14:paraId="3A8B3E34">
        <w:tblPrEx>
          <w:tblCellMar>
            <w:top w:w="0" w:type="dxa"/>
            <w:left w:w="108" w:type="dxa"/>
            <w:bottom w:w="0" w:type="dxa"/>
            <w:right w:w="108" w:type="dxa"/>
          </w:tblCellMar>
        </w:tblPrEx>
        <w:trPr>
          <w:trHeight w:val="330" w:hRule="atLeast"/>
        </w:trPr>
        <w:tc>
          <w:tcPr>
            <w:tcW w:w="27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5AAF15">
            <w:pPr>
              <w:widowControl/>
              <w:jc w:val="left"/>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4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57109E">
            <w:pPr>
              <w:widowControl/>
              <w:jc w:val="right"/>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290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3900BBBF">
            <w:pPr>
              <w:widowControl/>
              <w:jc w:val="left"/>
              <w:rPr>
                <w:rFonts w:ascii="宋体" w:hAnsi="宋体" w:eastAsia="宋体" w:cs="宋体"/>
                <w:color w:val="000000"/>
                <w:kern w:val="0"/>
                <w:sz w:val="18"/>
                <w:szCs w:val="18"/>
                <w:highlight w:val="none"/>
              </w:rPr>
            </w:pPr>
            <w:r>
              <w:rPr>
                <w:rFonts w:hint="eastAsia" w:ascii="宋体" w:hAnsi="宋体" w:eastAsia="宋体" w:cs="宋体"/>
                <w:kern w:val="0"/>
                <w:sz w:val="18"/>
                <w:szCs w:val="18"/>
                <w:highlight w:val="none"/>
              </w:rPr>
              <w:t>十二、城乡社区支出</w:t>
            </w:r>
          </w:p>
        </w:tc>
        <w:tc>
          <w:tcPr>
            <w:tcW w:w="202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911AC6">
            <w:pPr>
              <w:keepNext w:val="0"/>
              <w:keepLines w:val="0"/>
              <w:widowControl/>
              <w:suppressLineNumbers w:val="0"/>
              <w:jc w:val="right"/>
              <w:textAlignment w:val="center"/>
              <w:rPr>
                <w:rFonts w:ascii="宋体" w:hAnsi="宋体" w:eastAsia="宋体" w:cs="宋体"/>
                <w:color w:val="000000"/>
                <w:kern w:val="0"/>
                <w:sz w:val="18"/>
                <w:szCs w:val="18"/>
                <w:highlight w:val="none"/>
              </w:rPr>
            </w:pPr>
            <w:r>
              <w:rPr>
                <w:rFonts w:hint="eastAsia" w:ascii="宋体" w:hAnsi="宋体" w:eastAsia="宋体" w:cs="宋体"/>
                <w:i w:val="0"/>
                <w:iCs w:val="0"/>
                <w:color w:val="000000"/>
                <w:kern w:val="0"/>
                <w:sz w:val="18"/>
                <w:szCs w:val="18"/>
                <w:highlight w:val="none"/>
                <w:u w:val="none"/>
                <w:lang w:val="en-US" w:eastAsia="zh-CN" w:bidi="ar"/>
              </w:rPr>
              <w:t>100,157,427.69</w:t>
            </w:r>
          </w:p>
        </w:tc>
      </w:tr>
      <w:tr w14:paraId="4C4E3399">
        <w:tblPrEx>
          <w:tblCellMar>
            <w:top w:w="0" w:type="dxa"/>
            <w:left w:w="108" w:type="dxa"/>
            <w:bottom w:w="0" w:type="dxa"/>
            <w:right w:w="108" w:type="dxa"/>
          </w:tblCellMar>
        </w:tblPrEx>
        <w:trPr>
          <w:trHeight w:val="330" w:hRule="atLeast"/>
        </w:trPr>
        <w:tc>
          <w:tcPr>
            <w:tcW w:w="27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087C20">
            <w:pPr>
              <w:widowControl/>
              <w:jc w:val="left"/>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4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7487A6">
            <w:pPr>
              <w:widowControl/>
              <w:jc w:val="right"/>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290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4ABE7945">
            <w:pPr>
              <w:widowControl/>
              <w:jc w:val="left"/>
              <w:rPr>
                <w:rFonts w:ascii="宋体" w:hAnsi="宋体" w:eastAsia="宋体" w:cs="宋体"/>
                <w:color w:val="000000"/>
                <w:kern w:val="0"/>
                <w:sz w:val="18"/>
                <w:szCs w:val="18"/>
                <w:highlight w:val="none"/>
              </w:rPr>
            </w:pPr>
            <w:r>
              <w:rPr>
                <w:rFonts w:hint="eastAsia" w:ascii="宋体" w:hAnsi="宋体" w:eastAsia="宋体" w:cs="宋体"/>
                <w:kern w:val="0"/>
                <w:sz w:val="18"/>
                <w:szCs w:val="18"/>
                <w:highlight w:val="none"/>
              </w:rPr>
              <w:t>十三、农林水支出</w:t>
            </w:r>
          </w:p>
        </w:tc>
        <w:tc>
          <w:tcPr>
            <w:tcW w:w="202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48A1EC">
            <w:pPr>
              <w:jc w:val="right"/>
              <w:rPr>
                <w:rFonts w:ascii="宋体" w:hAnsi="宋体" w:eastAsia="宋体" w:cs="宋体"/>
                <w:color w:val="000000"/>
                <w:kern w:val="0"/>
                <w:sz w:val="18"/>
                <w:szCs w:val="18"/>
                <w:highlight w:val="none"/>
              </w:rPr>
            </w:pPr>
          </w:p>
        </w:tc>
      </w:tr>
      <w:tr w14:paraId="0EAE158D">
        <w:tblPrEx>
          <w:tblCellMar>
            <w:top w:w="0" w:type="dxa"/>
            <w:left w:w="108" w:type="dxa"/>
            <w:bottom w:w="0" w:type="dxa"/>
            <w:right w:w="108" w:type="dxa"/>
          </w:tblCellMar>
        </w:tblPrEx>
        <w:trPr>
          <w:trHeight w:val="330" w:hRule="atLeast"/>
        </w:trPr>
        <w:tc>
          <w:tcPr>
            <w:tcW w:w="27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D6BF35">
            <w:pPr>
              <w:widowControl/>
              <w:jc w:val="left"/>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4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BBBA2F">
            <w:pPr>
              <w:widowControl/>
              <w:jc w:val="right"/>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290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88D29F6">
            <w:pPr>
              <w:widowControl/>
              <w:jc w:val="left"/>
              <w:rPr>
                <w:rFonts w:ascii="宋体" w:hAnsi="宋体" w:eastAsia="宋体" w:cs="宋体"/>
                <w:color w:val="000000"/>
                <w:kern w:val="0"/>
                <w:sz w:val="18"/>
                <w:szCs w:val="18"/>
                <w:highlight w:val="none"/>
              </w:rPr>
            </w:pPr>
            <w:r>
              <w:rPr>
                <w:rFonts w:hint="eastAsia" w:ascii="宋体" w:hAnsi="宋体" w:eastAsia="宋体" w:cs="宋体"/>
                <w:kern w:val="0"/>
                <w:sz w:val="18"/>
                <w:szCs w:val="18"/>
                <w:highlight w:val="none"/>
              </w:rPr>
              <w:t>十四、交通运输支出</w:t>
            </w:r>
          </w:p>
        </w:tc>
        <w:tc>
          <w:tcPr>
            <w:tcW w:w="202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C5A0A9">
            <w:pPr>
              <w:jc w:val="right"/>
              <w:rPr>
                <w:rFonts w:ascii="宋体" w:hAnsi="宋体" w:eastAsia="宋体" w:cs="宋体"/>
                <w:color w:val="000000"/>
                <w:kern w:val="0"/>
                <w:sz w:val="18"/>
                <w:szCs w:val="18"/>
                <w:highlight w:val="none"/>
              </w:rPr>
            </w:pPr>
          </w:p>
        </w:tc>
      </w:tr>
      <w:tr w14:paraId="649EDB34">
        <w:tblPrEx>
          <w:tblCellMar>
            <w:top w:w="0" w:type="dxa"/>
            <w:left w:w="108" w:type="dxa"/>
            <w:bottom w:w="0" w:type="dxa"/>
            <w:right w:w="108" w:type="dxa"/>
          </w:tblCellMar>
        </w:tblPrEx>
        <w:trPr>
          <w:trHeight w:val="330" w:hRule="atLeast"/>
        </w:trPr>
        <w:tc>
          <w:tcPr>
            <w:tcW w:w="27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2E962C">
            <w:pPr>
              <w:widowControl/>
              <w:jc w:val="left"/>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4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C2D3D6">
            <w:pPr>
              <w:widowControl/>
              <w:jc w:val="right"/>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290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CA1775F">
            <w:pPr>
              <w:widowControl/>
              <w:jc w:val="left"/>
              <w:rPr>
                <w:rFonts w:ascii="宋体" w:hAnsi="宋体" w:eastAsia="宋体" w:cs="宋体"/>
                <w:color w:val="000000"/>
                <w:kern w:val="0"/>
                <w:sz w:val="18"/>
                <w:szCs w:val="18"/>
                <w:highlight w:val="none"/>
              </w:rPr>
            </w:pPr>
            <w:r>
              <w:rPr>
                <w:rFonts w:hint="eastAsia" w:ascii="宋体" w:hAnsi="宋体" w:eastAsia="宋体" w:cs="宋体"/>
                <w:kern w:val="0"/>
                <w:sz w:val="18"/>
                <w:szCs w:val="18"/>
                <w:highlight w:val="none"/>
              </w:rPr>
              <w:t>十五、资源勘探工业信息等支出</w:t>
            </w:r>
          </w:p>
        </w:tc>
        <w:tc>
          <w:tcPr>
            <w:tcW w:w="202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28F33F">
            <w:pPr>
              <w:jc w:val="right"/>
              <w:rPr>
                <w:rFonts w:ascii="宋体" w:hAnsi="宋体" w:eastAsia="宋体" w:cs="宋体"/>
                <w:color w:val="000000"/>
                <w:kern w:val="0"/>
                <w:sz w:val="18"/>
                <w:szCs w:val="18"/>
                <w:highlight w:val="none"/>
              </w:rPr>
            </w:pPr>
          </w:p>
        </w:tc>
      </w:tr>
      <w:tr w14:paraId="7C1D9673">
        <w:tblPrEx>
          <w:tblCellMar>
            <w:top w:w="0" w:type="dxa"/>
            <w:left w:w="108" w:type="dxa"/>
            <w:bottom w:w="0" w:type="dxa"/>
            <w:right w:w="108" w:type="dxa"/>
          </w:tblCellMar>
        </w:tblPrEx>
        <w:trPr>
          <w:trHeight w:val="330" w:hRule="atLeast"/>
        </w:trPr>
        <w:tc>
          <w:tcPr>
            <w:tcW w:w="27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504A38">
            <w:pPr>
              <w:widowControl/>
              <w:jc w:val="left"/>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4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B4C289">
            <w:pPr>
              <w:widowControl/>
              <w:jc w:val="right"/>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290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54438F06">
            <w:pPr>
              <w:widowControl/>
              <w:jc w:val="left"/>
              <w:rPr>
                <w:rFonts w:ascii="宋体" w:hAnsi="宋体" w:eastAsia="宋体" w:cs="宋体"/>
                <w:color w:val="000000"/>
                <w:kern w:val="0"/>
                <w:sz w:val="18"/>
                <w:szCs w:val="18"/>
                <w:highlight w:val="none"/>
              </w:rPr>
            </w:pPr>
            <w:r>
              <w:rPr>
                <w:rFonts w:hint="eastAsia" w:ascii="宋体" w:hAnsi="宋体" w:eastAsia="宋体" w:cs="宋体"/>
                <w:kern w:val="0"/>
                <w:sz w:val="18"/>
                <w:szCs w:val="18"/>
                <w:highlight w:val="none"/>
              </w:rPr>
              <w:t>十六、商业服务业等支出</w:t>
            </w:r>
          </w:p>
        </w:tc>
        <w:tc>
          <w:tcPr>
            <w:tcW w:w="202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5F9777">
            <w:pPr>
              <w:jc w:val="right"/>
              <w:rPr>
                <w:rFonts w:ascii="宋体" w:hAnsi="宋体" w:eastAsia="宋体" w:cs="宋体"/>
                <w:color w:val="000000"/>
                <w:kern w:val="0"/>
                <w:sz w:val="18"/>
                <w:szCs w:val="18"/>
                <w:highlight w:val="none"/>
              </w:rPr>
            </w:pPr>
          </w:p>
        </w:tc>
      </w:tr>
      <w:tr w14:paraId="762F9586">
        <w:tblPrEx>
          <w:tblCellMar>
            <w:top w:w="0" w:type="dxa"/>
            <w:left w:w="108" w:type="dxa"/>
            <w:bottom w:w="0" w:type="dxa"/>
            <w:right w:w="108" w:type="dxa"/>
          </w:tblCellMar>
        </w:tblPrEx>
        <w:trPr>
          <w:trHeight w:val="330" w:hRule="atLeast"/>
        </w:trPr>
        <w:tc>
          <w:tcPr>
            <w:tcW w:w="27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FC9AAC">
            <w:pPr>
              <w:widowControl/>
              <w:jc w:val="left"/>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4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591F34">
            <w:pPr>
              <w:widowControl/>
              <w:jc w:val="right"/>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290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80F51CA">
            <w:pPr>
              <w:widowControl/>
              <w:jc w:val="left"/>
              <w:rPr>
                <w:rFonts w:ascii="宋体" w:hAnsi="宋体" w:eastAsia="宋体" w:cs="宋体"/>
                <w:color w:val="000000"/>
                <w:kern w:val="0"/>
                <w:sz w:val="18"/>
                <w:szCs w:val="18"/>
                <w:highlight w:val="none"/>
              </w:rPr>
            </w:pPr>
            <w:r>
              <w:rPr>
                <w:rFonts w:hint="eastAsia" w:ascii="宋体" w:hAnsi="宋体" w:eastAsia="宋体" w:cs="宋体"/>
                <w:kern w:val="0"/>
                <w:sz w:val="18"/>
                <w:szCs w:val="18"/>
                <w:highlight w:val="none"/>
              </w:rPr>
              <w:t>十七、金融支出</w:t>
            </w:r>
          </w:p>
        </w:tc>
        <w:tc>
          <w:tcPr>
            <w:tcW w:w="202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60CCE6">
            <w:pPr>
              <w:jc w:val="right"/>
              <w:rPr>
                <w:rFonts w:ascii="宋体" w:hAnsi="宋体" w:eastAsia="宋体" w:cs="宋体"/>
                <w:color w:val="000000"/>
                <w:kern w:val="0"/>
                <w:sz w:val="18"/>
                <w:szCs w:val="18"/>
                <w:highlight w:val="none"/>
              </w:rPr>
            </w:pPr>
          </w:p>
        </w:tc>
      </w:tr>
      <w:tr w14:paraId="1D66A6CB">
        <w:tblPrEx>
          <w:tblCellMar>
            <w:top w:w="0" w:type="dxa"/>
            <w:left w:w="108" w:type="dxa"/>
            <w:bottom w:w="0" w:type="dxa"/>
            <w:right w:w="108" w:type="dxa"/>
          </w:tblCellMar>
        </w:tblPrEx>
        <w:trPr>
          <w:trHeight w:val="330" w:hRule="atLeast"/>
        </w:trPr>
        <w:tc>
          <w:tcPr>
            <w:tcW w:w="27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7B2681">
            <w:pPr>
              <w:widowControl/>
              <w:jc w:val="left"/>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4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6A0010">
            <w:pPr>
              <w:widowControl/>
              <w:jc w:val="right"/>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290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32D505C">
            <w:pPr>
              <w:widowControl/>
              <w:jc w:val="left"/>
              <w:rPr>
                <w:rFonts w:ascii="宋体" w:hAnsi="宋体" w:eastAsia="宋体" w:cs="宋体"/>
                <w:color w:val="000000"/>
                <w:kern w:val="0"/>
                <w:sz w:val="18"/>
                <w:szCs w:val="18"/>
                <w:highlight w:val="none"/>
              </w:rPr>
            </w:pPr>
            <w:r>
              <w:rPr>
                <w:rFonts w:hint="eastAsia" w:ascii="宋体" w:hAnsi="宋体" w:eastAsia="宋体" w:cs="宋体"/>
                <w:kern w:val="0"/>
                <w:sz w:val="18"/>
                <w:szCs w:val="18"/>
                <w:highlight w:val="none"/>
              </w:rPr>
              <w:t>十八、援助其他地区支出</w:t>
            </w:r>
          </w:p>
        </w:tc>
        <w:tc>
          <w:tcPr>
            <w:tcW w:w="202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008801">
            <w:pPr>
              <w:jc w:val="right"/>
              <w:rPr>
                <w:rFonts w:ascii="宋体" w:hAnsi="宋体" w:eastAsia="宋体" w:cs="宋体"/>
                <w:color w:val="000000"/>
                <w:kern w:val="0"/>
                <w:sz w:val="18"/>
                <w:szCs w:val="18"/>
                <w:highlight w:val="none"/>
              </w:rPr>
            </w:pPr>
          </w:p>
        </w:tc>
      </w:tr>
      <w:tr w14:paraId="04FE48BD">
        <w:tblPrEx>
          <w:tblCellMar>
            <w:top w:w="0" w:type="dxa"/>
            <w:left w:w="108" w:type="dxa"/>
            <w:bottom w:w="0" w:type="dxa"/>
            <w:right w:w="108" w:type="dxa"/>
          </w:tblCellMar>
        </w:tblPrEx>
        <w:trPr>
          <w:trHeight w:val="330" w:hRule="atLeast"/>
        </w:trPr>
        <w:tc>
          <w:tcPr>
            <w:tcW w:w="27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A89354">
            <w:pPr>
              <w:widowControl/>
              <w:jc w:val="left"/>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4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29D71C">
            <w:pPr>
              <w:widowControl/>
              <w:jc w:val="right"/>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290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F3B8FF4">
            <w:pPr>
              <w:widowControl/>
              <w:jc w:val="left"/>
              <w:rPr>
                <w:rFonts w:ascii="宋体" w:hAnsi="宋体" w:eastAsia="宋体" w:cs="宋体"/>
                <w:color w:val="000000"/>
                <w:kern w:val="0"/>
                <w:sz w:val="18"/>
                <w:szCs w:val="18"/>
                <w:highlight w:val="none"/>
              </w:rPr>
            </w:pPr>
            <w:r>
              <w:rPr>
                <w:rFonts w:hint="eastAsia" w:ascii="宋体" w:hAnsi="宋体" w:eastAsia="宋体" w:cs="宋体"/>
                <w:kern w:val="0"/>
                <w:sz w:val="18"/>
                <w:szCs w:val="18"/>
                <w:highlight w:val="none"/>
              </w:rPr>
              <w:t>十九、自然资源海洋气象等支出</w:t>
            </w:r>
          </w:p>
        </w:tc>
        <w:tc>
          <w:tcPr>
            <w:tcW w:w="202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DFF6A0">
            <w:pPr>
              <w:jc w:val="right"/>
              <w:rPr>
                <w:rFonts w:ascii="宋体" w:hAnsi="宋体" w:eastAsia="宋体" w:cs="宋体"/>
                <w:color w:val="000000"/>
                <w:kern w:val="0"/>
                <w:sz w:val="18"/>
                <w:szCs w:val="18"/>
                <w:highlight w:val="none"/>
              </w:rPr>
            </w:pPr>
          </w:p>
        </w:tc>
      </w:tr>
      <w:tr w14:paraId="75FF2DC1">
        <w:tblPrEx>
          <w:tblCellMar>
            <w:top w:w="0" w:type="dxa"/>
            <w:left w:w="108" w:type="dxa"/>
            <w:bottom w:w="0" w:type="dxa"/>
            <w:right w:w="108" w:type="dxa"/>
          </w:tblCellMar>
        </w:tblPrEx>
        <w:trPr>
          <w:trHeight w:val="330" w:hRule="atLeast"/>
        </w:trPr>
        <w:tc>
          <w:tcPr>
            <w:tcW w:w="27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B027ED">
            <w:pPr>
              <w:widowControl/>
              <w:jc w:val="left"/>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4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31300C">
            <w:pPr>
              <w:widowControl/>
              <w:jc w:val="right"/>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290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34A017AD">
            <w:pPr>
              <w:widowControl/>
              <w:jc w:val="left"/>
              <w:rPr>
                <w:rFonts w:ascii="宋体" w:hAnsi="宋体" w:eastAsia="宋体" w:cs="宋体"/>
                <w:color w:val="000000"/>
                <w:kern w:val="0"/>
                <w:sz w:val="18"/>
                <w:szCs w:val="18"/>
                <w:highlight w:val="none"/>
              </w:rPr>
            </w:pPr>
            <w:r>
              <w:rPr>
                <w:rFonts w:hint="eastAsia" w:ascii="宋体" w:hAnsi="宋体" w:eastAsia="宋体" w:cs="宋体"/>
                <w:kern w:val="0"/>
                <w:sz w:val="18"/>
                <w:szCs w:val="18"/>
                <w:highlight w:val="none"/>
              </w:rPr>
              <w:t>二十、住房保障支出</w:t>
            </w:r>
          </w:p>
        </w:tc>
        <w:tc>
          <w:tcPr>
            <w:tcW w:w="202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C3CD6F">
            <w:pPr>
              <w:keepNext w:val="0"/>
              <w:keepLines w:val="0"/>
              <w:widowControl/>
              <w:suppressLineNumbers w:val="0"/>
              <w:jc w:val="right"/>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29,129,005.40</w:t>
            </w:r>
          </w:p>
        </w:tc>
      </w:tr>
      <w:tr w14:paraId="29145FEE">
        <w:tblPrEx>
          <w:tblCellMar>
            <w:top w:w="0" w:type="dxa"/>
            <w:left w:w="108" w:type="dxa"/>
            <w:bottom w:w="0" w:type="dxa"/>
            <w:right w:w="108" w:type="dxa"/>
          </w:tblCellMar>
        </w:tblPrEx>
        <w:trPr>
          <w:trHeight w:val="330" w:hRule="atLeast"/>
        </w:trPr>
        <w:tc>
          <w:tcPr>
            <w:tcW w:w="27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72241B">
            <w:pPr>
              <w:widowControl/>
              <w:jc w:val="left"/>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4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F697E5">
            <w:pPr>
              <w:widowControl/>
              <w:jc w:val="right"/>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290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8D688F2">
            <w:pPr>
              <w:widowControl/>
              <w:jc w:val="left"/>
              <w:rPr>
                <w:rFonts w:ascii="宋体" w:hAnsi="宋体" w:eastAsia="宋体" w:cs="宋体"/>
                <w:color w:val="000000"/>
                <w:kern w:val="0"/>
                <w:sz w:val="18"/>
                <w:szCs w:val="18"/>
                <w:highlight w:val="none"/>
              </w:rPr>
            </w:pPr>
            <w:r>
              <w:rPr>
                <w:rFonts w:hint="eastAsia" w:ascii="宋体" w:hAnsi="宋体" w:eastAsia="宋体" w:cs="宋体"/>
                <w:kern w:val="0"/>
                <w:sz w:val="18"/>
                <w:szCs w:val="18"/>
                <w:highlight w:val="none"/>
              </w:rPr>
              <w:t>二十一、粮油物资储备支出</w:t>
            </w:r>
          </w:p>
        </w:tc>
        <w:tc>
          <w:tcPr>
            <w:tcW w:w="202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402A98">
            <w:pPr>
              <w:widowControl/>
              <w:jc w:val="right"/>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r w14:paraId="5E12C9D3">
        <w:tblPrEx>
          <w:tblCellMar>
            <w:top w:w="0" w:type="dxa"/>
            <w:left w:w="108" w:type="dxa"/>
            <w:bottom w:w="0" w:type="dxa"/>
            <w:right w:w="108" w:type="dxa"/>
          </w:tblCellMar>
        </w:tblPrEx>
        <w:trPr>
          <w:trHeight w:val="330" w:hRule="atLeast"/>
        </w:trPr>
        <w:tc>
          <w:tcPr>
            <w:tcW w:w="27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6C14B6">
            <w:pPr>
              <w:widowControl/>
              <w:jc w:val="left"/>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4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120610">
            <w:pPr>
              <w:widowControl/>
              <w:jc w:val="right"/>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290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893DC6F">
            <w:pPr>
              <w:widowControl/>
              <w:jc w:val="left"/>
              <w:rPr>
                <w:rFonts w:ascii="宋体" w:hAnsi="宋体" w:eastAsia="宋体" w:cs="宋体"/>
                <w:color w:val="000000"/>
                <w:kern w:val="0"/>
                <w:sz w:val="18"/>
                <w:szCs w:val="18"/>
                <w:highlight w:val="none"/>
              </w:rPr>
            </w:pPr>
            <w:r>
              <w:rPr>
                <w:rFonts w:hint="eastAsia" w:ascii="宋体" w:hAnsi="宋体" w:eastAsia="宋体" w:cs="宋体"/>
                <w:kern w:val="0"/>
                <w:sz w:val="18"/>
                <w:szCs w:val="18"/>
                <w:highlight w:val="none"/>
              </w:rPr>
              <w:t>二十二、国有资本经营预算支出</w:t>
            </w:r>
          </w:p>
        </w:tc>
        <w:tc>
          <w:tcPr>
            <w:tcW w:w="202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E24AC0">
            <w:pPr>
              <w:widowControl/>
              <w:jc w:val="right"/>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r w14:paraId="01397DCA">
        <w:tblPrEx>
          <w:tblCellMar>
            <w:top w:w="0" w:type="dxa"/>
            <w:left w:w="108" w:type="dxa"/>
            <w:bottom w:w="0" w:type="dxa"/>
            <w:right w:w="108" w:type="dxa"/>
          </w:tblCellMar>
        </w:tblPrEx>
        <w:trPr>
          <w:trHeight w:val="330" w:hRule="atLeast"/>
        </w:trPr>
        <w:tc>
          <w:tcPr>
            <w:tcW w:w="27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F30C7D">
            <w:pPr>
              <w:widowControl/>
              <w:jc w:val="left"/>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4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1D1289">
            <w:pPr>
              <w:widowControl/>
              <w:jc w:val="right"/>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290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465009DC">
            <w:pPr>
              <w:widowControl/>
              <w:jc w:val="left"/>
              <w:rPr>
                <w:rFonts w:ascii="宋体" w:hAnsi="宋体" w:eastAsia="宋体" w:cs="宋体"/>
                <w:color w:val="000000"/>
                <w:kern w:val="0"/>
                <w:sz w:val="18"/>
                <w:szCs w:val="18"/>
                <w:highlight w:val="none"/>
              </w:rPr>
            </w:pPr>
            <w:r>
              <w:rPr>
                <w:rFonts w:hint="eastAsia" w:ascii="宋体" w:hAnsi="宋体" w:eastAsia="宋体" w:cs="宋体"/>
                <w:kern w:val="0"/>
                <w:sz w:val="18"/>
                <w:szCs w:val="18"/>
                <w:highlight w:val="none"/>
              </w:rPr>
              <w:t>二十三、灾害防治及应急管理支出</w:t>
            </w:r>
          </w:p>
        </w:tc>
        <w:tc>
          <w:tcPr>
            <w:tcW w:w="202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96C0D9">
            <w:pPr>
              <w:widowControl/>
              <w:jc w:val="right"/>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r w14:paraId="74D16D05">
        <w:tblPrEx>
          <w:tblCellMar>
            <w:top w:w="0" w:type="dxa"/>
            <w:left w:w="108" w:type="dxa"/>
            <w:bottom w:w="0" w:type="dxa"/>
            <w:right w:w="108" w:type="dxa"/>
          </w:tblCellMar>
        </w:tblPrEx>
        <w:trPr>
          <w:trHeight w:val="330" w:hRule="atLeast"/>
        </w:trPr>
        <w:tc>
          <w:tcPr>
            <w:tcW w:w="27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184C16">
            <w:pPr>
              <w:widowControl/>
              <w:jc w:val="left"/>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4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BFDC3E">
            <w:pPr>
              <w:widowControl/>
              <w:jc w:val="right"/>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290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A1E2A90">
            <w:pPr>
              <w:widowControl/>
              <w:jc w:val="left"/>
              <w:rPr>
                <w:rFonts w:ascii="宋体" w:hAnsi="宋体" w:eastAsia="宋体" w:cs="宋体"/>
                <w:color w:val="000000"/>
                <w:kern w:val="0"/>
                <w:sz w:val="18"/>
                <w:szCs w:val="18"/>
                <w:highlight w:val="none"/>
              </w:rPr>
            </w:pPr>
            <w:r>
              <w:rPr>
                <w:rFonts w:hint="eastAsia" w:ascii="宋体" w:hAnsi="宋体" w:eastAsia="宋体" w:cs="宋体"/>
                <w:kern w:val="0"/>
                <w:sz w:val="18"/>
                <w:szCs w:val="18"/>
                <w:highlight w:val="none"/>
              </w:rPr>
              <w:t>二十四、预备费</w:t>
            </w:r>
          </w:p>
        </w:tc>
        <w:tc>
          <w:tcPr>
            <w:tcW w:w="202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E39145">
            <w:pPr>
              <w:widowControl/>
              <w:jc w:val="right"/>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r w14:paraId="633832A4">
        <w:tblPrEx>
          <w:tblCellMar>
            <w:top w:w="0" w:type="dxa"/>
            <w:left w:w="108" w:type="dxa"/>
            <w:bottom w:w="0" w:type="dxa"/>
            <w:right w:w="108" w:type="dxa"/>
          </w:tblCellMar>
        </w:tblPrEx>
        <w:trPr>
          <w:trHeight w:val="330" w:hRule="atLeast"/>
        </w:trPr>
        <w:tc>
          <w:tcPr>
            <w:tcW w:w="27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77A4ED">
            <w:pPr>
              <w:widowControl/>
              <w:jc w:val="left"/>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4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568C62">
            <w:pPr>
              <w:widowControl/>
              <w:jc w:val="right"/>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290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610B350">
            <w:pPr>
              <w:widowControl/>
              <w:jc w:val="left"/>
              <w:rPr>
                <w:rFonts w:ascii="宋体" w:hAnsi="宋体" w:eastAsia="宋体" w:cs="宋体"/>
                <w:color w:val="000000"/>
                <w:kern w:val="0"/>
                <w:sz w:val="18"/>
                <w:szCs w:val="18"/>
                <w:highlight w:val="none"/>
              </w:rPr>
            </w:pPr>
            <w:r>
              <w:rPr>
                <w:rFonts w:hint="eastAsia" w:ascii="宋体" w:hAnsi="宋体" w:eastAsia="宋体" w:cs="宋体"/>
                <w:kern w:val="0"/>
                <w:sz w:val="18"/>
                <w:szCs w:val="18"/>
                <w:highlight w:val="none"/>
              </w:rPr>
              <w:t>二十五、其他支出</w:t>
            </w:r>
          </w:p>
        </w:tc>
        <w:tc>
          <w:tcPr>
            <w:tcW w:w="202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D45A2C">
            <w:pPr>
              <w:widowControl/>
              <w:jc w:val="right"/>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r w14:paraId="602C0C65">
        <w:tblPrEx>
          <w:tblCellMar>
            <w:top w:w="0" w:type="dxa"/>
            <w:left w:w="108" w:type="dxa"/>
            <w:bottom w:w="0" w:type="dxa"/>
            <w:right w:w="108" w:type="dxa"/>
          </w:tblCellMar>
        </w:tblPrEx>
        <w:trPr>
          <w:trHeight w:val="330" w:hRule="atLeast"/>
        </w:trPr>
        <w:tc>
          <w:tcPr>
            <w:tcW w:w="27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B3934B">
            <w:pPr>
              <w:widowControl/>
              <w:jc w:val="left"/>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4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F34EE4">
            <w:pPr>
              <w:widowControl/>
              <w:jc w:val="right"/>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290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3D8308E5">
            <w:pPr>
              <w:widowControl/>
              <w:jc w:val="left"/>
              <w:rPr>
                <w:rFonts w:ascii="宋体" w:hAnsi="宋体" w:eastAsia="宋体" w:cs="宋体"/>
                <w:color w:val="000000"/>
                <w:kern w:val="0"/>
                <w:sz w:val="18"/>
                <w:szCs w:val="18"/>
                <w:highlight w:val="none"/>
              </w:rPr>
            </w:pPr>
            <w:r>
              <w:rPr>
                <w:rFonts w:hint="eastAsia" w:ascii="宋体" w:hAnsi="宋体" w:eastAsia="宋体" w:cs="宋体"/>
                <w:kern w:val="0"/>
                <w:sz w:val="18"/>
                <w:szCs w:val="18"/>
                <w:highlight w:val="none"/>
              </w:rPr>
              <w:t>二十六、转移性支出</w:t>
            </w:r>
          </w:p>
        </w:tc>
        <w:tc>
          <w:tcPr>
            <w:tcW w:w="202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CCE979">
            <w:pPr>
              <w:widowControl/>
              <w:jc w:val="right"/>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r w14:paraId="3D4B1F97">
        <w:tblPrEx>
          <w:tblCellMar>
            <w:top w:w="0" w:type="dxa"/>
            <w:left w:w="108" w:type="dxa"/>
            <w:bottom w:w="0" w:type="dxa"/>
            <w:right w:w="108" w:type="dxa"/>
          </w:tblCellMar>
        </w:tblPrEx>
        <w:trPr>
          <w:trHeight w:val="330" w:hRule="atLeast"/>
        </w:trPr>
        <w:tc>
          <w:tcPr>
            <w:tcW w:w="27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B94ABC">
            <w:pPr>
              <w:widowControl/>
              <w:jc w:val="left"/>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4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5ADFB4">
            <w:pPr>
              <w:widowControl/>
              <w:jc w:val="right"/>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290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52EEBF7B">
            <w:pPr>
              <w:widowControl/>
              <w:jc w:val="left"/>
              <w:rPr>
                <w:rFonts w:ascii="宋体" w:hAnsi="宋体" w:eastAsia="宋体" w:cs="宋体"/>
                <w:color w:val="000000"/>
                <w:kern w:val="0"/>
                <w:sz w:val="18"/>
                <w:szCs w:val="18"/>
                <w:highlight w:val="none"/>
              </w:rPr>
            </w:pPr>
            <w:r>
              <w:rPr>
                <w:rFonts w:hint="eastAsia" w:ascii="宋体" w:hAnsi="宋体" w:eastAsia="宋体" w:cs="宋体"/>
                <w:kern w:val="0"/>
                <w:sz w:val="18"/>
                <w:szCs w:val="18"/>
                <w:highlight w:val="none"/>
              </w:rPr>
              <w:t>二十七、债务还本支出</w:t>
            </w:r>
          </w:p>
        </w:tc>
        <w:tc>
          <w:tcPr>
            <w:tcW w:w="202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B5E1CF">
            <w:pPr>
              <w:widowControl/>
              <w:jc w:val="right"/>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r w14:paraId="3FC71313">
        <w:tblPrEx>
          <w:tblCellMar>
            <w:top w:w="0" w:type="dxa"/>
            <w:left w:w="108" w:type="dxa"/>
            <w:bottom w:w="0" w:type="dxa"/>
            <w:right w:w="108" w:type="dxa"/>
          </w:tblCellMar>
        </w:tblPrEx>
        <w:trPr>
          <w:trHeight w:val="330" w:hRule="atLeast"/>
        </w:trPr>
        <w:tc>
          <w:tcPr>
            <w:tcW w:w="27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47BE5F">
            <w:pPr>
              <w:widowControl/>
              <w:jc w:val="left"/>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4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540B0B">
            <w:pPr>
              <w:widowControl/>
              <w:jc w:val="right"/>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290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21C5FF4">
            <w:pPr>
              <w:widowControl/>
              <w:jc w:val="left"/>
              <w:rPr>
                <w:rFonts w:ascii="宋体" w:hAnsi="宋体" w:eastAsia="宋体" w:cs="宋体"/>
                <w:color w:val="000000"/>
                <w:kern w:val="0"/>
                <w:sz w:val="18"/>
                <w:szCs w:val="18"/>
                <w:highlight w:val="none"/>
              </w:rPr>
            </w:pPr>
            <w:r>
              <w:rPr>
                <w:rFonts w:hint="eastAsia" w:ascii="宋体" w:hAnsi="宋体" w:eastAsia="宋体" w:cs="宋体"/>
                <w:kern w:val="0"/>
                <w:sz w:val="18"/>
                <w:szCs w:val="18"/>
                <w:highlight w:val="none"/>
              </w:rPr>
              <w:t>二十八、债务付息支出</w:t>
            </w:r>
          </w:p>
        </w:tc>
        <w:tc>
          <w:tcPr>
            <w:tcW w:w="202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67DF97">
            <w:pPr>
              <w:widowControl/>
              <w:jc w:val="right"/>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r w14:paraId="2B10E2CE">
        <w:tblPrEx>
          <w:tblCellMar>
            <w:top w:w="0" w:type="dxa"/>
            <w:left w:w="108" w:type="dxa"/>
            <w:bottom w:w="0" w:type="dxa"/>
            <w:right w:w="108" w:type="dxa"/>
          </w:tblCellMar>
        </w:tblPrEx>
        <w:trPr>
          <w:trHeight w:val="330" w:hRule="atLeast"/>
        </w:trPr>
        <w:tc>
          <w:tcPr>
            <w:tcW w:w="27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5CC1A3">
            <w:pPr>
              <w:widowControl/>
              <w:jc w:val="left"/>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4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022A02">
            <w:pPr>
              <w:widowControl/>
              <w:jc w:val="right"/>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290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69F073E">
            <w:pPr>
              <w:widowControl/>
              <w:jc w:val="left"/>
              <w:rPr>
                <w:rFonts w:ascii="宋体" w:hAnsi="宋体" w:eastAsia="宋体" w:cs="宋体"/>
                <w:color w:val="000000"/>
                <w:kern w:val="0"/>
                <w:sz w:val="18"/>
                <w:szCs w:val="18"/>
                <w:highlight w:val="none"/>
              </w:rPr>
            </w:pPr>
            <w:r>
              <w:rPr>
                <w:rFonts w:hint="eastAsia" w:ascii="宋体" w:hAnsi="宋体" w:eastAsia="宋体" w:cs="宋体"/>
                <w:kern w:val="0"/>
                <w:sz w:val="18"/>
                <w:szCs w:val="18"/>
                <w:highlight w:val="none"/>
              </w:rPr>
              <w:t>二十九、债务发行费用支出</w:t>
            </w:r>
          </w:p>
        </w:tc>
        <w:tc>
          <w:tcPr>
            <w:tcW w:w="202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F4FFFB">
            <w:pPr>
              <w:widowControl/>
              <w:jc w:val="right"/>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r w14:paraId="7FCC83FF">
        <w:tblPrEx>
          <w:tblCellMar>
            <w:top w:w="0" w:type="dxa"/>
            <w:left w:w="108" w:type="dxa"/>
            <w:bottom w:w="0" w:type="dxa"/>
            <w:right w:w="108" w:type="dxa"/>
          </w:tblCellMar>
        </w:tblPrEx>
        <w:trPr>
          <w:trHeight w:val="330" w:hRule="atLeast"/>
        </w:trPr>
        <w:tc>
          <w:tcPr>
            <w:tcW w:w="27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BD8988">
            <w:pPr>
              <w:widowControl/>
              <w:jc w:val="left"/>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4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6FCD7D">
            <w:pPr>
              <w:widowControl/>
              <w:jc w:val="right"/>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290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13C7470">
            <w:pPr>
              <w:widowControl/>
              <w:jc w:val="left"/>
              <w:rPr>
                <w:rFonts w:ascii="宋体" w:hAnsi="宋体" w:eastAsia="宋体" w:cs="宋体"/>
                <w:color w:val="000000"/>
                <w:kern w:val="0"/>
                <w:sz w:val="18"/>
                <w:szCs w:val="18"/>
                <w:highlight w:val="none"/>
              </w:rPr>
            </w:pPr>
            <w:r>
              <w:rPr>
                <w:rFonts w:hint="eastAsia" w:ascii="宋体" w:hAnsi="宋体" w:eastAsia="宋体" w:cs="宋体"/>
                <w:kern w:val="0"/>
                <w:sz w:val="18"/>
                <w:szCs w:val="18"/>
                <w:highlight w:val="none"/>
              </w:rPr>
              <w:t>三十、抗疫特别国债安排的支出</w:t>
            </w:r>
          </w:p>
        </w:tc>
        <w:tc>
          <w:tcPr>
            <w:tcW w:w="202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9FB542">
            <w:pPr>
              <w:widowControl/>
              <w:jc w:val="right"/>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r w14:paraId="388CF484">
        <w:tblPrEx>
          <w:tblCellMar>
            <w:top w:w="0" w:type="dxa"/>
            <w:left w:w="108" w:type="dxa"/>
            <w:bottom w:w="0" w:type="dxa"/>
            <w:right w:w="108" w:type="dxa"/>
          </w:tblCellMar>
        </w:tblPrEx>
        <w:trPr>
          <w:trHeight w:val="330" w:hRule="atLeast"/>
        </w:trPr>
        <w:tc>
          <w:tcPr>
            <w:tcW w:w="27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EA4932">
            <w:pPr>
              <w:widowControl/>
              <w:jc w:val="left"/>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二、上年结转</w:t>
            </w:r>
          </w:p>
        </w:tc>
        <w:tc>
          <w:tcPr>
            <w:tcW w:w="14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2861DC">
            <w:pPr>
              <w:widowControl/>
              <w:jc w:val="right"/>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290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5E74F60D">
            <w:pPr>
              <w:widowControl/>
              <w:jc w:val="left"/>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二、年终结转结余</w:t>
            </w:r>
          </w:p>
        </w:tc>
        <w:tc>
          <w:tcPr>
            <w:tcW w:w="202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29F952">
            <w:pPr>
              <w:widowControl/>
              <w:jc w:val="right"/>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r w14:paraId="1433D889">
        <w:tblPrEx>
          <w:tblCellMar>
            <w:top w:w="0" w:type="dxa"/>
            <w:left w:w="108" w:type="dxa"/>
            <w:bottom w:w="0" w:type="dxa"/>
            <w:right w:w="108" w:type="dxa"/>
          </w:tblCellMar>
        </w:tblPrEx>
        <w:trPr>
          <w:trHeight w:val="330" w:hRule="atLeast"/>
        </w:trPr>
        <w:tc>
          <w:tcPr>
            <w:tcW w:w="27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F31369">
            <w:pPr>
              <w:widowControl/>
              <w:jc w:val="left"/>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（一）一般公共预算拨款</w:t>
            </w:r>
          </w:p>
        </w:tc>
        <w:tc>
          <w:tcPr>
            <w:tcW w:w="14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119F18">
            <w:pPr>
              <w:widowControl/>
              <w:jc w:val="right"/>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290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B126536">
            <w:pPr>
              <w:widowControl/>
              <w:jc w:val="left"/>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202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024D74">
            <w:pPr>
              <w:widowControl/>
              <w:jc w:val="right"/>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r w14:paraId="76666E05">
        <w:tblPrEx>
          <w:tblCellMar>
            <w:top w:w="0" w:type="dxa"/>
            <w:left w:w="108" w:type="dxa"/>
            <w:bottom w:w="0" w:type="dxa"/>
            <w:right w:w="108" w:type="dxa"/>
          </w:tblCellMar>
        </w:tblPrEx>
        <w:trPr>
          <w:trHeight w:val="330" w:hRule="atLeast"/>
        </w:trPr>
        <w:tc>
          <w:tcPr>
            <w:tcW w:w="27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D81546">
            <w:pPr>
              <w:widowControl/>
              <w:jc w:val="left"/>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（二）政府性基金预算拨款</w:t>
            </w:r>
          </w:p>
        </w:tc>
        <w:tc>
          <w:tcPr>
            <w:tcW w:w="14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65BDEA">
            <w:pPr>
              <w:widowControl/>
              <w:jc w:val="right"/>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290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EE867E2">
            <w:pPr>
              <w:widowControl/>
              <w:jc w:val="left"/>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202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E0F3B8">
            <w:pPr>
              <w:widowControl/>
              <w:jc w:val="right"/>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r w14:paraId="2411DA7D">
        <w:tblPrEx>
          <w:tblCellMar>
            <w:top w:w="0" w:type="dxa"/>
            <w:left w:w="108" w:type="dxa"/>
            <w:bottom w:w="0" w:type="dxa"/>
            <w:right w:w="108" w:type="dxa"/>
          </w:tblCellMar>
        </w:tblPrEx>
        <w:trPr>
          <w:trHeight w:val="330" w:hRule="atLeast"/>
        </w:trPr>
        <w:tc>
          <w:tcPr>
            <w:tcW w:w="27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A78337">
            <w:pPr>
              <w:widowControl/>
              <w:jc w:val="left"/>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（三）国有资本经营预算拨款</w:t>
            </w:r>
          </w:p>
        </w:tc>
        <w:tc>
          <w:tcPr>
            <w:tcW w:w="14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A6364C">
            <w:pPr>
              <w:widowControl/>
              <w:jc w:val="right"/>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290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103FF08">
            <w:pPr>
              <w:widowControl/>
              <w:jc w:val="left"/>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202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61AF4D">
            <w:pPr>
              <w:widowControl/>
              <w:jc w:val="right"/>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r w14:paraId="3652B899">
        <w:tblPrEx>
          <w:tblCellMar>
            <w:top w:w="0" w:type="dxa"/>
            <w:left w:w="108" w:type="dxa"/>
            <w:bottom w:w="0" w:type="dxa"/>
            <w:right w:w="108" w:type="dxa"/>
          </w:tblCellMar>
        </w:tblPrEx>
        <w:trPr>
          <w:trHeight w:val="330" w:hRule="atLeast"/>
        </w:trPr>
        <w:tc>
          <w:tcPr>
            <w:tcW w:w="27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205BCD">
            <w:pPr>
              <w:widowControl/>
              <w:jc w:val="center"/>
              <w:rPr>
                <w:rFonts w:ascii="宋体" w:hAnsi="宋体" w:eastAsia="宋体" w:cs="宋体"/>
                <w:b/>
                <w:bCs/>
                <w:kern w:val="0"/>
                <w:sz w:val="18"/>
                <w:szCs w:val="18"/>
                <w:highlight w:val="none"/>
              </w:rPr>
            </w:pPr>
            <w:r>
              <w:rPr>
                <w:rFonts w:hint="eastAsia" w:ascii="宋体" w:hAnsi="宋体" w:eastAsia="宋体" w:cs="宋体"/>
                <w:b/>
                <w:bCs/>
                <w:kern w:val="0"/>
                <w:sz w:val="18"/>
                <w:szCs w:val="18"/>
                <w:highlight w:val="none"/>
              </w:rPr>
              <w:t>收入总计</w:t>
            </w:r>
          </w:p>
        </w:tc>
        <w:tc>
          <w:tcPr>
            <w:tcW w:w="14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49739B">
            <w:pPr>
              <w:keepNext w:val="0"/>
              <w:keepLines w:val="0"/>
              <w:widowControl/>
              <w:suppressLineNumbers w:val="0"/>
              <w:jc w:val="right"/>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215,863,179.42</w:t>
            </w:r>
          </w:p>
        </w:tc>
        <w:tc>
          <w:tcPr>
            <w:tcW w:w="290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8790A79">
            <w:pPr>
              <w:widowControl/>
              <w:jc w:val="center"/>
              <w:rPr>
                <w:rFonts w:ascii="宋体" w:hAnsi="宋体" w:eastAsia="宋体" w:cs="宋体"/>
                <w:b/>
                <w:bCs/>
                <w:kern w:val="0"/>
                <w:sz w:val="18"/>
                <w:szCs w:val="18"/>
                <w:highlight w:val="none"/>
              </w:rPr>
            </w:pPr>
            <w:r>
              <w:rPr>
                <w:rFonts w:hint="eastAsia" w:ascii="宋体" w:hAnsi="宋体" w:eastAsia="宋体" w:cs="宋体"/>
                <w:b/>
                <w:bCs/>
                <w:kern w:val="0"/>
                <w:sz w:val="18"/>
                <w:szCs w:val="18"/>
                <w:highlight w:val="none"/>
              </w:rPr>
              <w:t>支出总计</w:t>
            </w:r>
          </w:p>
        </w:tc>
        <w:tc>
          <w:tcPr>
            <w:tcW w:w="202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4E6B1D">
            <w:pPr>
              <w:keepNext w:val="0"/>
              <w:keepLines w:val="0"/>
              <w:widowControl/>
              <w:suppressLineNumbers w:val="0"/>
              <w:jc w:val="right"/>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215,863,179.42</w:t>
            </w:r>
          </w:p>
        </w:tc>
      </w:tr>
    </w:tbl>
    <w:p w14:paraId="23401E20">
      <w:pPr>
        <w:autoSpaceDE w:val="0"/>
        <w:autoSpaceDN w:val="0"/>
        <w:adjustRightInd w:val="0"/>
        <w:spacing w:line="560" w:lineRule="exact"/>
        <w:jc w:val="left"/>
        <w:rPr>
          <w:rFonts w:asciiTheme="minorEastAsia" w:hAnsiTheme="minorEastAsia"/>
          <w:sz w:val="30"/>
          <w:szCs w:val="30"/>
          <w:highlight w:val="none"/>
        </w:rPr>
      </w:pPr>
      <w:r>
        <w:rPr>
          <w:rFonts w:hint="eastAsia" w:asciiTheme="minorEastAsia" w:hAnsiTheme="minorEastAsia"/>
          <w:sz w:val="30"/>
          <w:szCs w:val="30"/>
          <w:highlight w:val="none"/>
        </w:rPr>
        <w:t>六、一般公共预算支出情况表</w:t>
      </w:r>
    </w:p>
    <w:p w14:paraId="058188A2">
      <w:pPr>
        <w:ind w:firstLine="6800" w:firstLineChars="3400"/>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金额单位：元</w:t>
      </w:r>
    </w:p>
    <w:p w14:paraId="4A3DCFB4">
      <w:pPr>
        <w:rPr>
          <w:rFonts w:hint="eastAsia" w:ascii="宋体" w:hAnsi="宋体" w:eastAsia="宋体" w:cs="宋体"/>
          <w:color w:val="000000"/>
          <w:kern w:val="0"/>
          <w:sz w:val="20"/>
          <w:szCs w:val="20"/>
          <w:highlight w:val="none"/>
        </w:rPr>
      </w:pPr>
    </w:p>
    <w:tbl>
      <w:tblPr>
        <w:tblStyle w:val="6"/>
        <w:tblW w:w="8712" w:type="dxa"/>
        <w:tblInd w:w="0" w:type="dxa"/>
        <w:tblLayout w:type="fixed"/>
        <w:tblCellMar>
          <w:top w:w="0" w:type="dxa"/>
          <w:left w:w="108" w:type="dxa"/>
          <w:bottom w:w="0" w:type="dxa"/>
          <w:right w:w="108" w:type="dxa"/>
        </w:tblCellMar>
      </w:tblPr>
      <w:tblGrid>
        <w:gridCol w:w="1479"/>
        <w:gridCol w:w="2322"/>
        <w:gridCol w:w="1552"/>
        <w:gridCol w:w="1843"/>
        <w:gridCol w:w="1516"/>
      </w:tblGrid>
      <w:tr w14:paraId="1EB91CDC">
        <w:tblPrEx>
          <w:tblCellMar>
            <w:top w:w="0" w:type="dxa"/>
            <w:left w:w="108" w:type="dxa"/>
            <w:bottom w:w="0" w:type="dxa"/>
            <w:right w:w="108" w:type="dxa"/>
          </w:tblCellMar>
        </w:tblPrEx>
        <w:trPr>
          <w:cantSplit/>
          <w:trHeight w:val="375" w:hRule="atLeast"/>
        </w:trPr>
        <w:tc>
          <w:tcPr>
            <w:tcW w:w="1479" w:type="dxa"/>
            <w:tcBorders>
              <w:top w:val="single" w:color="auto" w:sz="4" w:space="0"/>
              <w:left w:val="single" w:color="auto" w:sz="4" w:space="0"/>
              <w:bottom w:val="single" w:color="auto" w:sz="4" w:space="0"/>
              <w:right w:val="single" w:color="auto" w:sz="4" w:space="0"/>
            </w:tcBorders>
            <w:noWrap/>
            <w:vAlign w:val="center"/>
          </w:tcPr>
          <w:p w14:paraId="6D2E9A0B">
            <w:pPr>
              <w:widowControl/>
              <w:jc w:val="center"/>
              <w:rPr>
                <w:rFonts w:cs="宋体" w:asciiTheme="minorEastAsia" w:hAnsiTheme="minorEastAsia"/>
                <w:b/>
                <w:bCs/>
                <w:color w:val="000000"/>
                <w:kern w:val="0"/>
                <w:sz w:val="20"/>
                <w:szCs w:val="20"/>
                <w:highlight w:val="none"/>
              </w:rPr>
            </w:pPr>
            <w:r>
              <w:rPr>
                <w:rFonts w:hint="eastAsia" w:cs="宋体" w:asciiTheme="minorEastAsia" w:hAnsiTheme="minorEastAsia"/>
                <w:b/>
                <w:bCs/>
                <w:color w:val="000000"/>
                <w:kern w:val="0"/>
                <w:sz w:val="20"/>
                <w:szCs w:val="20"/>
                <w:highlight w:val="none"/>
              </w:rPr>
              <w:t>科目编码</w:t>
            </w:r>
          </w:p>
        </w:tc>
        <w:tc>
          <w:tcPr>
            <w:tcW w:w="2322" w:type="dxa"/>
            <w:tcBorders>
              <w:top w:val="single" w:color="auto" w:sz="4" w:space="0"/>
              <w:left w:val="nil"/>
              <w:bottom w:val="single" w:color="auto" w:sz="4" w:space="0"/>
              <w:right w:val="single" w:color="auto" w:sz="4" w:space="0"/>
            </w:tcBorders>
            <w:vAlign w:val="center"/>
          </w:tcPr>
          <w:p w14:paraId="56128659">
            <w:pPr>
              <w:widowControl/>
              <w:jc w:val="center"/>
              <w:rPr>
                <w:rFonts w:cs="宋体" w:asciiTheme="minorEastAsia" w:hAnsiTheme="minorEastAsia"/>
                <w:b/>
                <w:bCs/>
                <w:color w:val="000000"/>
                <w:kern w:val="0"/>
                <w:sz w:val="20"/>
                <w:szCs w:val="20"/>
                <w:highlight w:val="none"/>
              </w:rPr>
            </w:pPr>
            <w:r>
              <w:rPr>
                <w:rFonts w:hint="eastAsia" w:cs="宋体" w:asciiTheme="minorEastAsia" w:hAnsiTheme="minorEastAsia"/>
                <w:b/>
                <w:bCs/>
                <w:color w:val="000000"/>
                <w:kern w:val="0"/>
                <w:sz w:val="20"/>
                <w:szCs w:val="20"/>
                <w:highlight w:val="none"/>
              </w:rPr>
              <w:t>科目名称（项级）</w:t>
            </w:r>
          </w:p>
        </w:tc>
        <w:tc>
          <w:tcPr>
            <w:tcW w:w="1552" w:type="dxa"/>
            <w:tcBorders>
              <w:top w:val="single" w:color="auto" w:sz="4" w:space="0"/>
              <w:left w:val="nil"/>
              <w:bottom w:val="single" w:color="auto" w:sz="4" w:space="0"/>
              <w:right w:val="single" w:color="auto" w:sz="4" w:space="0"/>
            </w:tcBorders>
            <w:noWrap/>
            <w:vAlign w:val="center"/>
          </w:tcPr>
          <w:p w14:paraId="76608C98">
            <w:pPr>
              <w:widowControl/>
              <w:jc w:val="center"/>
              <w:rPr>
                <w:rFonts w:cs="宋体" w:asciiTheme="minorEastAsia" w:hAnsiTheme="minorEastAsia"/>
                <w:b/>
                <w:bCs/>
                <w:color w:val="000000"/>
                <w:kern w:val="0"/>
                <w:sz w:val="20"/>
                <w:szCs w:val="20"/>
                <w:highlight w:val="none"/>
              </w:rPr>
            </w:pPr>
            <w:r>
              <w:rPr>
                <w:rFonts w:hint="eastAsia" w:cs="宋体" w:asciiTheme="minorEastAsia" w:hAnsiTheme="minorEastAsia"/>
                <w:b/>
                <w:bCs/>
                <w:color w:val="000000"/>
                <w:kern w:val="0"/>
                <w:sz w:val="20"/>
                <w:szCs w:val="20"/>
                <w:highlight w:val="none"/>
              </w:rPr>
              <w:t>总计</w:t>
            </w:r>
          </w:p>
        </w:tc>
        <w:tc>
          <w:tcPr>
            <w:tcW w:w="1843" w:type="dxa"/>
            <w:tcBorders>
              <w:top w:val="single" w:color="auto" w:sz="4" w:space="0"/>
              <w:left w:val="nil"/>
              <w:bottom w:val="single" w:color="auto" w:sz="4" w:space="0"/>
              <w:right w:val="single" w:color="auto" w:sz="4" w:space="0"/>
            </w:tcBorders>
            <w:noWrap/>
            <w:vAlign w:val="center"/>
          </w:tcPr>
          <w:p w14:paraId="656F7756">
            <w:pPr>
              <w:widowControl/>
              <w:jc w:val="center"/>
              <w:rPr>
                <w:rFonts w:cs="宋体" w:asciiTheme="minorEastAsia" w:hAnsiTheme="minorEastAsia"/>
                <w:b/>
                <w:bCs/>
                <w:color w:val="000000"/>
                <w:kern w:val="0"/>
                <w:sz w:val="20"/>
                <w:szCs w:val="20"/>
                <w:highlight w:val="none"/>
              </w:rPr>
            </w:pPr>
            <w:r>
              <w:rPr>
                <w:rFonts w:hint="eastAsia" w:cs="宋体" w:asciiTheme="minorEastAsia" w:hAnsiTheme="minorEastAsia"/>
                <w:b/>
                <w:bCs/>
                <w:color w:val="000000"/>
                <w:kern w:val="0"/>
                <w:sz w:val="20"/>
                <w:szCs w:val="20"/>
                <w:highlight w:val="none"/>
              </w:rPr>
              <w:t>基本支出</w:t>
            </w:r>
          </w:p>
        </w:tc>
        <w:tc>
          <w:tcPr>
            <w:tcW w:w="1516" w:type="dxa"/>
            <w:tcBorders>
              <w:top w:val="single" w:color="auto" w:sz="4" w:space="0"/>
              <w:left w:val="nil"/>
              <w:bottom w:val="single" w:color="auto" w:sz="4" w:space="0"/>
              <w:right w:val="single" w:color="auto" w:sz="4" w:space="0"/>
            </w:tcBorders>
            <w:noWrap/>
            <w:vAlign w:val="center"/>
          </w:tcPr>
          <w:p w14:paraId="10F1C4C3">
            <w:pPr>
              <w:widowControl/>
              <w:jc w:val="center"/>
              <w:rPr>
                <w:rFonts w:cs="宋体" w:asciiTheme="minorEastAsia" w:hAnsiTheme="minorEastAsia"/>
                <w:b/>
                <w:bCs/>
                <w:color w:val="000000"/>
                <w:kern w:val="0"/>
                <w:sz w:val="20"/>
                <w:szCs w:val="20"/>
                <w:highlight w:val="none"/>
              </w:rPr>
            </w:pPr>
            <w:r>
              <w:rPr>
                <w:rFonts w:hint="eastAsia" w:cs="宋体" w:asciiTheme="minorEastAsia" w:hAnsiTheme="minorEastAsia"/>
                <w:b/>
                <w:bCs/>
                <w:color w:val="000000"/>
                <w:kern w:val="0"/>
                <w:sz w:val="20"/>
                <w:szCs w:val="20"/>
                <w:highlight w:val="none"/>
              </w:rPr>
              <w:t>项目支出</w:t>
            </w:r>
          </w:p>
        </w:tc>
      </w:tr>
      <w:tr w14:paraId="77AD3EA5">
        <w:tblPrEx>
          <w:tblCellMar>
            <w:top w:w="0" w:type="dxa"/>
            <w:left w:w="108" w:type="dxa"/>
            <w:bottom w:w="0" w:type="dxa"/>
            <w:right w:w="108" w:type="dxa"/>
          </w:tblCellMar>
        </w:tblPrEx>
        <w:trPr>
          <w:cantSplit/>
          <w:trHeight w:val="379" w:hRule="atLeast"/>
        </w:trPr>
        <w:tc>
          <w:tcPr>
            <w:tcW w:w="1479" w:type="dxa"/>
            <w:tcBorders>
              <w:top w:val="nil"/>
              <w:left w:val="single" w:color="auto" w:sz="4" w:space="0"/>
              <w:bottom w:val="single" w:color="auto" w:sz="4" w:space="0"/>
              <w:right w:val="single" w:color="auto" w:sz="4" w:space="0"/>
            </w:tcBorders>
            <w:noWrap/>
            <w:vAlign w:val="center"/>
          </w:tcPr>
          <w:p w14:paraId="223D3C31">
            <w:pPr>
              <w:widowControl/>
              <w:jc w:val="left"/>
              <w:rPr>
                <w:rFonts w:cs="宋体" w:asciiTheme="minorEastAsia" w:hAnsiTheme="minorEastAsia"/>
                <w:color w:val="000000"/>
                <w:kern w:val="0"/>
                <w:sz w:val="20"/>
                <w:szCs w:val="20"/>
                <w:highlight w:val="none"/>
              </w:rPr>
            </w:pPr>
            <w:r>
              <w:rPr>
                <w:rFonts w:hint="eastAsia" w:cs="宋体" w:asciiTheme="minorEastAsia" w:hAnsiTheme="minorEastAsia"/>
                <w:color w:val="000000"/>
                <w:kern w:val="0"/>
                <w:sz w:val="20"/>
                <w:szCs w:val="20"/>
                <w:highlight w:val="none"/>
              </w:rPr>
              <w:t>　</w:t>
            </w:r>
          </w:p>
        </w:tc>
        <w:tc>
          <w:tcPr>
            <w:tcW w:w="2322" w:type="dxa"/>
            <w:tcBorders>
              <w:top w:val="nil"/>
              <w:left w:val="nil"/>
              <w:bottom w:val="single" w:color="auto" w:sz="4" w:space="0"/>
              <w:right w:val="single" w:color="auto" w:sz="4" w:space="0"/>
            </w:tcBorders>
            <w:noWrap/>
            <w:vAlign w:val="center"/>
          </w:tcPr>
          <w:p w14:paraId="51EE7E1E">
            <w:pPr>
              <w:widowControl/>
              <w:jc w:val="left"/>
              <w:rPr>
                <w:rFonts w:cs="宋体" w:asciiTheme="minorEastAsia" w:hAnsiTheme="minorEastAsia"/>
                <w:color w:val="000000"/>
                <w:kern w:val="0"/>
                <w:sz w:val="20"/>
                <w:szCs w:val="20"/>
                <w:highlight w:val="none"/>
              </w:rPr>
            </w:pPr>
            <w:r>
              <w:rPr>
                <w:rFonts w:hint="eastAsia" w:cs="宋体" w:asciiTheme="minorEastAsia" w:hAnsiTheme="minorEastAsia"/>
                <w:b/>
                <w:bCs/>
                <w:color w:val="000000"/>
                <w:kern w:val="0"/>
                <w:sz w:val="20"/>
                <w:szCs w:val="20"/>
                <w:highlight w:val="none"/>
              </w:rPr>
              <w:t>总计</w:t>
            </w:r>
          </w:p>
        </w:tc>
        <w:tc>
          <w:tcPr>
            <w:tcW w:w="1552" w:type="dxa"/>
            <w:tcBorders>
              <w:top w:val="nil"/>
              <w:left w:val="nil"/>
              <w:bottom w:val="single" w:color="auto" w:sz="4" w:space="0"/>
              <w:right w:val="single" w:color="auto" w:sz="4" w:space="0"/>
            </w:tcBorders>
            <w:noWrap/>
            <w:vAlign w:val="center"/>
          </w:tcPr>
          <w:p w14:paraId="60D4F750">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2"/>
                <w:sz w:val="18"/>
                <w:szCs w:val="18"/>
                <w:highlight w:val="none"/>
                <w:u w:val="none"/>
                <w:lang w:val="en-US" w:eastAsia="zh-CN" w:bidi="ar-SA"/>
              </w:rPr>
            </w:pPr>
            <w:r>
              <w:rPr>
                <w:rFonts w:hint="eastAsia"/>
                <w:highlight w:val="none"/>
              </w:rPr>
              <w:t>215,863,179.42</w:t>
            </w:r>
          </w:p>
        </w:tc>
        <w:tc>
          <w:tcPr>
            <w:tcW w:w="1843" w:type="dxa"/>
            <w:tcBorders>
              <w:top w:val="nil"/>
              <w:left w:val="nil"/>
              <w:bottom w:val="single" w:color="auto" w:sz="4" w:space="0"/>
              <w:right w:val="single" w:color="auto" w:sz="4" w:space="0"/>
            </w:tcBorders>
            <w:noWrap/>
            <w:vAlign w:val="center"/>
          </w:tcPr>
          <w:p w14:paraId="4269F4D5">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2"/>
                <w:sz w:val="18"/>
                <w:szCs w:val="18"/>
                <w:highlight w:val="none"/>
                <w:u w:val="none"/>
                <w:lang w:val="en-US" w:eastAsia="zh-CN" w:bidi="ar-SA"/>
              </w:rPr>
            </w:pPr>
            <w:r>
              <w:rPr>
                <w:rFonts w:hint="eastAsia" w:cs="Times New Roman" w:asciiTheme="minorEastAsia" w:hAnsiTheme="minorEastAsia"/>
                <w:sz w:val="24"/>
                <w:szCs w:val="24"/>
                <w:highlight w:val="none"/>
                <w:lang w:val="en-US" w:eastAsia="zh-CN"/>
              </w:rPr>
              <w:t>8</w:t>
            </w:r>
            <w:r>
              <w:rPr>
                <w:rFonts w:cs="Times New Roman" w:asciiTheme="minorEastAsia" w:hAnsiTheme="minorEastAsia"/>
                <w:sz w:val="24"/>
                <w:szCs w:val="24"/>
                <w:highlight w:val="none"/>
              </w:rPr>
              <w:t>,</w:t>
            </w:r>
            <w:r>
              <w:rPr>
                <w:rFonts w:hint="eastAsia" w:cs="Times New Roman" w:asciiTheme="minorEastAsia" w:hAnsiTheme="minorEastAsia"/>
                <w:sz w:val="24"/>
                <w:szCs w:val="24"/>
                <w:highlight w:val="none"/>
                <w:lang w:val="en-US" w:eastAsia="zh-CN"/>
              </w:rPr>
              <w:t>728</w:t>
            </w:r>
            <w:r>
              <w:rPr>
                <w:rFonts w:cs="Times New Roman" w:asciiTheme="minorEastAsia" w:hAnsiTheme="minorEastAsia"/>
                <w:sz w:val="24"/>
                <w:szCs w:val="24"/>
                <w:highlight w:val="none"/>
              </w:rPr>
              <w:t>,</w:t>
            </w:r>
            <w:r>
              <w:rPr>
                <w:rFonts w:hint="eastAsia" w:cs="Times New Roman" w:asciiTheme="minorEastAsia" w:hAnsiTheme="minorEastAsia"/>
                <w:sz w:val="24"/>
                <w:szCs w:val="24"/>
                <w:highlight w:val="none"/>
                <w:lang w:val="en-US" w:eastAsia="zh-CN"/>
              </w:rPr>
              <w:t>825</w:t>
            </w:r>
            <w:r>
              <w:rPr>
                <w:rFonts w:cs="Times New Roman" w:asciiTheme="minorEastAsia" w:hAnsiTheme="minorEastAsia"/>
                <w:sz w:val="24"/>
                <w:szCs w:val="24"/>
                <w:highlight w:val="none"/>
              </w:rPr>
              <w:t>.</w:t>
            </w:r>
            <w:r>
              <w:rPr>
                <w:rFonts w:hint="eastAsia" w:cs="Times New Roman" w:asciiTheme="minorEastAsia" w:hAnsiTheme="minorEastAsia"/>
                <w:sz w:val="24"/>
                <w:szCs w:val="24"/>
                <w:highlight w:val="none"/>
                <w:lang w:val="en-US" w:eastAsia="zh-CN"/>
              </w:rPr>
              <w:t>35</w:t>
            </w:r>
          </w:p>
        </w:tc>
        <w:tc>
          <w:tcPr>
            <w:tcW w:w="1516" w:type="dxa"/>
            <w:tcBorders>
              <w:top w:val="nil"/>
              <w:left w:val="nil"/>
              <w:bottom w:val="single" w:color="auto" w:sz="4" w:space="0"/>
              <w:right w:val="single" w:color="auto" w:sz="4" w:space="0"/>
            </w:tcBorders>
            <w:noWrap/>
            <w:vAlign w:val="center"/>
          </w:tcPr>
          <w:p w14:paraId="38DA9998">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2"/>
                <w:sz w:val="18"/>
                <w:szCs w:val="18"/>
                <w:highlight w:val="none"/>
                <w:u w:val="none"/>
                <w:lang w:val="en-US" w:eastAsia="zh-CN" w:bidi="ar-SA"/>
              </w:rPr>
            </w:pPr>
            <w:r>
              <w:rPr>
                <w:rFonts w:hint="eastAsia" w:cs="Times New Roman" w:asciiTheme="minorEastAsia" w:hAnsiTheme="minorEastAsia"/>
                <w:sz w:val="18"/>
                <w:szCs w:val="18"/>
                <w:highlight w:val="none"/>
                <w:lang w:val="en-US" w:eastAsia="zh-CN"/>
              </w:rPr>
              <w:t>207,134</w:t>
            </w:r>
            <w:r>
              <w:rPr>
                <w:rFonts w:cs="Times New Roman" w:asciiTheme="minorEastAsia" w:hAnsiTheme="minorEastAsia"/>
                <w:sz w:val="18"/>
                <w:szCs w:val="18"/>
                <w:highlight w:val="none"/>
              </w:rPr>
              <w:t>,</w:t>
            </w:r>
            <w:r>
              <w:rPr>
                <w:rFonts w:hint="eastAsia" w:cs="Times New Roman" w:asciiTheme="minorEastAsia" w:hAnsiTheme="minorEastAsia"/>
                <w:sz w:val="18"/>
                <w:szCs w:val="18"/>
                <w:highlight w:val="none"/>
                <w:lang w:val="en-US" w:eastAsia="zh-CN"/>
              </w:rPr>
              <w:t>354</w:t>
            </w:r>
            <w:r>
              <w:rPr>
                <w:rFonts w:cs="Times New Roman" w:asciiTheme="minorEastAsia" w:hAnsiTheme="minorEastAsia"/>
                <w:sz w:val="18"/>
                <w:szCs w:val="18"/>
                <w:highlight w:val="none"/>
              </w:rPr>
              <w:t>.</w:t>
            </w:r>
            <w:r>
              <w:rPr>
                <w:rFonts w:hint="eastAsia" w:cs="Times New Roman" w:asciiTheme="minorEastAsia" w:hAnsiTheme="minorEastAsia"/>
                <w:sz w:val="18"/>
                <w:szCs w:val="18"/>
                <w:highlight w:val="none"/>
                <w:lang w:val="en-US" w:eastAsia="zh-CN"/>
              </w:rPr>
              <w:t>07</w:t>
            </w:r>
          </w:p>
        </w:tc>
      </w:tr>
      <w:tr w14:paraId="77F18895">
        <w:tblPrEx>
          <w:tblCellMar>
            <w:top w:w="0" w:type="dxa"/>
            <w:left w:w="108" w:type="dxa"/>
            <w:bottom w:w="0" w:type="dxa"/>
            <w:right w:w="108" w:type="dxa"/>
          </w:tblCellMar>
        </w:tblPrEx>
        <w:trPr>
          <w:cantSplit/>
          <w:trHeight w:val="343" w:hRule="atLeast"/>
        </w:trPr>
        <w:tc>
          <w:tcPr>
            <w:tcW w:w="1479" w:type="dxa"/>
            <w:tcBorders>
              <w:top w:val="nil"/>
              <w:left w:val="single" w:color="auto" w:sz="4" w:space="0"/>
              <w:bottom w:val="single" w:color="auto" w:sz="4" w:space="0"/>
              <w:right w:val="single" w:color="auto" w:sz="4" w:space="0"/>
            </w:tcBorders>
            <w:noWrap/>
            <w:vAlign w:val="center"/>
          </w:tcPr>
          <w:p w14:paraId="691B3D11">
            <w:pPr>
              <w:widowControl/>
              <w:jc w:val="left"/>
              <w:rPr>
                <w:rFonts w:hint="eastAsia" w:cs="宋体" w:asciiTheme="minorEastAsia" w:hAnsiTheme="minorEastAsia"/>
                <w:b/>
                <w:bCs/>
                <w:color w:val="000000"/>
                <w:kern w:val="0"/>
                <w:sz w:val="20"/>
                <w:szCs w:val="20"/>
                <w:highlight w:val="none"/>
              </w:rPr>
            </w:pPr>
            <w:r>
              <w:rPr>
                <w:rFonts w:hint="eastAsia" w:ascii="宋体" w:hAnsi="宋体" w:eastAsia="宋体" w:cs="宋体"/>
                <w:b/>
                <w:bCs/>
                <w:color w:val="auto"/>
                <w:kern w:val="0"/>
                <w:sz w:val="20"/>
                <w:szCs w:val="20"/>
                <w:highlight w:val="none"/>
                <w:lang w:val="en-US" w:eastAsia="zh-CN"/>
              </w:rPr>
              <w:t>205</w:t>
            </w:r>
          </w:p>
        </w:tc>
        <w:tc>
          <w:tcPr>
            <w:tcW w:w="2322" w:type="dxa"/>
            <w:tcBorders>
              <w:top w:val="nil"/>
              <w:left w:val="nil"/>
              <w:bottom w:val="single" w:color="auto" w:sz="4" w:space="0"/>
              <w:right w:val="single" w:color="auto" w:sz="4" w:space="0"/>
            </w:tcBorders>
            <w:noWrap/>
            <w:vAlign w:val="center"/>
          </w:tcPr>
          <w:p w14:paraId="08CBFC5E">
            <w:pPr>
              <w:widowControl/>
              <w:jc w:val="left"/>
              <w:rPr>
                <w:rFonts w:hint="eastAsia" w:cs="宋体" w:asciiTheme="minorEastAsia" w:hAnsiTheme="minorEastAsia"/>
                <w:b/>
                <w:bCs/>
                <w:color w:val="000000"/>
                <w:kern w:val="0"/>
                <w:sz w:val="20"/>
                <w:szCs w:val="20"/>
                <w:highlight w:val="none"/>
              </w:rPr>
            </w:pPr>
            <w:r>
              <w:rPr>
                <w:rFonts w:hint="eastAsia" w:ascii="宋体" w:hAnsi="宋体" w:eastAsia="宋体" w:cs="宋体"/>
                <w:b/>
                <w:bCs/>
                <w:color w:val="auto"/>
                <w:kern w:val="0"/>
                <w:sz w:val="20"/>
                <w:szCs w:val="20"/>
                <w:highlight w:val="none"/>
                <w:lang w:eastAsia="zh-CN"/>
              </w:rPr>
              <w:t>教育支出</w:t>
            </w:r>
          </w:p>
        </w:tc>
        <w:tc>
          <w:tcPr>
            <w:tcW w:w="1552" w:type="dxa"/>
            <w:tcBorders>
              <w:top w:val="nil"/>
              <w:left w:val="nil"/>
              <w:bottom w:val="single" w:color="auto" w:sz="4" w:space="0"/>
              <w:right w:val="single" w:color="auto" w:sz="4" w:space="0"/>
            </w:tcBorders>
            <w:shd w:val="clear" w:color="auto" w:fill="auto"/>
            <w:noWrap/>
            <w:vAlign w:val="center"/>
          </w:tcPr>
          <w:p w14:paraId="749BCB75">
            <w:pPr>
              <w:widowControl/>
              <w:jc w:val="center"/>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20,732,065.33</w:t>
            </w:r>
          </w:p>
        </w:tc>
        <w:tc>
          <w:tcPr>
            <w:tcW w:w="1843" w:type="dxa"/>
            <w:tcBorders>
              <w:top w:val="nil"/>
              <w:left w:val="nil"/>
              <w:bottom w:val="single" w:color="auto" w:sz="4" w:space="0"/>
              <w:right w:val="single" w:color="auto" w:sz="4" w:space="0"/>
            </w:tcBorders>
            <w:noWrap/>
            <w:vAlign w:val="center"/>
          </w:tcPr>
          <w:p w14:paraId="3219DD87">
            <w:pPr>
              <w:widowControl/>
              <w:jc w:val="center"/>
              <w:rPr>
                <w:rFonts w:hint="eastAsia" w:asciiTheme="minorEastAsia" w:hAnsiTheme="minorEastAsia" w:eastAsiaTheme="minorEastAsia" w:cstheme="minorEastAsia"/>
                <w:b/>
                <w:bCs/>
                <w:kern w:val="0"/>
                <w:sz w:val="18"/>
                <w:szCs w:val="18"/>
                <w:highlight w:val="none"/>
                <w:lang w:val="en-US" w:eastAsia="zh-CN"/>
              </w:rPr>
            </w:pPr>
            <w:r>
              <w:rPr>
                <w:rFonts w:hint="eastAsia" w:asciiTheme="minorEastAsia" w:hAnsiTheme="minorEastAsia" w:eastAsiaTheme="minorEastAsia" w:cstheme="minorEastAsia"/>
                <w:b/>
                <w:bCs/>
                <w:kern w:val="0"/>
                <w:sz w:val="18"/>
                <w:szCs w:val="18"/>
                <w:highlight w:val="none"/>
                <w:lang w:val="en-US" w:eastAsia="zh-CN"/>
              </w:rPr>
              <w:t>0</w:t>
            </w:r>
          </w:p>
        </w:tc>
        <w:tc>
          <w:tcPr>
            <w:tcW w:w="1516" w:type="dxa"/>
            <w:tcBorders>
              <w:top w:val="nil"/>
              <w:left w:val="nil"/>
              <w:bottom w:val="single" w:color="auto" w:sz="4" w:space="0"/>
              <w:right w:val="single" w:color="auto" w:sz="4" w:space="0"/>
            </w:tcBorders>
            <w:shd w:val="clear" w:color="auto" w:fill="auto"/>
            <w:noWrap/>
            <w:vAlign w:val="center"/>
          </w:tcPr>
          <w:p w14:paraId="25509243">
            <w:pPr>
              <w:widowControl/>
              <w:jc w:val="center"/>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20,732,065.33</w:t>
            </w:r>
          </w:p>
        </w:tc>
      </w:tr>
      <w:tr w14:paraId="5B53AE26">
        <w:tblPrEx>
          <w:tblCellMar>
            <w:top w:w="0" w:type="dxa"/>
            <w:left w:w="108" w:type="dxa"/>
            <w:bottom w:w="0" w:type="dxa"/>
            <w:right w:w="108" w:type="dxa"/>
          </w:tblCellMar>
        </w:tblPrEx>
        <w:trPr>
          <w:cantSplit/>
          <w:trHeight w:val="343" w:hRule="atLeast"/>
        </w:trPr>
        <w:tc>
          <w:tcPr>
            <w:tcW w:w="1479" w:type="dxa"/>
            <w:tcBorders>
              <w:top w:val="nil"/>
              <w:left w:val="single" w:color="auto" w:sz="4" w:space="0"/>
              <w:bottom w:val="single" w:color="auto" w:sz="4" w:space="0"/>
              <w:right w:val="single" w:color="auto" w:sz="4" w:space="0"/>
            </w:tcBorders>
            <w:shd w:val="clear" w:color="auto" w:fill="auto"/>
            <w:noWrap/>
            <w:vAlign w:val="center"/>
          </w:tcPr>
          <w:p w14:paraId="38BEFD2C">
            <w:pPr>
              <w:widowControl/>
              <w:jc w:val="left"/>
              <w:rPr>
                <w:rFonts w:hint="eastAsia" w:ascii="宋体" w:hAnsi="宋体" w:eastAsia="宋体" w:cs="宋体"/>
                <w:color w:val="auto"/>
                <w:kern w:val="0"/>
                <w:sz w:val="20"/>
                <w:szCs w:val="20"/>
                <w:highlight w:val="none"/>
                <w:lang w:val="en-US" w:eastAsia="zh-CN" w:bidi="ar-SA"/>
              </w:rPr>
            </w:pPr>
            <w:r>
              <w:rPr>
                <w:rFonts w:hint="eastAsia" w:ascii="宋体" w:hAnsi="宋体" w:eastAsia="宋体" w:cs="宋体"/>
                <w:color w:val="auto"/>
                <w:kern w:val="0"/>
                <w:sz w:val="20"/>
                <w:szCs w:val="20"/>
                <w:highlight w:val="none"/>
                <w:lang w:val="en-US" w:eastAsia="zh-CN"/>
              </w:rPr>
              <w:t>20502</w:t>
            </w:r>
          </w:p>
        </w:tc>
        <w:tc>
          <w:tcPr>
            <w:tcW w:w="2322" w:type="dxa"/>
            <w:tcBorders>
              <w:top w:val="nil"/>
              <w:left w:val="nil"/>
              <w:bottom w:val="single" w:color="auto" w:sz="4" w:space="0"/>
              <w:right w:val="single" w:color="auto" w:sz="4" w:space="0"/>
            </w:tcBorders>
            <w:shd w:val="clear" w:color="auto" w:fill="auto"/>
            <w:noWrap/>
            <w:vAlign w:val="center"/>
          </w:tcPr>
          <w:p w14:paraId="29E664EB">
            <w:pPr>
              <w:widowControl/>
              <w:jc w:val="left"/>
              <w:rPr>
                <w:rFonts w:hint="eastAsia" w:ascii="宋体" w:hAnsi="宋体" w:eastAsia="宋体" w:cs="宋体"/>
                <w:color w:val="auto"/>
                <w:kern w:val="0"/>
                <w:sz w:val="20"/>
                <w:szCs w:val="20"/>
                <w:highlight w:val="none"/>
                <w:lang w:val="en-US" w:eastAsia="zh-CN" w:bidi="ar-SA"/>
              </w:rPr>
            </w:pPr>
            <w:r>
              <w:rPr>
                <w:rFonts w:hint="eastAsia" w:ascii="宋体" w:hAnsi="宋体" w:eastAsia="宋体" w:cs="宋体"/>
                <w:color w:val="auto"/>
                <w:kern w:val="0"/>
                <w:sz w:val="20"/>
                <w:szCs w:val="20"/>
                <w:highlight w:val="none"/>
                <w:lang w:eastAsia="zh-CN"/>
              </w:rPr>
              <w:t>普通教育</w:t>
            </w:r>
          </w:p>
        </w:tc>
        <w:tc>
          <w:tcPr>
            <w:tcW w:w="1552" w:type="dxa"/>
            <w:tcBorders>
              <w:top w:val="nil"/>
              <w:left w:val="nil"/>
              <w:bottom w:val="single" w:color="auto" w:sz="4" w:space="0"/>
              <w:right w:val="single" w:color="auto" w:sz="4" w:space="0"/>
            </w:tcBorders>
            <w:shd w:val="clear" w:color="auto" w:fill="auto"/>
            <w:noWrap/>
            <w:vAlign w:val="center"/>
          </w:tcPr>
          <w:p w14:paraId="479D9797">
            <w:pPr>
              <w:widowControl/>
              <w:jc w:val="center"/>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20,732,065.33</w:t>
            </w:r>
          </w:p>
        </w:tc>
        <w:tc>
          <w:tcPr>
            <w:tcW w:w="1843" w:type="dxa"/>
            <w:tcBorders>
              <w:top w:val="nil"/>
              <w:left w:val="nil"/>
              <w:bottom w:val="single" w:color="auto" w:sz="4" w:space="0"/>
              <w:right w:val="single" w:color="auto" w:sz="4" w:space="0"/>
            </w:tcBorders>
            <w:noWrap/>
            <w:vAlign w:val="center"/>
          </w:tcPr>
          <w:p w14:paraId="2DCDDB33">
            <w:pPr>
              <w:widowControl/>
              <w:jc w:val="center"/>
              <w:rPr>
                <w:rFonts w:hint="eastAsia" w:asciiTheme="minorEastAsia" w:hAnsiTheme="minorEastAsia" w:eastAsiaTheme="minorEastAsia" w:cstheme="minorEastAsia"/>
                <w:kern w:val="0"/>
                <w:sz w:val="18"/>
                <w:szCs w:val="18"/>
                <w:highlight w:val="none"/>
                <w:lang w:val="en-US" w:eastAsia="zh-CN"/>
              </w:rPr>
            </w:pPr>
            <w:r>
              <w:rPr>
                <w:rFonts w:hint="eastAsia" w:asciiTheme="minorEastAsia" w:hAnsiTheme="minorEastAsia" w:eastAsiaTheme="minorEastAsia" w:cstheme="minorEastAsia"/>
                <w:kern w:val="0"/>
                <w:sz w:val="18"/>
                <w:szCs w:val="18"/>
                <w:highlight w:val="none"/>
                <w:lang w:val="en-US" w:eastAsia="zh-CN"/>
              </w:rPr>
              <w:t>0</w:t>
            </w:r>
          </w:p>
        </w:tc>
        <w:tc>
          <w:tcPr>
            <w:tcW w:w="1516" w:type="dxa"/>
            <w:tcBorders>
              <w:top w:val="nil"/>
              <w:left w:val="nil"/>
              <w:bottom w:val="single" w:color="auto" w:sz="4" w:space="0"/>
              <w:right w:val="single" w:color="auto" w:sz="4" w:space="0"/>
            </w:tcBorders>
            <w:shd w:val="clear" w:color="auto" w:fill="auto"/>
            <w:noWrap/>
            <w:vAlign w:val="center"/>
          </w:tcPr>
          <w:p w14:paraId="52EA13DC">
            <w:pPr>
              <w:widowControl/>
              <w:jc w:val="center"/>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20,732,065.33</w:t>
            </w:r>
          </w:p>
        </w:tc>
      </w:tr>
      <w:tr w14:paraId="272F5F16">
        <w:tblPrEx>
          <w:tblCellMar>
            <w:top w:w="0" w:type="dxa"/>
            <w:left w:w="108" w:type="dxa"/>
            <w:bottom w:w="0" w:type="dxa"/>
            <w:right w:w="108" w:type="dxa"/>
          </w:tblCellMar>
        </w:tblPrEx>
        <w:trPr>
          <w:cantSplit/>
          <w:trHeight w:val="342" w:hRule="atLeast"/>
        </w:trPr>
        <w:tc>
          <w:tcPr>
            <w:tcW w:w="1479" w:type="dxa"/>
            <w:tcBorders>
              <w:top w:val="nil"/>
              <w:left w:val="single" w:color="auto" w:sz="4" w:space="0"/>
              <w:bottom w:val="single" w:color="auto" w:sz="4" w:space="0"/>
              <w:right w:val="single" w:color="auto" w:sz="4" w:space="0"/>
            </w:tcBorders>
            <w:shd w:val="clear" w:color="auto" w:fill="auto"/>
            <w:noWrap/>
            <w:vAlign w:val="center"/>
          </w:tcPr>
          <w:p w14:paraId="00634C10">
            <w:pPr>
              <w:widowControl/>
              <w:jc w:val="left"/>
              <w:rPr>
                <w:rFonts w:hint="eastAsia" w:ascii="宋体" w:hAnsi="宋体" w:eastAsia="宋体" w:cs="宋体"/>
                <w:color w:val="auto"/>
                <w:kern w:val="0"/>
                <w:sz w:val="20"/>
                <w:szCs w:val="20"/>
                <w:highlight w:val="none"/>
                <w:lang w:val="en-US" w:eastAsia="zh-CN" w:bidi="ar-SA"/>
              </w:rPr>
            </w:pPr>
            <w:r>
              <w:rPr>
                <w:rFonts w:hint="eastAsia" w:ascii="宋体" w:hAnsi="宋体" w:eastAsia="宋体" w:cs="宋体"/>
                <w:color w:val="auto"/>
                <w:kern w:val="0"/>
                <w:sz w:val="20"/>
                <w:szCs w:val="20"/>
                <w:highlight w:val="none"/>
                <w:lang w:val="en-US" w:eastAsia="zh-CN"/>
              </w:rPr>
              <w:t>2050201</w:t>
            </w:r>
          </w:p>
        </w:tc>
        <w:tc>
          <w:tcPr>
            <w:tcW w:w="2322" w:type="dxa"/>
            <w:tcBorders>
              <w:top w:val="nil"/>
              <w:left w:val="nil"/>
              <w:bottom w:val="single" w:color="auto" w:sz="4" w:space="0"/>
              <w:right w:val="single" w:color="auto" w:sz="4" w:space="0"/>
            </w:tcBorders>
            <w:shd w:val="clear" w:color="auto" w:fill="auto"/>
            <w:noWrap/>
            <w:vAlign w:val="center"/>
          </w:tcPr>
          <w:p w14:paraId="4964A284">
            <w:pPr>
              <w:widowControl/>
              <w:jc w:val="left"/>
              <w:rPr>
                <w:rFonts w:hint="eastAsia" w:ascii="宋体" w:hAnsi="宋体" w:eastAsia="宋体" w:cs="宋体"/>
                <w:color w:val="auto"/>
                <w:kern w:val="0"/>
                <w:sz w:val="20"/>
                <w:szCs w:val="20"/>
                <w:highlight w:val="none"/>
                <w:lang w:val="en-US" w:eastAsia="zh-CN" w:bidi="ar-SA"/>
              </w:rPr>
            </w:pPr>
            <w:r>
              <w:rPr>
                <w:rFonts w:hint="eastAsia" w:ascii="宋体" w:hAnsi="宋体" w:eastAsia="宋体" w:cs="宋体"/>
                <w:color w:val="auto"/>
                <w:kern w:val="0"/>
                <w:sz w:val="20"/>
                <w:szCs w:val="20"/>
                <w:highlight w:val="none"/>
                <w:lang w:val="en-US" w:eastAsia="zh-CN"/>
              </w:rPr>
              <w:t>学前教育</w:t>
            </w:r>
          </w:p>
        </w:tc>
        <w:tc>
          <w:tcPr>
            <w:tcW w:w="1552" w:type="dxa"/>
            <w:tcBorders>
              <w:top w:val="nil"/>
              <w:left w:val="nil"/>
              <w:bottom w:val="single" w:color="auto" w:sz="4" w:space="0"/>
              <w:right w:val="single" w:color="auto" w:sz="4" w:space="0"/>
            </w:tcBorders>
            <w:shd w:val="clear" w:color="auto" w:fill="auto"/>
            <w:noWrap/>
            <w:vAlign w:val="center"/>
          </w:tcPr>
          <w:p w14:paraId="4E6F1E55">
            <w:pPr>
              <w:keepNext w:val="0"/>
              <w:keepLines w:val="0"/>
              <w:widowControl/>
              <w:suppressLineNumbers w:val="0"/>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4,632,065.33</w:t>
            </w:r>
          </w:p>
        </w:tc>
        <w:tc>
          <w:tcPr>
            <w:tcW w:w="1843" w:type="dxa"/>
            <w:tcBorders>
              <w:top w:val="nil"/>
              <w:left w:val="nil"/>
              <w:bottom w:val="single" w:color="auto" w:sz="4" w:space="0"/>
              <w:right w:val="single" w:color="auto" w:sz="4" w:space="0"/>
            </w:tcBorders>
            <w:noWrap/>
            <w:vAlign w:val="center"/>
          </w:tcPr>
          <w:p w14:paraId="635F27BA">
            <w:pPr>
              <w:widowControl/>
              <w:jc w:val="center"/>
              <w:rPr>
                <w:rFonts w:hint="eastAsia" w:asciiTheme="minorEastAsia" w:hAnsiTheme="minorEastAsia" w:eastAsiaTheme="minorEastAsia" w:cstheme="minorEastAsia"/>
                <w:kern w:val="0"/>
                <w:sz w:val="18"/>
                <w:szCs w:val="18"/>
                <w:highlight w:val="none"/>
                <w:lang w:val="en-US" w:eastAsia="zh-CN"/>
              </w:rPr>
            </w:pPr>
            <w:r>
              <w:rPr>
                <w:rFonts w:hint="eastAsia" w:asciiTheme="minorEastAsia" w:hAnsiTheme="minorEastAsia" w:eastAsiaTheme="minorEastAsia" w:cstheme="minorEastAsia"/>
                <w:kern w:val="0"/>
                <w:sz w:val="18"/>
                <w:szCs w:val="18"/>
                <w:highlight w:val="none"/>
                <w:lang w:val="en-US" w:eastAsia="zh-CN"/>
              </w:rPr>
              <w:t>0</w:t>
            </w:r>
          </w:p>
        </w:tc>
        <w:tc>
          <w:tcPr>
            <w:tcW w:w="1516" w:type="dxa"/>
            <w:tcBorders>
              <w:top w:val="nil"/>
              <w:left w:val="nil"/>
              <w:bottom w:val="single" w:color="auto" w:sz="4" w:space="0"/>
              <w:right w:val="single" w:color="auto" w:sz="4" w:space="0"/>
            </w:tcBorders>
            <w:shd w:val="clear" w:color="auto" w:fill="auto"/>
            <w:noWrap/>
            <w:vAlign w:val="center"/>
          </w:tcPr>
          <w:p w14:paraId="568F4669">
            <w:pPr>
              <w:keepNext w:val="0"/>
              <w:keepLines w:val="0"/>
              <w:widowControl/>
              <w:suppressLineNumbers w:val="0"/>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4,632,065.33</w:t>
            </w:r>
          </w:p>
        </w:tc>
      </w:tr>
      <w:tr w14:paraId="694DAED8">
        <w:tblPrEx>
          <w:tblCellMar>
            <w:top w:w="0" w:type="dxa"/>
            <w:left w:w="108" w:type="dxa"/>
            <w:bottom w:w="0" w:type="dxa"/>
            <w:right w:w="108" w:type="dxa"/>
          </w:tblCellMar>
        </w:tblPrEx>
        <w:trPr>
          <w:cantSplit/>
          <w:trHeight w:val="390" w:hRule="atLeast"/>
        </w:trPr>
        <w:tc>
          <w:tcPr>
            <w:tcW w:w="1479" w:type="dxa"/>
            <w:tcBorders>
              <w:top w:val="nil"/>
              <w:left w:val="single" w:color="auto" w:sz="4" w:space="0"/>
              <w:bottom w:val="single" w:color="auto" w:sz="4" w:space="0"/>
              <w:right w:val="single" w:color="auto" w:sz="4" w:space="0"/>
            </w:tcBorders>
            <w:shd w:val="clear" w:color="auto" w:fill="auto"/>
            <w:noWrap/>
            <w:vAlign w:val="center"/>
          </w:tcPr>
          <w:p w14:paraId="34F95036">
            <w:pPr>
              <w:widowControl/>
              <w:jc w:val="left"/>
              <w:rPr>
                <w:rFonts w:hint="eastAsia" w:ascii="宋体" w:hAnsi="宋体" w:eastAsia="宋体" w:cs="宋体"/>
                <w:color w:val="auto"/>
                <w:kern w:val="0"/>
                <w:sz w:val="20"/>
                <w:szCs w:val="20"/>
                <w:highlight w:val="none"/>
                <w:lang w:val="en-US" w:eastAsia="zh-CN" w:bidi="ar-SA"/>
              </w:rPr>
            </w:pPr>
            <w:r>
              <w:rPr>
                <w:rFonts w:hint="eastAsia" w:ascii="宋体" w:hAnsi="宋体" w:eastAsia="宋体" w:cs="宋体"/>
                <w:color w:val="auto"/>
                <w:kern w:val="0"/>
                <w:sz w:val="20"/>
                <w:szCs w:val="20"/>
                <w:highlight w:val="none"/>
                <w:lang w:val="en-US" w:eastAsia="zh-CN"/>
              </w:rPr>
              <w:t>2050204</w:t>
            </w:r>
          </w:p>
        </w:tc>
        <w:tc>
          <w:tcPr>
            <w:tcW w:w="2322" w:type="dxa"/>
            <w:tcBorders>
              <w:top w:val="nil"/>
              <w:left w:val="nil"/>
              <w:bottom w:val="single" w:color="auto" w:sz="4" w:space="0"/>
              <w:right w:val="single" w:color="auto" w:sz="4" w:space="0"/>
            </w:tcBorders>
            <w:shd w:val="clear" w:color="auto" w:fill="auto"/>
            <w:noWrap/>
            <w:vAlign w:val="center"/>
          </w:tcPr>
          <w:p w14:paraId="09CD5CB4">
            <w:pPr>
              <w:widowControl/>
              <w:jc w:val="left"/>
              <w:rPr>
                <w:rFonts w:hint="eastAsia" w:ascii="宋体" w:hAnsi="宋体" w:eastAsia="宋体" w:cs="宋体"/>
                <w:color w:val="auto"/>
                <w:kern w:val="0"/>
                <w:sz w:val="20"/>
                <w:szCs w:val="20"/>
                <w:highlight w:val="none"/>
                <w:lang w:val="en-US" w:eastAsia="zh-CN" w:bidi="ar-SA"/>
              </w:rPr>
            </w:pPr>
            <w:r>
              <w:rPr>
                <w:rFonts w:hint="eastAsia" w:ascii="宋体" w:hAnsi="宋体" w:eastAsia="宋体" w:cs="宋体"/>
                <w:color w:val="auto"/>
                <w:kern w:val="0"/>
                <w:sz w:val="20"/>
                <w:szCs w:val="20"/>
                <w:highlight w:val="none"/>
                <w:lang w:val="en-US" w:eastAsia="zh-CN"/>
              </w:rPr>
              <w:t>高中教育</w:t>
            </w:r>
          </w:p>
        </w:tc>
        <w:tc>
          <w:tcPr>
            <w:tcW w:w="1552" w:type="dxa"/>
            <w:tcBorders>
              <w:top w:val="nil"/>
              <w:left w:val="nil"/>
              <w:bottom w:val="single" w:color="auto" w:sz="4" w:space="0"/>
              <w:right w:val="single" w:color="auto" w:sz="4" w:space="0"/>
            </w:tcBorders>
            <w:shd w:val="clear" w:color="auto" w:fill="auto"/>
            <w:noWrap/>
            <w:vAlign w:val="center"/>
          </w:tcPr>
          <w:p w14:paraId="13CE85CD">
            <w:pPr>
              <w:keepNext w:val="0"/>
              <w:keepLines w:val="0"/>
              <w:widowControl/>
              <w:suppressLineNumbers w:val="0"/>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10,100,000.00</w:t>
            </w:r>
          </w:p>
        </w:tc>
        <w:tc>
          <w:tcPr>
            <w:tcW w:w="1843" w:type="dxa"/>
            <w:tcBorders>
              <w:top w:val="nil"/>
              <w:left w:val="nil"/>
              <w:bottom w:val="single" w:color="auto" w:sz="4" w:space="0"/>
              <w:right w:val="single" w:color="auto" w:sz="4" w:space="0"/>
            </w:tcBorders>
            <w:noWrap/>
            <w:vAlign w:val="center"/>
          </w:tcPr>
          <w:p w14:paraId="76247A30">
            <w:pPr>
              <w:widowControl/>
              <w:jc w:val="center"/>
              <w:rPr>
                <w:rFonts w:hint="eastAsia" w:asciiTheme="minorEastAsia" w:hAnsiTheme="minorEastAsia" w:eastAsiaTheme="minorEastAsia" w:cstheme="minorEastAsia"/>
                <w:kern w:val="0"/>
                <w:sz w:val="18"/>
                <w:szCs w:val="18"/>
                <w:highlight w:val="none"/>
                <w:lang w:val="en-US" w:eastAsia="zh-CN"/>
              </w:rPr>
            </w:pPr>
            <w:r>
              <w:rPr>
                <w:rFonts w:hint="eastAsia" w:asciiTheme="minorEastAsia" w:hAnsiTheme="minorEastAsia" w:eastAsiaTheme="minorEastAsia" w:cstheme="minorEastAsia"/>
                <w:kern w:val="0"/>
                <w:sz w:val="18"/>
                <w:szCs w:val="18"/>
                <w:highlight w:val="none"/>
                <w:lang w:val="en-US" w:eastAsia="zh-CN"/>
              </w:rPr>
              <w:t>0</w:t>
            </w:r>
          </w:p>
        </w:tc>
        <w:tc>
          <w:tcPr>
            <w:tcW w:w="1516" w:type="dxa"/>
            <w:tcBorders>
              <w:top w:val="nil"/>
              <w:left w:val="nil"/>
              <w:bottom w:val="single" w:color="auto" w:sz="4" w:space="0"/>
              <w:right w:val="single" w:color="auto" w:sz="4" w:space="0"/>
            </w:tcBorders>
            <w:shd w:val="clear" w:color="auto" w:fill="auto"/>
            <w:noWrap/>
            <w:vAlign w:val="center"/>
          </w:tcPr>
          <w:p w14:paraId="3801EB60">
            <w:pPr>
              <w:keepNext w:val="0"/>
              <w:keepLines w:val="0"/>
              <w:widowControl/>
              <w:suppressLineNumbers w:val="0"/>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10,100,000.00</w:t>
            </w:r>
          </w:p>
        </w:tc>
      </w:tr>
      <w:tr w14:paraId="5BF03ED8">
        <w:tblPrEx>
          <w:tblCellMar>
            <w:top w:w="0" w:type="dxa"/>
            <w:left w:w="108" w:type="dxa"/>
            <w:bottom w:w="0" w:type="dxa"/>
            <w:right w:w="108" w:type="dxa"/>
          </w:tblCellMar>
        </w:tblPrEx>
        <w:trPr>
          <w:cantSplit/>
          <w:trHeight w:val="390" w:hRule="atLeast"/>
        </w:trPr>
        <w:tc>
          <w:tcPr>
            <w:tcW w:w="1479" w:type="dxa"/>
            <w:tcBorders>
              <w:top w:val="nil"/>
              <w:left w:val="single" w:color="auto" w:sz="4" w:space="0"/>
              <w:bottom w:val="single" w:color="auto" w:sz="4" w:space="0"/>
              <w:right w:val="single" w:color="auto" w:sz="4" w:space="0"/>
            </w:tcBorders>
            <w:shd w:val="clear" w:color="auto" w:fill="auto"/>
            <w:noWrap/>
            <w:vAlign w:val="center"/>
          </w:tcPr>
          <w:p w14:paraId="1D9C1EE6">
            <w:pPr>
              <w:widowControl/>
              <w:jc w:val="left"/>
              <w:rPr>
                <w:rFonts w:hint="eastAsia" w:ascii="宋体" w:hAnsi="宋体" w:eastAsia="宋体" w:cs="宋体"/>
                <w:color w:val="auto"/>
                <w:kern w:val="0"/>
                <w:sz w:val="20"/>
                <w:szCs w:val="20"/>
                <w:highlight w:val="none"/>
                <w:lang w:val="en-US" w:eastAsia="zh-CN" w:bidi="ar-SA"/>
              </w:rPr>
            </w:pPr>
            <w:r>
              <w:rPr>
                <w:rFonts w:hint="eastAsia" w:ascii="宋体" w:hAnsi="宋体" w:eastAsia="宋体" w:cs="宋体"/>
                <w:color w:val="auto"/>
                <w:kern w:val="0"/>
                <w:sz w:val="20"/>
                <w:szCs w:val="20"/>
                <w:highlight w:val="none"/>
                <w:lang w:val="en-US" w:eastAsia="zh-CN"/>
              </w:rPr>
              <w:t>2059999</w:t>
            </w:r>
          </w:p>
        </w:tc>
        <w:tc>
          <w:tcPr>
            <w:tcW w:w="2322" w:type="dxa"/>
            <w:tcBorders>
              <w:top w:val="nil"/>
              <w:left w:val="nil"/>
              <w:bottom w:val="single" w:color="auto" w:sz="4" w:space="0"/>
              <w:right w:val="single" w:color="auto" w:sz="4" w:space="0"/>
            </w:tcBorders>
            <w:shd w:val="clear" w:color="auto" w:fill="auto"/>
            <w:noWrap/>
            <w:vAlign w:val="center"/>
          </w:tcPr>
          <w:p w14:paraId="039B613B">
            <w:pPr>
              <w:widowControl/>
              <w:jc w:val="left"/>
              <w:rPr>
                <w:rFonts w:hint="eastAsia" w:ascii="宋体" w:hAnsi="宋体" w:eastAsia="宋体" w:cs="宋体"/>
                <w:color w:val="auto"/>
                <w:kern w:val="0"/>
                <w:sz w:val="20"/>
                <w:szCs w:val="20"/>
                <w:highlight w:val="none"/>
                <w:lang w:val="en-US" w:eastAsia="zh-CN" w:bidi="ar-SA"/>
              </w:rPr>
            </w:pPr>
            <w:r>
              <w:rPr>
                <w:rFonts w:hint="eastAsia" w:ascii="宋体" w:hAnsi="宋体" w:eastAsia="宋体" w:cs="宋体"/>
                <w:color w:val="auto"/>
                <w:kern w:val="0"/>
                <w:sz w:val="20"/>
                <w:szCs w:val="20"/>
                <w:highlight w:val="none"/>
                <w:lang w:val="en-US" w:eastAsia="zh-CN"/>
              </w:rPr>
              <w:t>其他普通教育支出</w:t>
            </w:r>
          </w:p>
        </w:tc>
        <w:tc>
          <w:tcPr>
            <w:tcW w:w="1552" w:type="dxa"/>
            <w:tcBorders>
              <w:top w:val="nil"/>
              <w:left w:val="nil"/>
              <w:bottom w:val="single" w:color="auto" w:sz="4" w:space="0"/>
              <w:right w:val="single" w:color="auto" w:sz="4" w:space="0"/>
            </w:tcBorders>
            <w:shd w:val="clear" w:color="auto" w:fill="auto"/>
            <w:noWrap/>
            <w:vAlign w:val="center"/>
          </w:tcPr>
          <w:p w14:paraId="0A502CCB">
            <w:pPr>
              <w:keepNext w:val="0"/>
              <w:keepLines w:val="0"/>
              <w:widowControl/>
              <w:suppressLineNumbers w:val="0"/>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6,000,000.00</w:t>
            </w:r>
          </w:p>
        </w:tc>
        <w:tc>
          <w:tcPr>
            <w:tcW w:w="1843" w:type="dxa"/>
            <w:tcBorders>
              <w:top w:val="nil"/>
              <w:left w:val="nil"/>
              <w:bottom w:val="single" w:color="auto" w:sz="4" w:space="0"/>
              <w:right w:val="single" w:color="auto" w:sz="4" w:space="0"/>
            </w:tcBorders>
            <w:noWrap/>
            <w:vAlign w:val="center"/>
          </w:tcPr>
          <w:p w14:paraId="38B53A0D">
            <w:pPr>
              <w:widowControl/>
              <w:jc w:val="center"/>
              <w:rPr>
                <w:rFonts w:hint="eastAsia" w:asciiTheme="minorEastAsia" w:hAnsiTheme="minorEastAsia" w:eastAsiaTheme="minorEastAsia" w:cstheme="minorEastAsia"/>
                <w:kern w:val="0"/>
                <w:sz w:val="18"/>
                <w:szCs w:val="18"/>
                <w:highlight w:val="none"/>
                <w:lang w:val="en-US" w:eastAsia="zh-CN"/>
              </w:rPr>
            </w:pPr>
            <w:r>
              <w:rPr>
                <w:rFonts w:hint="eastAsia" w:asciiTheme="minorEastAsia" w:hAnsiTheme="minorEastAsia" w:eastAsiaTheme="minorEastAsia" w:cstheme="minorEastAsia"/>
                <w:kern w:val="0"/>
                <w:sz w:val="18"/>
                <w:szCs w:val="18"/>
                <w:highlight w:val="none"/>
                <w:lang w:val="en-US" w:eastAsia="zh-CN"/>
              </w:rPr>
              <w:t>0</w:t>
            </w:r>
          </w:p>
        </w:tc>
        <w:tc>
          <w:tcPr>
            <w:tcW w:w="1516" w:type="dxa"/>
            <w:tcBorders>
              <w:top w:val="nil"/>
              <w:left w:val="nil"/>
              <w:bottom w:val="single" w:color="auto" w:sz="4" w:space="0"/>
              <w:right w:val="single" w:color="auto" w:sz="4" w:space="0"/>
            </w:tcBorders>
            <w:shd w:val="clear" w:color="auto" w:fill="auto"/>
            <w:noWrap/>
            <w:vAlign w:val="center"/>
          </w:tcPr>
          <w:p w14:paraId="2D56C242">
            <w:pPr>
              <w:keepNext w:val="0"/>
              <w:keepLines w:val="0"/>
              <w:widowControl/>
              <w:suppressLineNumbers w:val="0"/>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6,000,000.00</w:t>
            </w:r>
          </w:p>
        </w:tc>
      </w:tr>
      <w:tr w14:paraId="31656994">
        <w:tblPrEx>
          <w:tblCellMar>
            <w:top w:w="0" w:type="dxa"/>
            <w:left w:w="108" w:type="dxa"/>
            <w:bottom w:w="0" w:type="dxa"/>
            <w:right w:w="108" w:type="dxa"/>
          </w:tblCellMar>
        </w:tblPrEx>
        <w:trPr>
          <w:cantSplit/>
          <w:trHeight w:val="690" w:hRule="atLeast"/>
        </w:trPr>
        <w:tc>
          <w:tcPr>
            <w:tcW w:w="1479" w:type="dxa"/>
            <w:tcBorders>
              <w:top w:val="nil"/>
              <w:left w:val="single" w:color="auto" w:sz="4" w:space="0"/>
              <w:bottom w:val="single" w:color="auto" w:sz="4" w:space="0"/>
              <w:right w:val="single" w:color="auto" w:sz="4" w:space="0"/>
            </w:tcBorders>
            <w:noWrap/>
            <w:vAlign w:val="center"/>
          </w:tcPr>
          <w:p w14:paraId="644F77E2">
            <w:pPr>
              <w:widowControl/>
              <w:jc w:val="left"/>
              <w:rPr>
                <w:rFonts w:hint="eastAsia" w:cs="宋体" w:asciiTheme="minorEastAsia" w:hAnsiTheme="minorEastAsia"/>
                <w:b/>
                <w:bCs/>
                <w:color w:val="000000"/>
                <w:kern w:val="0"/>
                <w:sz w:val="20"/>
                <w:szCs w:val="20"/>
                <w:highlight w:val="none"/>
              </w:rPr>
            </w:pPr>
            <w:r>
              <w:rPr>
                <w:rFonts w:hint="eastAsia" w:ascii="宋体" w:hAnsi="宋体" w:eastAsia="宋体" w:cs="宋体"/>
                <w:b/>
                <w:bCs/>
                <w:color w:val="auto"/>
                <w:kern w:val="0"/>
                <w:sz w:val="20"/>
                <w:szCs w:val="20"/>
                <w:highlight w:val="none"/>
                <w:lang w:val="en-US" w:eastAsia="zh-CN"/>
              </w:rPr>
              <w:t>207</w:t>
            </w:r>
          </w:p>
        </w:tc>
        <w:tc>
          <w:tcPr>
            <w:tcW w:w="2322" w:type="dxa"/>
            <w:tcBorders>
              <w:top w:val="nil"/>
              <w:left w:val="nil"/>
              <w:bottom w:val="single" w:color="auto" w:sz="4" w:space="0"/>
              <w:right w:val="single" w:color="auto" w:sz="4" w:space="0"/>
            </w:tcBorders>
            <w:noWrap/>
            <w:vAlign w:val="center"/>
          </w:tcPr>
          <w:p w14:paraId="214265C1">
            <w:pPr>
              <w:widowControl/>
              <w:jc w:val="left"/>
              <w:rPr>
                <w:rFonts w:hint="eastAsia" w:cs="宋体" w:asciiTheme="minorEastAsia" w:hAnsiTheme="minorEastAsia"/>
                <w:b/>
                <w:bCs/>
                <w:color w:val="000000"/>
                <w:kern w:val="0"/>
                <w:sz w:val="20"/>
                <w:szCs w:val="20"/>
                <w:highlight w:val="none"/>
              </w:rPr>
            </w:pPr>
            <w:r>
              <w:rPr>
                <w:rFonts w:hint="eastAsia" w:ascii="宋体" w:hAnsi="宋体" w:eastAsia="宋体" w:cs="宋体"/>
                <w:b/>
                <w:bCs/>
                <w:color w:val="auto"/>
                <w:kern w:val="0"/>
                <w:sz w:val="20"/>
                <w:szCs w:val="20"/>
                <w:highlight w:val="none"/>
                <w:lang w:val="en-US" w:eastAsia="zh-CN"/>
              </w:rPr>
              <w:t>文化体育与传媒支出</w:t>
            </w:r>
          </w:p>
        </w:tc>
        <w:tc>
          <w:tcPr>
            <w:tcW w:w="1552" w:type="dxa"/>
            <w:tcBorders>
              <w:top w:val="nil"/>
              <w:left w:val="nil"/>
              <w:bottom w:val="single" w:color="auto" w:sz="4" w:space="0"/>
              <w:right w:val="single" w:color="auto" w:sz="4" w:space="0"/>
            </w:tcBorders>
            <w:shd w:val="clear" w:color="auto" w:fill="auto"/>
            <w:noWrap/>
            <w:vAlign w:val="center"/>
          </w:tcPr>
          <w:p w14:paraId="56906738">
            <w:pPr>
              <w:keepNext w:val="0"/>
              <w:keepLines w:val="0"/>
              <w:widowControl/>
              <w:suppressLineNumbers w:val="0"/>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6,900,000.00</w:t>
            </w:r>
          </w:p>
        </w:tc>
        <w:tc>
          <w:tcPr>
            <w:tcW w:w="1843" w:type="dxa"/>
            <w:tcBorders>
              <w:top w:val="nil"/>
              <w:left w:val="nil"/>
              <w:bottom w:val="single" w:color="auto" w:sz="4" w:space="0"/>
              <w:right w:val="single" w:color="auto" w:sz="4" w:space="0"/>
            </w:tcBorders>
            <w:noWrap/>
            <w:vAlign w:val="center"/>
          </w:tcPr>
          <w:p w14:paraId="18211DCF">
            <w:pPr>
              <w:widowControl/>
              <w:jc w:val="center"/>
              <w:rPr>
                <w:rFonts w:hint="eastAsia" w:asciiTheme="minorEastAsia" w:hAnsiTheme="minorEastAsia" w:eastAsiaTheme="minorEastAsia" w:cstheme="minorEastAsia"/>
                <w:b/>
                <w:bCs/>
                <w:kern w:val="0"/>
                <w:sz w:val="18"/>
                <w:szCs w:val="18"/>
                <w:highlight w:val="none"/>
                <w:lang w:val="en-US" w:eastAsia="zh-CN"/>
              </w:rPr>
            </w:pPr>
            <w:r>
              <w:rPr>
                <w:rFonts w:hint="eastAsia" w:asciiTheme="minorEastAsia" w:hAnsiTheme="minorEastAsia" w:eastAsiaTheme="minorEastAsia" w:cstheme="minorEastAsia"/>
                <w:b/>
                <w:bCs/>
                <w:kern w:val="0"/>
                <w:sz w:val="18"/>
                <w:szCs w:val="18"/>
                <w:highlight w:val="none"/>
                <w:lang w:val="en-US" w:eastAsia="zh-CN"/>
              </w:rPr>
              <w:t>0</w:t>
            </w:r>
          </w:p>
        </w:tc>
        <w:tc>
          <w:tcPr>
            <w:tcW w:w="1516" w:type="dxa"/>
            <w:tcBorders>
              <w:top w:val="nil"/>
              <w:left w:val="nil"/>
              <w:bottom w:val="single" w:color="auto" w:sz="4" w:space="0"/>
              <w:right w:val="single" w:color="auto" w:sz="4" w:space="0"/>
            </w:tcBorders>
            <w:shd w:val="clear" w:color="auto" w:fill="auto"/>
            <w:noWrap/>
            <w:vAlign w:val="center"/>
          </w:tcPr>
          <w:p w14:paraId="0CC5E54C">
            <w:pPr>
              <w:keepNext w:val="0"/>
              <w:keepLines w:val="0"/>
              <w:widowControl/>
              <w:suppressLineNumbers w:val="0"/>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6,900,000.00</w:t>
            </w:r>
          </w:p>
        </w:tc>
      </w:tr>
      <w:tr w14:paraId="140CE010">
        <w:tblPrEx>
          <w:tblCellMar>
            <w:top w:w="0" w:type="dxa"/>
            <w:left w:w="108" w:type="dxa"/>
            <w:bottom w:w="0" w:type="dxa"/>
            <w:right w:w="108" w:type="dxa"/>
          </w:tblCellMar>
        </w:tblPrEx>
        <w:trPr>
          <w:cantSplit/>
          <w:trHeight w:val="378" w:hRule="atLeast"/>
        </w:trPr>
        <w:tc>
          <w:tcPr>
            <w:tcW w:w="1479" w:type="dxa"/>
            <w:tcBorders>
              <w:top w:val="nil"/>
              <w:left w:val="single" w:color="auto" w:sz="4" w:space="0"/>
              <w:bottom w:val="single" w:color="auto" w:sz="4" w:space="0"/>
              <w:right w:val="single" w:color="auto" w:sz="4" w:space="0"/>
            </w:tcBorders>
            <w:noWrap/>
            <w:vAlign w:val="center"/>
          </w:tcPr>
          <w:p w14:paraId="4956DA9B">
            <w:pPr>
              <w:widowControl/>
              <w:jc w:val="left"/>
              <w:rPr>
                <w:rFonts w:hint="eastAsia" w:cs="宋体" w:asciiTheme="minorEastAsia" w:hAnsiTheme="minorEastAsia"/>
                <w:color w:val="000000"/>
                <w:kern w:val="0"/>
                <w:sz w:val="20"/>
                <w:szCs w:val="20"/>
                <w:highlight w:val="none"/>
              </w:rPr>
            </w:pPr>
            <w:r>
              <w:rPr>
                <w:rFonts w:hint="eastAsia" w:ascii="宋体" w:hAnsi="宋体" w:eastAsia="宋体" w:cs="宋体"/>
                <w:color w:val="auto"/>
                <w:kern w:val="0"/>
                <w:sz w:val="20"/>
                <w:szCs w:val="20"/>
                <w:highlight w:val="none"/>
                <w:lang w:val="en-US" w:eastAsia="zh-CN"/>
              </w:rPr>
              <w:t>20703</w:t>
            </w:r>
          </w:p>
        </w:tc>
        <w:tc>
          <w:tcPr>
            <w:tcW w:w="2322" w:type="dxa"/>
            <w:tcBorders>
              <w:top w:val="nil"/>
              <w:left w:val="nil"/>
              <w:bottom w:val="single" w:color="auto" w:sz="4" w:space="0"/>
              <w:right w:val="single" w:color="auto" w:sz="4" w:space="0"/>
            </w:tcBorders>
            <w:noWrap/>
            <w:vAlign w:val="center"/>
          </w:tcPr>
          <w:p w14:paraId="708531B0">
            <w:pPr>
              <w:widowControl/>
              <w:jc w:val="left"/>
              <w:rPr>
                <w:rFonts w:hint="eastAsia" w:cs="宋体" w:asciiTheme="minorEastAsia" w:hAnsiTheme="minorEastAsia"/>
                <w:color w:val="000000"/>
                <w:kern w:val="0"/>
                <w:sz w:val="20"/>
                <w:szCs w:val="20"/>
                <w:highlight w:val="none"/>
              </w:rPr>
            </w:pPr>
            <w:r>
              <w:rPr>
                <w:rFonts w:hint="eastAsia" w:ascii="宋体" w:hAnsi="宋体" w:eastAsia="宋体" w:cs="宋体"/>
                <w:color w:val="auto"/>
                <w:kern w:val="0"/>
                <w:sz w:val="20"/>
                <w:szCs w:val="20"/>
                <w:highlight w:val="none"/>
                <w:lang w:val="en-US" w:eastAsia="zh-CN"/>
              </w:rPr>
              <w:t>体育</w:t>
            </w:r>
          </w:p>
        </w:tc>
        <w:tc>
          <w:tcPr>
            <w:tcW w:w="1552" w:type="dxa"/>
            <w:tcBorders>
              <w:top w:val="nil"/>
              <w:left w:val="nil"/>
              <w:bottom w:val="single" w:color="auto" w:sz="4" w:space="0"/>
              <w:right w:val="single" w:color="auto" w:sz="4" w:space="0"/>
            </w:tcBorders>
            <w:shd w:val="clear" w:color="auto" w:fill="auto"/>
            <w:noWrap/>
            <w:vAlign w:val="center"/>
          </w:tcPr>
          <w:p w14:paraId="6229B839">
            <w:pPr>
              <w:keepNext w:val="0"/>
              <w:keepLines w:val="0"/>
              <w:widowControl/>
              <w:suppressLineNumbers w:val="0"/>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6,900,000.00</w:t>
            </w:r>
          </w:p>
        </w:tc>
        <w:tc>
          <w:tcPr>
            <w:tcW w:w="1843" w:type="dxa"/>
            <w:tcBorders>
              <w:top w:val="nil"/>
              <w:left w:val="nil"/>
              <w:bottom w:val="single" w:color="auto" w:sz="4" w:space="0"/>
              <w:right w:val="single" w:color="auto" w:sz="4" w:space="0"/>
            </w:tcBorders>
            <w:noWrap/>
            <w:vAlign w:val="center"/>
          </w:tcPr>
          <w:p w14:paraId="15E12206">
            <w:pPr>
              <w:widowControl/>
              <w:jc w:val="center"/>
              <w:rPr>
                <w:rFonts w:hint="eastAsia" w:asciiTheme="minorEastAsia" w:hAnsiTheme="minorEastAsia" w:eastAsiaTheme="minorEastAsia" w:cstheme="minorEastAsia"/>
                <w:kern w:val="0"/>
                <w:sz w:val="18"/>
                <w:szCs w:val="18"/>
                <w:highlight w:val="none"/>
                <w:lang w:val="en-US" w:eastAsia="zh-CN"/>
              </w:rPr>
            </w:pPr>
            <w:r>
              <w:rPr>
                <w:rFonts w:hint="eastAsia" w:asciiTheme="minorEastAsia" w:hAnsiTheme="minorEastAsia" w:eastAsiaTheme="minorEastAsia" w:cstheme="minorEastAsia"/>
                <w:kern w:val="0"/>
                <w:sz w:val="18"/>
                <w:szCs w:val="18"/>
                <w:highlight w:val="none"/>
                <w:lang w:val="en-US" w:eastAsia="zh-CN"/>
              </w:rPr>
              <w:t>0</w:t>
            </w:r>
          </w:p>
        </w:tc>
        <w:tc>
          <w:tcPr>
            <w:tcW w:w="1516" w:type="dxa"/>
            <w:tcBorders>
              <w:top w:val="nil"/>
              <w:left w:val="nil"/>
              <w:bottom w:val="single" w:color="auto" w:sz="4" w:space="0"/>
              <w:right w:val="single" w:color="auto" w:sz="4" w:space="0"/>
            </w:tcBorders>
            <w:shd w:val="clear" w:color="auto" w:fill="auto"/>
            <w:noWrap/>
            <w:vAlign w:val="center"/>
          </w:tcPr>
          <w:p w14:paraId="58727DAD">
            <w:pPr>
              <w:keepNext w:val="0"/>
              <w:keepLines w:val="0"/>
              <w:widowControl/>
              <w:suppressLineNumbers w:val="0"/>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6,900,000.00</w:t>
            </w:r>
          </w:p>
        </w:tc>
      </w:tr>
      <w:tr w14:paraId="2BBA8146">
        <w:tblPrEx>
          <w:tblCellMar>
            <w:top w:w="0" w:type="dxa"/>
            <w:left w:w="108" w:type="dxa"/>
            <w:bottom w:w="0" w:type="dxa"/>
            <w:right w:w="108" w:type="dxa"/>
          </w:tblCellMar>
        </w:tblPrEx>
        <w:trPr>
          <w:cantSplit/>
          <w:trHeight w:val="426" w:hRule="atLeast"/>
        </w:trPr>
        <w:tc>
          <w:tcPr>
            <w:tcW w:w="1479" w:type="dxa"/>
            <w:tcBorders>
              <w:top w:val="nil"/>
              <w:left w:val="single" w:color="auto" w:sz="4" w:space="0"/>
              <w:bottom w:val="single" w:color="auto" w:sz="4" w:space="0"/>
              <w:right w:val="single" w:color="auto" w:sz="4" w:space="0"/>
            </w:tcBorders>
            <w:noWrap/>
            <w:vAlign w:val="center"/>
          </w:tcPr>
          <w:p w14:paraId="4AE6D467">
            <w:pPr>
              <w:widowControl/>
              <w:jc w:val="left"/>
              <w:rPr>
                <w:rFonts w:hint="eastAsia" w:cs="宋体" w:asciiTheme="minorEastAsia" w:hAnsiTheme="minorEastAsia"/>
                <w:color w:val="000000"/>
                <w:kern w:val="0"/>
                <w:sz w:val="20"/>
                <w:szCs w:val="20"/>
                <w:highlight w:val="none"/>
              </w:rPr>
            </w:pPr>
            <w:r>
              <w:rPr>
                <w:rFonts w:hint="eastAsia" w:ascii="宋体" w:hAnsi="宋体" w:eastAsia="宋体" w:cs="宋体"/>
                <w:color w:val="auto"/>
                <w:kern w:val="0"/>
                <w:sz w:val="20"/>
                <w:szCs w:val="20"/>
                <w:highlight w:val="none"/>
                <w:lang w:val="en-US" w:eastAsia="zh-CN"/>
              </w:rPr>
              <w:t>2070307</w:t>
            </w:r>
          </w:p>
        </w:tc>
        <w:tc>
          <w:tcPr>
            <w:tcW w:w="2322" w:type="dxa"/>
            <w:tcBorders>
              <w:top w:val="nil"/>
              <w:left w:val="nil"/>
              <w:bottom w:val="single" w:color="auto" w:sz="4" w:space="0"/>
              <w:right w:val="single" w:color="auto" w:sz="4" w:space="0"/>
            </w:tcBorders>
            <w:noWrap/>
            <w:vAlign w:val="center"/>
          </w:tcPr>
          <w:p w14:paraId="56531565">
            <w:pPr>
              <w:widowControl/>
              <w:jc w:val="left"/>
              <w:rPr>
                <w:rFonts w:hint="eastAsia" w:cs="宋体" w:asciiTheme="minorEastAsia" w:hAnsiTheme="minorEastAsia"/>
                <w:color w:val="000000"/>
                <w:kern w:val="0"/>
                <w:sz w:val="20"/>
                <w:szCs w:val="20"/>
                <w:highlight w:val="none"/>
              </w:rPr>
            </w:pPr>
            <w:r>
              <w:rPr>
                <w:rFonts w:hint="eastAsia" w:ascii="宋体" w:hAnsi="宋体" w:eastAsia="宋体" w:cs="宋体"/>
                <w:color w:val="auto"/>
                <w:kern w:val="0"/>
                <w:sz w:val="20"/>
                <w:szCs w:val="20"/>
                <w:highlight w:val="none"/>
                <w:lang w:val="en-US" w:eastAsia="zh-CN"/>
              </w:rPr>
              <w:t>体育场馆</w:t>
            </w:r>
          </w:p>
        </w:tc>
        <w:tc>
          <w:tcPr>
            <w:tcW w:w="1552" w:type="dxa"/>
            <w:tcBorders>
              <w:top w:val="nil"/>
              <w:left w:val="nil"/>
              <w:bottom w:val="single" w:color="auto" w:sz="4" w:space="0"/>
              <w:right w:val="single" w:color="auto" w:sz="4" w:space="0"/>
            </w:tcBorders>
            <w:shd w:val="clear" w:color="auto" w:fill="auto"/>
            <w:noWrap/>
            <w:vAlign w:val="center"/>
          </w:tcPr>
          <w:p w14:paraId="4DE8C6D3">
            <w:pPr>
              <w:keepNext w:val="0"/>
              <w:keepLines w:val="0"/>
              <w:widowControl/>
              <w:suppressLineNumbers w:val="0"/>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6,900,000.00</w:t>
            </w:r>
          </w:p>
        </w:tc>
        <w:tc>
          <w:tcPr>
            <w:tcW w:w="1843" w:type="dxa"/>
            <w:tcBorders>
              <w:top w:val="nil"/>
              <w:left w:val="nil"/>
              <w:bottom w:val="single" w:color="auto" w:sz="4" w:space="0"/>
              <w:right w:val="single" w:color="auto" w:sz="4" w:space="0"/>
            </w:tcBorders>
            <w:noWrap/>
            <w:vAlign w:val="center"/>
          </w:tcPr>
          <w:p w14:paraId="5C393334">
            <w:pPr>
              <w:widowControl/>
              <w:jc w:val="center"/>
              <w:rPr>
                <w:rFonts w:hint="eastAsia" w:asciiTheme="minorEastAsia" w:hAnsiTheme="minorEastAsia" w:eastAsiaTheme="minorEastAsia" w:cstheme="minorEastAsia"/>
                <w:kern w:val="0"/>
                <w:sz w:val="18"/>
                <w:szCs w:val="18"/>
                <w:highlight w:val="none"/>
                <w:lang w:val="en-US" w:eastAsia="zh-CN"/>
              </w:rPr>
            </w:pPr>
            <w:r>
              <w:rPr>
                <w:rFonts w:hint="eastAsia" w:asciiTheme="minorEastAsia" w:hAnsiTheme="minorEastAsia" w:eastAsiaTheme="minorEastAsia" w:cstheme="minorEastAsia"/>
                <w:kern w:val="0"/>
                <w:sz w:val="18"/>
                <w:szCs w:val="18"/>
                <w:highlight w:val="none"/>
                <w:lang w:val="en-US" w:eastAsia="zh-CN"/>
              </w:rPr>
              <w:t>0</w:t>
            </w:r>
          </w:p>
        </w:tc>
        <w:tc>
          <w:tcPr>
            <w:tcW w:w="1516" w:type="dxa"/>
            <w:tcBorders>
              <w:top w:val="nil"/>
              <w:left w:val="nil"/>
              <w:bottom w:val="single" w:color="auto" w:sz="4" w:space="0"/>
              <w:right w:val="single" w:color="auto" w:sz="4" w:space="0"/>
            </w:tcBorders>
            <w:shd w:val="clear" w:color="auto" w:fill="auto"/>
            <w:noWrap/>
            <w:vAlign w:val="center"/>
          </w:tcPr>
          <w:p w14:paraId="24214D6C">
            <w:pPr>
              <w:keepNext w:val="0"/>
              <w:keepLines w:val="0"/>
              <w:widowControl/>
              <w:suppressLineNumbers w:val="0"/>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6,900,000.00</w:t>
            </w:r>
          </w:p>
        </w:tc>
      </w:tr>
      <w:tr w14:paraId="105C19AB">
        <w:tblPrEx>
          <w:tblCellMar>
            <w:top w:w="0" w:type="dxa"/>
            <w:left w:w="108" w:type="dxa"/>
            <w:bottom w:w="0" w:type="dxa"/>
            <w:right w:w="108" w:type="dxa"/>
          </w:tblCellMar>
        </w:tblPrEx>
        <w:trPr>
          <w:cantSplit/>
          <w:trHeight w:val="462" w:hRule="atLeast"/>
        </w:trPr>
        <w:tc>
          <w:tcPr>
            <w:tcW w:w="1479" w:type="dxa"/>
            <w:tcBorders>
              <w:top w:val="nil"/>
              <w:left w:val="single" w:color="auto" w:sz="4" w:space="0"/>
              <w:bottom w:val="single" w:color="auto" w:sz="4" w:space="0"/>
              <w:right w:val="single" w:color="auto" w:sz="4" w:space="0"/>
            </w:tcBorders>
            <w:noWrap/>
            <w:vAlign w:val="center"/>
          </w:tcPr>
          <w:p w14:paraId="6A175D9B">
            <w:pPr>
              <w:widowControl/>
              <w:jc w:val="left"/>
              <w:rPr>
                <w:rFonts w:cs="宋体" w:asciiTheme="minorEastAsia" w:hAnsiTheme="minorEastAsia"/>
                <w:b/>
                <w:bCs/>
                <w:color w:val="000000"/>
                <w:kern w:val="0"/>
                <w:sz w:val="20"/>
                <w:szCs w:val="20"/>
                <w:highlight w:val="none"/>
              </w:rPr>
            </w:pPr>
            <w:r>
              <w:rPr>
                <w:rFonts w:hint="eastAsia" w:ascii="宋体" w:hAnsi="宋体" w:eastAsia="宋体" w:cs="宋体"/>
                <w:b/>
                <w:bCs/>
                <w:color w:val="auto"/>
                <w:kern w:val="0"/>
                <w:sz w:val="20"/>
                <w:szCs w:val="20"/>
                <w:highlight w:val="none"/>
              </w:rPr>
              <w:t>208</w:t>
            </w:r>
          </w:p>
        </w:tc>
        <w:tc>
          <w:tcPr>
            <w:tcW w:w="2322" w:type="dxa"/>
            <w:tcBorders>
              <w:top w:val="nil"/>
              <w:left w:val="nil"/>
              <w:bottom w:val="single" w:color="auto" w:sz="4" w:space="0"/>
              <w:right w:val="single" w:color="auto" w:sz="4" w:space="0"/>
            </w:tcBorders>
            <w:noWrap/>
            <w:vAlign w:val="center"/>
          </w:tcPr>
          <w:p w14:paraId="49D78F3E">
            <w:pPr>
              <w:widowControl/>
              <w:jc w:val="left"/>
              <w:rPr>
                <w:rFonts w:cs="宋体" w:asciiTheme="minorEastAsia" w:hAnsiTheme="minorEastAsia"/>
                <w:b/>
                <w:bCs/>
                <w:color w:val="000000"/>
                <w:kern w:val="0"/>
                <w:sz w:val="20"/>
                <w:szCs w:val="20"/>
                <w:highlight w:val="none"/>
              </w:rPr>
            </w:pPr>
            <w:r>
              <w:rPr>
                <w:rFonts w:hint="eastAsia" w:ascii="宋体" w:hAnsi="宋体" w:eastAsia="宋体" w:cs="宋体"/>
                <w:b/>
                <w:bCs/>
                <w:color w:val="auto"/>
                <w:kern w:val="0"/>
                <w:sz w:val="20"/>
                <w:szCs w:val="20"/>
                <w:highlight w:val="none"/>
              </w:rPr>
              <w:t>社会保障和就业支出</w:t>
            </w:r>
          </w:p>
        </w:tc>
        <w:tc>
          <w:tcPr>
            <w:tcW w:w="1552" w:type="dxa"/>
            <w:tcBorders>
              <w:top w:val="nil"/>
              <w:left w:val="nil"/>
              <w:bottom w:val="single" w:color="auto" w:sz="4" w:space="0"/>
              <w:right w:val="single" w:color="auto" w:sz="4" w:space="0"/>
            </w:tcBorders>
            <w:shd w:val="clear" w:color="auto" w:fill="auto"/>
            <w:noWrap/>
            <w:vAlign w:val="center"/>
          </w:tcPr>
          <w:p w14:paraId="7BCCB49B">
            <w:pPr>
              <w:keepNext w:val="0"/>
              <w:keepLines w:val="0"/>
              <w:widowControl/>
              <w:suppressLineNumbers w:val="0"/>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1,091,145.20</w:t>
            </w:r>
          </w:p>
        </w:tc>
        <w:tc>
          <w:tcPr>
            <w:tcW w:w="1843" w:type="dxa"/>
            <w:tcBorders>
              <w:top w:val="nil"/>
              <w:left w:val="nil"/>
              <w:bottom w:val="single" w:color="auto" w:sz="4" w:space="0"/>
              <w:right w:val="single" w:color="auto" w:sz="4" w:space="0"/>
            </w:tcBorders>
            <w:shd w:val="clear" w:color="auto" w:fill="auto"/>
            <w:noWrap/>
            <w:vAlign w:val="center"/>
          </w:tcPr>
          <w:p w14:paraId="17341826">
            <w:pPr>
              <w:keepNext w:val="0"/>
              <w:keepLines w:val="0"/>
              <w:widowControl/>
              <w:suppressLineNumbers w:val="0"/>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1,091,145.20</w:t>
            </w:r>
          </w:p>
        </w:tc>
        <w:tc>
          <w:tcPr>
            <w:tcW w:w="1516" w:type="dxa"/>
            <w:tcBorders>
              <w:top w:val="nil"/>
              <w:left w:val="nil"/>
              <w:bottom w:val="single" w:color="auto" w:sz="4" w:space="0"/>
              <w:right w:val="single" w:color="auto" w:sz="4" w:space="0"/>
            </w:tcBorders>
            <w:noWrap/>
            <w:vAlign w:val="center"/>
          </w:tcPr>
          <w:p w14:paraId="73CB86FA">
            <w:pPr>
              <w:widowControl/>
              <w:jc w:val="center"/>
              <w:rPr>
                <w:rFonts w:hint="default" w:asciiTheme="minorEastAsia" w:hAnsiTheme="minorEastAsia" w:eastAsiaTheme="minorEastAsia" w:cstheme="minorEastAsia"/>
                <w:b/>
                <w:bCs/>
                <w:color w:val="000000"/>
                <w:kern w:val="0"/>
                <w:sz w:val="18"/>
                <w:szCs w:val="18"/>
                <w:highlight w:val="none"/>
                <w:lang w:val="en-US" w:eastAsia="zh-CN"/>
              </w:rPr>
            </w:pPr>
            <w:r>
              <w:rPr>
                <w:rFonts w:hint="eastAsia" w:asciiTheme="minorEastAsia" w:hAnsiTheme="minorEastAsia" w:cstheme="minorEastAsia"/>
                <w:b/>
                <w:bCs/>
                <w:color w:val="000000"/>
                <w:kern w:val="0"/>
                <w:sz w:val="18"/>
                <w:szCs w:val="18"/>
                <w:highlight w:val="none"/>
                <w:lang w:val="en-US" w:eastAsia="zh-CN"/>
              </w:rPr>
              <w:t>0</w:t>
            </w:r>
          </w:p>
        </w:tc>
      </w:tr>
      <w:tr w14:paraId="61B83574">
        <w:tblPrEx>
          <w:tblCellMar>
            <w:top w:w="0" w:type="dxa"/>
            <w:left w:w="108" w:type="dxa"/>
            <w:bottom w:w="0" w:type="dxa"/>
            <w:right w:w="108" w:type="dxa"/>
          </w:tblCellMar>
        </w:tblPrEx>
        <w:trPr>
          <w:cantSplit/>
          <w:trHeight w:val="690" w:hRule="atLeast"/>
        </w:trPr>
        <w:tc>
          <w:tcPr>
            <w:tcW w:w="1479" w:type="dxa"/>
            <w:tcBorders>
              <w:top w:val="single" w:color="auto" w:sz="4" w:space="0"/>
              <w:left w:val="single" w:color="auto" w:sz="4" w:space="0"/>
              <w:bottom w:val="single" w:color="auto" w:sz="4" w:space="0"/>
              <w:right w:val="single" w:color="auto" w:sz="4" w:space="0"/>
            </w:tcBorders>
            <w:noWrap/>
            <w:vAlign w:val="center"/>
          </w:tcPr>
          <w:p w14:paraId="1E93229B">
            <w:pPr>
              <w:widowControl/>
              <w:jc w:val="left"/>
              <w:rPr>
                <w:rFonts w:cs="宋体" w:asciiTheme="minorEastAsia" w:hAnsiTheme="minorEastAsia"/>
                <w:color w:val="000000"/>
                <w:kern w:val="0"/>
                <w:sz w:val="20"/>
                <w:szCs w:val="20"/>
                <w:highlight w:val="none"/>
              </w:rPr>
            </w:pPr>
            <w:r>
              <w:rPr>
                <w:rFonts w:hint="eastAsia" w:ascii="宋体" w:hAnsi="宋体" w:eastAsia="宋体" w:cs="宋体"/>
                <w:color w:val="auto"/>
                <w:kern w:val="0"/>
                <w:sz w:val="20"/>
                <w:szCs w:val="20"/>
                <w:highlight w:val="none"/>
              </w:rPr>
              <w:t>20805</w:t>
            </w:r>
          </w:p>
        </w:tc>
        <w:tc>
          <w:tcPr>
            <w:tcW w:w="2322" w:type="dxa"/>
            <w:tcBorders>
              <w:top w:val="single" w:color="auto" w:sz="4" w:space="0"/>
              <w:left w:val="single" w:color="auto" w:sz="4" w:space="0"/>
              <w:bottom w:val="single" w:color="auto" w:sz="4" w:space="0"/>
              <w:right w:val="single" w:color="auto" w:sz="4" w:space="0"/>
            </w:tcBorders>
            <w:noWrap/>
            <w:vAlign w:val="center"/>
          </w:tcPr>
          <w:p w14:paraId="29B68F4A">
            <w:pPr>
              <w:widowControl/>
              <w:jc w:val="left"/>
              <w:rPr>
                <w:rFonts w:cs="宋体" w:asciiTheme="minorEastAsia" w:hAnsiTheme="minorEastAsia"/>
                <w:color w:val="000000"/>
                <w:kern w:val="0"/>
                <w:sz w:val="20"/>
                <w:szCs w:val="20"/>
                <w:highlight w:val="none"/>
              </w:rPr>
            </w:pPr>
            <w:r>
              <w:rPr>
                <w:rFonts w:hint="eastAsia" w:ascii="宋体" w:hAnsi="宋体" w:eastAsia="宋体" w:cs="宋体"/>
                <w:color w:val="auto"/>
                <w:kern w:val="0"/>
                <w:sz w:val="20"/>
                <w:szCs w:val="20"/>
                <w:highlight w:val="none"/>
              </w:rPr>
              <w:t>行政事业单位离退休</w:t>
            </w:r>
          </w:p>
        </w:tc>
        <w:tc>
          <w:tcPr>
            <w:tcW w:w="155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FE4DA4">
            <w:pPr>
              <w:keepNext w:val="0"/>
              <w:keepLines w:val="0"/>
              <w:widowControl/>
              <w:suppressLineNumbers w:val="0"/>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1,091,145.20</w:t>
            </w:r>
          </w:p>
        </w:tc>
        <w:tc>
          <w:tcPr>
            <w:tcW w:w="184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BEDAEB">
            <w:pPr>
              <w:keepNext w:val="0"/>
              <w:keepLines w:val="0"/>
              <w:widowControl/>
              <w:suppressLineNumbers w:val="0"/>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1,091,145.20</w:t>
            </w:r>
          </w:p>
        </w:tc>
        <w:tc>
          <w:tcPr>
            <w:tcW w:w="1516" w:type="dxa"/>
            <w:tcBorders>
              <w:top w:val="single" w:color="auto" w:sz="4" w:space="0"/>
              <w:left w:val="single" w:color="auto" w:sz="4" w:space="0"/>
              <w:bottom w:val="single" w:color="auto" w:sz="4" w:space="0"/>
              <w:right w:val="single" w:color="auto" w:sz="4" w:space="0"/>
            </w:tcBorders>
            <w:noWrap/>
            <w:vAlign w:val="center"/>
          </w:tcPr>
          <w:p w14:paraId="3544DB26">
            <w:pPr>
              <w:widowControl/>
              <w:jc w:val="center"/>
              <w:rPr>
                <w:rFonts w:hint="default" w:asciiTheme="minorEastAsia" w:hAnsiTheme="minorEastAsia" w:eastAsiaTheme="minorEastAsia" w:cstheme="minorEastAsia"/>
                <w:kern w:val="0"/>
                <w:sz w:val="18"/>
                <w:szCs w:val="18"/>
                <w:highlight w:val="none"/>
                <w:lang w:val="en-US" w:eastAsia="zh-CN"/>
              </w:rPr>
            </w:pPr>
            <w:r>
              <w:rPr>
                <w:rFonts w:hint="eastAsia" w:asciiTheme="minorEastAsia" w:hAnsiTheme="minorEastAsia" w:cstheme="minorEastAsia"/>
                <w:kern w:val="0"/>
                <w:sz w:val="18"/>
                <w:szCs w:val="18"/>
                <w:highlight w:val="none"/>
                <w:lang w:val="en-US" w:eastAsia="zh-CN"/>
              </w:rPr>
              <w:t>0</w:t>
            </w:r>
          </w:p>
        </w:tc>
      </w:tr>
      <w:tr w14:paraId="333D73A5">
        <w:tblPrEx>
          <w:tblCellMar>
            <w:top w:w="0" w:type="dxa"/>
            <w:left w:w="108" w:type="dxa"/>
            <w:bottom w:w="0" w:type="dxa"/>
            <w:right w:w="108" w:type="dxa"/>
          </w:tblCellMar>
        </w:tblPrEx>
        <w:trPr>
          <w:cantSplit/>
          <w:trHeight w:val="417" w:hRule="atLeast"/>
        </w:trPr>
        <w:tc>
          <w:tcPr>
            <w:tcW w:w="1479" w:type="dxa"/>
            <w:tcBorders>
              <w:top w:val="single" w:color="auto" w:sz="4" w:space="0"/>
              <w:left w:val="single" w:color="auto" w:sz="4" w:space="0"/>
              <w:bottom w:val="single" w:color="auto" w:sz="4" w:space="0"/>
              <w:right w:val="single" w:color="auto" w:sz="4" w:space="0"/>
            </w:tcBorders>
            <w:noWrap/>
            <w:vAlign w:val="center"/>
          </w:tcPr>
          <w:p w14:paraId="746C60C4">
            <w:pPr>
              <w:widowControl/>
              <w:jc w:val="left"/>
              <w:rPr>
                <w:rFonts w:cs="Arial" w:asciiTheme="minorEastAsia" w:hAnsiTheme="minorEastAsia"/>
                <w:color w:val="000000"/>
                <w:kern w:val="0"/>
                <w:sz w:val="20"/>
                <w:szCs w:val="20"/>
                <w:highlight w:val="none"/>
              </w:rPr>
            </w:pPr>
            <w:r>
              <w:rPr>
                <w:rFonts w:hint="eastAsia" w:ascii="宋体" w:hAnsi="宋体" w:eastAsia="宋体" w:cs="宋体"/>
                <w:color w:val="auto"/>
                <w:kern w:val="0"/>
                <w:sz w:val="20"/>
                <w:szCs w:val="20"/>
                <w:highlight w:val="none"/>
              </w:rPr>
              <w:t>2080501</w:t>
            </w:r>
          </w:p>
        </w:tc>
        <w:tc>
          <w:tcPr>
            <w:tcW w:w="2322" w:type="dxa"/>
            <w:tcBorders>
              <w:top w:val="single" w:color="auto" w:sz="4" w:space="0"/>
              <w:left w:val="single" w:color="auto" w:sz="4" w:space="0"/>
              <w:bottom w:val="single" w:color="auto" w:sz="4" w:space="0"/>
              <w:right w:val="single" w:color="auto" w:sz="4" w:space="0"/>
            </w:tcBorders>
            <w:noWrap/>
            <w:vAlign w:val="center"/>
          </w:tcPr>
          <w:p w14:paraId="371FA221">
            <w:pPr>
              <w:widowControl/>
              <w:jc w:val="left"/>
              <w:rPr>
                <w:rFonts w:cs="Arial" w:asciiTheme="minorEastAsia" w:hAnsiTheme="minorEastAsia"/>
                <w:color w:val="000000"/>
                <w:kern w:val="0"/>
                <w:sz w:val="20"/>
                <w:szCs w:val="20"/>
                <w:highlight w:val="none"/>
              </w:rPr>
            </w:pPr>
            <w:r>
              <w:rPr>
                <w:rFonts w:hint="eastAsia" w:ascii="宋体" w:hAnsi="宋体" w:eastAsia="宋体" w:cs="宋体"/>
                <w:color w:val="auto"/>
                <w:kern w:val="0"/>
                <w:sz w:val="20"/>
                <w:szCs w:val="20"/>
                <w:highlight w:val="none"/>
              </w:rPr>
              <w:t>行政单位离退休</w:t>
            </w:r>
          </w:p>
        </w:tc>
        <w:tc>
          <w:tcPr>
            <w:tcW w:w="155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D20FB8">
            <w:pPr>
              <w:keepNext w:val="0"/>
              <w:keepLines w:val="0"/>
              <w:widowControl/>
              <w:suppressLineNumbers w:val="0"/>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30,800.00</w:t>
            </w:r>
          </w:p>
        </w:tc>
        <w:tc>
          <w:tcPr>
            <w:tcW w:w="184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A57FF4">
            <w:pPr>
              <w:keepNext w:val="0"/>
              <w:keepLines w:val="0"/>
              <w:widowControl/>
              <w:suppressLineNumbers w:val="0"/>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30,800.00</w:t>
            </w:r>
          </w:p>
        </w:tc>
        <w:tc>
          <w:tcPr>
            <w:tcW w:w="1516" w:type="dxa"/>
            <w:tcBorders>
              <w:top w:val="single" w:color="auto" w:sz="4" w:space="0"/>
              <w:left w:val="single" w:color="auto" w:sz="4" w:space="0"/>
              <w:bottom w:val="single" w:color="auto" w:sz="4" w:space="0"/>
              <w:right w:val="single" w:color="auto" w:sz="4" w:space="0"/>
            </w:tcBorders>
            <w:noWrap/>
            <w:vAlign w:val="center"/>
          </w:tcPr>
          <w:p w14:paraId="435A7FFA">
            <w:pPr>
              <w:widowControl/>
              <w:jc w:val="center"/>
              <w:rPr>
                <w:rFonts w:hint="default" w:asciiTheme="minorEastAsia" w:hAnsiTheme="minorEastAsia" w:eastAsiaTheme="minorEastAsia" w:cstheme="minorEastAsia"/>
                <w:kern w:val="0"/>
                <w:sz w:val="18"/>
                <w:szCs w:val="18"/>
                <w:highlight w:val="none"/>
                <w:lang w:val="en-US" w:eastAsia="zh-CN"/>
              </w:rPr>
            </w:pPr>
            <w:r>
              <w:rPr>
                <w:rFonts w:hint="eastAsia" w:asciiTheme="minorEastAsia" w:hAnsiTheme="minorEastAsia" w:cstheme="minorEastAsia"/>
                <w:kern w:val="0"/>
                <w:sz w:val="18"/>
                <w:szCs w:val="18"/>
                <w:highlight w:val="none"/>
                <w:lang w:val="en-US" w:eastAsia="zh-CN"/>
              </w:rPr>
              <w:t>0</w:t>
            </w:r>
          </w:p>
        </w:tc>
      </w:tr>
      <w:tr w14:paraId="71066D61">
        <w:tblPrEx>
          <w:tblCellMar>
            <w:top w:w="0" w:type="dxa"/>
            <w:left w:w="108" w:type="dxa"/>
            <w:bottom w:w="0" w:type="dxa"/>
            <w:right w:w="108" w:type="dxa"/>
          </w:tblCellMar>
        </w:tblPrEx>
        <w:trPr>
          <w:cantSplit/>
          <w:trHeight w:val="690" w:hRule="atLeast"/>
        </w:trPr>
        <w:tc>
          <w:tcPr>
            <w:tcW w:w="1479" w:type="dxa"/>
            <w:tcBorders>
              <w:top w:val="single" w:color="auto" w:sz="4" w:space="0"/>
              <w:left w:val="single" w:color="auto" w:sz="4" w:space="0"/>
              <w:bottom w:val="single" w:color="auto" w:sz="4" w:space="0"/>
              <w:right w:val="single" w:color="auto" w:sz="4" w:space="0"/>
            </w:tcBorders>
            <w:noWrap/>
            <w:vAlign w:val="center"/>
          </w:tcPr>
          <w:p w14:paraId="742DDA1C">
            <w:pPr>
              <w:widowControl/>
              <w:jc w:val="left"/>
              <w:rPr>
                <w:rFonts w:cs="Arial" w:asciiTheme="minorEastAsia" w:hAnsiTheme="minorEastAsia"/>
                <w:color w:val="000000"/>
                <w:kern w:val="0"/>
                <w:sz w:val="20"/>
                <w:szCs w:val="20"/>
                <w:highlight w:val="none"/>
              </w:rPr>
            </w:pPr>
            <w:r>
              <w:rPr>
                <w:rFonts w:hint="eastAsia" w:ascii="宋体" w:hAnsi="宋体" w:eastAsia="宋体" w:cs="宋体"/>
                <w:color w:val="auto"/>
                <w:kern w:val="0"/>
                <w:sz w:val="20"/>
                <w:szCs w:val="20"/>
                <w:highlight w:val="none"/>
              </w:rPr>
              <w:t>2080505</w:t>
            </w:r>
          </w:p>
        </w:tc>
        <w:tc>
          <w:tcPr>
            <w:tcW w:w="2322" w:type="dxa"/>
            <w:tcBorders>
              <w:top w:val="single" w:color="auto" w:sz="4" w:space="0"/>
              <w:left w:val="nil"/>
              <w:bottom w:val="single" w:color="auto" w:sz="4" w:space="0"/>
              <w:right w:val="single" w:color="auto" w:sz="4" w:space="0"/>
            </w:tcBorders>
            <w:noWrap/>
            <w:vAlign w:val="center"/>
          </w:tcPr>
          <w:p w14:paraId="330D2134">
            <w:pPr>
              <w:widowControl/>
              <w:jc w:val="left"/>
              <w:rPr>
                <w:rFonts w:cs="Arial" w:asciiTheme="minorEastAsia" w:hAnsiTheme="minorEastAsia"/>
                <w:color w:val="000000"/>
                <w:kern w:val="0"/>
                <w:sz w:val="20"/>
                <w:szCs w:val="20"/>
                <w:highlight w:val="none"/>
              </w:rPr>
            </w:pPr>
            <w:r>
              <w:rPr>
                <w:rFonts w:hint="eastAsia" w:ascii="宋体" w:hAnsi="宋体" w:eastAsia="宋体" w:cs="宋体"/>
                <w:color w:val="auto"/>
                <w:kern w:val="0"/>
                <w:sz w:val="20"/>
                <w:szCs w:val="20"/>
                <w:highlight w:val="none"/>
              </w:rPr>
              <w:t>机关事业单位基本养老保险缴费支出</w:t>
            </w:r>
          </w:p>
        </w:tc>
        <w:tc>
          <w:tcPr>
            <w:tcW w:w="1552" w:type="dxa"/>
            <w:tcBorders>
              <w:top w:val="single" w:color="auto" w:sz="4" w:space="0"/>
              <w:left w:val="nil"/>
              <w:bottom w:val="single" w:color="auto" w:sz="4" w:space="0"/>
              <w:right w:val="single" w:color="auto" w:sz="4" w:space="0"/>
            </w:tcBorders>
            <w:shd w:val="clear" w:color="auto" w:fill="auto"/>
            <w:noWrap/>
            <w:vAlign w:val="center"/>
          </w:tcPr>
          <w:p w14:paraId="0CF6EAA2">
            <w:pPr>
              <w:keepNext w:val="0"/>
              <w:keepLines w:val="0"/>
              <w:widowControl/>
              <w:suppressLineNumbers w:val="0"/>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2"/>
                <w:sz w:val="18"/>
                <w:szCs w:val="18"/>
                <w:highlight w:val="none"/>
                <w:u w:val="none"/>
                <w:lang w:val="en-US" w:eastAsia="zh-CN" w:bidi="ar-SA"/>
              </w:rPr>
              <w:t>706,896.80</w:t>
            </w:r>
          </w:p>
        </w:tc>
        <w:tc>
          <w:tcPr>
            <w:tcW w:w="1843" w:type="dxa"/>
            <w:tcBorders>
              <w:top w:val="single" w:color="auto" w:sz="4" w:space="0"/>
              <w:left w:val="nil"/>
              <w:bottom w:val="single" w:color="auto" w:sz="4" w:space="0"/>
              <w:right w:val="single" w:color="auto" w:sz="4" w:space="0"/>
            </w:tcBorders>
            <w:shd w:val="clear" w:color="auto" w:fill="auto"/>
            <w:noWrap/>
            <w:vAlign w:val="center"/>
          </w:tcPr>
          <w:p w14:paraId="59C20587">
            <w:pPr>
              <w:keepNext w:val="0"/>
              <w:keepLines w:val="0"/>
              <w:widowControl/>
              <w:suppressLineNumbers w:val="0"/>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2"/>
                <w:sz w:val="18"/>
                <w:szCs w:val="18"/>
                <w:highlight w:val="none"/>
                <w:u w:val="none"/>
                <w:lang w:val="en-US" w:eastAsia="zh-CN" w:bidi="ar-SA"/>
              </w:rPr>
              <w:t>706,896.80</w:t>
            </w:r>
          </w:p>
        </w:tc>
        <w:tc>
          <w:tcPr>
            <w:tcW w:w="1516" w:type="dxa"/>
            <w:tcBorders>
              <w:top w:val="single" w:color="auto" w:sz="4" w:space="0"/>
              <w:left w:val="nil"/>
              <w:bottom w:val="single" w:color="auto" w:sz="4" w:space="0"/>
              <w:right w:val="single" w:color="auto" w:sz="4" w:space="0"/>
            </w:tcBorders>
            <w:noWrap/>
            <w:vAlign w:val="center"/>
          </w:tcPr>
          <w:p w14:paraId="001198B7">
            <w:pPr>
              <w:widowControl/>
              <w:jc w:val="center"/>
              <w:rPr>
                <w:rFonts w:hint="default" w:asciiTheme="minorEastAsia" w:hAnsiTheme="minorEastAsia" w:eastAsiaTheme="minorEastAsia" w:cstheme="minorEastAsia"/>
                <w:kern w:val="0"/>
                <w:sz w:val="18"/>
                <w:szCs w:val="18"/>
                <w:highlight w:val="none"/>
                <w:lang w:val="en-US" w:eastAsia="zh-CN"/>
              </w:rPr>
            </w:pPr>
            <w:r>
              <w:rPr>
                <w:rFonts w:hint="eastAsia" w:asciiTheme="minorEastAsia" w:hAnsiTheme="minorEastAsia" w:cstheme="minorEastAsia"/>
                <w:kern w:val="0"/>
                <w:sz w:val="18"/>
                <w:szCs w:val="18"/>
                <w:highlight w:val="none"/>
                <w:lang w:val="en-US" w:eastAsia="zh-CN"/>
              </w:rPr>
              <w:t>0</w:t>
            </w:r>
          </w:p>
        </w:tc>
      </w:tr>
      <w:tr w14:paraId="79D524FF">
        <w:tblPrEx>
          <w:tblCellMar>
            <w:top w:w="0" w:type="dxa"/>
            <w:left w:w="108" w:type="dxa"/>
            <w:bottom w:w="0" w:type="dxa"/>
            <w:right w:w="108" w:type="dxa"/>
          </w:tblCellMar>
        </w:tblPrEx>
        <w:trPr>
          <w:cantSplit/>
          <w:trHeight w:val="690" w:hRule="atLeast"/>
        </w:trPr>
        <w:tc>
          <w:tcPr>
            <w:tcW w:w="1479" w:type="dxa"/>
            <w:tcBorders>
              <w:top w:val="single" w:color="auto" w:sz="4" w:space="0"/>
              <w:left w:val="single" w:color="auto" w:sz="4" w:space="0"/>
              <w:bottom w:val="single" w:color="auto" w:sz="4" w:space="0"/>
              <w:right w:val="single" w:color="auto" w:sz="4" w:space="0"/>
            </w:tcBorders>
            <w:noWrap/>
            <w:vAlign w:val="center"/>
          </w:tcPr>
          <w:p w14:paraId="038AC54F">
            <w:pPr>
              <w:widowControl/>
              <w:jc w:val="left"/>
              <w:rPr>
                <w:rFonts w:cs="Arial" w:asciiTheme="minorEastAsia" w:hAnsiTheme="minorEastAsia"/>
                <w:color w:val="000000"/>
                <w:kern w:val="0"/>
                <w:sz w:val="20"/>
                <w:szCs w:val="20"/>
                <w:highlight w:val="none"/>
              </w:rPr>
            </w:pPr>
            <w:r>
              <w:rPr>
                <w:rFonts w:hint="eastAsia" w:ascii="宋体" w:hAnsi="宋体" w:eastAsia="宋体" w:cs="宋体"/>
                <w:color w:val="auto"/>
                <w:kern w:val="0"/>
                <w:sz w:val="20"/>
                <w:szCs w:val="20"/>
                <w:highlight w:val="none"/>
              </w:rPr>
              <w:t>2080506</w:t>
            </w:r>
          </w:p>
        </w:tc>
        <w:tc>
          <w:tcPr>
            <w:tcW w:w="2322" w:type="dxa"/>
            <w:tcBorders>
              <w:top w:val="single" w:color="auto" w:sz="4" w:space="0"/>
              <w:left w:val="nil"/>
              <w:bottom w:val="single" w:color="auto" w:sz="4" w:space="0"/>
              <w:right w:val="single" w:color="auto" w:sz="4" w:space="0"/>
            </w:tcBorders>
            <w:noWrap/>
            <w:vAlign w:val="center"/>
          </w:tcPr>
          <w:p w14:paraId="3C4E8A1D">
            <w:pPr>
              <w:widowControl/>
              <w:jc w:val="left"/>
              <w:rPr>
                <w:rFonts w:cs="Arial" w:asciiTheme="minorEastAsia" w:hAnsiTheme="minorEastAsia"/>
                <w:color w:val="000000"/>
                <w:kern w:val="0"/>
                <w:sz w:val="20"/>
                <w:szCs w:val="20"/>
                <w:highlight w:val="none"/>
              </w:rPr>
            </w:pPr>
            <w:r>
              <w:rPr>
                <w:rFonts w:hint="eastAsia" w:ascii="宋体" w:hAnsi="宋体" w:eastAsia="宋体" w:cs="宋体"/>
                <w:color w:val="auto"/>
                <w:kern w:val="0"/>
                <w:sz w:val="20"/>
                <w:szCs w:val="20"/>
                <w:highlight w:val="none"/>
              </w:rPr>
              <w:t>机关事业单位职业年金缴费支出</w:t>
            </w:r>
          </w:p>
        </w:tc>
        <w:tc>
          <w:tcPr>
            <w:tcW w:w="1552" w:type="dxa"/>
            <w:tcBorders>
              <w:top w:val="single" w:color="auto" w:sz="4" w:space="0"/>
              <w:left w:val="nil"/>
              <w:bottom w:val="single" w:color="auto" w:sz="4" w:space="0"/>
              <w:right w:val="single" w:color="auto" w:sz="4" w:space="0"/>
            </w:tcBorders>
            <w:shd w:val="clear" w:color="auto" w:fill="auto"/>
            <w:noWrap/>
            <w:vAlign w:val="center"/>
          </w:tcPr>
          <w:p w14:paraId="510CEFD2">
            <w:pPr>
              <w:keepNext w:val="0"/>
              <w:keepLines w:val="0"/>
              <w:widowControl/>
              <w:suppressLineNumbers w:val="0"/>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353,448.40</w:t>
            </w:r>
          </w:p>
        </w:tc>
        <w:tc>
          <w:tcPr>
            <w:tcW w:w="1843" w:type="dxa"/>
            <w:tcBorders>
              <w:top w:val="single" w:color="auto" w:sz="4" w:space="0"/>
              <w:left w:val="nil"/>
              <w:bottom w:val="single" w:color="auto" w:sz="4" w:space="0"/>
              <w:right w:val="single" w:color="auto" w:sz="4" w:space="0"/>
            </w:tcBorders>
            <w:shd w:val="clear" w:color="auto" w:fill="auto"/>
            <w:noWrap/>
            <w:vAlign w:val="center"/>
          </w:tcPr>
          <w:p w14:paraId="6166969B">
            <w:pPr>
              <w:keepNext w:val="0"/>
              <w:keepLines w:val="0"/>
              <w:widowControl/>
              <w:suppressLineNumbers w:val="0"/>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353,448.40</w:t>
            </w:r>
          </w:p>
        </w:tc>
        <w:tc>
          <w:tcPr>
            <w:tcW w:w="1516" w:type="dxa"/>
            <w:tcBorders>
              <w:top w:val="single" w:color="auto" w:sz="4" w:space="0"/>
              <w:left w:val="nil"/>
              <w:bottom w:val="single" w:color="auto" w:sz="4" w:space="0"/>
              <w:right w:val="single" w:color="auto" w:sz="4" w:space="0"/>
            </w:tcBorders>
            <w:noWrap/>
            <w:vAlign w:val="center"/>
          </w:tcPr>
          <w:p w14:paraId="16F3F26D">
            <w:pPr>
              <w:widowControl/>
              <w:jc w:val="center"/>
              <w:rPr>
                <w:rFonts w:hint="default" w:asciiTheme="minorEastAsia" w:hAnsiTheme="minorEastAsia" w:eastAsiaTheme="minorEastAsia" w:cstheme="minorEastAsia"/>
                <w:kern w:val="0"/>
                <w:sz w:val="18"/>
                <w:szCs w:val="18"/>
                <w:highlight w:val="none"/>
                <w:lang w:val="en-US" w:eastAsia="zh-CN"/>
              </w:rPr>
            </w:pPr>
            <w:r>
              <w:rPr>
                <w:rFonts w:hint="eastAsia" w:asciiTheme="minorEastAsia" w:hAnsiTheme="minorEastAsia" w:cstheme="minorEastAsia"/>
                <w:kern w:val="0"/>
                <w:sz w:val="18"/>
                <w:szCs w:val="18"/>
                <w:highlight w:val="none"/>
                <w:lang w:val="en-US" w:eastAsia="zh-CN"/>
              </w:rPr>
              <w:t>0</w:t>
            </w:r>
          </w:p>
        </w:tc>
      </w:tr>
      <w:tr w14:paraId="10476608">
        <w:tblPrEx>
          <w:tblCellMar>
            <w:top w:w="0" w:type="dxa"/>
            <w:left w:w="108" w:type="dxa"/>
            <w:bottom w:w="0" w:type="dxa"/>
            <w:right w:w="108" w:type="dxa"/>
          </w:tblCellMar>
        </w:tblPrEx>
        <w:trPr>
          <w:cantSplit/>
          <w:trHeight w:val="476" w:hRule="atLeast"/>
        </w:trPr>
        <w:tc>
          <w:tcPr>
            <w:tcW w:w="147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70A35D">
            <w:pPr>
              <w:widowControl/>
              <w:rPr>
                <w:rFonts w:hint="eastAsia" w:ascii="宋体" w:hAnsi="宋体" w:eastAsia="宋体" w:cs="宋体"/>
                <w:color w:val="auto"/>
                <w:kern w:val="0"/>
                <w:sz w:val="20"/>
                <w:szCs w:val="20"/>
                <w:highlight w:val="none"/>
                <w:lang w:val="en-US" w:eastAsia="zh-CN" w:bidi="ar-SA"/>
              </w:rPr>
            </w:pPr>
            <w:r>
              <w:rPr>
                <w:rFonts w:hint="eastAsia" w:ascii="宋体" w:hAnsi="宋体" w:eastAsia="宋体" w:cs="宋体"/>
                <w:color w:val="auto"/>
                <w:kern w:val="0"/>
                <w:sz w:val="20"/>
                <w:szCs w:val="20"/>
                <w:highlight w:val="none"/>
              </w:rPr>
              <w:t>210</w:t>
            </w:r>
          </w:p>
        </w:tc>
        <w:tc>
          <w:tcPr>
            <w:tcW w:w="2322" w:type="dxa"/>
            <w:tcBorders>
              <w:top w:val="single" w:color="auto" w:sz="4" w:space="0"/>
              <w:left w:val="nil"/>
              <w:bottom w:val="single" w:color="auto" w:sz="4" w:space="0"/>
              <w:right w:val="single" w:color="auto" w:sz="4" w:space="0"/>
            </w:tcBorders>
            <w:shd w:val="clear" w:color="auto" w:fill="auto"/>
            <w:noWrap/>
            <w:vAlign w:val="center"/>
          </w:tcPr>
          <w:p w14:paraId="7E139D6E">
            <w:pPr>
              <w:widowControl/>
              <w:rPr>
                <w:rFonts w:hint="eastAsia" w:ascii="宋体" w:hAnsi="宋体" w:eastAsia="宋体" w:cs="宋体"/>
                <w:color w:val="auto"/>
                <w:kern w:val="0"/>
                <w:sz w:val="20"/>
                <w:szCs w:val="20"/>
                <w:highlight w:val="none"/>
                <w:lang w:val="en-US" w:eastAsia="zh-CN" w:bidi="ar-SA"/>
              </w:rPr>
            </w:pPr>
            <w:r>
              <w:rPr>
                <w:rFonts w:hint="eastAsia" w:ascii="宋体" w:hAnsi="宋体" w:eastAsia="宋体" w:cs="宋体"/>
                <w:color w:val="auto"/>
                <w:kern w:val="0"/>
                <w:sz w:val="20"/>
                <w:szCs w:val="20"/>
                <w:highlight w:val="none"/>
              </w:rPr>
              <w:t>卫生健康支出</w:t>
            </w:r>
          </w:p>
        </w:tc>
        <w:tc>
          <w:tcPr>
            <w:tcW w:w="1552" w:type="dxa"/>
            <w:tcBorders>
              <w:top w:val="single" w:color="auto" w:sz="4" w:space="0"/>
              <w:left w:val="nil"/>
              <w:bottom w:val="single" w:color="auto" w:sz="4" w:space="0"/>
              <w:right w:val="single" w:color="auto" w:sz="4" w:space="0"/>
            </w:tcBorders>
            <w:shd w:val="clear" w:color="auto" w:fill="auto"/>
            <w:noWrap/>
            <w:vAlign w:val="center"/>
          </w:tcPr>
          <w:p w14:paraId="1D89BA6D">
            <w:pPr>
              <w:keepNext w:val="0"/>
              <w:keepLines w:val="0"/>
              <w:widowControl/>
              <w:suppressLineNumbers w:val="0"/>
              <w:jc w:val="center"/>
              <w:textAlignment w:val="center"/>
              <w:rPr>
                <w:rFonts w:hint="eastAsia" w:ascii="宋体" w:hAnsi="宋体" w:eastAsia="宋体" w:cs="宋体"/>
                <w:b w:val="0"/>
                <w:bCs w:val="0"/>
                <w:i w:val="0"/>
                <w:iCs w:val="0"/>
                <w:color w:val="auto"/>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57,853,535.8</w:t>
            </w:r>
          </w:p>
        </w:tc>
        <w:tc>
          <w:tcPr>
            <w:tcW w:w="1843" w:type="dxa"/>
            <w:tcBorders>
              <w:top w:val="single" w:color="auto" w:sz="4" w:space="0"/>
              <w:left w:val="nil"/>
              <w:bottom w:val="single" w:color="auto" w:sz="4" w:space="0"/>
              <w:right w:val="single" w:color="auto" w:sz="4" w:space="0"/>
            </w:tcBorders>
            <w:noWrap/>
            <w:vAlign w:val="center"/>
          </w:tcPr>
          <w:p w14:paraId="0DDF49F1">
            <w:pPr>
              <w:widowControl/>
              <w:jc w:val="center"/>
              <w:rPr>
                <w:rFonts w:hint="default" w:asciiTheme="minorEastAsia" w:hAnsiTheme="minorEastAsia" w:eastAsiaTheme="minorEastAsia" w:cstheme="minorEastAsia"/>
                <w:b/>
                <w:bCs/>
                <w:color w:val="000000"/>
                <w:kern w:val="0"/>
                <w:sz w:val="18"/>
                <w:szCs w:val="18"/>
                <w:highlight w:val="none"/>
                <w:lang w:val="en-US" w:eastAsia="zh-CN"/>
              </w:rPr>
            </w:pPr>
            <w:r>
              <w:rPr>
                <w:rFonts w:hint="eastAsia" w:ascii="宋体" w:hAnsi="宋体" w:eastAsia="宋体" w:cs="宋体"/>
                <w:i w:val="0"/>
                <w:iCs w:val="0"/>
                <w:color w:val="auto"/>
                <w:kern w:val="2"/>
                <w:sz w:val="18"/>
                <w:szCs w:val="18"/>
                <w:highlight w:val="none"/>
                <w:u w:val="none"/>
                <w:lang w:val="en-US" w:eastAsia="zh-CN" w:bidi="ar-SA"/>
              </w:rPr>
              <w:t>588,535.80</w:t>
            </w:r>
          </w:p>
        </w:tc>
        <w:tc>
          <w:tcPr>
            <w:tcW w:w="1516" w:type="dxa"/>
            <w:tcBorders>
              <w:top w:val="single" w:color="auto" w:sz="4" w:space="0"/>
              <w:left w:val="nil"/>
              <w:bottom w:val="single" w:color="auto" w:sz="4" w:space="0"/>
              <w:right w:val="single" w:color="auto" w:sz="4" w:space="0"/>
            </w:tcBorders>
            <w:shd w:val="clear" w:color="auto" w:fill="auto"/>
            <w:noWrap/>
            <w:vAlign w:val="center"/>
          </w:tcPr>
          <w:p w14:paraId="2BE398E0">
            <w:pPr>
              <w:keepNext w:val="0"/>
              <w:keepLines w:val="0"/>
              <w:widowControl/>
              <w:suppressLineNumbers w:val="0"/>
              <w:jc w:val="center"/>
              <w:textAlignment w:val="center"/>
              <w:rPr>
                <w:rFonts w:hint="default" w:ascii="宋体" w:hAnsi="宋体" w:eastAsia="宋体" w:cs="宋体"/>
                <w:b w:val="0"/>
                <w:bCs w:val="0"/>
                <w:i w:val="0"/>
                <w:iCs w:val="0"/>
                <w:color w:val="auto"/>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57,265,000.00</w:t>
            </w:r>
          </w:p>
        </w:tc>
      </w:tr>
      <w:tr w14:paraId="1ED92971">
        <w:tblPrEx>
          <w:tblCellMar>
            <w:top w:w="0" w:type="dxa"/>
            <w:left w:w="108" w:type="dxa"/>
            <w:bottom w:w="0" w:type="dxa"/>
            <w:right w:w="108" w:type="dxa"/>
          </w:tblCellMar>
        </w:tblPrEx>
        <w:trPr>
          <w:cantSplit/>
          <w:trHeight w:val="310" w:hRule="atLeast"/>
        </w:trPr>
        <w:tc>
          <w:tcPr>
            <w:tcW w:w="147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807A3F">
            <w:pPr>
              <w:widowControl/>
              <w:rPr>
                <w:rFonts w:hint="eastAsia" w:ascii="宋体" w:hAnsi="宋体" w:eastAsia="宋体" w:cs="宋体"/>
                <w:color w:val="auto"/>
                <w:kern w:val="0"/>
                <w:sz w:val="20"/>
                <w:szCs w:val="20"/>
                <w:highlight w:val="none"/>
                <w:lang w:val="en-US" w:eastAsia="zh-CN" w:bidi="ar-SA"/>
              </w:rPr>
            </w:pPr>
            <w:r>
              <w:rPr>
                <w:rFonts w:hint="eastAsia" w:ascii="宋体" w:hAnsi="宋体" w:eastAsia="宋体" w:cs="宋体"/>
                <w:color w:val="auto"/>
                <w:kern w:val="0"/>
                <w:sz w:val="20"/>
                <w:szCs w:val="20"/>
                <w:highlight w:val="none"/>
                <w:lang w:val="en-US" w:eastAsia="zh-CN"/>
              </w:rPr>
              <w:t>21002</w:t>
            </w:r>
          </w:p>
        </w:tc>
        <w:tc>
          <w:tcPr>
            <w:tcW w:w="2322" w:type="dxa"/>
            <w:tcBorders>
              <w:top w:val="single" w:color="auto" w:sz="4" w:space="0"/>
              <w:left w:val="nil"/>
              <w:bottom w:val="single" w:color="auto" w:sz="4" w:space="0"/>
              <w:right w:val="single" w:color="auto" w:sz="4" w:space="0"/>
            </w:tcBorders>
            <w:shd w:val="clear" w:color="auto" w:fill="auto"/>
            <w:noWrap/>
            <w:vAlign w:val="center"/>
          </w:tcPr>
          <w:p w14:paraId="3E72984A">
            <w:pPr>
              <w:widowControl/>
              <w:rPr>
                <w:rFonts w:hint="eastAsia" w:ascii="宋体" w:hAnsi="宋体" w:eastAsia="宋体" w:cs="宋体"/>
                <w:b w:val="0"/>
                <w:bCs/>
                <w:color w:val="auto"/>
                <w:kern w:val="2"/>
                <w:sz w:val="20"/>
                <w:szCs w:val="20"/>
                <w:highlight w:val="none"/>
                <w:lang w:val="en-US" w:eastAsia="zh-CN" w:bidi="ar-SA"/>
              </w:rPr>
            </w:pPr>
            <w:r>
              <w:rPr>
                <w:rFonts w:hint="eastAsia" w:ascii="宋体" w:hAnsi="宋体" w:eastAsia="宋体" w:cs="宋体"/>
                <w:b w:val="0"/>
                <w:bCs/>
                <w:color w:val="auto"/>
                <w:sz w:val="20"/>
                <w:szCs w:val="20"/>
                <w:highlight w:val="none"/>
                <w:lang w:eastAsia="zh-CN"/>
              </w:rPr>
              <w:t>公立医院</w:t>
            </w:r>
          </w:p>
        </w:tc>
        <w:tc>
          <w:tcPr>
            <w:tcW w:w="1552" w:type="dxa"/>
            <w:tcBorders>
              <w:top w:val="single" w:color="auto" w:sz="4" w:space="0"/>
              <w:left w:val="nil"/>
              <w:bottom w:val="single" w:color="auto" w:sz="4" w:space="0"/>
              <w:right w:val="single" w:color="auto" w:sz="4" w:space="0"/>
            </w:tcBorders>
            <w:shd w:val="clear" w:color="auto" w:fill="auto"/>
            <w:noWrap/>
            <w:vAlign w:val="center"/>
          </w:tcPr>
          <w:p w14:paraId="240D210B">
            <w:pPr>
              <w:keepNext w:val="0"/>
              <w:keepLines w:val="0"/>
              <w:widowControl/>
              <w:suppressLineNumbers w:val="0"/>
              <w:jc w:val="center"/>
              <w:textAlignment w:val="center"/>
              <w:rPr>
                <w:rFonts w:hint="eastAsia" w:ascii="宋体" w:hAnsi="宋体" w:eastAsia="宋体" w:cs="宋体"/>
                <w:b w:val="0"/>
                <w:bCs w:val="0"/>
                <w:i w:val="0"/>
                <w:iCs w:val="0"/>
                <w:color w:val="auto"/>
                <w:kern w:val="2"/>
                <w:sz w:val="18"/>
                <w:szCs w:val="18"/>
                <w:highlight w:val="none"/>
                <w:u w:val="none"/>
                <w:lang w:val="en-US" w:eastAsia="zh-CN" w:bidi="ar-SA"/>
              </w:rPr>
            </w:pPr>
            <w:r>
              <w:rPr>
                <w:rFonts w:hint="eastAsia" w:ascii="宋体" w:hAnsi="宋体" w:eastAsia="宋体" w:cs="宋体"/>
                <w:b w:val="0"/>
                <w:bCs w:val="0"/>
                <w:i w:val="0"/>
                <w:iCs w:val="0"/>
                <w:color w:val="auto"/>
                <w:kern w:val="2"/>
                <w:sz w:val="18"/>
                <w:szCs w:val="18"/>
                <w:highlight w:val="none"/>
                <w:u w:val="none"/>
                <w:lang w:val="en-US" w:eastAsia="zh-CN" w:bidi="ar-SA"/>
              </w:rPr>
              <w:t>30,265,000.00</w:t>
            </w:r>
          </w:p>
        </w:tc>
        <w:tc>
          <w:tcPr>
            <w:tcW w:w="1843" w:type="dxa"/>
            <w:tcBorders>
              <w:top w:val="single" w:color="auto" w:sz="4" w:space="0"/>
              <w:left w:val="nil"/>
              <w:bottom w:val="single" w:color="auto" w:sz="4" w:space="0"/>
              <w:right w:val="single" w:color="auto" w:sz="4" w:space="0"/>
            </w:tcBorders>
            <w:noWrap/>
            <w:vAlign w:val="center"/>
          </w:tcPr>
          <w:p w14:paraId="6FAD80E4">
            <w:pPr>
              <w:widowControl/>
              <w:jc w:val="center"/>
              <w:rPr>
                <w:rFonts w:hint="default" w:asciiTheme="minorEastAsia" w:hAnsiTheme="minorEastAsia" w:eastAsiaTheme="minorEastAsia" w:cstheme="minorEastAsia"/>
                <w:color w:val="000000"/>
                <w:kern w:val="0"/>
                <w:sz w:val="18"/>
                <w:szCs w:val="18"/>
                <w:highlight w:val="none"/>
                <w:lang w:val="en-US" w:eastAsia="zh-CN"/>
              </w:rPr>
            </w:pPr>
            <w:r>
              <w:rPr>
                <w:rFonts w:hint="eastAsia" w:asciiTheme="minorEastAsia" w:hAnsiTheme="minorEastAsia" w:cstheme="minorEastAsia"/>
                <w:color w:val="000000"/>
                <w:kern w:val="0"/>
                <w:sz w:val="18"/>
                <w:szCs w:val="18"/>
                <w:highlight w:val="none"/>
                <w:lang w:val="en-US" w:eastAsia="zh-CN"/>
              </w:rPr>
              <w:t>0</w:t>
            </w:r>
          </w:p>
        </w:tc>
        <w:tc>
          <w:tcPr>
            <w:tcW w:w="1516" w:type="dxa"/>
            <w:tcBorders>
              <w:top w:val="single" w:color="auto" w:sz="4" w:space="0"/>
              <w:left w:val="nil"/>
              <w:bottom w:val="single" w:color="auto" w:sz="4" w:space="0"/>
              <w:right w:val="single" w:color="auto" w:sz="4" w:space="0"/>
            </w:tcBorders>
            <w:shd w:val="clear" w:color="auto" w:fill="auto"/>
            <w:noWrap/>
            <w:vAlign w:val="center"/>
          </w:tcPr>
          <w:p w14:paraId="4167A0B1">
            <w:pPr>
              <w:keepNext w:val="0"/>
              <w:keepLines w:val="0"/>
              <w:widowControl/>
              <w:suppressLineNumbers w:val="0"/>
              <w:jc w:val="center"/>
              <w:textAlignment w:val="center"/>
              <w:rPr>
                <w:rFonts w:hint="eastAsia" w:ascii="宋体" w:hAnsi="宋体" w:eastAsia="宋体" w:cs="宋体"/>
                <w:b w:val="0"/>
                <w:bCs w:val="0"/>
                <w:i w:val="0"/>
                <w:iCs w:val="0"/>
                <w:color w:val="auto"/>
                <w:kern w:val="2"/>
                <w:sz w:val="18"/>
                <w:szCs w:val="18"/>
                <w:highlight w:val="none"/>
                <w:u w:val="none"/>
                <w:lang w:val="en-US" w:eastAsia="zh-CN" w:bidi="ar-SA"/>
              </w:rPr>
            </w:pPr>
            <w:r>
              <w:rPr>
                <w:rFonts w:hint="eastAsia" w:ascii="宋体" w:hAnsi="宋体" w:eastAsia="宋体" w:cs="宋体"/>
                <w:b w:val="0"/>
                <w:bCs w:val="0"/>
                <w:i w:val="0"/>
                <w:iCs w:val="0"/>
                <w:color w:val="auto"/>
                <w:kern w:val="2"/>
                <w:sz w:val="18"/>
                <w:szCs w:val="18"/>
                <w:highlight w:val="none"/>
                <w:u w:val="none"/>
                <w:lang w:val="en-US" w:eastAsia="zh-CN" w:bidi="ar-SA"/>
              </w:rPr>
              <w:t>30,265,000.00</w:t>
            </w:r>
          </w:p>
        </w:tc>
      </w:tr>
      <w:tr w14:paraId="2033B4F1">
        <w:tblPrEx>
          <w:tblCellMar>
            <w:top w:w="0" w:type="dxa"/>
            <w:left w:w="108" w:type="dxa"/>
            <w:bottom w:w="0" w:type="dxa"/>
            <w:right w:w="108" w:type="dxa"/>
          </w:tblCellMar>
        </w:tblPrEx>
        <w:trPr>
          <w:cantSplit/>
          <w:trHeight w:val="690" w:hRule="atLeast"/>
        </w:trPr>
        <w:tc>
          <w:tcPr>
            <w:tcW w:w="147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B446BA">
            <w:pPr>
              <w:widowControl/>
              <w:rPr>
                <w:rFonts w:hint="eastAsia" w:ascii="宋体" w:hAnsi="宋体" w:eastAsia="宋体" w:cs="宋体"/>
                <w:color w:val="auto"/>
                <w:kern w:val="0"/>
                <w:sz w:val="20"/>
                <w:szCs w:val="20"/>
                <w:highlight w:val="none"/>
                <w:lang w:val="en-US" w:eastAsia="zh-CN" w:bidi="ar-SA"/>
              </w:rPr>
            </w:pPr>
            <w:r>
              <w:rPr>
                <w:rFonts w:hint="eastAsia" w:ascii="宋体" w:hAnsi="宋体" w:eastAsia="宋体" w:cs="宋体"/>
                <w:color w:val="auto"/>
                <w:kern w:val="0"/>
                <w:sz w:val="20"/>
                <w:szCs w:val="20"/>
                <w:highlight w:val="none"/>
                <w:lang w:val="en-US" w:eastAsia="zh-CN"/>
              </w:rPr>
              <w:t>2100201</w:t>
            </w:r>
          </w:p>
        </w:tc>
        <w:tc>
          <w:tcPr>
            <w:tcW w:w="2322" w:type="dxa"/>
            <w:tcBorders>
              <w:top w:val="single" w:color="auto" w:sz="4" w:space="0"/>
              <w:left w:val="nil"/>
              <w:bottom w:val="single" w:color="auto" w:sz="4" w:space="0"/>
              <w:right w:val="single" w:color="auto" w:sz="4" w:space="0"/>
            </w:tcBorders>
            <w:shd w:val="clear" w:color="auto" w:fill="auto"/>
            <w:noWrap/>
            <w:vAlign w:val="center"/>
          </w:tcPr>
          <w:p w14:paraId="50677B15">
            <w:pPr>
              <w:widowControl/>
              <w:rPr>
                <w:rFonts w:hint="eastAsia" w:ascii="宋体" w:hAnsi="宋体" w:eastAsia="宋体" w:cs="宋体"/>
                <w:b w:val="0"/>
                <w:bCs/>
                <w:color w:val="auto"/>
                <w:kern w:val="2"/>
                <w:sz w:val="20"/>
                <w:szCs w:val="20"/>
                <w:highlight w:val="none"/>
                <w:lang w:val="en-US" w:eastAsia="zh-CN" w:bidi="ar-SA"/>
              </w:rPr>
            </w:pPr>
            <w:r>
              <w:rPr>
                <w:rFonts w:hint="eastAsia" w:ascii="宋体" w:hAnsi="宋体" w:eastAsia="宋体" w:cs="宋体"/>
                <w:b w:val="0"/>
                <w:bCs/>
                <w:color w:val="auto"/>
                <w:sz w:val="20"/>
                <w:szCs w:val="20"/>
                <w:highlight w:val="none"/>
                <w:lang w:eastAsia="zh-CN"/>
              </w:rPr>
              <w:t>综合医院</w:t>
            </w:r>
          </w:p>
        </w:tc>
        <w:tc>
          <w:tcPr>
            <w:tcW w:w="1552" w:type="dxa"/>
            <w:tcBorders>
              <w:top w:val="single" w:color="auto" w:sz="4" w:space="0"/>
              <w:left w:val="nil"/>
              <w:bottom w:val="single" w:color="auto" w:sz="4" w:space="0"/>
              <w:right w:val="single" w:color="auto" w:sz="4" w:space="0"/>
            </w:tcBorders>
            <w:shd w:val="clear" w:color="auto" w:fill="auto"/>
            <w:noWrap/>
            <w:vAlign w:val="center"/>
          </w:tcPr>
          <w:p w14:paraId="1998BAB3">
            <w:pPr>
              <w:keepNext w:val="0"/>
              <w:keepLines w:val="0"/>
              <w:widowControl/>
              <w:suppressLineNumbers w:val="0"/>
              <w:jc w:val="center"/>
              <w:textAlignment w:val="center"/>
              <w:rPr>
                <w:rFonts w:hint="eastAsia" w:ascii="宋体" w:hAnsi="宋体" w:eastAsia="宋体" w:cs="宋体"/>
                <w:b w:val="0"/>
                <w:bCs w:val="0"/>
                <w:i w:val="0"/>
                <w:iCs w:val="0"/>
                <w:color w:val="auto"/>
                <w:kern w:val="2"/>
                <w:sz w:val="18"/>
                <w:szCs w:val="18"/>
                <w:highlight w:val="none"/>
                <w:u w:val="none"/>
                <w:lang w:val="en-US" w:eastAsia="zh-CN" w:bidi="ar-SA"/>
              </w:rPr>
            </w:pPr>
            <w:r>
              <w:rPr>
                <w:rFonts w:hint="eastAsia" w:ascii="宋体" w:hAnsi="宋体" w:eastAsia="宋体" w:cs="宋体"/>
                <w:b w:val="0"/>
                <w:bCs w:val="0"/>
                <w:i w:val="0"/>
                <w:iCs w:val="0"/>
                <w:color w:val="auto"/>
                <w:kern w:val="2"/>
                <w:sz w:val="18"/>
                <w:szCs w:val="18"/>
                <w:highlight w:val="none"/>
                <w:u w:val="none"/>
                <w:lang w:val="en-US" w:eastAsia="zh-CN" w:bidi="ar-SA"/>
              </w:rPr>
              <w:t>500,000.00</w:t>
            </w:r>
          </w:p>
        </w:tc>
        <w:tc>
          <w:tcPr>
            <w:tcW w:w="1843" w:type="dxa"/>
            <w:tcBorders>
              <w:top w:val="single" w:color="auto" w:sz="4" w:space="0"/>
              <w:left w:val="nil"/>
              <w:bottom w:val="single" w:color="auto" w:sz="4" w:space="0"/>
              <w:right w:val="single" w:color="auto" w:sz="4" w:space="0"/>
            </w:tcBorders>
            <w:noWrap/>
            <w:vAlign w:val="center"/>
          </w:tcPr>
          <w:p w14:paraId="64E1D26F">
            <w:pPr>
              <w:widowControl/>
              <w:jc w:val="center"/>
              <w:rPr>
                <w:rFonts w:hint="default" w:asciiTheme="minorEastAsia" w:hAnsiTheme="minorEastAsia" w:eastAsiaTheme="minorEastAsia" w:cstheme="minorEastAsia"/>
                <w:color w:val="000000"/>
                <w:kern w:val="0"/>
                <w:sz w:val="18"/>
                <w:szCs w:val="18"/>
                <w:highlight w:val="none"/>
                <w:lang w:val="en-US" w:eastAsia="zh-CN"/>
              </w:rPr>
            </w:pPr>
            <w:r>
              <w:rPr>
                <w:rFonts w:hint="eastAsia" w:asciiTheme="minorEastAsia" w:hAnsiTheme="minorEastAsia" w:cstheme="minorEastAsia"/>
                <w:color w:val="000000"/>
                <w:kern w:val="0"/>
                <w:sz w:val="18"/>
                <w:szCs w:val="18"/>
                <w:highlight w:val="none"/>
                <w:lang w:val="en-US" w:eastAsia="zh-CN"/>
              </w:rPr>
              <w:t>0</w:t>
            </w:r>
          </w:p>
        </w:tc>
        <w:tc>
          <w:tcPr>
            <w:tcW w:w="1516" w:type="dxa"/>
            <w:tcBorders>
              <w:top w:val="single" w:color="auto" w:sz="4" w:space="0"/>
              <w:left w:val="nil"/>
              <w:bottom w:val="single" w:color="auto" w:sz="4" w:space="0"/>
              <w:right w:val="single" w:color="auto" w:sz="4" w:space="0"/>
            </w:tcBorders>
            <w:shd w:val="clear" w:color="auto" w:fill="auto"/>
            <w:noWrap/>
            <w:vAlign w:val="center"/>
          </w:tcPr>
          <w:p w14:paraId="0B6432BD">
            <w:pPr>
              <w:keepNext w:val="0"/>
              <w:keepLines w:val="0"/>
              <w:widowControl/>
              <w:suppressLineNumbers w:val="0"/>
              <w:jc w:val="center"/>
              <w:textAlignment w:val="center"/>
              <w:rPr>
                <w:rFonts w:hint="eastAsia" w:ascii="宋体" w:hAnsi="宋体" w:eastAsia="宋体" w:cs="宋体"/>
                <w:b w:val="0"/>
                <w:bCs w:val="0"/>
                <w:i w:val="0"/>
                <w:iCs w:val="0"/>
                <w:color w:val="auto"/>
                <w:kern w:val="2"/>
                <w:sz w:val="18"/>
                <w:szCs w:val="18"/>
                <w:highlight w:val="none"/>
                <w:u w:val="none"/>
                <w:lang w:val="en-US" w:eastAsia="zh-CN" w:bidi="ar-SA"/>
              </w:rPr>
            </w:pPr>
            <w:r>
              <w:rPr>
                <w:rFonts w:hint="eastAsia" w:ascii="宋体" w:hAnsi="宋体" w:eastAsia="宋体" w:cs="宋体"/>
                <w:b w:val="0"/>
                <w:bCs w:val="0"/>
                <w:i w:val="0"/>
                <w:iCs w:val="0"/>
                <w:color w:val="auto"/>
                <w:kern w:val="2"/>
                <w:sz w:val="18"/>
                <w:szCs w:val="18"/>
                <w:highlight w:val="none"/>
                <w:u w:val="none"/>
                <w:lang w:val="en-US" w:eastAsia="zh-CN" w:bidi="ar-SA"/>
              </w:rPr>
              <w:t>500,000.00</w:t>
            </w:r>
          </w:p>
        </w:tc>
      </w:tr>
      <w:tr w14:paraId="4D0A756D">
        <w:tblPrEx>
          <w:tblCellMar>
            <w:top w:w="0" w:type="dxa"/>
            <w:left w:w="108" w:type="dxa"/>
            <w:bottom w:w="0" w:type="dxa"/>
            <w:right w:w="108" w:type="dxa"/>
          </w:tblCellMar>
        </w:tblPrEx>
        <w:trPr>
          <w:cantSplit/>
          <w:trHeight w:val="452" w:hRule="atLeast"/>
        </w:trPr>
        <w:tc>
          <w:tcPr>
            <w:tcW w:w="147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B759E3">
            <w:pPr>
              <w:widowControl/>
              <w:rPr>
                <w:rFonts w:hint="default" w:ascii="宋体" w:hAnsi="宋体" w:eastAsia="宋体" w:cs="宋体"/>
                <w:color w:val="auto"/>
                <w:kern w:val="0"/>
                <w:sz w:val="20"/>
                <w:szCs w:val="20"/>
                <w:highlight w:val="none"/>
                <w:lang w:val="en-US" w:eastAsia="zh-CN" w:bidi="ar-SA"/>
              </w:rPr>
            </w:pPr>
            <w:r>
              <w:rPr>
                <w:rFonts w:hint="eastAsia" w:ascii="宋体" w:hAnsi="宋体" w:eastAsia="宋体" w:cs="宋体"/>
                <w:color w:val="auto"/>
                <w:kern w:val="0"/>
                <w:sz w:val="20"/>
                <w:szCs w:val="20"/>
                <w:highlight w:val="none"/>
                <w:lang w:val="en-US" w:eastAsia="zh-CN"/>
              </w:rPr>
              <w:t>2100299</w:t>
            </w:r>
          </w:p>
        </w:tc>
        <w:tc>
          <w:tcPr>
            <w:tcW w:w="2322" w:type="dxa"/>
            <w:tcBorders>
              <w:top w:val="single" w:color="auto" w:sz="4" w:space="0"/>
              <w:left w:val="nil"/>
              <w:bottom w:val="single" w:color="auto" w:sz="4" w:space="0"/>
              <w:right w:val="single" w:color="auto" w:sz="4" w:space="0"/>
            </w:tcBorders>
            <w:shd w:val="clear" w:color="auto" w:fill="auto"/>
            <w:noWrap/>
            <w:vAlign w:val="center"/>
          </w:tcPr>
          <w:p w14:paraId="525B5034">
            <w:pPr>
              <w:widowControl/>
              <w:rPr>
                <w:rFonts w:hint="eastAsia" w:ascii="宋体" w:hAnsi="宋体" w:eastAsia="宋体" w:cs="宋体"/>
                <w:b w:val="0"/>
                <w:bCs/>
                <w:color w:val="auto"/>
                <w:kern w:val="2"/>
                <w:sz w:val="20"/>
                <w:szCs w:val="20"/>
                <w:highlight w:val="none"/>
                <w:lang w:val="en-US" w:eastAsia="zh-CN" w:bidi="ar-SA"/>
              </w:rPr>
            </w:pPr>
            <w:r>
              <w:rPr>
                <w:rFonts w:hint="eastAsia" w:ascii="宋体" w:hAnsi="宋体" w:eastAsia="宋体" w:cs="宋体"/>
                <w:b w:val="0"/>
                <w:bCs/>
                <w:color w:val="auto"/>
                <w:sz w:val="20"/>
                <w:szCs w:val="20"/>
                <w:highlight w:val="none"/>
              </w:rPr>
              <w:t>其他公立医院支出</w:t>
            </w:r>
          </w:p>
        </w:tc>
        <w:tc>
          <w:tcPr>
            <w:tcW w:w="1552" w:type="dxa"/>
            <w:tcBorders>
              <w:top w:val="single" w:color="auto" w:sz="4" w:space="0"/>
              <w:left w:val="nil"/>
              <w:bottom w:val="single" w:color="auto" w:sz="4" w:space="0"/>
              <w:right w:val="single" w:color="auto" w:sz="4" w:space="0"/>
            </w:tcBorders>
            <w:shd w:val="clear" w:color="auto" w:fill="auto"/>
            <w:noWrap/>
            <w:vAlign w:val="center"/>
          </w:tcPr>
          <w:p w14:paraId="49F19B17">
            <w:pPr>
              <w:keepNext w:val="0"/>
              <w:keepLines w:val="0"/>
              <w:widowControl/>
              <w:suppressLineNumbers w:val="0"/>
              <w:jc w:val="center"/>
              <w:textAlignment w:val="center"/>
              <w:rPr>
                <w:rFonts w:hint="eastAsia" w:ascii="宋体" w:hAnsi="宋体" w:eastAsia="宋体" w:cs="宋体"/>
                <w:b w:val="0"/>
                <w:bCs w:val="0"/>
                <w:i w:val="0"/>
                <w:iCs w:val="0"/>
                <w:color w:val="auto"/>
                <w:kern w:val="2"/>
                <w:sz w:val="18"/>
                <w:szCs w:val="18"/>
                <w:highlight w:val="none"/>
                <w:u w:val="none"/>
                <w:lang w:val="en-US" w:eastAsia="zh-CN" w:bidi="ar-SA"/>
              </w:rPr>
            </w:pPr>
            <w:r>
              <w:rPr>
                <w:rFonts w:hint="eastAsia" w:ascii="宋体" w:hAnsi="宋体" w:eastAsia="宋体" w:cs="宋体"/>
                <w:b w:val="0"/>
                <w:bCs w:val="0"/>
                <w:i w:val="0"/>
                <w:iCs w:val="0"/>
                <w:color w:val="auto"/>
                <w:kern w:val="2"/>
                <w:sz w:val="18"/>
                <w:szCs w:val="18"/>
                <w:highlight w:val="none"/>
                <w:u w:val="none"/>
                <w:lang w:val="en-US" w:eastAsia="zh-CN" w:bidi="ar-SA"/>
              </w:rPr>
              <w:t>29,765,000.00</w:t>
            </w:r>
          </w:p>
        </w:tc>
        <w:tc>
          <w:tcPr>
            <w:tcW w:w="1843" w:type="dxa"/>
            <w:tcBorders>
              <w:top w:val="single" w:color="auto" w:sz="4" w:space="0"/>
              <w:left w:val="nil"/>
              <w:bottom w:val="single" w:color="auto" w:sz="4" w:space="0"/>
              <w:right w:val="single" w:color="auto" w:sz="4" w:space="0"/>
            </w:tcBorders>
            <w:noWrap/>
            <w:vAlign w:val="center"/>
          </w:tcPr>
          <w:p w14:paraId="2F386B3E">
            <w:pPr>
              <w:keepNext w:val="0"/>
              <w:keepLines w:val="0"/>
              <w:widowControl/>
              <w:suppressLineNumbers w:val="0"/>
              <w:jc w:val="center"/>
              <w:textAlignment w:val="center"/>
              <w:rPr>
                <w:rFonts w:hint="default" w:asciiTheme="minorEastAsia" w:hAnsiTheme="minorEastAsia" w:eastAsiaTheme="minorEastAsia" w:cstheme="minorEastAsia"/>
                <w:i w:val="0"/>
                <w:iCs w:val="0"/>
                <w:color w:val="auto"/>
                <w:kern w:val="2"/>
                <w:sz w:val="18"/>
                <w:szCs w:val="18"/>
                <w:highlight w:val="none"/>
                <w:u w:val="none"/>
                <w:lang w:val="en-US" w:eastAsia="zh-CN" w:bidi="ar-SA"/>
              </w:rPr>
            </w:pPr>
            <w:r>
              <w:rPr>
                <w:rFonts w:hint="eastAsia" w:asciiTheme="minorEastAsia" w:hAnsiTheme="minorEastAsia" w:cstheme="minorEastAsia"/>
                <w:i w:val="0"/>
                <w:iCs w:val="0"/>
                <w:color w:val="auto"/>
                <w:kern w:val="2"/>
                <w:sz w:val="18"/>
                <w:szCs w:val="18"/>
                <w:highlight w:val="none"/>
                <w:u w:val="none"/>
                <w:lang w:val="en-US" w:eastAsia="zh-CN" w:bidi="ar-SA"/>
              </w:rPr>
              <w:t>0</w:t>
            </w:r>
          </w:p>
        </w:tc>
        <w:tc>
          <w:tcPr>
            <w:tcW w:w="1516" w:type="dxa"/>
            <w:tcBorders>
              <w:top w:val="single" w:color="auto" w:sz="4" w:space="0"/>
              <w:left w:val="nil"/>
              <w:bottom w:val="single" w:color="auto" w:sz="4" w:space="0"/>
              <w:right w:val="single" w:color="auto" w:sz="4" w:space="0"/>
            </w:tcBorders>
            <w:shd w:val="clear" w:color="auto" w:fill="auto"/>
            <w:noWrap/>
            <w:vAlign w:val="center"/>
          </w:tcPr>
          <w:p w14:paraId="54B77421">
            <w:pPr>
              <w:keepNext w:val="0"/>
              <w:keepLines w:val="0"/>
              <w:widowControl/>
              <w:suppressLineNumbers w:val="0"/>
              <w:jc w:val="center"/>
              <w:textAlignment w:val="center"/>
              <w:rPr>
                <w:rFonts w:hint="eastAsia" w:ascii="宋体" w:hAnsi="宋体" w:eastAsia="宋体" w:cs="宋体"/>
                <w:b w:val="0"/>
                <w:bCs w:val="0"/>
                <w:i w:val="0"/>
                <w:iCs w:val="0"/>
                <w:color w:val="auto"/>
                <w:kern w:val="2"/>
                <w:sz w:val="18"/>
                <w:szCs w:val="18"/>
                <w:highlight w:val="none"/>
                <w:u w:val="none"/>
                <w:lang w:val="en-US" w:eastAsia="zh-CN" w:bidi="ar-SA"/>
              </w:rPr>
            </w:pPr>
            <w:r>
              <w:rPr>
                <w:rFonts w:hint="eastAsia" w:ascii="宋体" w:hAnsi="宋体" w:eastAsia="宋体" w:cs="宋体"/>
                <w:b w:val="0"/>
                <w:bCs w:val="0"/>
                <w:i w:val="0"/>
                <w:iCs w:val="0"/>
                <w:color w:val="auto"/>
                <w:kern w:val="2"/>
                <w:sz w:val="18"/>
                <w:szCs w:val="18"/>
                <w:highlight w:val="none"/>
                <w:u w:val="none"/>
                <w:lang w:val="en-US" w:eastAsia="zh-CN" w:bidi="ar-SA"/>
              </w:rPr>
              <w:t>29,765,000.00</w:t>
            </w:r>
          </w:p>
        </w:tc>
      </w:tr>
      <w:tr w14:paraId="5F5F5C2E">
        <w:tblPrEx>
          <w:tblCellMar>
            <w:top w:w="0" w:type="dxa"/>
            <w:left w:w="108" w:type="dxa"/>
            <w:bottom w:w="0" w:type="dxa"/>
            <w:right w:w="108" w:type="dxa"/>
          </w:tblCellMar>
        </w:tblPrEx>
        <w:trPr>
          <w:cantSplit/>
          <w:trHeight w:val="346" w:hRule="atLeast"/>
        </w:trPr>
        <w:tc>
          <w:tcPr>
            <w:tcW w:w="147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28CA7F">
            <w:pPr>
              <w:widowControl/>
              <w:rPr>
                <w:rFonts w:hint="eastAsia" w:ascii="宋体" w:hAnsi="宋体" w:eastAsia="宋体" w:cs="宋体"/>
                <w:color w:val="auto"/>
                <w:kern w:val="0"/>
                <w:sz w:val="20"/>
                <w:szCs w:val="20"/>
                <w:highlight w:val="none"/>
                <w:lang w:val="en-US" w:eastAsia="zh-CN" w:bidi="ar-SA"/>
              </w:rPr>
            </w:pPr>
            <w:r>
              <w:rPr>
                <w:rFonts w:hint="eastAsia" w:ascii="宋体" w:hAnsi="宋体" w:eastAsia="宋体" w:cs="宋体"/>
                <w:color w:val="auto"/>
                <w:kern w:val="0"/>
                <w:sz w:val="20"/>
                <w:szCs w:val="20"/>
                <w:highlight w:val="none"/>
                <w:lang w:val="en-US" w:eastAsia="zh-CN"/>
              </w:rPr>
              <w:t>21003</w:t>
            </w:r>
          </w:p>
        </w:tc>
        <w:tc>
          <w:tcPr>
            <w:tcW w:w="2322" w:type="dxa"/>
            <w:tcBorders>
              <w:top w:val="single" w:color="auto" w:sz="4" w:space="0"/>
              <w:left w:val="nil"/>
              <w:bottom w:val="single" w:color="auto" w:sz="4" w:space="0"/>
              <w:right w:val="single" w:color="auto" w:sz="4" w:space="0"/>
            </w:tcBorders>
            <w:shd w:val="clear" w:color="auto" w:fill="auto"/>
            <w:noWrap/>
            <w:vAlign w:val="center"/>
          </w:tcPr>
          <w:p w14:paraId="6D75FC38">
            <w:pPr>
              <w:widowControl/>
              <w:rPr>
                <w:rFonts w:hint="eastAsia" w:ascii="宋体" w:hAnsi="宋体" w:eastAsia="宋体" w:cs="宋体"/>
                <w:color w:val="auto"/>
                <w:kern w:val="0"/>
                <w:sz w:val="20"/>
                <w:szCs w:val="20"/>
                <w:highlight w:val="none"/>
                <w:lang w:val="en-US" w:eastAsia="zh-CN" w:bidi="ar-SA"/>
              </w:rPr>
            </w:pPr>
            <w:r>
              <w:rPr>
                <w:rFonts w:hint="eastAsia" w:ascii="宋体" w:hAnsi="宋体" w:eastAsia="宋体" w:cs="宋体"/>
                <w:b w:val="0"/>
                <w:bCs/>
                <w:color w:val="auto"/>
                <w:sz w:val="20"/>
                <w:szCs w:val="20"/>
                <w:highlight w:val="none"/>
              </w:rPr>
              <w:t>基层医疗卫生机构</w:t>
            </w:r>
          </w:p>
        </w:tc>
        <w:tc>
          <w:tcPr>
            <w:tcW w:w="1552" w:type="dxa"/>
            <w:tcBorders>
              <w:top w:val="single" w:color="auto" w:sz="4" w:space="0"/>
              <w:left w:val="nil"/>
              <w:bottom w:val="single" w:color="auto" w:sz="4" w:space="0"/>
              <w:right w:val="single" w:color="auto" w:sz="4" w:space="0"/>
            </w:tcBorders>
            <w:shd w:val="clear" w:color="auto" w:fill="auto"/>
            <w:noWrap/>
            <w:vAlign w:val="center"/>
          </w:tcPr>
          <w:p w14:paraId="74440B59">
            <w:pPr>
              <w:keepNext w:val="0"/>
              <w:keepLines w:val="0"/>
              <w:widowControl/>
              <w:suppressLineNumbers w:val="0"/>
              <w:jc w:val="center"/>
              <w:textAlignment w:val="center"/>
              <w:rPr>
                <w:rFonts w:hint="eastAsia" w:ascii="宋体" w:hAnsi="宋体" w:eastAsia="宋体" w:cs="宋体"/>
                <w:b w:val="0"/>
                <w:bCs w:val="0"/>
                <w:i w:val="0"/>
                <w:iCs w:val="0"/>
                <w:color w:val="auto"/>
                <w:kern w:val="2"/>
                <w:sz w:val="18"/>
                <w:szCs w:val="18"/>
                <w:highlight w:val="none"/>
                <w:u w:val="none"/>
                <w:lang w:val="en-US" w:eastAsia="zh-CN" w:bidi="ar-SA"/>
              </w:rPr>
            </w:pPr>
            <w:r>
              <w:rPr>
                <w:rFonts w:hint="eastAsia" w:ascii="宋体" w:hAnsi="宋体" w:eastAsia="宋体" w:cs="宋体"/>
                <w:b w:val="0"/>
                <w:bCs w:val="0"/>
                <w:i w:val="0"/>
                <w:iCs w:val="0"/>
                <w:color w:val="auto"/>
                <w:kern w:val="2"/>
                <w:sz w:val="18"/>
                <w:szCs w:val="18"/>
                <w:highlight w:val="none"/>
                <w:u w:val="none"/>
                <w:lang w:val="en-US" w:eastAsia="zh-CN" w:bidi="ar-SA"/>
              </w:rPr>
              <w:t>27,000,000.00</w:t>
            </w:r>
          </w:p>
        </w:tc>
        <w:tc>
          <w:tcPr>
            <w:tcW w:w="1843" w:type="dxa"/>
            <w:tcBorders>
              <w:top w:val="single" w:color="auto" w:sz="4" w:space="0"/>
              <w:left w:val="nil"/>
              <w:bottom w:val="single" w:color="auto" w:sz="4" w:space="0"/>
              <w:right w:val="single" w:color="auto" w:sz="4" w:space="0"/>
            </w:tcBorders>
            <w:noWrap/>
            <w:vAlign w:val="center"/>
          </w:tcPr>
          <w:p w14:paraId="3AEA163E">
            <w:pPr>
              <w:keepNext w:val="0"/>
              <w:keepLines w:val="0"/>
              <w:widowControl/>
              <w:suppressLineNumbers w:val="0"/>
              <w:jc w:val="center"/>
              <w:textAlignment w:val="center"/>
              <w:rPr>
                <w:rFonts w:hint="default" w:asciiTheme="minorEastAsia" w:hAnsiTheme="minorEastAsia" w:eastAsiaTheme="minorEastAsia" w:cstheme="minorEastAsia"/>
                <w:i w:val="0"/>
                <w:iCs w:val="0"/>
                <w:color w:val="auto"/>
                <w:kern w:val="2"/>
                <w:sz w:val="18"/>
                <w:szCs w:val="18"/>
                <w:highlight w:val="none"/>
                <w:u w:val="none"/>
                <w:lang w:val="en-US" w:eastAsia="zh-CN" w:bidi="ar-SA"/>
              </w:rPr>
            </w:pPr>
            <w:r>
              <w:rPr>
                <w:rFonts w:hint="eastAsia" w:asciiTheme="minorEastAsia" w:hAnsiTheme="minorEastAsia" w:cstheme="minorEastAsia"/>
                <w:i w:val="0"/>
                <w:iCs w:val="0"/>
                <w:color w:val="auto"/>
                <w:kern w:val="2"/>
                <w:sz w:val="18"/>
                <w:szCs w:val="18"/>
                <w:highlight w:val="none"/>
                <w:u w:val="none"/>
                <w:lang w:val="en-US" w:eastAsia="zh-CN" w:bidi="ar-SA"/>
              </w:rPr>
              <w:t>0</w:t>
            </w:r>
          </w:p>
        </w:tc>
        <w:tc>
          <w:tcPr>
            <w:tcW w:w="1516" w:type="dxa"/>
            <w:tcBorders>
              <w:top w:val="single" w:color="auto" w:sz="4" w:space="0"/>
              <w:left w:val="nil"/>
              <w:bottom w:val="single" w:color="auto" w:sz="4" w:space="0"/>
              <w:right w:val="single" w:color="auto" w:sz="4" w:space="0"/>
            </w:tcBorders>
            <w:shd w:val="clear" w:color="auto" w:fill="auto"/>
            <w:noWrap/>
            <w:vAlign w:val="center"/>
          </w:tcPr>
          <w:p w14:paraId="4F24B363">
            <w:pPr>
              <w:keepNext w:val="0"/>
              <w:keepLines w:val="0"/>
              <w:widowControl/>
              <w:suppressLineNumbers w:val="0"/>
              <w:jc w:val="center"/>
              <w:textAlignment w:val="center"/>
              <w:rPr>
                <w:rFonts w:hint="eastAsia" w:ascii="宋体" w:hAnsi="宋体" w:eastAsia="宋体" w:cs="宋体"/>
                <w:b w:val="0"/>
                <w:bCs w:val="0"/>
                <w:i w:val="0"/>
                <w:iCs w:val="0"/>
                <w:color w:val="auto"/>
                <w:kern w:val="2"/>
                <w:sz w:val="18"/>
                <w:szCs w:val="18"/>
                <w:highlight w:val="none"/>
                <w:u w:val="none"/>
                <w:lang w:val="en-US" w:eastAsia="zh-CN" w:bidi="ar-SA"/>
              </w:rPr>
            </w:pPr>
            <w:r>
              <w:rPr>
                <w:rFonts w:hint="eastAsia" w:ascii="宋体" w:hAnsi="宋体" w:eastAsia="宋体" w:cs="宋体"/>
                <w:b w:val="0"/>
                <w:bCs w:val="0"/>
                <w:i w:val="0"/>
                <w:iCs w:val="0"/>
                <w:color w:val="auto"/>
                <w:kern w:val="2"/>
                <w:sz w:val="18"/>
                <w:szCs w:val="18"/>
                <w:highlight w:val="none"/>
                <w:u w:val="none"/>
                <w:lang w:val="en-US" w:eastAsia="zh-CN" w:bidi="ar-SA"/>
              </w:rPr>
              <w:t>27,000,000.00</w:t>
            </w:r>
          </w:p>
        </w:tc>
      </w:tr>
      <w:tr w14:paraId="4BA991C9">
        <w:tblPrEx>
          <w:tblCellMar>
            <w:top w:w="0" w:type="dxa"/>
            <w:left w:w="108" w:type="dxa"/>
            <w:bottom w:w="0" w:type="dxa"/>
            <w:right w:w="108" w:type="dxa"/>
          </w:tblCellMar>
        </w:tblPrEx>
        <w:trPr>
          <w:cantSplit/>
          <w:trHeight w:val="370" w:hRule="atLeast"/>
        </w:trPr>
        <w:tc>
          <w:tcPr>
            <w:tcW w:w="147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965782">
            <w:pPr>
              <w:widowControl/>
              <w:rPr>
                <w:rFonts w:hint="eastAsia" w:ascii="宋体" w:hAnsi="宋体" w:eastAsia="宋体" w:cs="宋体"/>
                <w:color w:val="auto"/>
                <w:kern w:val="0"/>
                <w:sz w:val="20"/>
                <w:szCs w:val="20"/>
                <w:highlight w:val="none"/>
                <w:lang w:val="en-US" w:eastAsia="zh-CN" w:bidi="ar-SA"/>
              </w:rPr>
            </w:pPr>
            <w:r>
              <w:rPr>
                <w:rFonts w:hint="eastAsia" w:ascii="宋体" w:hAnsi="宋体" w:eastAsia="宋体" w:cs="宋体"/>
                <w:color w:val="auto"/>
                <w:kern w:val="0"/>
                <w:sz w:val="20"/>
                <w:szCs w:val="20"/>
                <w:highlight w:val="none"/>
                <w:lang w:val="en-US" w:eastAsia="zh-CN"/>
              </w:rPr>
              <w:t>2100399</w:t>
            </w:r>
          </w:p>
        </w:tc>
        <w:tc>
          <w:tcPr>
            <w:tcW w:w="2322" w:type="dxa"/>
            <w:tcBorders>
              <w:top w:val="single" w:color="auto" w:sz="4" w:space="0"/>
              <w:left w:val="nil"/>
              <w:bottom w:val="single" w:color="auto" w:sz="4" w:space="0"/>
              <w:right w:val="single" w:color="auto" w:sz="4" w:space="0"/>
            </w:tcBorders>
            <w:shd w:val="clear" w:color="auto" w:fill="auto"/>
            <w:noWrap/>
            <w:vAlign w:val="center"/>
          </w:tcPr>
          <w:p w14:paraId="4D406587">
            <w:pPr>
              <w:widowControl/>
              <w:rPr>
                <w:rFonts w:hint="eastAsia" w:ascii="宋体" w:hAnsi="宋体" w:eastAsia="宋体" w:cs="宋体"/>
                <w:color w:val="auto"/>
                <w:kern w:val="0"/>
                <w:sz w:val="20"/>
                <w:szCs w:val="20"/>
                <w:highlight w:val="none"/>
                <w:lang w:val="en-US" w:eastAsia="zh-CN" w:bidi="ar-SA"/>
              </w:rPr>
            </w:pPr>
            <w:r>
              <w:rPr>
                <w:rFonts w:hint="eastAsia" w:ascii="宋体" w:hAnsi="宋体" w:eastAsia="宋体" w:cs="宋体"/>
                <w:color w:val="auto"/>
                <w:kern w:val="0"/>
                <w:sz w:val="20"/>
                <w:szCs w:val="20"/>
                <w:highlight w:val="none"/>
                <w:lang w:eastAsia="zh-CN"/>
              </w:rPr>
              <w:t>其他基层医疗卫生机构支出</w:t>
            </w:r>
          </w:p>
        </w:tc>
        <w:tc>
          <w:tcPr>
            <w:tcW w:w="1552" w:type="dxa"/>
            <w:tcBorders>
              <w:top w:val="single" w:color="auto" w:sz="4" w:space="0"/>
              <w:left w:val="nil"/>
              <w:bottom w:val="single" w:color="auto" w:sz="4" w:space="0"/>
              <w:right w:val="single" w:color="auto" w:sz="4" w:space="0"/>
            </w:tcBorders>
            <w:shd w:val="clear" w:color="auto" w:fill="auto"/>
            <w:noWrap/>
            <w:vAlign w:val="center"/>
          </w:tcPr>
          <w:p w14:paraId="7EFD1F5F">
            <w:pPr>
              <w:keepNext w:val="0"/>
              <w:keepLines w:val="0"/>
              <w:widowControl/>
              <w:suppressLineNumbers w:val="0"/>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2"/>
                <w:sz w:val="18"/>
                <w:szCs w:val="18"/>
                <w:highlight w:val="none"/>
                <w:u w:val="none"/>
                <w:lang w:val="en-US" w:eastAsia="zh-CN" w:bidi="ar-SA"/>
              </w:rPr>
              <w:t>27,000,000.00</w:t>
            </w:r>
          </w:p>
        </w:tc>
        <w:tc>
          <w:tcPr>
            <w:tcW w:w="1843" w:type="dxa"/>
            <w:tcBorders>
              <w:top w:val="single" w:color="auto" w:sz="4" w:space="0"/>
              <w:left w:val="nil"/>
              <w:bottom w:val="single" w:color="auto" w:sz="4" w:space="0"/>
              <w:right w:val="single" w:color="auto" w:sz="4" w:space="0"/>
            </w:tcBorders>
            <w:noWrap/>
            <w:vAlign w:val="center"/>
          </w:tcPr>
          <w:p w14:paraId="188DAE51">
            <w:pPr>
              <w:keepNext w:val="0"/>
              <w:keepLines w:val="0"/>
              <w:widowControl/>
              <w:suppressLineNumbers w:val="0"/>
              <w:jc w:val="center"/>
              <w:textAlignment w:val="center"/>
              <w:rPr>
                <w:rFonts w:hint="default" w:asciiTheme="minorEastAsia" w:hAnsiTheme="minorEastAsia" w:eastAsiaTheme="minorEastAsia" w:cstheme="minorEastAsia"/>
                <w:b/>
                <w:bCs/>
                <w:i w:val="0"/>
                <w:iCs w:val="0"/>
                <w:color w:val="000000"/>
                <w:kern w:val="2"/>
                <w:sz w:val="18"/>
                <w:szCs w:val="18"/>
                <w:highlight w:val="none"/>
                <w:u w:val="none"/>
                <w:lang w:val="en-US" w:eastAsia="zh-CN" w:bidi="ar-SA"/>
              </w:rPr>
            </w:pPr>
            <w:r>
              <w:rPr>
                <w:rFonts w:hint="eastAsia" w:asciiTheme="minorEastAsia" w:hAnsiTheme="minorEastAsia" w:cstheme="minorEastAsia"/>
                <w:b/>
                <w:bCs/>
                <w:i w:val="0"/>
                <w:iCs w:val="0"/>
                <w:color w:val="000000"/>
                <w:kern w:val="2"/>
                <w:sz w:val="18"/>
                <w:szCs w:val="18"/>
                <w:highlight w:val="none"/>
                <w:u w:val="none"/>
                <w:lang w:val="en-US" w:eastAsia="zh-CN" w:bidi="ar-SA"/>
              </w:rPr>
              <w:t>0</w:t>
            </w:r>
          </w:p>
        </w:tc>
        <w:tc>
          <w:tcPr>
            <w:tcW w:w="1516" w:type="dxa"/>
            <w:tcBorders>
              <w:top w:val="single" w:color="auto" w:sz="4" w:space="0"/>
              <w:left w:val="nil"/>
              <w:bottom w:val="single" w:color="auto" w:sz="4" w:space="0"/>
              <w:right w:val="single" w:color="auto" w:sz="4" w:space="0"/>
            </w:tcBorders>
            <w:shd w:val="clear" w:color="auto" w:fill="auto"/>
            <w:noWrap/>
            <w:vAlign w:val="center"/>
          </w:tcPr>
          <w:p w14:paraId="59DFBB08">
            <w:pPr>
              <w:keepNext w:val="0"/>
              <w:keepLines w:val="0"/>
              <w:widowControl/>
              <w:suppressLineNumbers w:val="0"/>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2"/>
                <w:sz w:val="18"/>
                <w:szCs w:val="18"/>
                <w:highlight w:val="none"/>
                <w:u w:val="none"/>
                <w:lang w:val="en-US" w:eastAsia="zh-CN" w:bidi="ar-SA"/>
              </w:rPr>
              <w:t>27,000,000.00</w:t>
            </w:r>
          </w:p>
        </w:tc>
      </w:tr>
      <w:tr w14:paraId="0F4DB4EE">
        <w:tblPrEx>
          <w:tblCellMar>
            <w:top w:w="0" w:type="dxa"/>
            <w:left w:w="108" w:type="dxa"/>
            <w:bottom w:w="0" w:type="dxa"/>
            <w:right w:w="108" w:type="dxa"/>
          </w:tblCellMar>
        </w:tblPrEx>
        <w:trPr>
          <w:cantSplit/>
          <w:trHeight w:val="426" w:hRule="atLeast"/>
        </w:trPr>
        <w:tc>
          <w:tcPr>
            <w:tcW w:w="147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BFF115">
            <w:pPr>
              <w:widowControl/>
              <w:rPr>
                <w:rFonts w:hint="eastAsia" w:ascii="宋体" w:hAnsi="宋体" w:eastAsia="宋体" w:cs="宋体"/>
                <w:color w:val="auto"/>
                <w:kern w:val="0"/>
                <w:sz w:val="20"/>
                <w:szCs w:val="20"/>
                <w:highlight w:val="none"/>
                <w:lang w:val="en-US" w:eastAsia="zh-CN" w:bidi="ar-SA"/>
              </w:rPr>
            </w:pPr>
            <w:r>
              <w:rPr>
                <w:rFonts w:hint="eastAsia" w:ascii="宋体" w:hAnsi="宋体" w:eastAsia="宋体" w:cs="宋体"/>
                <w:color w:val="auto"/>
                <w:kern w:val="0"/>
                <w:sz w:val="20"/>
                <w:szCs w:val="20"/>
                <w:highlight w:val="none"/>
              </w:rPr>
              <w:t>21011</w:t>
            </w:r>
          </w:p>
        </w:tc>
        <w:tc>
          <w:tcPr>
            <w:tcW w:w="2322" w:type="dxa"/>
            <w:tcBorders>
              <w:top w:val="single" w:color="auto" w:sz="4" w:space="0"/>
              <w:left w:val="nil"/>
              <w:bottom w:val="single" w:color="auto" w:sz="4" w:space="0"/>
              <w:right w:val="single" w:color="auto" w:sz="4" w:space="0"/>
            </w:tcBorders>
            <w:shd w:val="clear" w:color="auto" w:fill="auto"/>
            <w:noWrap/>
            <w:vAlign w:val="center"/>
          </w:tcPr>
          <w:p w14:paraId="1BD4E3FB">
            <w:pPr>
              <w:widowControl/>
              <w:rPr>
                <w:rFonts w:hint="eastAsia" w:ascii="宋体" w:hAnsi="宋体" w:eastAsia="宋体" w:cs="宋体"/>
                <w:color w:val="auto"/>
                <w:kern w:val="0"/>
                <w:sz w:val="20"/>
                <w:szCs w:val="20"/>
                <w:highlight w:val="none"/>
                <w:lang w:val="en-US" w:eastAsia="zh-CN" w:bidi="ar-SA"/>
              </w:rPr>
            </w:pPr>
            <w:r>
              <w:rPr>
                <w:rFonts w:hint="eastAsia" w:ascii="宋体" w:hAnsi="宋体" w:eastAsia="宋体" w:cs="宋体"/>
                <w:color w:val="auto"/>
                <w:kern w:val="0"/>
                <w:sz w:val="20"/>
                <w:szCs w:val="20"/>
                <w:highlight w:val="none"/>
              </w:rPr>
              <w:t>行政事业单位医疗</w:t>
            </w:r>
          </w:p>
        </w:tc>
        <w:tc>
          <w:tcPr>
            <w:tcW w:w="1552" w:type="dxa"/>
            <w:tcBorders>
              <w:top w:val="single" w:color="auto" w:sz="4" w:space="0"/>
              <w:left w:val="nil"/>
              <w:bottom w:val="single" w:color="auto" w:sz="4" w:space="0"/>
              <w:right w:val="single" w:color="auto" w:sz="4" w:space="0"/>
            </w:tcBorders>
            <w:shd w:val="clear" w:color="auto" w:fill="auto"/>
            <w:noWrap/>
            <w:vAlign w:val="center"/>
          </w:tcPr>
          <w:p w14:paraId="28C3A5E4">
            <w:pPr>
              <w:keepNext w:val="0"/>
              <w:keepLines w:val="0"/>
              <w:widowControl/>
              <w:suppressLineNumbers w:val="0"/>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2"/>
                <w:sz w:val="18"/>
                <w:szCs w:val="18"/>
                <w:highlight w:val="none"/>
                <w:u w:val="none"/>
                <w:lang w:val="en-US" w:eastAsia="zh-CN" w:bidi="ar-SA"/>
              </w:rPr>
              <w:t>588,535.80</w:t>
            </w:r>
          </w:p>
        </w:tc>
        <w:tc>
          <w:tcPr>
            <w:tcW w:w="1843" w:type="dxa"/>
            <w:tcBorders>
              <w:top w:val="single" w:color="auto" w:sz="4" w:space="0"/>
              <w:left w:val="nil"/>
              <w:bottom w:val="single" w:color="auto" w:sz="4" w:space="0"/>
              <w:right w:val="single" w:color="auto" w:sz="4" w:space="0"/>
            </w:tcBorders>
            <w:shd w:val="clear" w:color="auto" w:fill="auto"/>
            <w:noWrap/>
            <w:vAlign w:val="center"/>
          </w:tcPr>
          <w:p w14:paraId="3263BF5C">
            <w:pPr>
              <w:keepNext w:val="0"/>
              <w:keepLines w:val="0"/>
              <w:widowControl/>
              <w:suppressLineNumbers w:val="0"/>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2"/>
                <w:sz w:val="18"/>
                <w:szCs w:val="18"/>
                <w:highlight w:val="none"/>
                <w:u w:val="none"/>
                <w:lang w:val="en-US" w:eastAsia="zh-CN" w:bidi="ar-SA"/>
              </w:rPr>
              <w:t>588,535.80</w:t>
            </w:r>
          </w:p>
        </w:tc>
        <w:tc>
          <w:tcPr>
            <w:tcW w:w="1516" w:type="dxa"/>
            <w:tcBorders>
              <w:top w:val="single" w:color="auto" w:sz="4" w:space="0"/>
              <w:left w:val="nil"/>
              <w:bottom w:val="single" w:color="auto" w:sz="4" w:space="0"/>
              <w:right w:val="single" w:color="auto" w:sz="4" w:space="0"/>
            </w:tcBorders>
            <w:shd w:val="clear" w:color="auto" w:fill="auto"/>
            <w:noWrap/>
            <w:vAlign w:val="center"/>
          </w:tcPr>
          <w:p w14:paraId="48B8B8AA">
            <w:pPr>
              <w:keepNext w:val="0"/>
              <w:keepLines w:val="0"/>
              <w:widowControl/>
              <w:suppressLineNumbers w:val="0"/>
              <w:jc w:val="center"/>
              <w:textAlignment w:val="center"/>
              <w:rPr>
                <w:rFonts w:hint="eastAsia" w:ascii="宋体" w:hAnsi="宋体" w:eastAsia="宋体" w:cs="宋体"/>
                <w:i w:val="0"/>
                <w:iCs w:val="0"/>
                <w:color w:val="auto"/>
                <w:kern w:val="2"/>
                <w:sz w:val="18"/>
                <w:szCs w:val="18"/>
                <w:highlight w:val="none"/>
                <w:u w:val="none"/>
                <w:lang w:val="en-US" w:eastAsia="zh-CN" w:bidi="ar-SA"/>
              </w:rPr>
            </w:pPr>
          </w:p>
        </w:tc>
      </w:tr>
      <w:tr w14:paraId="4ADA57AD">
        <w:tblPrEx>
          <w:tblCellMar>
            <w:top w:w="0" w:type="dxa"/>
            <w:left w:w="108" w:type="dxa"/>
            <w:bottom w:w="0" w:type="dxa"/>
            <w:right w:w="108" w:type="dxa"/>
          </w:tblCellMar>
        </w:tblPrEx>
        <w:trPr>
          <w:cantSplit/>
          <w:trHeight w:val="402" w:hRule="atLeast"/>
        </w:trPr>
        <w:tc>
          <w:tcPr>
            <w:tcW w:w="147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78B185">
            <w:pPr>
              <w:widowControl/>
              <w:rPr>
                <w:rFonts w:hint="default" w:ascii="宋体" w:hAnsi="宋体" w:eastAsia="宋体" w:cs="宋体"/>
                <w:color w:val="auto"/>
                <w:kern w:val="0"/>
                <w:sz w:val="20"/>
                <w:szCs w:val="20"/>
                <w:highlight w:val="none"/>
                <w:lang w:val="en-US" w:eastAsia="zh-CN" w:bidi="ar-SA"/>
              </w:rPr>
            </w:pPr>
            <w:r>
              <w:rPr>
                <w:rFonts w:hint="eastAsia" w:ascii="宋体" w:hAnsi="宋体" w:eastAsia="宋体" w:cs="宋体"/>
                <w:color w:val="auto"/>
                <w:kern w:val="0"/>
                <w:sz w:val="20"/>
                <w:szCs w:val="20"/>
                <w:highlight w:val="none"/>
              </w:rPr>
              <w:t>210110</w:t>
            </w:r>
            <w:r>
              <w:rPr>
                <w:rFonts w:hint="eastAsia" w:ascii="宋体" w:hAnsi="宋体" w:eastAsia="宋体" w:cs="宋体"/>
                <w:color w:val="auto"/>
                <w:kern w:val="0"/>
                <w:sz w:val="20"/>
                <w:szCs w:val="20"/>
                <w:highlight w:val="none"/>
                <w:lang w:val="en-US" w:eastAsia="zh-CN"/>
              </w:rPr>
              <w:t>2</w:t>
            </w:r>
          </w:p>
        </w:tc>
        <w:tc>
          <w:tcPr>
            <w:tcW w:w="2322" w:type="dxa"/>
            <w:tcBorders>
              <w:top w:val="single" w:color="auto" w:sz="4" w:space="0"/>
              <w:left w:val="nil"/>
              <w:bottom w:val="single" w:color="auto" w:sz="4" w:space="0"/>
              <w:right w:val="single" w:color="auto" w:sz="4" w:space="0"/>
            </w:tcBorders>
            <w:shd w:val="clear" w:color="auto" w:fill="auto"/>
            <w:noWrap/>
            <w:vAlign w:val="center"/>
          </w:tcPr>
          <w:p w14:paraId="181E24F2">
            <w:pPr>
              <w:widowControl/>
              <w:rPr>
                <w:rFonts w:hint="eastAsia" w:ascii="宋体" w:hAnsi="宋体" w:eastAsia="宋体" w:cs="宋体"/>
                <w:color w:val="auto"/>
                <w:kern w:val="0"/>
                <w:sz w:val="20"/>
                <w:szCs w:val="20"/>
                <w:highlight w:val="none"/>
                <w:lang w:val="en-US" w:eastAsia="zh-CN" w:bidi="ar-SA"/>
              </w:rPr>
            </w:pPr>
            <w:r>
              <w:rPr>
                <w:rFonts w:hint="eastAsia" w:ascii="宋体" w:hAnsi="宋体" w:eastAsia="宋体" w:cs="宋体"/>
                <w:color w:val="auto"/>
                <w:kern w:val="0"/>
                <w:sz w:val="20"/>
                <w:szCs w:val="20"/>
                <w:highlight w:val="none"/>
                <w:lang w:eastAsia="zh-CN"/>
              </w:rPr>
              <w:t>事业</w:t>
            </w:r>
            <w:r>
              <w:rPr>
                <w:rFonts w:hint="eastAsia" w:ascii="宋体" w:hAnsi="宋体" w:eastAsia="宋体" w:cs="宋体"/>
                <w:color w:val="auto"/>
                <w:kern w:val="0"/>
                <w:sz w:val="20"/>
                <w:szCs w:val="20"/>
                <w:highlight w:val="none"/>
              </w:rPr>
              <w:t>单位医疗</w:t>
            </w:r>
          </w:p>
        </w:tc>
        <w:tc>
          <w:tcPr>
            <w:tcW w:w="1552" w:type="dxa"/>
            <w:tcBorders>
              <w:top w:val="single" w:color="auto" w:sz="4" w:space="0"/>
              <w:left w:val="nil"/>
              <w:bottom w:val="single" w:color="auto" w:sz="4" w:space="0"/>
              <w:right w:val="single" w:color="auto" w:sz="4" w:space="0"/>
            </w:tcBorders>
            <w:shd w:val="clear" w:color="auto" w:fill="auto"/>
            <w:noWrap/>
            <w:vAlign w:val="center"/>
          </w:tcPr>
          <w:p w14:paraId="7A89149C">
            <w:pPr>
              <w:keepNext w:val="0"/>
              <w:keepLines w:val="0"/>
              <w:widowControl/>
              <w:suppressLineNumbers w:val="0"/>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2"/>
                <w:sz w:val="18"/>
                <w:szCs w:val="18"/>
                <w:highlight w:val="none"/>
                <w:u w:val="none"/>
                <w:lang w:val="en-US" w:eastAsia="zh-CN" w:bidi="ar-SA"/>
              </w:rPr>
              <w:t>588,535.80</w:t>
            </w:r>
          </w:p>
        </w:tc>
        <w:tc>
          <w:tcPr>
            <w:tcW w:w="1843" w:type="dxa"/>
            <w:tcBorders>
              <w:top w:val="single" w:color="auto" w:sz="4" w:space="0"/>
              <w:left w:val="nil"/>
              <w:bottom w:val="single" w:color="auto" w:sz="4" w:space="0"/>
              <w:right w:val="single" w:color="auto" w:sz="4" w:space="0"/>
            </w:tcBorders>
            <w:shd w:val="clear" w:color="auto" w:fill="auto"/>
            <w:noWrap/>
            <w:vAlign w:val="center"/>
          </w:tcPr>
          <w:p w14:paraId="6030A9F2">
            <w:pPr>
              <w:keepNext w:val="0"/>
              <w:keepLines w:val="0"/>
              <w:widowControl/>
              <w:suppressLineNumbers w:val="0"/>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2"/>
                <w:sz w:val="18"/>
                <w:szCs w:val="18"/>
                <w:highlight w:val="none"/>
                <w:u w:val="none"/>
                <w:lang w:val="en-US" w:eastAsia="zh-CN" w:bidi="ar-SA"/>
              </w:rPr>
              <w:t>588,535.80</w:t>
            </w:r>
          </w:p>
        </w:tc>
        <w:tc>
          <w:tcPr>
            <w:tcW w:w="1516" w:type="dxa"/>
            <w:tcBorders>
              <w:top w:val="single" w:color="auto" w:sz="4" w:space="0"/>
              <w:left w:val="nil"/>
              <w:bottom w:val="single" w:color="auto" w:sz="4" w:space="0"/>
              <w:right w:val="single" w:color="auto" w:sz="4" w:space="0"/>
            </w:tcBorders>
            <w:shd w:val="clear" w:color="auto" w:fill="auto"/>
            <w:noWrap/>
            <w:vAlign w:val="center"/>
          </w:tcPr>
          <w:p w14:paraId="4C7748CC">
            <w:pPr>
              <w:keepNext w:val="0"/>
              <w:keepLines w:val="0"/>
              <w:widowControl/>
              <w:suppressLineNumbers w:val="0"/>
              <w:jc w:val="center"/>
              <w:textAlignment w:val="center"/>
              <w:rPr>
                <w:rFonts w:hint="eastAsia" w:ascii="宋体" w:hAnsi="宋体" w:eastAsia="宋体" w:cs="宋体"/>
                <w:i w:val="0"/>
                <w:iCs w:val="0"/>
                <w:color w:val="auto"/>
                <w:kern w:val="2"/>
                <w:sz w:val="18"/>
                <w:szCs w:val="18"/>
                <w:highlight w:val="none"/>
                <w:u w:val="none"/>
                <w:lang w:val="en-US" w:eastAsia="zh-CN" w:bidi="ar-SA"/>
              </w:rPr>
            </w:pPr>
          </w:p>
        </w:tc>
      </w:tr>
      <w:tr w14:paraId="61CF4F15">
        <w:tblPrEx>
          <w:tblCellMar>
            <w:top w:w="0" w:type="dxa"/>
            <w:left w:w="108" w:type="dxa"/>
            <w:bottom w:w="0" w:type="dxa"/>
            <w:right w:w="108" w:type="dxa"/>
          </w:tblCellMar>
        </w:tblPrEx>
        <w:trPr>
          <w:cantSplit/>
          <w:trHeight w:val="332" w:hRule="atLeast"/>
        </w:trPr>
        <w:tc>
          <w:tcPr>
            <w:tcW w:w="147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BFDC47">
            <w:pPr>
              <w:widowControl/>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212</w:t>
            </w:r>
          </w:p>
        </w:tc>
        <w:tc>
          <w:tcPr>
            <w:tcW w:w="2322" w:type="dxa"/>
            <w:tcBorders>
              <w:top w:val="single" w:color="auto" w:sz="4" w:space="0"/>
              <w:left w:val="nil"/>
              <w:bottom w:val="single" w:color="auto" w:sz="4" w:space="0"/>
              <w:right w:val="single" w:color="auto" w:sz="4" w:space="0"/>
            </w:tcBorders>
            <w:shd w:val="clear" w:color="auto" w:fill="auto"/>
            <w:noWrap/>
            <w:vAlign w:val="center"/>
          </w:tcPr>
          <w:p w14:paraId="6B7AA553">
            <w:pPr>
              <w:widowControl/>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城乡社区支出</w:t>
            </w:r>
          </w:p>
        </w:tc>
        <w:tc>
          <w:tcPr>
            <w:tcW w:w="1552" w:type="dxa"/>
            <w:tcBorders>
              <w:top w:val="single" w:color="auto" w:sz="4" w:space="0"/>
              <w:left w:val="nil"/>
              <w:bottom w:val="single" w:color="auto" w:sz="4" w:space="0"/>
              <w:right w:val="single" w:color="auto" w:sz="4" w:space="0"/>
            </w:tcBorders>
            <w:shd w:val="clear" w:color="auto" w:fill="auto"/>
            <w:noWrap/>
            <w:vAlign w:val="center"/>
          </w:tcPr>
          <w:p w14:paraId="6D65BDC2">
            <w:pPr>
              <w:widowControl/>
              <w:jc w:val="left"/>
              <w:rPr>
                <w:rFonts w:hint="eastAsia" w:ascii="宋体" w:hAnsi="宋体" w:eastAsia="宋体" w:cs="宋体"/>
                <w:color w:val="auto"/>
                <w:kern w:val="0"/>
                <w:sz w:val="20"/>
                <w:szCs w:val="20"/>
                <w:highlight w:val="none"/>
              </w:rPr>
            </w:pPr>
            <w:r>
              <w:rPr>
                <w:rFonts w:hint="eastAsia" w:ascii="宋体" w:hAnsi="宋体" w:eastAsia="宋体" w:cs="宋体"/>
                <w:i w:val="0"/>
                <w:iCs w:val="0"/>
                <w:color w:val="000000"/>
                <w:kern w:val="0"/>
                <w:sz w:val="18"/>
                <w:szCs w:val="18"/>
                <w:highlight w:val="none"/>
                <w:u w:val="none"/>
                <w:lang w:val="en-US" w:eastAsia="zh-CN" w:bidi="ar"/>
              </w:rPr>
              <w:t>100,157,427.69</w:t>
            </w:r>
          </w:p>
        </w:tc>
        <w:tc>
          <w:tcPr>
            <w:tcW w:w="1843" w:type="dxa"/>
            <w:tcBorders>
              <w:top w:val="single" w:color="auto" w:sz="4" w:space="0"/>
              <w:left w:val="nil"/>
              <w:bottom w:val="single" w:color="auto" w:sz="4" w:space="0"/>
              <w:right w:val="single" w:color="auto" w:sz="4" w:space="0"/>
            </w:tcBorders>
            <w:shd w:val="clear" w:color="auto" w:fill="auto"/>
            <w:noWrap/>
            <w:vAlign w:val="center"/>
          </w:tcPr>
          <w:p w14:paraId="2E51CB94">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r>
              <w:rPr>
                <w:rFonts w:hint="eastAsia" w:ascii="宋体" w:hAnsi="宋体" w:eastAsia="宋体" w:cs="宋体"/>
                <w:i w:val="0"/>
                <w:iCs w:val="0"/>
                <w:color w:val="auto"/>
                <w:kern w:val="2"/>
                <w:sz w:val="18"/>
                <w:szCs w:val="18"/>
                <w:highlight w:val="none"/>
                <w:u w:val="none"/>
                <w:lang w:val="en-US" w:eastAsia="zh-CN" w:bidi="ar-SA"/>
              </w:rPr>
              <w:t>6,156,972.55</w:t>
            </w:r>
          </w:p>
        </w:tc>
        <w:tc>
          <w:tcPr>
            <w:tcW w:w="1516" w:type="dxa"/>
            <w:tcBorders>
              <w:top w:val="single" w:color="auto" w:sz="4" w:space="0"/>
              <w:left w:val="nil"/>
              <w:bottom w:val="single" w:color="auto" w:sz="4" w:space="0"/>
              <w:right w:val="single" w:color="auto" w:sz="4" w:space="0"/>
            </w:tcBorders>
            <w:shd w:val="clear" w:color="auto" w:fill="auto"/>
            <w:noWrap/>
            <w:vAlign w:val="center"/>
          </w:tcPr>
          <w:p w14:paraId="771C169C">
            <w:pPr>
              <w:keepNext w:val="0"/>
              <w:keepLines w:val="0"/>
              <w:widowControl/>
              <w:suppressLineNumbers w:val="0"/>
              <w:jc w:val="center"/>
              <w:textAlignment w:val="center"/>
              <w:rPr>
                <w:rFonts w:hint="default"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2"/>
                <w:sz w:val="18"/>
                <w:szCs w:val="18"/>
                <w:highlight w:val="none"/>
                <w:u w:val="none"/>
                <w:lang w:val="en-US" w:eastAsia="zh-CN" w:bidi="ar-SA"/>
              </w:rPr>
              <w:t>94,000,455.14</w:t>
            </w:r>
          </w:p>
        </w:tc>
      </w:tr>
      <w:tr w14:paraId="6833AD25">
        <w:tblPrEx>
          <w:tblCellMar>
            <w:top w:w="0" w:type="dxa"/>
            <w:left w:w="108" w:type="dxa"/>
            <w:bottom w:w="0" w:type="dxa"/>
            <w:right w:w="108" w:type="dxa"/>
          </w:tblCellMar>
        </w:tblPrEx>
        <w:trPr>
          <w:cantSplit/>
          <w:trHeight w:val="362" w:hRule="atLeast"/>
        </w:trPr>
        <w:tc>
          <w:tcPr>
            <w:tcW w:w="147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A88E02">
            <w:pPr>
              <w:widowControl/>
              <w:rPr>
                <w:rFonts w:hint="default" w:ascii="宋体" w:hAnsi="宋体" w:eastAsia="宋体" w:cs="宋体"/>
                <w:color w:val="auto"/>
                <w:kern w:val="0"/>
                <w:sz w:val="20"/>
                <w:szCs w:val="20"/>
                <w:highlight w:val="none"/>
                <w:lang w:val="en-US" w:eastAsia="zh-CN"/>
              </w:rPr>
            </w:pPr>
            <w:r>
              <w:rPr>
                <w:rFonts w:hint="eastAsia" w:ascii="宋体" w:hAnsi="宋体" w:eastAsia="宋体" w:cs="宋体"/>
                <w:color w:val="auto"/>
                <w:kern w:val="0"/>
                <w:sz w:val="20"/>
                <w:szCs w:val="20"/>
                <w:highlight w:val="none"/>
                <w:lang w:val="en-US" w:eastAsia="zh-CN"/>
              </w:rPr>
              <w:t>21201</w:t>
            </w:r>
          </w:p>
        </w:tc>
        <w:tc>
          <w:tcPr>
            <w:tcW w:w="2322" w:type="dxa"/>
            <w:tcBorders>
              <w:top w:val="single" w:color="auto" w:sz="4" w:space="0"/>
              <w:left w:val="nil"/>
              <w:bottom w:val="single" w:color="auto" w:sz="4" w:space="0"/>
              <w:right w:val="single" w:color="auto" w:sz="4" w:space="0"/>
            </w:tcBorders>
            <w:shd w:val="clear" w:color="auto" w:fill="auto"/>
            <w:noWrap/>
            <w:vAlign w:val="center"/>
          </w:tcPr>
          <w:p w14:paraId="3A2AB0FC">
            <w:pPr>
              <w:widowControl/>
              <w:rPr>
                <w:rFonts w:hint="eastAsia" w:ascii="宋体" w:hAnsi="宋体" w:eastAsia="宋体" w:cs="宋体"/>
                <w:color w:val="auto"/>
                <w:kern w:val="0"/>
                <w:sz w:val="20"/>
                <w:szCs w:val="20"/>
                <w:highlight w:val="none"/>
                <w:lang w:eastAsia="zh-CN"/>
              </w:rPr>
            </w:pPr>
            <w:r>
              <w:rPr>
                <w:rFonts w:hint="eastAsia" w:ascii="宋体" w:hAnsi="宋体" w:eastAsia="宋体" w:cs="宋体"/>
                <w:color w:val="auto"/>
                <w:kern w:val="0"/>
                <w:sz w:val="20"/>
                <w:szCs w:val="20"/>
                <w:highlight w:val="none"/>
                <w:lang w:eastAsia="zh-CN"/>
              </w:rPr>
              <w:t>城乡社区管理事务</w:t>
            </w:r>
          </w:p>
        </w:tc>
        <w:tc>
          <w:tcPr>
            <w:tcW w:w="1552" w:type="dxa"/>
            <w:tcBorders>
              <w:top w:val="single" w:color="auto" w:sz="4" w:space="0"/>
              <w:left w:val="nil"/>
              <w:bottom w:val="single" w:color="auto" w:sz="4" w:space="0"/>
              <w:right w:val="single" w:color="auto" w:sz="4" w:space="0"/>
            </w:tcBorders>
            <w:shd w:val="clear" w:color="auto" w:fill="auto"/>
            <w:noWrap/>
            <w:vAlign w:val="center"/>
          </w:tcPr>
          <w:p w14:paraId="2BF521F5">
            <w:pPr>
              <w:keepNext w:val="0"/>
              <w:keepLines w:val="0"/>
              <w:widowControl/>
              <w:suppressLineNumbers w:val="0"/>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2"/>
                <w:sz w:val="18"/>
                <w:szCs w:val="18"/>
                <w:highlight w:val="none"/>
                <w:u w:val="none"/>
                <w:lang w:val="en-US" w:eastAsia="zh-CN" w:bidi="ar-SA"/>
              </w:rPr>
              <w:t>171,300.00</w:t>
            </w:r>
          </w:p>
        </w:tc>
        <w:tc>
          <w:tcPr>
            <w:tcW w:w="1843" w:type="dxa"/>
            <w:tcBorders>
              <w:top w:val="single" w:color="auto" w:sz="4" w:space="0"/>
              <w:left w:val="nil"/>
              <w:bottom w:val="single" w:color="auto" w:sz="4" w:space="0"/>
              <w:right w:val="single" w:color="auto" w:sz="4" w:space="0"/>
            </w:tcBorders>
            <w:shd w:val="clear" w:color="auto" w:fill="auto"/>
            <w:noWrap/>
            <w:vAlign w:val="center"/>
          </w:tcPr>
          <w:p w14:paraId="06418524">
            <w:pPr>
              <w:keepNext w:val="0"/>
              <w:keepLines w:val="0"/>
              <w:widowControl/>
              <w:suppressLineNumbers w:val="0"/>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2"/>
                <w:sz w:val="18"/>
                <w:szCs w:val="18"/>
                <w:highlight w:val="none"/>
                <w:u w:val="none"/>
                <w:lang w:val="en-US" w:eastAsia="zh-CN" w:bidi="ar-SA"/>
              </w:rPr>
              <w:t>171,300.00</w:t>
            </w:r>
          </w:p>
        </w:tc>
        <w:tc>
          <w:tcPr>
            <w:tcW w:w="1516" w:type="dxa"/>
            <w:tcBorders>
              <w:top w:val="single" w:color="auto" w:sz="4" w:space="0"/>
              <w:left w:val="nil"/>
              <w:bottom w:val="single" w:color="auto" w:sz="4" w:space="0"/>
              <w:right w:val="single" w:color="auto" w:sz="4" w:space="0"/>
            </w:tcBorders>
            <w:shd w:val="clear" w:color="auto" w:fill="auto"/>
            <w:noWrap/>
            <w:vAlign w:val="center"/>
          </w:tcPr>
          <w:p w14:paraId="1F8E1719">
            <w:pPr>
              <w:keepNext w:val="0"/>
              <w:keepLines w:val="0"/>
              <w:widowControl/>
              <w:suppressLineNumbers w:val="0"/>
              <w:jc w:val="center"/>
              <w:textAlignment w:val="center"/>
              <w:rPr>
                <w:rFonts w:hint="default"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2"/>
                <w:sz w:val="18"/>
                <w:szCs w:val="18"/>
                <w:highlight w:val="none"/>
                <w:u w:val="none"/>
                <w:lang w:val="en-US" w:eastAsia="zh-CN" w:bidi="ar-SA"/>
              </w:rPr>
              <w:t>0</w:t>
            </w:r>
          </w:p>
        </w:tc>
      </w:tr>
      <w:tr w14:paraId="30AAC0B6">
        <w:tblPrEx>
          <w:tblCellMar>
            <w:top w:w="0" w:type="dxa"/>
            <w:left w:w="108" w:type="dxa"/>
            <w:bottom w:w="0" w:type="dxa"/>
            <w:right w:w="108" w:type="dxa"/>
          </w:tblCellMar>
        </w:tblPrEx>
        <w:trPr>
          <w:cantSplit/>
          <w:trHeight w:val="362" w:hRule="atLeast"/>
        </w:trPr>
        <w:tc>
          <w:tcPr>
            <w:tcW w:w="147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ACA19F">
            <w:pPr>
              <w:widowControl/>
              <w:rPr>
                <w:rFonts w:hint="default" w:ascii="宋体" w:hAnsi="宋体" w:eastAsia="宋体" w:cs="宋体"/>
                <w:color w:val="auto"/>
                <w:kern w:val="0"/>
                <w:sz w:val="20"/>
                <w:szCs w:val="20"/>
                <w:highlight w:val="none"/>
                <w:lang w:val="en-US" w:eastAsia="zh-CN"/>
              </w:rPr>
            </w:pPr>
            <w:r>
              <w:rPr>
                <w:rFonts w:hint="eastAsia" w:ascii="宋体" w:hAnsi="宋体" w:eastAsia="宋体" w:cs="宋体"/>
                <w:color w:val="auto"/>
                <w:kern w:val="0"/>
                <w:sz w:val="20"/>
                <w:szCs w:val="20"/>
                <w:highlight w:val="none"/>
                <w:lang w:val="en-US" w:eastAsia="zh-CN"/>
              </w:rPr>
              <w:t>2120199</w:t>
            </w:r>
          </w:p>
        </w:tc>
        <w:tc>
          <w:tcPr>
            <w:tcW w:w="2322" w:type="dxa"/>
            <w:tcBorders>
              <w:top w:val="single" w:color="auto" w:sz="4" w:space="0"/>
              <w:left w:val="nil"/>
              <w:bottom w:val="single" w:color="auto" w:sz="4" w:space="0"/>
              <w:right w:val="single" w:color="auto" w:sz="4" w:space="0"/>
            </w:tcBorders>
            <w:shd w:val="clear" w:color="auto" w:fill="auto"/>
            <w:noWrap/>
            <w:vAlign w:val="center"/>
          </w:tcPr>
          <w:p w14:paraId="103F656A">
            <w:pPr>
              <w:widowControl/>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其他城乡社区管理事务支出</w:t>
            </w:r>
          </w:p>
        </w:tc>
        <w:tc>
          <w:tcPr>
            <w:tcW w:w="1552" w:type="dxa"/>
            <w:tcBorders>
              <w:top w:val="single" w:color="auto" w:sz="4" w:space="0"/>
              <w:left w:val="nil"/>
              <w:bottom w:val="single" w:color="auto" w:sz="4" w:space="0"/>
              <w:right w:val="single" w:color="auto" w:sz="4" w:space="0"/>
            </w:tcBorders>
            <w:shd w:val="clear" w:color="auto" w:fill="auto"/>
            <w:noWrap/>
            <w:vAlign w:val="center"/>
          </w:tcPr>
          <w:p w14:paraId="556D2AFE">
            <w:pPr>
              <w:keepNext w:val="0"/>
              <w:keepLines w:val="0"/>
              <w:widowControl/>
              <w:suppressLineNumbers w:val="0"/>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2"/>
                <w:sz w:val="18"/>
                <w:szCs w:val="18"/>
                <w:highlight w:val="none"/>
                <w:u w:val="none"/>
                <w:lang w:val="en-US" w:eastAsia="zh-CN" w:bidi="ar-SA"/>
              </w:rPr>
              <w:t>171,300.00</w:t>
            </w:r>
          </w:p>
        </w:tc>
        <w:tc>
          <w:tcPr>
            <w:tcW w:w="1843" w:type="dxa"/>
            <w:tcBorders>
              <w:top w:val="single" w:color="auto" w:sz="4" w:space="0"/>
              <w:left w:val="nil"/>
              <w:bottom w:val="single" w:color="auto" w:sz="4" w:space="0"/>
              <w:right w:val="single" w:color="auto" w:sz="4" w:space="0"/>
            </w:tcBorders>
            <w:shd w:val="clear" w:color="auto" w:fill="auto"/>
            <w:noWrap/>
            <w:vAlign w:val="center"/>
          </w:tcPr>
          <w:p w14:paraId="0578F677">
            <w:pPr>
              <w:keepNext w:val="0"/>
              <w:keepLines w:val="0"/>
              <w:widowControl/>
              <w:suppressLineNumbers w:val="0"/>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2"/>
                <w:sz w:val="18"/>
                <w:szCs w:val="18"/>
                <w:highlight w:val="none"/>
                <w:u w:val="none"/>
                <w:lang w:val="en-US" w:eastAsia="zh-CN" w:bidi="ar-SA"/>
              </w:rPr>
              <w:t>171,300.00</w:t>
            </w:r>
          </w:p>
        </w:tc>
        <w:tc>
          <w:tcPr>
            <w:tcW w:w="1516" w:type="dxa"/>
            <w:tcBorders>
              <w:top w:val="single" w:color="auto" w:sz="4" w:space="0"/>
              <w:left w:val="nil"/>
              <w:bottom w:val="single" w:color="auto" w:sz="4" w:space="0"/>
              <w:right w:val="single" w:color="auto" w:sz="4" w:space="0"/>
            </w:tcBorders>
            <w:shd w:val="clear" w:color="auto" w:fill="auto"/>
            <w:noWrap/>
            <w:vAlign w:val="center"/>
          </w:tcPr>
          <w:p w14:paraId="20EFE7EA">
            <w:pPr>
              <w:keepNext w:val="0"/>
              <w:keepLines w:val="0"/>
              <w:widowControl/>
              <w:suppressLineNumbers w:val="0"/>
              <w:jc w:val="center"/>
              <w:textAlignment w:val="center"/>
              <w:rPr>
                <w:rFonts w:hint="default"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2"/>
                <w:sz w:val="18"/>
                <w:szCs w:val="18"/>
                <w:highlight w:val="none"/>
                <w:u w:val="none"/>
                <w:lang w:val="en-US" w:eastAsia="zh-CN" w:bidi="ar-SA"/>
              </w:rPr>
              <w:t>0</w:t>
            </w:r>
          </w:p>
        </w:tc>
      </w:tr>
      <w:tr w14:paraId="28449DCE">
        <w:tblPrEx>
          <w:tblCellMar>
            <w:top w:w="0" w:type="dxa"/>
            <w:left w:w="108" w:type="dxa"/>
            <w:bottom w:w="0" w:type="dxa"/>
            <w:right w:w="108" w:type="dxa"/>
          </w:tblCellMar>
        </w:tblPrEx>
        <w:trPr>
          <w:cantSplit/>
          <w:trHeight w:val="362" w:hRule="atLeast"/>
        </w:trPr>
        <w:tc>
          <w:tcPr>
            <w:tcW w:w="147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8C7020">
            <w:pPr>
              <w:widowControl/>
              <w:rPr>
                <w:rFonts w:hint="default" w:ascii="宋体" w:hAnsi="宋体" w:eastAsia="宋体" w:cs="宋体"/>
                <w:color w:val="auto"/>
                <w:kern w:val="0"/>
                <w:sz w:val="20"/>
                <w:szCs w:val="20"/>
                <w:highlight w:val="none"/>
                <w:lang w:val="en-US" w:eastAsia="zh-CN"/>
              </w:rPr>
            </w:pPr>
            <w:r>
              <w:rPr>
                <w:rFonts w:hint="eastAsia" w:ascii="宋体" w:hAnsi="宋体" w:eastAsia="宋体" w:cs="宋体"/>
                <w:color w:val="auto"/>
                <w:kern w:val="0"/>
                <w:sz w:val="20"/>
                <w:szCs w:val="20"/>
                <w:highlight w:val="none"/>
                <w:lang w:val="en-US" w:eastAsia="zh-CN"/>
              </w:rPr>
              <w:t>21203</w:t>
            </w:r>
          </w:p>
        </w:tc>
        <w:tc>
          <w:tcPr>
            <w:tcW w:w="2322" w:type="dxa"/>
            <w:tcBorders>
              <w:top w:val="single" w:color="auto" w:sz="4" w:space="0"/>
              <w:left w:val="nil"/>
              <w:bottom w:val="single" w:color="auto" w:sz="4" w:space="0"/>
              <w:right w:val="single" w:color="auto" w:sz="4" w:space="0"/>
            </w:tcBorders>
            <w:shd w:val="clear" w:color="auto" w:fill="auto"/>
            <w:noWrap/>
            <w:vAlign w:val="center"/>
          </w:tcPr>
          <w:p w14:paraId="6F7D13FE">
            <w:pPr>
              <w:widowControl/>
              <w:rPr>
                <w:rFonts w:hint="eastAsia" w:ascii="宋体" w:hAnsi="宋体" w:eastAsia="宋体" w:cs="宋体"/>
                <w:color w:val="auto"/>
                <w:kern w:val="0"/>
                <w:sz w:val="20"/>
                <w:szCs w:val="20"/>
                <w:highlight w:val="none"/>
                <w:lang w:eastAsia="zh-CN"/>
              </w:rPr>
            </w:pPr>
            <w:r>
              <w:rPr>
                <w:rFonts w:hint="eastAsia" w:ascii="宋体" w:hAnsi="宋体" w:eastAsia="宋体" w:cs="宋体"/>
                <w:color w:val="auto"/>
                <w:kern w:val="0"/>
                <w:sz w:val="20"/>
                <w:szCs w:val="20"/>
                <w:highlight w:val="none"/>
                <w:lang w:eastAsia="zh-CN"/>
              </w:rPr>
              <w:t>城乡社区公共设施</w:t>
            </w:r>
          </w:p>
        </w:tc>
        <w:tc>
          <w:tcPr>
            <w:tcW w:w="1552" w:type="dxa"/>
            <w:tcBorders>
              <w:top w:val="single" w:color="auto" w:sz="4" w:space="0"/>
              <w:left w:val="nil"/>
              <w:bottom w:val="single" w:color="auto" w:sz="4" w:space="0"/>
              <w:right w:val="single" w:color="auto" w:sz="4" w:space="0"/>
            </w:tcBorders>
            <w:shd w:val="clear" w:color="auto" w:fill="auto"/>
            <w:noWrap/>
            <w:vAlign w:val="center"/>
          </w:tcPr>
          <w:p w14:paraId="534CC170">
            <w:pPr>
              <w:keepNext w:val="0"/>
              <w:keepLines w:val="0"/>
              <w:widowControl/>
              <w:suppressLineNumbers w:val="0"/>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2"/>
                <w:sz w:val="18"/>
                <w:szCs w:val="18"/>
                <w:highlight w:val="none"/>
                <w:u w:val="none"/>
                <w:lang w:val="en-US" w:eastAsia="zh-CN" w:bidi="ar-SA"/>
              </w:rPr>
              <w:t>93,000,455.14</w:t>
            </w:r>
          </w:p>
        </w:tc>
        <w:tc>
          <w:tcPr>
            <w:tcW w:w="1843" w:type="dxa"/>
            <w:tcBorders>
              <w:top w:val="single" w:color="auto" w:sz="4" w:space="0"/>
              <w:left w:val="nil"/>
              <w:bottom w:val="single" w:color="auto" w:sz="4" w:space="0"/>
              <w:right w:val="single" w:color="auto" w:sz="4" w:space="0"/>
            </w:tcBorders>
            <w:shd w:val="clear" w:color="auto" w:fill="auto"/>
            <w:noWrap/>
            <w:vAlign w:val="center"/>
          </w:tcPr>
          <w:p w14:paraId="12C55725">
            <w:pPr>
              <w:widowControl/>
              <w:ind w:firstLine="800" w:firstLineChars="400"/>
              <w:jc w:val="left"/>
              <w:rPr>
                <w:rFonts w:hint="eastAsia" w:ascii="宋体" w:hAnsi="宋体" w:eastAsia="宋体" w:cs="宋体"/>
                <w:color w:val="auto"/>
                <w:kern w:val="0"/>
                <w:sz w:val="20"/>
                <w:szCs w:val="20"/>
                <w:highlight w:val="none"/>
                <w:lang w:val="en-US" w:eastAsia="zh-CN"/>
              </w:rPr>
            </w:pPr>
            <w:r>
              <w:rPr>
                <w:rFonts w:hint="eastAsia" w:ascii="宋体" w:hAnsi="宋体" w:eastAsia="宋体" w:cs="宋体"/>
                <w:color w:val="auto"/>
                <w:kern w:val="0"/>
                <w:sz w:val="20"/>
                <w:szCs w:val="20"/>
                <w:highlight w:val="none"/>
                <w:lang w:val="en-US" w:eastAsia="zh-CN"/>
              </w:rPr>
              <w:t>0</w:t>
            </w:r>
          </w:p>
        </w:tc>
        <w:tc>
          <w:tcPr>
            <w:tcW w:w="1516" w:type="dxa"/>
            <w:tcBorders>
              <w:top w:val="single" w:color="auto" w:sz="4" w:space="0"/>
              <w:left w:val="nil"/>
              <w:bottom w:val="single" w:color="auto" w:sz="4" w:space="0"/>
              <w:right w:val="single" w:color="auto" w:sz="4" w:space="0"/>
            </w:tcBorders>
            <w:shd w:val="clear" w:color="auto" w:fill="auto"/>
            <w:noWrap/>
            <w:vAlign w:val="center"/>
          </w:tcPr>
          <w:p w14:paraId="66535CBB">
            <w:pPr>
              <w:keepNext w:val="0"/>
              <w:keepLines w:val="0"/>
              <w:widowControl/>
              <w:suppressLineNumbers w:val="0"/>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2"/>
                <w:sz w:val="18"/>
                <w:szCs w:val="18"/>
                <w:highlight w:val="none"/>
                <w:u w:val="none"/>
                <w:lang w:val="en-US" w:eastAsia="zh-CN" w:bidi="ar-SA"/>
              </w:rPr>
              <w:t>93,000,455.14</w:t>
            </w:r>
          </w:p>
        </w:tc>
      </w:tr>
      <w:tr w14:paraId="552C82BE">
        <w:tblPrEx>
          <w:tblCellMar>
            <w:top w:w="0" w:type="dxa"/>
            <w:left w:w="108" w:type="dxa"/>
            <w:bottom w:w="0" w:type="dxa"/>
            <w:right w:w="108" w:type="dxa"/>
          </w:tblCellMar>
        </w:tblPrEx>
        <w:trPr>
          <w:cantSplit/>
          <w:trHeight w:val="362" w:hRule="atLeast"/>
        </w:trPr>
        <w:tc>
          <w:tcPr>
            <w:tcW w:w="147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664A5E">
            <w:pPr>
              <w:widowControl/>
              <w:rPr>
                <w:rFonts w:hint="default" w:ascii="宋体" w:hAnsi="宋体" w:eastAsia="宋体" w:cs="宋体"/>
                <w:color w:val="auto"/>
                <w:kern w:val="0"/>
                <w:sz w:val="20"/>
                <w:szCs w:val="20"/>
                <w:highlight w:val="none"/>
                <w:lang w:val="en-US" w:eastAsia="zh-CN"/>
              </w:rPr>
            </w:pPr>
            <w:r>
              <w:rPr>
                <w:rFonts w:hint="eastAsia" w:ascii="宋体" w:hAnsi="宋体" w:eastAsia="宋体" w:cs="宋体"/>
                <w:color w:val="auto"/>
                <w:kern w:val="0"/>
                <w:sz w:val="20"/>
                <w:szCs w:val="20"/>
                <w:highlight w:val="none"/>
                <w:lang w:val="en-US" w:eastAsia="zh-CN"/>
              </w:rPr>
              <w:t>2120399</w:t>
            </w:r>
          </w:p>
        </w:tc>
        <w:tc>
          <w:tcPr>
            <w:tcW w:w="2322" w:type="dxa"/>
            <w:tcBorders>
              <w:top w:val="single" w:color="auto" w:sz="4" w:space="0"/>
              <w:left w:val="nil"/>
              <w:bottom w:val="single" w:color="auto" w:sz="4" w:space="0"/>
              <w:right w:val="single" w:color="auto" w:sz="4" w:space="0"/>
            </w:tcBorders>
            <w:shd w:val="clear" w:color="auto" w:fill="auto"/>
            <w:noWrap/>
            <w:vAlign w:val="center"/>
          </w:tcPr>
          <w:p w14:paraId="5F6F310E">
            <w:pPr>
              <w:widowControl/>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其他城乡社区公共设施支出</w:t>
            </w:r>
          </w:p>
        </w:tc>
        <w:tc>
          <w:tcPr>
            <w:tcW w:w="1552" w:type="dxa"/>
            <w:tcBorders>
              <w:top w:val="single" w:color="auto" w:sz="4" w:space="0"/>
              <w:left w:val="nil"/>
              <w:bottom w:val="single" w:color="auto" w:sz="4" w:space="0"/>
              <w:right w:val="single" w:color="auto" w:sz="4" w:space="0"/>
            </w:tcBorders>
            <w:shd w:val="clear" w:color="auto" w:fill="auto"/>
            <w:noWrap/>
            <w:vAlign w:val="center"/>
          </w:tcPr>
          <w:p w14:paraId="4D401871">
            <w:pPr>
              <w:keepNext w:val="0"/>
              <w:keepLines w:val="0"/>
              <w:widowControl/>
              <w:suppressLineNumbers w:val="0"/>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2"/>
                <w:sz w:val="18"/>
                <w:szCs w:val="18"/>
                <w:highlight w:val="none"/>
                <w:u w:val="none"/>
                <w:lang w:val="en-US" w:eastAsia="zh-CN" w:bidi="ar-SA"/>
              </w:rPr>
              <w:t>93,000,455.14</w:t>
            </w:r>
          </w:p>
        </w:tc>
        <w:tc>
          <w:tcPr>
            <w:tcW w:w="1843" w:type="dxa"/>
            <w:tcBorders>
              <w:top w:val="single" w:color="auto" w:sz="4" w:space="0"/>
              <w:left w:val="nil"/>
              <w:bottom w:val="single" w:color="auto" w:sz="4" w:space="0"/>
              <w:right w:val="single" w:color="auto" w:sz="4" w:space="0"/>
            </w:tcBorders>
            <w:shd w:val="clear" w:color="auto" w:fill="auto"/>
            <w:noWrap/>
            <w:vAlign w:val="center"/>
          </w:tcPr>
          <w:p w14:paraId="2BECC87D">
            <w:pPr>
              <w:widowControl/>
              <w:ind w:firstLine="800" w:firstLineChars="400"/>
              <w:jc w:val="left"/>
              <w:rPr>
                <w:rFonts w:hint="eastAsia" w:ascii="宋体" w:hAnsi="宋体" w:eastAsia="宋体" w:cs="宋体"/>
                <w:color w:val="auto"/>
                <w:kern w:val="0"/>
                <w:sz w:val="20"/>
                <w:szCs w:val="20"/>
                <w:highlight w:val="none"/>
                <w:lang w:val="en-US" w:eastAsia="zh-CN"/>
              </w:rPr>
            </w:pPr>
            <w:r>
              <w:rPr>
                <w:rFonts w:hint="eastAsia" w:ascii="宋体" w:hAnsi="宋体" w:eastAsia="宋体" w:cs="宋体"/>
                <w:color w:val="auto"/>
                <w:kern w:val="0"/>
                <w:sz w:val="20"/>
                <w:szCs w:val="20"/>
                <w:highlight w:val="none"/>
                <w:lang w:val="en-US" w:eastAsia="zh-CN"/>
              </w:rPr>
              <w:t>0</w:t>
            </w:r>
          </w:p>
        </w:tc>
        <w:tc>
          <w:tcPr>
            <w:tcW w:w="1516" w:type="dxa"/>
            <w:tcBorders>
              <w:top w:val="single" w:color="auto" w:sz="4" w:space="0"/>
              <w:left w:val="nil"/>
              <w:bottom w:val="single" w:color="auto" w:sz="4" w:space="0"/>
              <w:right w:val="single" w:color="auto" w:sz="4" w:space="0"/>
            </w:tcBorders>
            <w:shd w:val="clear" w:color="auto" w:fill="auto"/>
            <w:noWrap/>
            <w:vAlign w:val="center"/>
          </w:tcPr>
          <w:p w14:paraId="66F77068">
            <w:pPr>
              <w:keepNext w:val="0"/>
              <w:keepLines w:val="0"/>
              <w:widowControl/>
              <w:suppressLineNumbers w:val="0"/>
              <w:jc w:val="center"/>
              <w:textAlignment w:val="center"/>
              <w:rPr>
                <w:rFonts w:hint="default"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2"/>
                <w:sz w:val="18"/>
                <w:szCs w:val="18"/>
                <w:highlight w:val="none"/>
                <w:u w:val="none"/>
                <w:lang w:val="en-US" w:eastAsia="zh-CN" w:bidi="ar-SA"/>
              </w:rPr>
              <w:t>93,000,455.14</w:t>
            </w:r>
          </w:p>
        </w:tc>
      </w:tr>
      <w:tr w14:paraId="05FE9FBD">
        <w:tblPrEx>
          <w:tblCellMar>
            <w:top w:w="0" w:type="dxa"/>
            <w:left w:w="108" w:type="dxa"/>
            <w:bottom w:w="0" w:type="dxa"/>
            <w:right w:w="108" w:type="dxa"/>
          </w:tblCellMar>
        </w:tblPrEx>
        <w:trPr>
          <w:cantSplit/>
          <w:trHeight w:val="362" w:hRule="atLeast"/>
        </w:trPr>
        <w:tc>
          <w:tcPr>
            <w:tcW w:w="147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9AA055">
            <w:pPr>
              <w:widowControl/>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21299</w:t>
            </w:r>
          </w:p>
        </w:tc>
        <w:tc>
          <w:tcPr>
            <w:tcW w:w="2322" w:type="dxa"/>
            <w:tcBorders>
              <w:top w:val="single" w:color="auto" w:sz="4" w:space="0"/>
              <w:left w:val="nil"/>
              <w:bottom w:val="single" w:color="auto" w:sz="4" w:space="0"/>
              <w:right w:val="single" w:color="auto" w:sz="4" w:space="0"/>
            </w:tcBorders>
            <w:shd w:val="clear" w:color="auto" w:fill="auto"/>
            <w:noWrap/>
            <w:vAlign w:val="center"/>
          </w:tcPr>
          <w:p w14:paraId="57B4555D">
            <w:pPr>
              <w:widowControl/>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其他城乡社区支出</w:t>
            </w:r>
          </w:p>
        </w:tc>
        <w:tc>
          <w:tcPr>
            <w:tcW w:w="1552" w:type="dxa"/>
            <w:tcBorders>
              <w:top w:val="single" w:color="auto" w:sz="4" w:space="0"/>
              <w:left w:val="nil"/>
              <w:bottom w:val="single" w:color="auto" w:sz="4" w:space="0"/>
              <w:right w:val="single" w:color="auto" w:sz="4" w:space="0"/>
            </w:tcBorders>
            <w:shd w:val="clear" w:color="auto" w:fill="auto"/>
            <w:noWrap/>
            <w:vAlign w:val="center"/>
          </w:tcPr>
          <w:p w14:paraId="6599554F">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r>
              <w:rPr>
                <w:rFonts w:hint="eastAsia" w:ascii="宋体" w:hAnsi="宋体" w:eastAsia="宋体" w:cs="宋体"/>
                <w:i w:val="0"/>
                <w:iCs w:val="0"/>
                <w:color w:val="auto"/>
                <w:kern w:val="2"/>
                <w:sz w:val="18"/>
                <w:szCs w:val="18"/>
                <w:highlight w:val="none"/>
                <w:u w:val="none"/>
                <w:lang w:val="en-US" w:eastAsia="zh-CN" w:bidi="ar-SA"/>
              </w:rPr>
              <w:t>6,985,672.55</w:t>
            </w:r>
          </w:p>
        </w:tc>
        <w:tc>
          <w:tcPr>
            <w:tcW w:w="1843" w:type="dxa"/>
            <w:tcBorders>
              <w:top w:val="single" w:color="auto" w:sz="4" w:space="0"/>
              <w:left w:val="nil"/>
              <w:bottom w:val="single" w:color="auto" w:sz="4" w:space="0"/>
              <w:right w:val="single" w:color="auto" w:sz="4" w:space="0"/>
            </w:tcBorders>
            <w:shd w:val="clear" w:color="auto" w:fill="auto"/>
            <w:noWrap/>
            <w:vAlign w:val="center"/>
          </w:tcPr>
          <w:p w14:paraId="63382265">
            <w:pPr>
              <w:keepNext w:val="0"/>
              <w:keepLines w:val="0"/>
              <w:widowControl/>
              <w:suppressLineNumbers w:val="0"/>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2"/>
                <w:sz w:val="18"/>
                <w:szCs w:val="18"/>
                <w:highlight w:val="none"/>
                <w:u w:val="none"/>
                <w:lang w:val="en-US" w:eastAsia="zh-CN" w:bidi="ar-SA"/>
              </w:rPr>
              <w:t>5,985,672.55</w:t>
            </w:r>
          </w:p>
        </w:tc>
        <w:tc>
          <w:tcPr>
            <w:tcW w:w="1516" w:type="dxa"/>
            <w:tcBorders>
              <w:top w:val="single" w:color="auto" w:sz="4" w:space="0"/>
              <w:left w:val="nil"/>
              <w:bottom w:val="single" w:color="auto" w:sz="4" w:space="0"/>
              <w:right w:val="single" w:color="auto" w:sz="4" w:space="0"/>
            </w:tcBorders>
            <w:shd w:val="clear" w:color="auto" w:fill="auto"/>
            <w:noWrap/>
            <w:vAlign w:val="center"/>
          </w:tcPr>
          <w:p w14:paraId="0EAE20A6">
            <w:pPr>
              <w:keepNext w:val="0"/>
              <w:keepLines w:val="0"/>
              <w:widowControl/>
              <w:suppressLineNumbers w:val="0"/>
              <w:jc w:val="center"/>
              <w:textAlignment w:val="center"/>
              <w:rPr>
                <w:rFonts w:hint="default"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2"/>
                <w:sz w:val="18"/>
                <w:szCs w:val="18"/>
                <w:highlight w:val="none"/>
                <w:u w:val="none"/>
                <w:lang w:val="en-US" w:eastAsia="zh-CN" w:bidi="ar-SA"/>
              </w:rPr>
              <w:t>1,000,000.00</w:t>
            </w:r>
          </w:p>
        </w:tc>
      </w:tr>
      <w:tr w14:paraId="162F1211">
        <w:tblPrEx>
          <w:tblCellMar>
            <w:top w:w="0" w:type="dxa"/>
            <w:left w:w="108" w:type="dxa"/>
            <w:bottom w:w="0" w:type="dxa"/>
            <w:right w:w="108" w:type="dxa"/>
          </w:tblCellMar>
        </w:tblPrEx>
        <w:trPr>
          <w:cantSplit/>
          <w:trHeight w:val="334" w:hRule="atLeast"/>
        </w:trPr>
        <w:tc>
          <w:tcPr>
            <w:tcW w:w="147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6BF2AE">
            <w:pPr>
              <w:widowControl/>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2129901</w:t>
            </w:r>
          </w:p>
        </w:tc>
        <w:tc>
          <w:tcPr>
            <w:tcW w:w="2322" w:type="dxa"/>
            <w:tcBorders>
              <w:top w:val="single" w:color="auto" w:sz="4" w:space="0"/>
              <w:left w:val="nil"/>
              <w:bottom w:val="single" w:color="auto" w:sz="4" w:space="0"/>
              <w:right w:val="single" w:color="auto" w:sz="4" w:space="0"/>
            </w:tcBorders>
            <w:shd w:val="clear" w:color="auto" w:fill="auto"/>
            <w:noWrap/>
            <w:vAlign w:val="center"/>
          </w:tcPr>
          <w:p w14:paraId="447E1959">
            <w:pPr>
              <w:widowControl/>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其他城乡社区支出</w:t>
            </w:r>
          </w:p>
        </w:tc>
        <w:tc>
          <w:tcPr>
            <w:tcW w:w="1552" w:type="dxa"/>
            <w:tcBorders>
              <w:top w:val="single" w:color="auto" w:sz="4" w:space="0"/>
              <w:left w:val="nil"/>
              <w:bottom w:val="single" w:color="auto" w:sz="4" w:space="0"/>
              <w:right w:val="single" w:color="auto" w:sz="4" w:space="0"/>
            </w:tcBorders>
            <w:shd w:val="clear" w:color="auto" w:fill="auto"/>
            <w:noWrap/>
            <w:vAlign w:val="center"/>
          </w:tcPr>
          <w:p w14:paraId="01D3EC2B">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r>
              <w:rPr>
                <w:rFonts w:hint="eastAsia" w:ascii="宋体" w:hAnsi="宋体" w:eastAsia="宋体" w:cs="宋体"/>
                <w:i w:val="0"/>
                <w:iCs w:val="0"/>
                <w:color w:val="auto"/>
                <w:kern w:val="2"/>
                <w:sz w:val="18"/>
                <w:szCs w:val="18"/>
                <w:highlight w:val="none"/>
                <w:u w:val="none"/>
                <w:lang w:val="en-US" w:eastAsia="zh-CN" w:bidi="ar-SA"/>
              </w:rPr>
              <w:t>6,985,672.55</w:t>
            </w:r>
          </w:p>
        </w:tc>
        <w:tc>
          <w:tcPr>
            <w:tcW w:w="1843" w:type="dxa"/>
            <w:tcBorders>
              <w:top w:val="single" w:color="auto" w:sz="4" w:space="0"/>
              <w:left w:val="nil"/>
              <w:bottom w:val="single" w:color="auto" w:sz="4" w:space="0"/>
              <w:right w:val="single" w:color="auto" w:sz="4" w:space="0"/>
            </w:tcBorders>
            <w:shd w:val="clear" w:color="auto" w:fill="auto"/>
            <w:noWrap/>
            <w:vAlign w:val="center"/>
          </w:tcPr>
          <w:p w14:paraId="4029F90B">
            <w:pPr>
              <w:keepNext w:val="0"/>
              <w:keepLines w:val="0"/>
              <w:widowControl/>
              <w:suppressLineNumbers w:val="0"/>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2"/>
                <w:sz w:val="18"/>
                <w:szCs w:val="18"/>
                <w:highlight w:val="none"/>
                <w:u w:val="none"/>
                <w:lang w:val="en-US" w:eastAsia="zh-CN" w:bidi="ar-SA"/>
              </w:rPr>
              <w:t>5,985,672.55</w:t>
            </w:r>
          </w:p>
        </w:tc>
        <w:tc>
          <w:tcPr>
            <w:tcW w:w="1516" w:type="dxa"/>
            <w:tcBorders>
              <w:top w:val="single" w:color="auto" w:sz="4" w:space="0"/>
              <w:left w:val="nil"/>
              <w:bottom w:val="single" w:color="auto" w:sz="4" w:space="0"/>
              <w:right w:val="single" w:color="auto" w:sz="4" w:space="0"/>
            </w:tcBorders>
            <w:shd w:val="clear" w:color="auto" w:fill="auto"/>
            <w:noWrap/>
            <w:vAlign w:val="center"/>
          </w:tcPr>
          <w:p w14:paraId="00BDE508">
            <w:pPr>
              <w:keepNext w:val="0"/>
              <w:keepLines w:val="0"/>
              <w:widowControl/>
              <w:suppressLineNumbers w:val="0"/>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2"/>
                <w:sz w:val="18"/>
                <w:szCs w:val="18"/>
                <w:highlight w:val="none"/>
                <w:u w:val="none"/>
                <w:lang w:val="en-US" w:eastAsia="zh-CN" w:bidi="ar-SA"/>
              </w:rPr>
              <w:t>1,000,000.00</w:t>
            </w:r>
          </w:p>
        </w:tc>
      </w:tr>
      <w:tr w14:paraId="5F894D2B">
        <w:tblPrEx>
          <w:tblCellMar>
            <w:top w:w="0" w:type="dxa"/>
            <w:left w:w="108" w:type="dxa"/>
            <w:bottom w:w="0" w:type="dxa"/>
            <w:right w:w="108" w:type="dxa"/>
          </w:tblCellMar>
        </w:tblPrEx>
        <w:trPr>
          <w:cantSplit/>
          <w:trHeight w:val="380" w:hRule="atLeast"/>
        </w:trPr>
        <w:tc>
          <w:tcPr>
            <w:tcW w:w="147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FBA6E6">
            <w:pPr>
              <w:widowControl/>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221</w:t>
            </w:r>
          </w:p>
        </w:tc>
        <w:tc>
          <w:tcPr>
            <w:tcW w:w="2322" w:type="dxa"/>
            <w:tcBorders>
              <w:top w:val="single" w:color="auto" w:sz="4" w:space="0"/>
              <w:left w:val="nil"/>
              <w:bottom w:val="single" w:color="auto" w:sz="4" w:space="0"/>
              <w:right w:val="single" w:color="auto" w:sz="4" w:space="0"/>
            </w:tcBorders>
            <w:shd w:val="clear" w:color="auto" w:fill="auto"/>
            <w:noWrap/>
            <w:vAlign w:val="center"/>
          </w:tcPr>
          <w:p w14:paraId="17BBCF70">
            <w:pPr>
              <w:widowControl/>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住房保障支出</w:t>
            </w:r>
          </w:p>
        </w:tc>
        <w:tc>
          <w:tcPr>
            <w:tcW w:w="1552" w:type="dxa"/>
            <w:tcBorders>
              <w:top w:val="single" w:color="auto" w:sz="4" w:space="0"/>
              <w:left w:val="nil"/>
              <w:bottom w:val="single" w:color="auto" w:sz="4" w:space="0"/>
              <w:right w:val="single" w:color="auto" w:sz="4" w:space="0"/>
            </w:tcBorders>
            <w:shd w:val="clear" w:color="auto" w:fill="auto"/>
            <w:noWrap/>
            <w:vAlign w:val="center"/>
          </w:tcPr>
          <w:p w14:paraId="5F42F7C1">
            <w:pPr>
              <w:widowControl/>
              <w:jc w:val="left"/>
              <w:rPr>
                <w:rFonts w:hint="eastAsia" w:ascii="宋体" w:hAnsi="宋体" w:eastAsia="宋体" w:cs="宋体"/>
                <w:color w:val="auto"/>
                <w:kern w:val="0"/>
                <w:sz w:val="20"/>
                <w:szCs w:val="20"/>
                <w:highlight w:val="none"/>
              </w:rPr>
            </w:pPr>
            <w:r>
              <w:rPr>
                <w:rFonts w:hint="eastAsia" w:ascii="宋体" w:hAnsi="宋体" w:eastAsia="宋体" w:cs="宋体"/>
                <w:i w:val="0"/>
                <w:iCs w:val="0"/>
                <w:color w:val="000000"/>
                <w:kern w:val="0"/>
                <w:sz w:val="18"/>
                <w:szCs w:val="18"/>
                <w:highlight w:val="none"/>
                <w:u w:val="none"/>
                <w:lang w:val="en-US" w:eastAsia="zh-CN" w:bidi="ar"/>
              </w:rPr>
              <w:t>29,129,005.40</w:t>
            </w:r>
          </w:p>
        </w:tc>
        <w:tc>
          <w:tcPr>
            <w:tcW w:w="1843" w:type="dxa"/>
            <w:tcBorders>
              <w:top w:val="single" w:color="auto" w:sz="4" w:space="0"/>
              <w:left w:val="nil"/>
              <w:bottom w:val="single" w:color="auto" w:sz="4" w:space="0"/>
              <w:right w:val="single" w:color="auto" w:sz="4" w:space="0"/>
            </w:tcBorders>
            <w:shd w:val="clear" w:color="auto" w:fill="auto"/>
            <w:noWrap/>
            <w:vAlign w:val="center"/>
          </w:tcPr>
          <w:p w14:paraId="57657528">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r>
              <w:rPr>
                <w:rFonts w:hint="eastAsia" w:ascii="宋体" w:hAnsi="宋体" w:eastAsia="宋体" w:cs="宋体"/>
                <w:color w:val="auto"/>
                <w:kern w:val="0"/>
                <w:sz w:val="20"/>
                <w:szCs w:val="20"/>
                <w:highlight w:val="none"/>
                <w:lang w:val="en-US" w:eastAsia="zh-CN"/>
              </w:rPr>
              <w:t>1,063,471.80</w:t>
            </w:r>
          </w:p>
        </w:tc>
        <w:tc>
          <w:tcPr>
            <w:tcW w:w="1516" w:type="dxa"/>
            <w:tcBorders>
              <w:top w:val="single" w:color="auto" w:sz="4" w:space="0"/>
              <w:left w:val="nil"/>
              <w:bottom w:val="single" w:color="auto" w:sz="4" w:space="0"/>
              <w:right w:val="single" w:color="auto" w:sz="4" w:space="0"/>
            </w:tcBorders>
            <w:shd w:val="clear" w:color="auto" w:fill="auto"/>
            <w:noWrap/>
            <w:vAlign w:val="center"/>
          </w:tcPr>
          <w:p w14:paraId="10782122">
            <w:pPr>
              <w:keepNext w:val="0"/>
              <w:keepLines w:val="0"/>
              <w:widowControl/>
              <w:suppressLineNumbers w:val="0"/>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2"/>
                <w:sz w:val="18"/>
                <w:szCs w:val="18"/>
                <w:highlight w:val="none"/>
                <w:u w:val="none"/>
                <w:lang w:val="en-US" w:eastAsia="zh-CN" w:bidi="ar-SA"/>
              </w:rPr>
              <w:t>28,065,533.60</w:t>
            </w:r>
          </w:p>
        </w:tc>
      </w:tr>
      <w:tr w14:paraId="7DC84908">
        <w:tblPrEx>
          <w:tblCellMar>
            <w:top w:w="0" w:type="dxa"/>
            <w:left w:w="108" w:type="dxa"/>
            <w:bottom w:w="0" w:type="dxa"/>
            <w:right w:w="108" w:type="dxa"/>
          </w:tblCellMar>
        </w:tblPrEx>
        <w:trPr>
          <w:cantSplit/>
          <w:trHeight w:val="284" w:hRule="atLeast"/>
        </w:trPr>
        <w:tc>
          <w:tcPr>
            <w:tcW w:w="147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914578">
            <w:pPr>
              <w:widowControl/>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22102</w:t>
            </w:r>
          </w:p>
        </w:tc>
        <w:tc>
          <w:tcPr>
            <w:tcW w:w="2322" w:type="dxa"/>
            <w:tcBorders>
              <w:top w:val="single" w:color="auto" w:sz="4" w:space="0"/>
              <w:left w:val="nil"/>
              <w:bottom w:val="single" w:color="auto" w:sz="4" w:space="0"/>
              <w:right w:val="single" w:color="auto" w:sz="4" w:space="0"/>
            </w:tcBorders>
            <w:shd w:val="clear" w:color="auto" w:fill="auto"/>
            <w:noWrap/>
            <w:vAlign w:val="center"/>
          </w:tcPr>
          <w:p w14:paraId="195BBC49">
            <w:pPr>
              <w:widowControl/>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住房改革支出</w:t>
            </w:r>
          </w:p>
        </w:tc>
        <w:tc>
          <w:tcPr>
            <w:tcW w:w="1552" w:type="dxa"/>
            <w:tcBorders>
              <w:top w:val="single" w:color="auto" w:sz="4" w:space="0"/>
              <w:left w:val="nil"/>
              <w:bottom w:val="single" w:color="auto" w:sz="4" w:space="0"/>
              <w:right w:val="single" w:color="auto" w:sz="4" w:space="0"/>
            </w:tcBorders>
            <w:shd w:val="clear" w:color="auto" w:fill="auto"/>
            <w:noWrap/>
            <w:vAlign w:val="center"/>
          </w:tcPr>
          <w:p w14:paraId="17F9D1EC">
            <w:pPr>
              <w:widowControl/>
              <w:jc w:val="left"/>
              <w:rPr>
                <w:rFonts w:hint="eastAsia" w:ascii="宋体" w:hAnsi="宋体" w:eastAsia="宋体" w:cs="宋体"/>
                <w:color w:val="auto"/>
                <w:kern w:val="0"/>
                <w:sz w:val="20"/>
                <w:szCs w:val="20"/>
                <w:highlight w:val="none"/>
              </w:rPr>
            </w:pPr>
            <w:r>
              <w:rPr>
                <w:rFonts w:hint="eastAsia" w:ascii="宋体" w:hAnsi="宋体" w:eastAsia="宋体" w:cs="宋体"/>
                <w:i w:val="0"/>
                <w:iCs w:val="0"/>
                <w:color w:val="000000"/>
                <w:kern w:val="0"/>
                <w:sz w:val="18"/>
                <w:szCs w:val="18"/>
                <w:highlight w:val="none"/>
                <w:u w:val="none"/>
                <w:lang w:val="en-US" w:eastAsia="zh-CN" w:bidi="ar"/>
              </w:rPr>
              <w:t>29,129,005.40</w:t>
            </w:r>
          </w:p>
        </w:tc>
        <w:tc>
          <w:tcPr>
            <w:tcW w:w="1843" w:type="dxa"/>
            <w:tcBorders>
              <w:top w:val="single" w:color="auto" w:sz="4" w:space="0"/>
              <w:left w:val="nil"/>
              <w:bottom w:val="single" w:color="auto" w:sz="4" w:space="0"/>
              <w:right w:val="single" w:color="auto" w:sz="4" w:space="0"/>
            </w:tcBorders>
            <w:shd w:val="clear" w:color="auto" w:fill="auto"/>
            <w:noWrap/>
            <w:vAlign w:val="center"/>
          </w:tcPr>
          <w:p w14:paraId="7ADE7278">
            <w:pPr>
              <w:widowControl/>
              <w:jc w:val="left"/>
              <w:rPr>
                <w:rFonts w:hint="default" w:ascii="宋体" w:hAnsi="宋体" w:eastAsia="宋体" w:cs="宋体"/>
                <w:color w:val="auto"/>
                <w:kern w:val="0"/>
                <w:sz w:val="20"/>
                <w:szCs w:val="20"/>
                <w:highlight w:val="none"/>
                <w:lang w:val="en-US" w:eastAsia="zh-CN"/>
              </w:rPr>
            </w:pPr>
            <w:r>
              <w:rPr>
                <w:rFonts w:hint="eastAsia" w:ascii="宋体" w:hAnsi="宋体" w:eastAsia="宋体" w:cs="宋体"/>
                <w:color w:val="auto"/>
                <w:kern w:val="0"/>
                <w:sz w:val="20"/>
                <w:szCs w:val="20"/>
                <w:highlight w:val="none"/>
              </w:rPr>
              <w:t>　</w:t>
            </w:r>
            <w:r>
              <w:rPr>
                <w:rFonts w:hint="eastAsia" w:ascii="宋体" w:hAnsi="宋体" w:eastAsia="宋体" w:cs="宋体"/>
                <w:color w:val="auto"/>
                <w:kern w:val="0"/>
                <w:sz w:val="20"/>
                <w:szCs w:val="20"/>
                <w:highlight w:val="none"/>
                <w:lang w:val="en-US" w:eastAsia="zh-CN"/>
              </w:rPr>
              <w:t>1,063,471.80</w:t>
            </w:r>
          </w:p>
        </w:tc>
        <w:tc>
          <w:tcPr>
            <w:tcW w:w="1516" w:type="dxa"/>
            <w:tcBorders>
              <w:top w:val="single" w:color="auto" w:sz="4" w:space="0"/>
              <w:left w:val="nil"/>
              <w:bottom w:val="single" w:color="auto" w:sz="4" w:space="0"/>
              <w:right w:val="single" w:color="auto" w:sz="4" w:space="0"/>
            </w:tcBorders>
            <w:shd w:val="clear" w:color="auto" w:fill="auto"/>
            <w:noWrap/>
            <w:vAlign w:val="center"/>
          </w:tcPr>
          <w:p w14:paraId="70A1896E">
            <w:pPr>
              <w:keepNext w:val="0"/>
              <w:keepLines w:val="0"/>
              <w:widowControl/>
              <w:suppressLineNumbers w:val="0"/>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2"/>
                <w:sz w:val="18"/>
                <w:szCs w:val="18"/>
                <w:highlight w:val="none"/>
                <w:u w:val="none"/>
                <w:lang w:val="en-US" w:eastAsia="zh-CN" w:bidi="ar-SA"/>
              </w:rPr>
              <w:t>28,065,533.60</w:t>
            </w:r>
          </w:p>
        </w:tc>
      </w:tr>
      <w:tr w14:paraId="5EE3FC97">
        <w:tblPrEx>
          <w:tblCellMar>
            <w:top w:w="0" w:type="dxa"/>
            <w:left w:w="108" w:type="dxa"/>
            <w:bottom w:w="0" w:type="dxa"/>
            <w:right w:w="108" w:type="dxa"/>
          </w:tblCellMar>
        </w:tblPrEx>
        <w:trPr>
          <w:cantSplit/>
          <w:trHeight w:val="258" w:hRule="atLeast"/>
        </w:trPr>
        <w:tc>
          <w:tcPr>
            <w:tcW w:w="1479" w:type="dxa"/>
            <w:tcBorders>
              <w:top w:val="nil"/>
              <w:left w:val="single" w:color="auto" w:sz="4" w:space="0"/>
              <w:bottom w:val="single" w:color="auto" w:sz="4" w:space="0"/>
              <w:right w:val="single" w:color="auto" w:sz="4" w:space="0"/>
            </w:tcBorders>
            <w:shd w:val="clear" w:color="auto" w:fill="auto"/>
            <w:noWrap/>
            <w:vAlign w:val="center"/>
          </w:tcPr>
          <w:p w14:paraId="5FB5BB5D">
            <w:pPr>
              <w:widowControl/>
              <w:rPr>
                <w:rFonts w:hint="eastAsia" w:ascii="宋体" w:hAnsi="宋体" w:eastAsia="宋体" w:cs="宋体"/>
                <w:color w:val="auto"/>
                <w:kern w:val="0"/>
                <w:sz w:val="20"/>
                <w:szCs w:val="20"/>
                <w:highlight w:val="none"/>
                <w:lang w:val="en-US" w:eastAsia="zh-CN"/>
              </w:rPr>
            </w:pPr>
            <w:r>
              <w:rPr>
                <w:rFonts w:hint="eastAsia" w:ascii="宋体" w:hAnsi="宋体" w:eastAsia="宋体" w:cs="宋体"/>
                <w:color w:val="auto"/>
                <w:kern w:val="0"/>
                <w:sz w:val="20"/>
                <w:szCs w:val="20"/>
                <w:highlight w:val="none"/>
                <w:lang w:val="en-US" w:eastAsia="zh-CN"/>
              </w:rPr>
              <w:t>2210108</w:t>
            </w:r>
          </w:p>
        </w:tc>
        <w:tc>
          <w:tcPr>
            <w:tcW w:w="2322" w:type="dxa"/>
            <w:tcBorders>
              <w:top w:val="nil"/>
              <w:left w:val="nil"/>
              <w:bottom w:val="single" w:color="auto" w:sz="4" w:space="0"/>
              <w:right w:val="single" w:color="auto" w:sz="4" w:space="0"/>
            </w:tcBorders>
            <w:shd w:val="clear" w:color="auto" w:fill="auto"/>
            <w:noWrap/>
            <w:vAlign w:val="center"/>
          </w:tcPr>
          <w:p w14:paraId="3F250EFF">
            <w:pPr>
              <w:widowControl/>
              <w:rPr>
                <w:rFonts w:hint="eastAsia" w:ascii="宋体" w:hAnsi="宋体" w:eastAsia="宋体" w:cs="宋体"/>
                <w:color w:val="auto"/>
                <w:kern w:val="0"/>
                <w:sz w:val="20"/>
                <w:szCs w:val="20"/>
                <w:highlight w:val="none"/>
                <w:lang w:val="en-US" w:eastAsia="zh-CN"/>
              </w:rPr>
            </w:pPr>
            <w:r>
              <w:rPr>
                <w:rFonts w:hint="eastAsia" w:ascii="宋体" w:hAnsi="宋体" w:eastAsia="宋体" w:cs="宋体"/>
                <w:color w:val="auto"/>
                <w:kern w:val="0"/>
                <w:sz w:val="20"/>
                <w:szCs w:val="20"/>
                <w:highlight w:val="none"/>
                <w:lang w:val="en-US" w:eastAsia="zh-CN"/>
              </w:rPr>
              <w:t>老旧小区改造</w:t>
            </w:r>
          </w:p>
        </w:tc>
        <w:tc>
          <w:tcPr>
            <w:tcW w:w="1552" w:type="dxa"/>
            <w:tcBorders>
              <w:top w:val="nil"/>
              <w:left w:val="nil"/>
              <w:bottom w:val="single" w:color="auto" w:sz="4" w:space="0"/>
              <w:right w:val="single" w:color="auto" w:sz="4" w:space="0"/>
            </w:tcBorders>
            <w:shd w:val="clear" w:color="auto" w:fill="auto"/>
            <w:noWrap/>
            <w:vAlign w:val="center"/>
          </w:tcPr>
          <w:p w14:paraId="04A43594">
            <w:pPr>
              <w:widowControl/>
              <w:jc w:val="left"/>
              <w:rPr>
                <w:rFonts w:hint="eastAsia" w:ascii="宋体" w:hAnsi="宋体" w:eastAsia="宋体" w:cs="宋体"/>
                <w:color w:val="auto"/>
                <w:kern w:val="0"/>
                <w:sz w:val="20"/>
                <w:szCs w:val="20"/>
                <w:highlight w:val="none"/>
              </w:rPr>
            </w:pPr>
            <w:r>
              <w:rPr>
                <w:rFonts w:hint="eastAsia" w:ascii="宋体" w:hAnsi="宋体" w:eastAsia="宋体" w:cs="宋体"/>
                <w:i w:val="0"/>
                <w:iCs w:val="0"/>
                <w:color w:val="auto"/>
                <w:kern w:val="2"/>
                <w:sz w:val="18"/>
                <w:szCs w:val="18"/>
                <w:highlight w:val="none"/>
                <w:u w:val="none"/>
                <w:lang w:val="en-US" w:eastAsia="zh-CN" w:bidi="ar-SA"/>
              </w:rPr>
              <w:t>28,065,533.60</w:t>
            </w:r>
          </w:p>
        </w:tc>
        <w:tc>
          <w:tcPr>
            <w:tcW w:w="1843" w:type="dxa"/>
            <w:tcBorders>
              <w:top w:val="nil"/>
              <w:left w:val="nil"/>
              <w:bottom w:val="single" w:color="auto" w:sz="4" w:space="0"/>
              <w:right w:val="single" w:color="auto" w:sz="4" w:space="0"/>
            </w:tcBorders>
            <w:shd w:val="clear" w:color="auto" w:fill="auto"/>
            <w:noWrap/>
            <w:vAlign w:val="center"/>
          </w:tcPr>
          <w:p w14:paraId="2BC54B5F">
            <w:pPr>
              <w:widowControl/>
              <w:ind w:firstLine="800" w:firstLineChars="400"/>
              <w:jc w:val="left"/>
              <w:rPr>
                <w:rFonts w:hint="eastAsia" w:ascii="宋体" w:hAnsi="宋体" w:eastAsia="宋体" w:cs="宋体"/>
                <w:color w:val="auto"/>
                <w:kern w:val="0"/>
                <w:sz w:val="20"/>
                <w:szCs w:val="20"/>
                <w:highlight w:val="none"/>
                <w:lang w:val="en-US" w:eastAsia="zh-CN"/>
              </w:rPr>
            </w:pPr>
            <w:r>
              <w:rPr>
                <w:rFonts w:hint="eastAsia" w:ascii="宋体" w:hAnsi="宋体" w:eastAsia="宋体" w:cs="宋体"/>
                <w:color w:val="auto"/>
                <w:kern w:val="0"/>
                <w:sz w:val="20"/>
                <w:szCs w:val="20"/>
                <w:highlight w:val="none"/>
                <w:lang w:val="en-US" w:eastAsia="zh-CN"/>
              </w:rPr>
              <w:t>0</w:t>
            </w:r>
          </w:p>
        </w:tc>
        <w:tc>
          <w:tcPr>
            <w:tcW w:w="1516" w:type="dxa"/>
            <w:tcBorders>
              <w:top w:val="nil"/>
              <w:left w:val="nil"/>
              <w:bottom w:val="single" w:color="auto" w:sz="4" w:space="0"/>
              <w:right w:val="single" w:color="auto" w:sz="4" w:space="0"/>
            </w:tcBorders>
            <w:shd w:val="clear" w:color="auto" w:fill="auto"/>
            <w:noWrap/>
            <w:vAlign w:val="center"/>
          </w:tcPr>
          <w:p w14:paraId="4AA59969">
            <w:pPr>
              <w:keepNext w:val="0"/>
              <w:keepLines w:val="0"/>
              <w:widowControl/>
              <w:suppressLineNumbers w:val="0"/>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2"/>
                <w:sz w:val="18"/>
                <w:szCs w:val="18"/>
                <w:highlight w:val="none"/>
                <w:u w:val="none"/>
                <w:lang w:val="en-US" w:eastAsia="zh-CN" w:bidi="ar-SA"/>
              </w:rPr>
              <w:t>28,065,533.60</w:t>
            </w:r>
          </w:p>
        </w:tc>
      </w:tr>
      <w:tr w14:paraId="6707843F">
        <w:tblPrEx>
          <w:tblCellMar>
            <w:top w:w="0" w:type="dxa"/>
            <w:left w:w="108" w:type="dxa"/>
            <w:bottom w:w="0" w:type="dxa"/>
            <w:right w:w="108" w:type="dxa"/>
          </w:tblCellMar>
        </w:tblPrEx>
        <w:trPr>
          <w:cantSplit/>
          <w:trHeight w:val="306" w:hRule="atLeast"/>
        </w:trPr>
        <w:tc>
          <w:tcPr>
            <w:tcW w:w="1479" w:type="dxa"/>
            <w:tcBorders>
              <w:top w:val="nil"/>
              <w:left w:val="single" w:color="auto" w:sz="4" w:space="0"/>
              <w:bottom w:val="single" w:color="auto" w:sz="4" w:space="0"/>
              <w:right w:val="single" w:color="auto" w:sz="4" w:space="0"/>
            </w:tcBorders>
            <w:shd w:val="clear" w:color="auto" w:fill="auto"/>
            <w:noWrap/>
            <w:vAlign w:val="center"/>
          </w:tcPr>
          <w:p w14:paraId="1366ADE4">
            <w:pPr>
              <w:widowControl/>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2210201</w:t>
            </w:r>
          </w:p>
        </w:tc>
        <w:tc>
          <w:tcPr>
            <w:tcW w:w="2322" w:type="dxa"/>
            <w:tcBorders>
              <w:top w:val="nil"/>
              <w:left w:val="nil"/>
              <w:bottom w:val="single" w:color="auto" w:sz="4" w:space="0"/>
              <w:right w:val="single" w:color="auto" w:sz="4" w:space="0"/>
            </w:tcBorders>
            <w:shd w:val="clear" w:color="auto" w:fill="auto"/>
            <w:noWrap/>
            <w:vAlign w:val="center"/>
          </w:tcPr>
          <w:p w14:paraId="1E3A6565">
            <w:pPr>
              <w:widowControl/>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住房公积金</w:t>
            </w:r>
          </w:p>
        </w:tc>
        <w:tc>
          <w:tcPr>
            <w:tcW w:w="1552" w:type="dxa"/>
            <w:tcBorders>
              <w:top w:val="nil"/>
              <w:left w:val="nil"/>
              <w:bottom w:val="single" w:color="auto" w:sz="4" w:space="0"/>
              <w:right w:val="single" w:color="auto" w:sz="4" w:space="0"/>
            </w:tcBorders>
            <w:shd w:val="clear" w:color="auto" w:fill="auto"/>
            <w:noWrap/>
            <w:vAlign w:val="center"/>
          </w:tcPr>
          <w:p w14:paraId="5FE203B7">
            <w:pPr>
              <w:keepNext w:val="0"/>
              <w:keepLines w:val="0"/>
              <w:widowControl/>
              <w:suppressLineNumbers w:val="0"/>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2"/>
                <w:sz w:val="18"/>
                <w:szCs w:val="18"/>
                <w:highlight w:val="none"/>
                <w:u w:val="none"/>
                <w:lang w:val="en-US" w:eastAsia="zh-CN" w:bidi="ar-SA"/>
              </w:rPr>
              <w:t>588,535.80</w:t>
            </w:r>
          </w:p>
        </w:tc>
        <w:tc>
          <w:tcPr>
            <w:tcW w:w="1843" w:type="dxa"/>
            <w:tcBorders>
              <w:top w:val="nil"/>
              <w:left w:val="nil"/>
              <w:bottom w:val="single" w:color="auto" w:sz="4" w:space="0"/>
              <w:right w:val="single" w:color="auto" w:sz="4" w:space="0"/>
            </w:tcBorders>
            <w:shd w:val="clear" w:color="auto" w:fill="auto"/>
            <w:noWrap/>
            <w:vAlign w:val="center"/>
          </w:tcPr>
          <w:p w14:paraId="24928471">
            <w:pPr>
              <w:keepNext w:val="0"/>
              <w:keepLines w:val="0"/>
              <w:widowControl/>
              <w:suppressLineNumbers w:val="0"/>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2"/>
                <w:sz w:val="18"/>
                <w:szCs w:val="18"/>
                <w:highlight w:val="none"/>
                <w:u w:val="none"/>
                <w:lang w:val="en-US" w:eastAsia="zh-CN" w:bidi="ar-SA"/>
              </w:rPr>
              <w:t>588,535.80</w:t>
            </w:r>
          </w:p>
        </w:tc>
        <w:tc>
          <w:tcPr>
            <w:tcW w:w="1516" w:type="dxa"/>
            <w:tcBorders>
              <w:top w:val="nil"/>
              <w:left w:val="nil"/>
              <w:bottom w:val="single" w:color="auto" w:sz="4" w:space="0"/>
              <w:right w:val="single" w:color="auto" w:sz="4" w:space="0"/>
            </w:tcBorders>
            <w:shd w:val="clear" w:color="auto" w:fill="auto"/>
            <w:noWrap/>
            <w:vAlign w:val="center"/>
          </w:tcPr>
          <w:p w14:paraId="1F84C0BE">
            <w:pPr>
              <w:keepNext w:val="0"/>
              <w:keepLines w:val="0"/>
              <w:widowControl/>
              <w:suppressLineNumbers w:val="0"/>
              <w:jc w:val="center"/>
              <w:textAlignment w:val="center"/>
              <w:rPr>
                <w:rFonts w:hint="default"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2"/>
                <w:sz w:val="18"/>
                <w:szCs w:val="18"/>
                <w:highlight w:val="none"/>
                <w:u w:val="none"/>
                <w:lang w:val="en-US" w:eastAsia="zh-CN" w:bidi="ar-SA"/>
              </w:rPr>
              <w:t>0</w:t>
            </w:r>
          </w:p>
        </w:tc>
      </w:tr>
      <w:tr w14:paraId="1635C236">
        <w:tblPrEx>
          <w:tblCellMar>
            <w:top w:w="0" w:type="dxa"/>
            <w:left w:w="108" w:type="dxa"/>
            <w:bottom w:w="0" w:type="dxa"/>
            <w:right w:w="108" w:type="dxa"/>
          </w:tblCellMar>
        </w:tblPrEx>
        <w:trPr>
          <w:cantSplit/>
          <w:trHeight w:val="342" w:hRule="atLeast"/>
        </w:trPr>
        <w:tc>
          <w:tcPr>
            <w:tcW w:w="1479" w:type="dxa"/>
            <w:tcBorders>
              <w:top w:val="nil"/>
              <w:left w:val="single" w:color="auto" w:sz="4" w:space="0"/>
              <w:bottom w:val="single" w:color="auto" w:sz="4" w:space="0"/>
              <w:right w:val="single" w:color="auto" w:sz="4" w:space="0"/>
            </w:tcBorders>
            <w:shd w:val="clear" w:color="auto" w:fill="auto"/>
            <w:noWrap/>
            <w:vAlign w:val="center"/>
          </w:tcPr>
          <w:p w14:paraId="05531C56">
            <w:pPr>
              <w:widowControl/>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2210203</w:t>
            </w:r>
          </w:p>
        </w:tc>
        <w:tc>
          <w:tcPr>
            <w:tcW w:w="2322" w:type="dxa"/>
            <w:tcBorders>
              <w:top w:val="nil"/>
              <w:left w:val="nil"/>
              <w:bottom w:val="single" w:color="auto" w:sz="4" w:space="0"/>
              <w:right w:val="single" w:color="auto" w:sz="4" w:space="0"/>
            </w:tcBorders>
            <w:shd w:val="clear" w:color="auto" w:fill="auto"/>
            <w:noWrap/>
            <w:vAlign w:val="center"/>
          </w:tcPr>
          <w:p w14:paraId="0F51B0F8">
            <w:pPr>
              <w:widowControl/>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购房补贴</w:t>
            </w:r>
          </w:p>
        </w:tc>
        <w:tc>
          <w:tcPr>
            <w:tcW w:w="1552" w:type="dxa"/>
            <w:tcBorders>
              <w:top w:val="nil"/>
              <w:left w:val="nil"/>
              <w:bottom w:val="single" w:color="auto" w:sz="4" w:space="0"/>
              <w:right w:val="single" w:color="auto" w:sz="4" w:space="0"/>
            </w:tcBorders>
            <w:shd w:val="clear" w:color="auto" w:fill="auto"/>
            <w:noWrap/>
            <w:vAlign w:val="center"/>
          </w:tcPr>
          <w:p w14:paraId="46461185">
            <w:pPr>
              <w:keepNext w:val="0"/>
              <w:keepLines w:val="0"/>
              <w:widowControl/>
              <w:suppressLineNumbers w:val="0"/>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2"/>
                <w:sz w:val="18"/>
                <w:szCs w:val="18"/>
                <w:highlight w:val="none"/>
                <w:u w:val="none"/>
                <w:lang w:val="en-US" w:eastAsia="zh-CN" w:bidi="ar-SA"/>
              </w:rPr>
              <w:t>474,936.00</w:t>
            </w:r>
          </w:p>
        </w:tc>
        <w:tc>
          <w:tcPr>
            <w:tcW w:w="1843" w:type="dxa"/>
            <w:tcBorders>
              <w:top w:val="nil"/>
              <w:left w:val="nil"/>
              <w:bottom w:val="single" w:color="auto" w:sz="4" w:space="0"/>
              <w:right w:val="single" w:color="auto" w:sz="4" w:space="0"/>
            </w:tcBorders>
            <w:shd w:val="clear" w:color="auto" w:fill="auto"/>
            <w:noWrap/>
            <w:vAlign w:val="center"/>
          </w:tcPr>
          <w:p w14:paraId="11D97A3F">
            <w:pPr>
              <w:keepNext w:val="0"/>
              <w:keepLines w:val="0"/>
              <w:widowControl/>
              <w:suppressLineNumbers w:val="0"/>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2"/>
                <w:sz w:val="18"/>
                <w:szCs w:val="18"/>
                <w:highlight w:val="none"/>
                <w:u w:val="none"/>
                <w:lang w:val="en-US" w:eastAsia="zh-CN" w:bidi="ar-SA"/>
              </w:rPr>
              <w:t>474,936.00</w:t>
            </w:r>
          </w:p>
        </w:tc>
        <w:tc>
          <w:tcPr>
            <w:tcW w:w="1516" w:type="dxa"/>
            <w:tcBorders>
              <w:top w:val="nil"/>
              <w:left w:val="nil"/>
              <w:bottom w:val="single" w:color="auto" w:sz="4" w:space="0"/>
              <w:right w:val="single" w:color="auto" w:sz="4" w:space="0"/>
            </w:tcBorders>
            <w:shd w:val="clear" w:color="auto" w:fill="auto"/>
            <w:noWrap/>
            <w:vAlign w:val="center"/>
          </w:tcPr>
          <w:p w14:paraId="30E531A1">
            <w:pPr>
              <w:keepNext w:val="0"/>
              <w:keepLines w:val="0"/>
              <w:widowControl/>
              <w:suppressLineNumbers w:val="0"/>
              <w:jc w:val="center"/>
              <w:textAlignment w:val="center"/>
              <w:rPr>
                <w:rFonts w:hint="default"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2"/>
                <w:sz w:val="18"/>
                <w:szCs w:val="18"/>
                <w:highlight w:val="none"/>
                <w:u w:val="none"/>
                <w:lang w:val="en-US" w:eastAsia="zh-CN" w:bidi="ar-SA"/>
              </w:rPr>
              <w:t>0</w:t>
            </w:r>
          </w:p>
        </w:tc>
      </w:tr>
    </w:tbl>
    <w:p w14:paraId="6C7DE540">
      <w:pPr>
        <w:autoSpaceDE w:val="0"/>
        <w:autoSpaceDN w:val="0"/>
        <w:adjustRightInd w:val="0"/>
        <w:spacing w:line="560" w:lineRule="exact"/>
        <w:jc w:val="left"/>
        <w:rPr>
          <w:rFonts w:hint="eastAsia" w:asciiTheme="minorEastAsia" w:hAnsiTheme="minorEastAsia"/>
          <w:sz w:val="30"/>
          <w:szCs w:val="30"/>
          <w:highlight w:val="none"/>
        </w:rPr>
      </w:pPr>
    </w:p>
    <w:p w14:paraId="1EADE446">
      <w:pPr>
        <w:autoSpaceDE w:val="0"/>
        <w:autoSpaceDN w:val="0"/>
        <w:adjustRightInd w:val="0"/>
        <w:spacing w:line="560" w:lineRule="exact"/>
        <w:jc w:val="left"/>
        <w:rPr>
          <w:rFonts w:hint="eastAsia" w:asciiTheme="minorEastAsia" w:hAnsiTheme="minorEastAsia"/>
          <w:sz w:val="30"/>
          <w:szCs w:val="30"/>
          <w:highlight w:val="none"/>
        </w:rPr>
      </w:pPr>
    </w:p>
    <w:p w14:paraId="4AA8A69F">
      <w:pPr>
        <w:autoSpaceDE w:val="0"/>
        <w:autoSpaceDN w:val="0"/>
        <w:adjustRightInd w:val="0"/>
        <w:spacing w:line="560" w:lineRule="exact"/>
        <w:jc w:val="left"/>
        <w:rPr>
          <w:rFonts w:hint="eastAsia" w:asciiTheme="minorEastAsia" w:hAnsiTheme="minorEastAsia"/>
          <w:sz w:val="30"/>
          <w:szCs w:val="30"/>
          <w:highlight w:val="none"/>
        </w:rPr>
      </w:pPr>
    </w:p>
    <w:p w14:paraId="3E5A3BDE">
      <w:pPr>
        <w:autoSpaceDE w:val="0"/>
        <w:autoSpaceDN w:val="0"/>
        <w:adjustRightInd w:val="0"/>
        <w:spacing w:line="560" w:lineRule="exact"/>
        <w:jc w:val="left"/>
        <w:rPr>
          <w:rFonts w:asciiTheme="minorEastAsia" w:hAnsiTheme="minorEastAsia"/>
          <w:sz w:val="30"/>
          <w:szCs w:val="30"/>
          <w:highlight w:val="none"/>
        </w:rPr>
      </w:pPr>
      <w:r>
        <w:rPr>
          <w:rFonts w:hint="eastAsia" w:asciiTheme="minorEastAsia" w:hAnsiTheme="minorEastAsia"/>
          <w:sz w:val="30"/>
          <w:szCs w:val="30"/>
          <w:highlight w:val="none"/>
        </w:rPr>
        <w:t>表七、一般公共预算基本支出情况表</w:t>
      </w:r>
    </w:p>
    <w:tbl>
      <w:tblPr>
        <w:tblStyle w:val="6"/>
        <w:tblW w:w="9721" w:type="dxa"/>
        <w:tblInd w:w="93" w:type="dxa"/>
        <w:tblLayout w:type="autofit"/>
        <w:tblCellMar>
          <w:top w:w="0" w:type="dxa"/>
          <w:left w:w="108" w:type="dxa"/>
          <w:bottom w:w="0" w:type="dxa"/>
          <w:right w:w="108" w:type="dxa"/>
        </w:tblCellMar>
      </w:tblPr>
      <w:tblGrid>
        <w:gridCol w:w="1860"/>
        <w:gridCol w:w="2220"/>
        <w:gridCol w:w="1920"/>
        <w:gridCol w:w="1816"/>
        <w:gridCol w:w="1905"/>
      </w:tblGrid>
      <w:tr w14:paraId="23458D22">
        <w:tblPrEx>
          <w:tblCellMar>
            <w:top w:w="0" w:type="dxa"/>
            <w:left w:w="108" w:type="dxa"/>
            <w:bottom w:w="0" w:type="dxa"/>
            <w:right w:w="108" w:type="dxa"/>
          </w:tblCellMar>
        </w:tblPrEx>
        <w:trPr>
          <w:trHeight w:val="80" w:hRule="atLeast"/>
        </w:trPr>
        <w:tc>
          <w:tcPr>
            <w:tcW w:w="1860" w:type="dxa"/>
            <w:tcBorders>
              <w:top w:val="nil"/>
              <w:left w:val="nil"/>
              <w:bottom w:val="nil"/>
              <w:right w:val="nil"/>
            </w:tcBorders>
            <w:shd w:val="clear" w:color="auto" w:fill="auto"/>
            <w:noWrap/>
            <w:vAlign w:val="center"/>
          </w:tcPr>
          <w:p w14:paraId="03DE6CB6">
            <w:pPr>
              <w:widowControl/>
              <w:jc w:val="left"/>
              <w:rPr>
                <w:rFonts w:ascii="宋体" w:hAnsi="宋体" w:eastAsia="宋体" w:cs="宋体"/>
                <w:color w:val="000000"/>
                <w:kern w:val="0"/>
                <w:sz w:val="22"/>
                <w:highlight w:val="none"/>
              </w:rPr>
            </w:pPr>
          </w:p>
        </w:tc>
        <w:tc>
          <w:tcPr>
            <w:tcW w:w="2220" w:type="dxa"/>
            <w:tcBorders>
              <w:top w:val="nil"/>
              <w:left w:val="nil"/>
              <w:bottom w:val="nil"/>
              <w:right w:val="nil"/>
            </w:tcBorders>
            <w:shd w:val="clear" w:color="auto" w:fill="auto"/>
            <w:noWrap/>
            <w:vAlign w:val="center"/>
          </w:tcPr>
          <w:p w14:paraId="2E10979A">
            <w:pPr>
              <w:widowControl/>
              <w:jc w:val="left"/>
              <w:rPr>
                <w:rFonts w:ascii="宋体" w:hAnsi="宋体" w:eastAsia="宋体" w:cs="宋体"/>
                <w:color w:val="000000"/>
                <w:kern w:val="0"/>
                <w:sz w:val="22"/>
                <w:highlight w:val="none"/>
              </w:rPr>
            </w:pPr>
          </w:p>
        </w:tc>
        <w:tc>
          <w:tcPr>
            <w:tcW w:w="1920" w:type="dxa"/>
            <w:tcBorders>
              <w:top w:val="nil"/>
              <w:left w:val="nil"/>
              <w:bottom w:val="nil"/>
              <w:right w:val="nil"/>
            </w:tcBorders>
            <w:shd w:val="clear" w:color="auto" w:fill="auto"/>
            <w:noWrap/>
            <w:vAlign w:val="center"/>
          </w:tcPr>
          <w:p w14:paraId="7ABB020E">
            <w:pPr>
              <w:widowControl/>
              <w:jc w:val="left"/>
              <w:rPr>
                <w:rFonts w:ascii="宋体" w:hAnsi="宋体" w:eastAsia="宋体" w:cs="宋体"/>
                <w:color w:val="000000"/>
                <w:kern w:val="0"/>
                <w:sz w:val="22"/>
                <w:highlight w:val="none"/>
              </w:rPr>
            </w:pPr>
          </w:p>
        </w:tc>
        <w:tc>
          <w:tcPr>
            <w:tcW w:w="1816" w:type="dxa"/>
            <w:tcBorders>
              <w:top w:val="nil"/>
              <w:left w:val="nil"/>
              <w:bottom w:val="nil"/>
              <w:right w:val="nil"/>
            </w:tcBorders>
            <w:shd w:val="clear" w:color="auto" w:fill="auto"/>
            <w:noWrap/>
            <w:vAlign w:val="center"/>
          </w:tcPr>
          <w:p w14:paraId="18F37F51">
            <w:pPr>
              <w:widowControl/>
              <w:jc w:val="left"/>
              <w:rPr>
                <w:rFonts w:ascii="宋体" w:hAnsi="宋体" w:eastAsia="宋体" w:cs="宋体"/>
                <w:color w:val="000000"/>
                <w:kern w:val="0"/>
                <w:sz w:val="22"/>
                <w:highlight w:val="none"/>
              </w:rPr>
            </w:pPr>
          </w:p>
        </w:tc>
        <w:tc>
          <w:tcPr>
            <w:tcW w:w="1905" w:type="dxa"/>
            <w:tcBorders>
              <w:top w:val="nil"/>
              <w:left w:val="nil"/>
              <w:bottom w:val="nil"/>
              <w:right w:val="nil"/>
            </w:tcBorders>
            <w:shd w:val="clear" w:color="auto" w:fill="auto"/>
            <w:noWrap/>
            <w:vAlign w:val="center"/>
          </w:tcPr>
          <w:p w14:paraId="77ABE23C">
            <w:pPr>
              <w:widowControl/>
              <w:jc w:val="left"/>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金额单位：元</w:t>
            </w:r>
          </w:p>
        </w:tc>
      </w:tr>
      <w:tr w14:paraId="604672F5">
        <w:tblPrEx>
          <w:tblCellMar>
            <w:top w:w="0" w:type="dxa"/>
            <w:left w:w="108" w:type="dxa"/>
            <w:bottom w:w="0" w:type="dxa"/>
            <w:right w:w="108" w:type="dxa"/>
          </w:tblCellMar>
        </w:tblPrEx>
        <w:trPr>
          <w:trHeight w:val="465" w:hRule="atLeast"/>
        </w:trPr>
        <w:tc>
          <w:tcPr>
            <w:tcW w:w="1860" w:type="dxa"/>
            <w:tcBorders>
              <w:top w:val="single" w:color="auto" w:sz="4" w:space="0"/>
              <w:left w:val="single" w:color="auto" w:sz="4" w:space="0"/>
              <w:bottom w:val="single" w:color="auto" w:sz="4" w:space="0"/>
              <w:right w:val="single" w:color="auto" w:sz="4" w:space="0"/>
            </w:tcBorders>
            <w:shd w:val="clear" w:color="auto" w:fill="auto"/>
            <w:vAlign w:val="center"/>
          </w:tcPr>
          <w:p w14:paraId="44BFFCC6">
            <w:pPr>
              <w:widowControl/>
              <w:jc w:val="center"/>
              <w:rPr>
                <w:rFonts w:cs="宋体" w:asciiTheme="minorEastAsia" w:hAnsiTheme="minorEastAsia"/>
                <w:b/>
                <w:bCs/>
                <w:color w:val="auto"/>
                <w:kern w:val="0"/>
                <w:sz w:val="20"/>
                <w:szCs w:val="20"/>
                <w:highlight w:val="none"/>
              </w:rPr>
            </w:pPr>
            <w:r>
              <w:rPr>
                <w:rFonts w:hint="eastAsia" w:cs="宋体" w:asciiTheme="minorEastAsia" w:hAnsiTheme="minorEastAsia"/>
                <w:b/>
                <w:bCs/>
                <w:color w:val="auto"/>
                <w:kern w:val="0"/>
                <w:sz w:val="20"/>
                <w:szCs w:val="20"/>
                <w:highlight w:val="none"/>
              </w:rPr>
              <w:t>部门经济分类代码</w:t>
            </w:r>
          </w:p>
        </w:tc>
        <w:tc>
          <w:tcPr>
            <w:tcW w:w="2220" w:type="dxa"/>
            <w:tcBorders>
              <w:top w:val="single" w:color="auto" w:sz="4" w:space="0"/>
              <w:left w:val="nil"/>
              <w:bottom w:val="single" w:color="auto" w:sz="4" w:space="0"/>
              <w:right w:val="single" w:color="auto" w:sz="4" w:space="0"/>
            </w:tcBorders>
            <w:shd w:val="clear" w:color="auto" w:fill="auto"/>
            <w:vAlign w:val="center"/>
          </w:tcPr>
          <w:p w14:paraId="0FA17E21">
            <w:pPr>
              <w:widowControl/>
              <w:jc w:val="center"/>
              <w:rPr>
                <w:rFonts w:cs="宋体" w:asciiTheme="minorEastAsia" w:hAnsiTheme="minorEastAsia"/>
                <w:b/>
                <w:bCs/>
                <w:color w:val="auto"/>
                <w:kern w:val="0"/>
                <w:sz w:val="20"/>
                <w:szCs w:val="20"/>
                <w:highlight w:val="none"/>
              </w:rPr>
            </w:pPr>
            <w:r>
              <w:rPr>
                <w:rFonts w:hint="eastAsia" w:cs="宋体" w:asciiTheme="minorEastAsia" w:hAnsiTheme="minorEastAsia"/>
                <w:b/>
                <w:bCs/>
                <w:color w:val="auto"/>
                <w:kern w:val="0"/>
                <w:sz w:val="20"/>
                <w:szCs w:val="20"/>
                <w:highlight w:val="none"/>
              </w:rPr>
              <w:t>部门经济分类名称</w:t>
            </w:r>
          </w:p>
        </w:tc>
        <w:tc>
          <w:tcPr>
            <w:tcW w:w="1920" w:type="dxa"/>
            <w:tcBorders>
              <w:top w:val="single" w:color="auto" w:sz="4" w:space="0"/>
              <w:left w:val="nil"/>
              <w:bottom w:val="single" w:color="auto" w:sz="4" w:space="0"/>
              <w:right w:val="single" w:color="auto" w:sz="4" w:space="0"/>
            </w:tcBorders>
            <w:shd w:val="clear" w:color="auto" w:fill="auto"/>
            <w:vAlign w:val="center"/>
          </w:tcPr>
          <w:p w14:paraId="7A55FABE">
            <w:pPr>
              <w:widowControl/>
              <w:jc w:val="center"/>
              <w:rPr>
                <w:rFonts w:cs="宋体" w:asciiTheme="minorEastAsia" w:hAnsiTheme="minorEastAsia"/>
                <w:b/>
                <w:bCs/>
                <w:color w:val="auto"/>
                <w:kern w:val="0"/>
                <w:sz w:val="20"/>
                <w:szCs w:val="20"/>
                <w:highlight w:val="none"/>
              </w:rPr>
            </w:pPr>
            <w:r>
              <w:rPr>
                <w:rFonts w:hint="eastAsia" w:cs="宋体" w:asciiTheme="minorEastAsia" w:hAnsiTheme="minorEastAsia"/>
                <w:b/>
                <w:bCs/>
                <w:color w:val="auto"/>
                <w:kern w:val="0"/>
                <w:sz w:val="20"/>
                <w:szCs w:val="20"/>
                <w:highlight w:val="none"/>
              </w:rPr>
              <w:t>合计</w:t>
            </w:r>
          </w:p>
        </w:tc>
        <w:tc>
          <w:tcPr>
            <w:tcW w:w="1816" w:type="dxa"/>
            <w:tcBorders>
              <w:top w:val="single" w:color="auto" w:sz="4" w:space="0"/>
              <w:left w:val="nil"/>
              <w:bottom w:val="single" w:color="auto" w:sz="4" w:space="0"/>
              <w:right w:val="single" w:color="auto" w:sz="4" w:space="0"/>
            </w:tcBorders>
            <w:shd w:val="clear" w:color="auto" w:fill="auto"/>
            <w:vAlign w:val="center"/>
          </w:tcPr>
          <w:p w14:paraId="392E4B39">
            <w:pPr>
              <w:widowControl/>
              <w:jc w:val="center"/>
              <w:rPr>
                <w:rFonts w:cs="宋体" w:asciiTheme="minorEastAsia" w:hAnsiTheme="minorEastAsia"/>
                <w:b/>
                <w:bCs/>
                <w:color w:val="auto"/>
                <w:kern w:val="0"/>
                <w:sz w:val="20"/>
                <w:szCs w:val="20"/>
                <w:highlight w:val="none"/>
              </w:rPr>
            </w:pPr>
            <w:r>
              <w:rPr>
                <w:rFonts w:hint="eastAsia" w:cs="宋体" w:asciiTheme="minorEastAsia" w:hAnsiTheme="minorEastAsia"/>
                <w:b/>
                <w:bCs/>
                <w:color w:val="auto"/>
                <w:kern w:val="0"/>
                <w:sz w:val="20"/>
                <w:szCs w:val="20"/>
                <w:highlight w:val="none"/>
              </w:rPr>
              <w:t>人员经费</w:t>
            </w:r>
          </w:p>
        </w:tc>
        <w:tc>
          <w:tcPr>
            <w:tcW w:w="1905" w:type="dxa"/>
            <w:tcBorders>
              <w:top w:val="single" w:color="auto" w:sz="4" w:space="0"/>
              <w:left w:val="nil"/>
              <w:bottom w:val="single" w:color="auto" w:sz="4" w:space="0"/>
              <w:right w:val="single" w:color="auto" w:sz="4" w:space="0"/>
            </w:tcBorders>
            <w:shd w:val="clear" w:color="auto" w:fill="auto"/>
            <w:vAlign w:val="center"/>
          </w:tcPr>
          <w:p w14:paraId="316D73D4">
            <w:pPr>
              <w:widowControl/>
              <w:jc w:val="center"/>
              <w:rPr>
                <w:rFonts w:cs="宋体" w:asciiTheme="minorEastAsia" w:hAnsiTheme="minorEastAsia"/>
                <w:b/>
                <w:bCs/>
                <w:color w:val="auto"/>
                <w:kern w:val="0"/>
                <w:sz w:val="20"/>
                <w:szCs w:val="20"/>
                <w:highlight w:val="none"/>
              </w:rPr>
            </w:pPr>
            <w:r>
              <w:rPr>
                <w:rFonts w:hint="eastAsia" w:cs="宋体" w:asciiTheme="minorEastAsia" w:hAnsiTheme="minorEastAsia"/>
                <w:b/>
                <w:bCs/>
                <w:color w:val="auto"/>
                <w:kern w:val="0"/>
                <w:sz w:val="20"/>
                <w:szCs w:val="20"/>
                <w:highlight w:val="none"/>
              </w:rPr>
              <w:t>公用经费</w:t>
            </w:r>
          </w:p>
        </w:tc>
      </w:tr>
      <w:tr w14:paraId="2B823A4A">
        <w:tblPrEx>
          <w:tblCellMar>
            <w:top w:w="0" w:type="dxa"/>
            <w:left w:w="108" w:type="dxa"/>
            <w:bottom w:w="0" w:type="dxa"/>
            <w:right w:w="108" w:type="dxa"/>
          </w:tblCellMar>
        </w:tblPrEx>
        <w:trPr>
          <w:trHeight w:val="461" w:hRule="atLeast"/>
        </w:trPr>
        <w:tc>
          <w:tcPr>
            <w:tcW w:w="1860" w:type="dxa"/>
            <w:tcBorders>
              <w:top w:val="nil"/>
              <w:left w:val="single" w:color="auto" w:sz="4" w:space="0"/>
              <w:bottom w:val="single" w:color="auto" w:sz="4" w:space="0"/>
              <w:right w:val="single" w:color="auto" w:sz="4" w:space="0"/>
            </w:tcBorders>
            <w:shd w:val="clear" w:color="auto" w:fill="auto"/>
            <w:vAlign w:val="center"/>
          </w:tcPr>
          <w:p w14:paraId="61874AE2">
            <w:pPr>
              <w:widowControl/>
              <w:jc w:val="center"/>
              <w:rPr>
                <w:rFonts w:hint="eastAsia" w:asciiTheme="majorEastAsia" w:hAnsiTheme="majorEastAsia" w:eastAsiaTheme="majorEastAsia" w:cstheme="majorEastAsia"/>
                <w:color w:val="auto"/>
                <w:kern w:val="0"/>
                <w:sz w:val="20"/>
                <w:szCs w:val="20"/>
                <w:highlight w:val="none"/>
              </w:rPr>
            </w:pPr>
            <w:r>
              <w:rPr>
                <w:rFonts w:hint="eastAsia" w:asciiTheme="majorEastAsia" w:hAnsiTheme="majorEastAsia" w:eastAsiaTheme="majorEastAsia" w:cstheme="majorEastAsia"/>
                <w:color w:val="auto"/>
                <w:kern w:val="0"/>
                <w:sz w:val="20"/>
                <w:szCs w:val="20"/>
                <w:highlight w:val="none"/>
              </w:rPr>
              <w:t>208</w:t>
            </w:r>
          </w:p>
        </w:tc>
        <w:tc>
          <w:tcPr>
            <w:tcW w:w="2220" w:type="dxa"/>
            <w:tcBorders>
              <w:top w:val="nil"/>
              <w:left w:val="nil"/>
              <w:bottom w:val="single" w:color="auto" w:sz="4" w:space="0"/>
              <w:right w:val="single" w:color="auto" w:sz="4" w:space="0"/>
            </w:tcBorders>
            <w:shd w:val="clear" w:color="auto" w:fill="auto"/>
            <w:vAlign w:val="center"/>
          </w:tcPr>
          <w:p w14:paraId="0FFDC894">
            <w:pPr>
              <w:widowControl/>
              <w:jc w:val="center"/>
              <w:rPr>
                <w:rFonts w:hint="eastAsia" w:asciiTheme="majorEastAsia" w:hAnsiTheme="majorEastAsia" w:eastAsiaTheme="majorEastAsia" w:cstheme="majorEastAsia"/>
                <w:color w:val="auto"/>
                <w:kern w:val="0"/>
                <w:sz w:val="20"/>
                <w:szCs w:val="20"/>
                <w:highlight w:val="none"/>
              </w:rPr>
            </w:pPr>
            <w:r>
              <w:rPr>
                <w:rFonts w:hint="eastAsia" w:asciiTheme="majorEastAsia" w:hAnsiTheme="majorEastAsia" w:eastAsiaTheme="majorEastAsia" w:cstheme="majorEastAsia"/>
                <w:color w:val="auto"/>
                <w:kern w:val="0"/>
                <w:sz w:val="20"/>
                <w:szCs w:val="20"/>
                <w:highlight w:val="none"/>
              </w:rPr>
              <w:t>社会保障和就业支出</w:t>
            </w:r>
          </w:p>
        </w:tc>
        <w:tc>
          <w:tcPr>
            <w:tcW w:w="1920" w:type="dxa"/>
            <w:tcBorders>
              <w:top w:val="nil"/>
              <w:left w:val="nil"/>
              <w:bottom w:val="single" w:color="auto" w:sz="4" w:space="0"/>
              <w:right w:val="single" w:color="auto" w:sz="4" w:space="0"/>
            </w:tcBorders>
            <w:shd w:val="clear" w:color="auto" w:fill="auto"/>
            <w:noWrap/>
            <w:vAlign w:val="center"/>
          </w:tcPr>
          <w:p w14:paraId="24A17798">
            <w:pPr>
              <w:keepNext w:val="0"/>
              <w:keepLines w:val="0"/>
              <w:widowControl/>
              <w:suppressLineNumbers w:val="0"/>
              <w:jc w:val="center"/>
              <w:textAlignment w:val="center"/>
              <w:rPr>
                <w:rFonts w:hint="eastAsia" w:asciiTheme="majorEastAsia" w:hAnsiTheme="majorEastAsia" w:eastAsiaTheme="majorEastAsia" w:cstheme="majorEastAsia"/>
                <w:color w:val="auto"/>
                <w:kern w:val="0"/>
                <w:sz w:val="20"/>
                <w:szCs w:val="20"/>
                <w:highlight w:val="none"/>
                <w:lang w:val="en-US"/>
              </w:rPr>
            </w:pPr>
            <w:r>
              <w:rPr>
                <w:rFonts w:hint="eastAsia" w:asciiTheme="majorEastAsia" w:hAnsiTheme="majorEastAsia" w:eastAsiaTheme="majorEastAsia" w:cstheme="majorEastAsia"/>
                <w:i w:val="0"/>
                <w:iCs w:val="0"/>
                <w:color w:val="auto"/>
                <w:kern w:val="0"/>
                <w:sz w:val="20"/>
                <w:szCs w:val="20"/>
                <w:highlight w:val="none"/>
                <w:u w:val="none"/>
                <w:lang w:val="en-US" w:eastAsia="zh-CN" w:bidi="ar"/>
              </w:rPr>
              <w:t>1,091,145.20</w:t>
            </w:r>
          </w:p>
        </w:tc>
        <w:tc>
          <w:tcPr>
            <w:tcW w:w="1816" w:type="dxa"/>
            <w:tcBorders>
              <w:top w:val="nil"/>
              <w:left w:val="nil"/>
              <w:bottom w:val="single" w:color="auto" w:sz="4" w:space="0"/>
              <w:right w:val="single" w:color="auto" w:sz="4" w:space="0"/>
            </w:tcBorders>
            <w:shd w:val="clear" w:color="auto" w:fill="auto"/>
            <w:noWrap/>
            <w:vAlign w:val="center"/>
          </w:tcPr>
          <w:p w14:paraId="570FFFE8">
            <w:pPr>
              <w:keepNext w:val="0"/>
              <w:keepLines w:val="0"/>
              <w:widowControl/>
              <w:suppressLineNumbers w:val="0"/>
              <w:jc w:val="center"/>
              <w:textAlignment w:val="center"/>
              <w:rPr>
                <w:rFonts w:hint="eastAsia" w:asciiTheme="majorEastAsia" w:hAnsiTheme="majorEastAsia" w:eastAsiaTheme="majorEastAsia" w:cstheme="majorEastAsia"/>
                <w:color w:val="auto"/>
                <w:kern w:val="0"/>
                <w:sz w:val="20"/>
                <w:szCs w:val="20"/>
                <w:highlight w:val="none"/>
              </w:rPr>
            </w:pPr>
            <w:r>
              <w:rPr>
                <w:rFonts w:hint="eastAsia" w:asciiTheme="majorEastAsia" w:hAnsiTheme="majorEastAsia" w:eastAsiaTheme="majorEastAsia" w:cstheme="majorEastAsia"/>
                <w:i w:val="0"/>
                <w:iCs w:val="0"/>
                <w:color w:val="auto"/>
                <w:kern w:val="0"/>
                <w:sz w:val="20"/>
                <w:szCs w:val="20"/>
                <w:highlight w:val="none"/>
                <w:u w:val="none"/>
                <w:lang w:val="en-US" w:eastAsia="zh-CN" w:bidi="ar"/>
              </w:rPr>
              <w:t>1,091,145.20</w:t>
            </w:r>
          </w:p>
        </w:tc>
        <w:tc>
          <w:tcPr>
            <w:tcW w:w="1905" w:type="dxa"/>
            <w:tcBorders>
              <w:top w:val="nil"/>
              <w:left w:val="nil"/>
              <w:bottom w:val="single" w:color="auto" w:sz="4" w:space="0"/>
              <w:right w:val="single" w:color="auto" w:sz="4" w:space="0"/>
            </w:tcBorders>
            <w:shd w:val="clear" w:color="auto" w:fill="auto"/>
            <w:vAlign w:val="center"/>
          </w:tcPr>
          <w:p w14:paraId="080438DC">
            <w:pPr>
              <w:widowControl/>
              <w:jc w:val="center"/>
              <w:rPr>
                <w:rFonts w:hint="eastAsia" w:asciiTheme="majorEastAsia" w:hAnsiTheme="majorEastAsia" w:eastAsiaTheme="majorEastAsia" w:cstheme="majorEastAsia"/>
                <w:color w:val="auto"/>
                <w:kern w:val="0"/>
                <w:sz w:val="20"/>
                <w:szCs w:val="20"/>
                <w:highlight w:val="none"/>
              </w:rPr>
            </w:pPr>
          </w:p>
        </w:tc>
      </w:tr>
      <w:tr w14:paraId="25D6917E">
        <w:tblPrEx>
          <w:tblCellMar>
            <w:top w:w="0" w:type="dxa"/>
            <w:left w:w="108" w:type="dxa"/>
            <w:bottom w:w="0" w:type="dxa"/>
            <w:right w:w="108" w:type="dxa"/>
          </w:tblCellMar>
        </w:tblPrEx>
        <w:trPr>
          <w:trHeight w:val="294" w:hRule="atLeast"/>
        </w:trPr>
        <w:tc>
          <w:tcPr>
            <w:tcW w:w="1860" w:type="dxa"/>
            <w:tcBorders>
              <w:top w:val="nil"/>
              <w:left w:val="single" w:color="auto" w:sz="4" w:space="0"/>
              <w:bottom w:val="single" w:color="auto" w:sz="4" w:space="0"/>
              <w:right w:val="single" w:color="auto" w:sz="4" w:space="0"/>
            </w:tcBorders>
            <w:shd w:val="clear" w:color="auto" w:fill="auto"/>
            <w:vAlign w:val="center"/>
          </w:tcPr>
          <w:p w14:paraId="0A71C568">
            <w:pPr>
              <w:widowControl/>
              <w:jc w:val="center"/>
              <w:rPr>
                <w:rFonts w:hint="eastAsia" w:asciiTheme="majorEastAsia" w:hAnsiTheme="majorEastAsia" w:eastAsiaTheme="majorEastAsia" w:cstheme="majorEastAsia"/>
                <w:color w:val="auto"/>
                <w:kern w:val="0"/>
                <w:sz w:val="20"/>
                <w:szCs w:val="20"/>
                <w:highlight w:val="none"/>
              </w:rPr>
            </w:pPr>
            <w:r>
              <w:rPr>
                <w:rFonts w:hint="eastAsia" w:asciiTheme="majorEastAsia" w:hAnsiTheme="majorEastAsia" w:eastAsiaTheme="majorEastAsia" w:cstheme="majorEastAsia"/>
                <w:color w:val="auto"/>
                <w:kern w:val="0"/>
                <w:sz w:val="20"/>
                <w:szCs w:val="20"/>
                <w:highlight w:val="none"/>
              </w:rPr>
              <w:t>20805</w:t>
            </w:r>
          </w:p>
        </w:tc>
        <w:tc>
          <w:tcPr>
            <w:tcW w:w="2220" w:type="dxa"/>
            <w:tcBorders>
              <w:top w:val="nil"/>
              <w:left w:val="nil"/>
              <w:bottom w:val="single" w:color="auto" w:sz="4" w:space="0"/>
              <w:right w:val="single" w:color="auto" w:sz="4" w:space="0"/>
            </w:tcBorders>
            <w:shd w:val="clear" w:color="auto" w:fill="auto"/>
            <w:vAlign w:val="center"/>
          </w:tcPr>
          <w:p w14:paraId="6895B583">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2"/>
                <w:sz w:val="20"/>
                <w:szCs w:val="20"/>
                <w:highlight w:val="none"/>
                <w:u w:val="none"/>
                <w:lang w:val="en-US" w:eastAsia="zh-CN" w:bidi="ar-SA"/>
              </w:rPr>
            </w:pPr>
            <w:r>
              <w:rPr>
                <w:rFonts w:hint="eastAsia" w:asciiTheme="majorEastAsia" w:hAnsiTheme="majorEastAsia" w:eastAsiaTheme="majorEastAsia" w:cstheme="majorEastAsia"/>
                <w:i w:val="0"/>
                <w:iCs w:val="0"/>
                <w:color w:val="auto"/>
                <w:kern w:val="0"/>
                <w:sz w:val="20"/>
                <w:szCs w:val="20"/>
                <w:highlight w:val="none"/>
                <w:u w:val="none"/>
                <w:lang w:val="en-US" w:eastAsia="zh-CN" w:bidi="ar"/>
              </w:rPr>
              <w:t>行政事业单位养老支出</w:t>
            </w:r>
          </w:p>
        </w:tc>
        <w:tc>
          <w:tcPr>
            <w:tcW w:w="1920" w:type="dxa"/>
            <w:tcBorders>
              <w:top w:val="nil"/>
              <w:left w:val="nil"/>
              <w:bottom w:val="single" w:color="auto" w:sz="4" w:space="0"/>
              <w:right w:val="single" w:color="auto" w:sz="4" w:space="0"/>
            </w:tcBorders>
            <w:shd w:val="clear" w:color="auto" w:fill="auto"/>
            <w:noWrap/>
            <w:vAlign w:val="center"/>
          </w:tcPr>
          <w:p w14:paraId="5157663A">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20"/>
                <w:szCs w:val="20"/>
                <w:highlight w:val="none"/>
                <w:u w:val="none"/>
                <w:lang w:val="en-US" w:eastAsia="zh-CN" w:bidi="ar-SA"/>
              </w:rPr>
            </w:pPr>
            <w:r>
              <w:rPr>
                <w:rFonts w:hint="eastAsia" w:asciiTheme="majorEastAsia" w:hAnsiTheme="majorEastAsia" w:eastAsiaTheme="majorEastAsia" w:cstheme="majorEastAsia"/>
                <w:i w:val="0"/>
                <w:iCs w:val="0"/>
                <w:color w:val="auto"/>
                <w:kern w:val="0"/>
                <w:sz w:val="20"/>
                <w:szCs w:val="20"/>
                <w:highlight w:val="none"/>
                <w:u w:val="none"/>
                <w:lang w:val="en-US" w:eastAsia="zh-CN" w:bidi="ar"/>
              </w:rPr>
              <w:t>1,091,145.20</w:t>
            </w:r>
          </w:p>
        </w:tc>
        <w:tc>
          <w:tcPr>
            <w:tcW w:w="1816" w:type="dxa"/>
            <w:tcBorders>
              <w:top w:val="nil"/>
              <w:left w:val="nil"/>
              <w:bottom w:val="single" w:color="auto" w:sz="4" w:space="0"/>
              <w:right w:val="single" w:color="auto" w:sz="4" w:space="0"/>
            </w:tcBorders>
            <w:shd w:val="clear" w:color="auto" w:fill="auto"/>
            <w:noWrap/>
            <w:vAlign w:val="center"/>
          </w:tcPr>
          <w:p w14:paraId="3B85A89A">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20"/>
                <w:szCs w:val="20"/>
                <w:highlight w:val="none"/>
                <w:u w:val="none"/>
                <w:lang w:val="en-US" w:eastAsia="zh-CN" w:bidi="ar-SA"/>
              </w:rPr>
            </w:pPr>
            <w:r>
              <w:rPr>
                <w:rFonts w:hint="eastAsia" w:asciiTheme="majorEastAsia" w:hAnsiTheme="majorEastAsia" w:eastAsiaTheme="majorEastAsia" w:cstheme="majorEastAsia"/>
                <w:i w:val="0"/>
                <w:iCs w:val="0"/>
                <w:color w:val="auto"/>
                <w:kern w:val="0"/>
                <w:sz w:val="20"/>
                <w:szCs w:val="20"/>
                <w:highlight w:val="none"/>
                <w:u w:val="none"/>
                <w:lang w:val="en-US" w:eastAsia="zh-CN" w:bidi="ar"/>
              </w:rPr>
              <w:t>1,091,145.20</w:t>
            </w:r>
          </w:p>
        </w:tc>
        <w:tc>
          <w:tcPr>
            <w:tcW w:w="1905" w:type="dxa"/>
            <w:tcBorders>
              <w:top w:val="nil"/>
              <w:left w:val="nil"/>
              <w:bottom w:val="single" w:color="auto" w:sz="4" w:space="0"/>
              <w:right w:val="single" w:color="auto" w:sz="4" w:space="0"/>
            </w:tcBorders>
            <w:shd w:val="clear" w:color="auto" w:fill="auto"/>
            <w:vAlign w:val="center"/>
          </w:tcPr>
          <w:p w14:paraId="054A8904">
            <w:pPr>
              <w:widowControl/>
              <w:jc w:val="center"/>
              <w:rPr>
                <w:rFonts w:hint="eastAsia" w:asciiTheme="majorEastAsia" w:hAnsiTheme="majorEastAsia" w:eastAsiaTheme="majorEastAsia" w:cstheme="majorEastAsia"/>
                <w:color w:val="auto"/>
                <w:kern w:val="0"/>
                <w:sz w:val="20"/>
                <w:szCs w:val="20"/>
                <w:highlight w:val="none"/>
              </w:rPr>
            </w:pPr>
          </w:p>
        </w:tc>
      </w:tr>
      <w:tr w14:paraId="6C521D5A">
        <w:tblPrEx>
          <w:tblCellMar>
            <w:top w:w="0" w:type="dxa"/>
            <w:left w:w="108" w:type="dxa"/>
            <w:bottom w:w="0" w:type="dxa"/>
            <w:right w:w="108" w:type="dxa"/>
          </w:tblCellMar>
        </w:tblPrEx>
        <w:trPr>
          <w:trHeight w:val="500" w:hRule="atLeast"/>
        </w:trPr>
        <w:tc>
          <w:tcPr>
            <w:tcW w:w="1860" w:type="dxa"/>
            <w:tcBorders>
              <w:top w:val="single" w:color="auto" w:sz="4" w:space="0"/>
              <w:left w:val="single" w:color="auto" w:sz="4" w:space="0"/>
              <w:bottom w:val="single" w:color="auto" w:sz="4" w:space="0"/>
              <w:right w:val="single" w:color="auto" w:sz="4" w:space="0"/>
            </w:tcBorders>
            <w:shd w:val="clear" w:color="auto" w:fill="auto"/>
            <w:vAlign w:val="center"/>
          </w:tcPr>
          <w:p w14:paraId="73903356">
            <w:pPr>
              <w:widowControl/>
              <w:jc w:val="center"/>
              <w:rPr>
                <w:rFonts w:hint="eastAsia" w:asciiTheme="majorEastAsia" w:hAnsiTheme="majorEastAsia" w:eastAsiaTheme="majorEastAsia" w:cstheme="majorEastAsia"/>
                <w:color w:val="auto"/>
                <w:kern w:val="0"/>
                <w:sz w:val="20"/>
                <w:szCs w:val="20"/>
                <w:highlight w:val="none"/>
              </w:rPr>
            </w:pPr>
            <w:r>
              <w:rPr>
                <w:rFonts w:hint="eastAsia" w:asciiTheme="majorEastAsia" w:hAnsiTheme="majorEastAsia" w:eastAsiaTheme="majorEastAsia" w:cstheme="majorEastAsia"/>
                <w:color w:val="auto"/>
                <w:kern w:val="0"/>
                <w:sz w:val="20"/>
                <w:szCs w:val="20"/>
                <w:highlight w:val="none"/>
              </w:rPr>
              <w:t>210</w:t>
            </w:r>
          </w:p>
        </w:tc>
        <w:tc>
          <w:tcPr>
            <w:tcW w:w="2220" w:type="dxa"/>
            <w:tcBorders>
              <w:top w:val="single" w:color="auto" w:sz="4" w:space="0"/>
              <w:left w:val="nil"/>
              <w:bottom w:val="single" w:color="auto" w:sz="4" w:space="0"/>
              <w:right w:val="single" w:color="auto" w:sz="4" w:space="0"/>
            </w:tcBorders>
            <w:shd w:val="clear" w:color="auto" w:fill="auto"/>
            <w:vAlign w:val="center"/>
          </w:tcPr>
          <w:p w14:paraId="7260B998">
            <w:pPr>
              <w:widowControl/>
              <w:jc w:val="center"/>
              <w:rPr>
                <w:rFonts w:hint="eastAsia" w:asciiTheme="majorEastAsia" w:hAnsiTheme="majorEastAsia" w:eastAsiaTheme="majorEastAsia" w:cstheme="majorEastAsia"/>
                <w:color w:val="auto"/>
                <w:kern w:val="0"/>
                <w:sz w:val="20"/>
                <w:szCs w:val="20"/>
                <w:highlight w:val="none"/>
              </w:rPr>
            </w:pPr>
            <w:r>
              <w:rPr>
                <w:rFonts w:hint="eastAsia" w:asciiTheme="majorEastAsia" w:hAnsiTheme="majorEastAsia" w:eastAsiaTheme="majorEastAsia" w:cstheme="majorEastAsia"/>
                <w:color w:val="auto"/>
                <w:kern w:val="0"/>
                <w:sz w:val="20"/>
                <w:szCs w:val="20"/>
                <w:highlight w:val="none"/>
              </w:rPr>
              <w:t>卫生健康支出</w:t>
            </w:r>
          </w:p>
        </w:tc>
        <w:tc>
          <w:tcPr>
            <w:tcW w:w="1920" w:type="dxa"/>
            <w:tcBorders>
              <w:top w:val="single" w:color="auto" w:sz="4" w:space="0"/>
              <w:left w:val="nil"/>
              <w:bottom w:val="single" w:color="auto" w:sz="4" w:space="0"/>
              <w:right w:val="single" w:color="auto" w:sz="4" w:space="0"/>
            </w:tcBorders>
            <w:shd w:val="clear" w:color="auto" w:fill="auto"/>
            <w:noWrap/>
            <w:vAlign w:val="center"/>
          </w:tcPr>
          <w:p w14:paraId="2DB6EB48">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2"/>
                <w:sz w:val="20"/>
                <w:szCs w:val="20"/>
                <w:u w:val="none"/>
                <w:lang w:val="en-US" w:eastAsia="zh-CN" w:bidi="ar-SA"/>
              </w:rPr>
            </w:pPr>
            <w:r>
              <w:rPr>
                <w:rFonts w:hint="eastAsia" w:asciiTheme="majorEastAsia" w:hAnsiTheme="majorEastAsia" w:eastAsiaTheme="majorEastAsia" w:cstheme="majorEastAsia"/>
                <w:i w:val="0"/>
                <w:iCs w:val="0"/>
                <w:color w:val="000000"/>
                <w:kern w:val="0"/>
                <w:sz w:val="20"/>
                <w:szCs w:val="20"/>
                <w:u w:val="none"/>
                <w:lang w:val="en-US" w:eastAsia="zh-CN" w:bidi="ar"/>
              </w:rPr>
              <w:t>588,535.80</w:t>
            </w:r>
          </w:p>
        </w:tc>
        <w:tc>
          <w:tcPr>
            <w:tcW w:w="1816" w:type="dxa"/>
            <w:tcBorders>
              <w:top w:val="single" w:color="auto" w:sz="4" w:space="0"/>
              <w:left w:val="nil"/>
              <w:bottom w:val="single" w:color="auto" w:sz="4" w:space="0"/>
              <w:right w:val="single" w:color="auto" w:sz="4" w:space="0"/>
            </w:tcBorders>
            <w:shd w:val="clear" w:color="auto" w:fill="auto"/>
            <w:noWrap/>
            <w:vAlign w:val="center"/>
          </w:tcPr>
          <w:p w14:paraId="0B42BFE3">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2"/>
                <w:sz w:val="20"/>
                <w:szCs w:val="20"/>
                <w:u w:val="none"/>
                <w:lang w:val="en-US" w:eastAsia="zh-CN" w:bidi="ar-SA"/>
              </w:rPr>
            </w:pPr>
            <w:r>
              <w:rPr>
                <w:rFonts w:hint="eastAsia" w:asciiTheme="majorEastAsia" w:hAnsiTheme="majorEastAsia" w:eastAsiaTheme="majorEastAsia" w:cstheme="majorEastAsia"/>
                <w:i w:val="0"/>
                <w:iCs w:val="0"/>
                <w:color w:val="000000"/>
                <w:kern w:val="0"/>
                <w:sz w:val="20"/>
                <w:szCs w:val="20"/>
                <w:u w:val="none"/>
                <w:lang w:val="en-US" w:eastAsia="zh-CN" w:bidi="ar"/>
              </w:rPr>
              <w:t>588,535.80</w:t>
            </w:r>
          </w:p>
        </w:tc>
        <w:tc>
          <w:tcPr>
            <w:tcW w:w="1905" w:type="dxa"/>
            <w:tcBorders>
              <w:top w:val="single" w:color="auto" w:sz="4" w:space="0"/>
              <w:left w:val="nil"/>
              <w:bottom w:val="single" w:color="auto" w:sz="4" w:space="0"/>
              <w:right w:val="single" w:color="auto" w:sz="4" w:space="0"/>
            </w:tcBorders>
            <w:shd w:val="clear" w:color="auto" w:fill="auto"/>
            <w:vAlign w:val="center"/>
          </w:tcPr>
          <w:p w14:paraId="70619817">
            <w:pPr>
              <w:widowControl/>
              <w:jc w:val="center"/>
              <w:rPr>
                <w:rFonts w:hint="eastAsia" w:asciiTheme="majorEastAsia" w:hAnsiTheme="majorEastAsia" w:eastAsiaTheme="majorEastAsia" w:cstheme="majorEastAsia"/>
                <w:color w:val="auto"/>
                <w:kern w:val="0"/>
                <w:sz w:val="20"/>
                <w:szCs w:val="20"/>
                <w:highlight w:val="none"/>
              </w:rPr>
            </w:pPr>
          </w:p>
        </w:tc>
      </w:tr>
      <w:tr w14:paraId="3C3C5AEA">
        <w:tblPrEx>
          <w:tblCellMar>
            <w:top w:w="0" w:type="dxa"/>
            <w:left w:w="108" w:type="dxa"/>
            <w:bottom w:w="0" w:type="dxa"/>
            <w:right w:w="108" w:type="dxa"/>
          </w:tblCellMar>
        </w:tblPrEx>
        <w:trPr>
          <w:trHeight w:val="441" w:hRule="atLeast"/>
        </w:trPr>
        <w:tc>
          <w:tcPr>
            <w:tcW w:w="1860" w:type="dxa"/>
            <w:tcBorders>
              <w:top w:val="single" w:color="auto" w:sz="4" w:space="0"/>
              <w:left w:val="single" w:color="auto" w:sz="4" w:space="0"/>
              <w:bottom w:val="single" w:color="auto" w:sz="4" w:space="0"/>
              <w:right w:val="single" w:color="auto" w:sz="4" w:space="0"/>
            </w:tcBorders>
            <w:shd w:val="clear" w:color="auto" w:fill="auto"/>
            <w:vAlign w:val="center"/>
          </w:tcPr>
          <w:p w14:paraId="327AECB2">
            <w:pPr>
              <w:widowControl/>
              <w:jc w:val="center"/>
              <w:rPr>
                <w:rFonts w:hint="eastAsia" w:asciiTheme="majorEastAsia" w:hAnsiTheme="majorEastAsia" w:eastAsiaTheme="majorEastAsia" w:cstheme="majorEastAsia"/>
                <w:color w:val="auto"/>
                <w:kern w:val="0"/>
                <w:sz w:val="20"/>
                <w:szCs w:val="20"/>
                <w:highlight w:val="none"/>
              </w:rPr>
            </w:pPr>
            <w:r>
              <w:rPr>
                <w:rFonts w:hint="eastAsia" w:asciiTheme="majorEastAsia" w:hAnsiTheme="majorEastAsia" w:eastAsiaTheme="majorEastAsia" w:cstheme="majorEastAsia"/>
                <w:color w:val="auto"/>
                <w:kern w:val="0"/>
                <w:sz w:val="20"/>
                <w:szCs w:val="20"/>
                <w:highlight w:val="none"/>
              </w:rPr>
              <w:t>21011</w:t>
            </w:r>
          </w:p>
        </w:tc>
        <w:tc>
          <w:tcPr>
            <w:tcW w:w="2220" w:type="dxa"/>
            <w:tcBorders>
              <w:top w:val="single" w:color="auto" w:sz="4" w:space="0"/>
              <w:left w:val="nil"/>
              <w:bottom w:val="single" w:color="auto" w:sz="4" w:space="0"/>
              <w:right w:val="single" w:color="auto" w:sz="4" w:space="0"/>
            </w:tcBorders>
            <w:shd w:val="clear" w:color="auto" w:fill="auto"/>
            <w:vAlign w:val="center"/>
          </w:tcPr>
          <w:p w14:paraId="11361C2C">
            <w:pPr>
              <w:widowControl/>
              <w:jc w:val="center"/>
              <w:rPr>
                <w:rFonts w:hint="eastAsia" w:asciiTheme="majorEastAsia" w:hAnsiTheme="majorEastAsia" w:eastAsiaTheme="majorEastAsia" w:cstheme="majorEastAsia"/>
                <w:color w:val="auto"/>
                <w:kern w:val="0"/>
                <w:sz w:val="20"/>
                <w:szCs w:val="20"/>
                <w:highlight w:val="none"/>
              </w:rPr>
            </w:pPr>
            <w:r>
              <w:rPr>
                <w:rFonts w:hint="eastAsia" w:asciiTheme="majorEastAsia" w:hAnsiTheme="majorEastAsia" w:eastAsiaTheme="majorEastAsia" w:cstheme="majorEastAsia"/>
                <w:color w:val="auto"/>
                <w:kern w:val="0"/>
                <w:sz w:val="20"/>
                <w:szCs w:val="20"/>
                <w:highlight w:val="none"/>
              </w:rPr>
              <w:t>行政事业单位医疗</w:t>
            </w:r>
          </w:p>
        </w:tc>
        <w:tc>
          <w:tcPr>
            <w:tcW w:w="1920" w:type="dxa"/>
            <w:tcBorders>
              <w:top w:val="single" w:color="auto" w:sz="4" w:space="0"/>
              <w:left w:val="nil"/>
              <w:bottom w:val="single" w:color="auto" w:sz="4" w:space="0"/>
              <w:right w:val="single" w:color="auto" w:sz="4" w:space="0"/>
            </w:tcBorders>
            <w:shd w:val="clear" w:color="auto" w:fill="auto"/>
            <w:noWrap/>
            <w:vAlign w:val="center"/>
          </w:tcPr>
          <w:p w14:paraId="591AD148">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2"/>
                <w:sz w:val="20"/>
                <w:szCs w:val="20"/>
                <w:u w:val="none"/>
                <w:lang w:val="en-US" w:eastAsia="zh-CN" w:bidi="ar-SA"/>
              </w:rPr>
            </w:pPr>
            <w:r>
              <w:rPr>
                <w:rFonts w:hint="eastAsia" w:asciiTheme="majorEastAsia" w:hAnsiTheme="majorEastAsia" w:eastAsiaTheme="majorEastAsia" w:cstheme="majorEastAsia"/>
                <w:i w:val="0"/>
                <w:iCs w:val="0"/>
                <w:color w:val="000000"/>
                <w:kern w:val="0"/>
                <w:sz w:val="20"/>
                <w:szCs w:val="20"/>
                <w:u w:val="none"/>
                <w:lang w:val="en-US" w:eastAsia="zh-CN" w:bidi="ar"/>
              </w:rPr>
              <w:t>588,535.80</w:t>
            </w:r>
          </w:p>
        </w:tc>
        <w:tc>
          <w:tcPr>
            <w:tcW w:w="1816" w:type="dxa"/>
            <w:tcBorders>
              <w:top w:val="single" w:color="auto" w:sz="4" w:space="0"/>
              <w:left w:val="nil"/>
              <w:bottom w:val="single" w:color="auto" w:sz="4" w:space="0"/>
              <w:right w:val="single" w:color="auto" w:sz="4" w:space="0"/>
            </w:tcBorders>
            <w:shd w:val="clear" w:color="auto" w:fill="auto"/>
            <w:noWrap/>
            <w:vAlign w:val="center"/>
          </w:tcPr>
          <w:p w14:paraId="42B1A4B2">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2"/>
                <w:sz w:val="20"/>
                <w:szCs w:val="20"/>
                <w:u w:val="none"/>
                <w:lang w:val="en-US" w:eastAsia="zh-CN" w:bidi="ar-SA"/>
              </w:rPr>
            </w:pPr>
            <w:r>
              <w:rPr>
                <w:rFonts w:hint="eastAsia" w:asciiTheme="majorEastAsia" w:hAnsiTheme="majorEastAsia" w:eastAsiaTheme="majorEastAsia" w:cstheme="majorEastAsia"/>
                <w:i w:val="0"/>
                <w:iCs w:val="0"/>
                <w:color w:val="000000"/>
                <w:kern w:val="0"/>
                <w:sz w:val="20"/>
                <w:szCs w:val="20"/>
                <w:u w:val="none"/>
                <w:lang w:val="en-US" w:eastAsia="zh-CN" w:bidi="ar"/>
              </w:rPr>
              <w:t>588,535.80</w:t>
            </w:r>
          </w:p>
        </w:tc>
        <w:tc>
          <w:tcPr>
            <w:tcW w:w="1905" w:type="dxa"/>
            <w:tcBorders>
              <w:top w:val="single" w:color="auto" w:sz="4" w:space="0"/>
              <w:left w:val="nil"/>
              <w:bottom w:val="single" w:color="auto" w:sz="4" w:space="0"/>
              <w:right w:val="single" w:color="auto" w:sz="4" w:space="0"/>
            </w:tcBorders>
            <w:shd w:val="clear" w:color="auto" w:fill="auto"/>
            <w:vAlign w:val="center"/>
          </w:tcPr>
          <w:p w14:paraId="57DBAD65">
            <w:pPr>
              <w:widowControl/>
              <w:jc w:val="center"/>
              <w:rPr>
                <w:rFonts w:hint="eastAsia" w:asciiTheme="majorEastAsia" w:hAnsiTheme="majorEastAsia" w:eastAsiaTheme="majorEastAsia" w:cstheme="majorEastAsia"/>
                <w:color w:val="auto"/>
                <w:kern w:val="0"/>
                <w:sz w:val="20"/>
                <w:szCs w:val="20"/>
                <w:highlight w:val="none"/>
              </w:rPr>
            </w:pPr>
          </w:p>
        </w:tc>
      </w:tr>
      <w:tr w14:paraId="18E1016A">
        <w:tblPrEx>
          <w:tblCellMar>
            <w:top w:w="0" w:type="dxa"/>
            <w:left w:w="108" w:type="dxa"/>
            <w:bottom w:w="0" w:type="dxa"/>
            <w:right w:w="108" w:type="dxa"/>
          </w:tblCellMar>
        </w:tblPrEx>
        <w:trPr>
          <w:trHeight w:val="480" w:hRule="atLeast"/>
        </w:trPr>
        <w:tc>
          <w:tcPr>
            <w:tcW w:w="1860" w:type="dxa"/>
            <w:tcBorders>
              <w:top w:val="single" w:color="auto" w:sz="4" w:space="0"/>
              <w:left w:val="single" w:color="auto" w:sz="4" w:space="0"/>
              <w:bottom w:val="single" w:color="auto" w:sz="4" w:space="0"/>
              <w:right w:val="single" w:color="auto" w:sz="4" w:space="0"/>
            </w:tcBorders>
            <w:shd w:val="clear" w:color="auto" w:fill="auto"/>
            <w:vAlign w:val="center"/>
          </w:tcPr>
          <w:p w14:paraId="27AD37F4">
            <w:pPr>
              <w:widowControl/>
              <w:jc w:val="center"/>
              <w:rPr>
                <w:rFonts w:hint="eastAsia" w:asciiTheme="majorEastAsia" w:hAnsiTheme="majorEastAsia" w:eastAsiaTheme="majorEastAsia" w:cstheme="majorEastAsia"/>
                <w:color w:val="auto"/>
                <w:kern w:val="0"/>
                <w:sz w:val="20"/>
                <w:szCs w:val="20"/>
                <w:highlight w:val="none"/>
              </w:rPr>
            </w:pPr>
            <w:r>
              <w:rPr>
                <w:rFonts w:hint="eastAsia" w:asciiTheme="majorEastAsia" w:hAnsiTheme="majorEastAsia" w:eastAsiaTheme="majorEastAsia" w:cstheme="majorEastAsia"/>
                <w:color w:val="auto"/>
                <w:kern w:val="0"/>
                <w:sz w:val="20"/>
                <w:szCs w:val="20"/>
                <w:highlight w:val="none"/>
              </w:rPr>
              <w:t>212</w:t>
            </w:r>
          </w:p>
        </w:tc>
        <w:tc>
          <w:tcPr>
            <w:tcW w:w="2220" w:type="dxa"/>
            <w:tcBorders>
              <w:top w:val="single" w:color="auto" w:sz="4" w:space="0"/>
              <w:left w:val="nil"/>
              <w:bottom w:val="single" w:color="auto" w:sz="4" w:space="0"/>
              <w:right w:val="single" w:color="auto" w:sz="4" w:space="0"/>
            </w:tcBorders>
            <w:shd w:val="clear" w:color="auto" w:fill="auto"/>
            <w:vAlign w:val="center"/>
          </w:tcPr>
          <w:p w14:paraId="0580358F">
            <w:pPr>
              <w:widowControl/>
              <w:jc w:val="center"/>
              <w:rPr>
                <w:rFonts w:hint="eastAsia" w:asciiTheme="majorEastAsia" w:hAnsiTheme="majorEastAsia" w:eastAsiaTheme="majorEastAsia" w:cstheme="majorEastAsia"/>
                <w:color w:val="auto"/>
                <w:kern w:val="0"/>
                <w:sz w:val="20"/>
                <w:szCs w:val="20"/>
                <w:highlight w:val="none"/>
              </w:rPr>
            </w:pPr>
            <w:r>
              <w:rPr>
                <w:rFonts w:hint="eastAsia" w:asciiTheme="majorEastAsia" w:hAnsiTheme="majorEastAsia" w:eastAsiaTheme="majorEastAsia" w:cstheme="majorEastAsia"/>
                <w:color w:val="auto"/>
                <w:kern w:val="0"/>
                <w:sz w:val="20"/>
                <w:szCs w:val="20"/>
                <w:highlight w:val="none"/>
              </w:rPr>
              <w:t>城乡社区支出</w:t>
            </w:r>
          </w:p>
        </w:tc>
        <w:tc>
          <w:tcPr>
            <w:tcW w:w="1920" w:type="dxa"/>
            <w:tcBorders>
              <w:top w:val="single" w:color="auto" w:sz="4" w:space="0"/>
              <w:left w:val="nil"/>
              <w:bottom w:val="single" w:color="auto" w:sz="4" w:space="0"/>
              <w:right w:val="single" w:color="auto" w:sz="4" w:space="0"/>
            </w:tcBorders>
            <w:shd w:val="clear" w:color="auto" w:fill="auto"/>
            <w:noWrap/>
            <w:vAlign w:val="center"/>
          </w:tcPr>
          <w:p w14:paraId="14547FE0">
            <w:pPr>
              <w:widowControl/>
              <w:ind w:firstLine="400" w:firstLineChars="200"/>
              <w:jc w:val="center"/>
              <w:rPr>
                <w:rFonts w:hint="eastAsia" w:asciiTheme="majorEastAsia" w:hAnsiTheme="majorEastAsia" w:eastAsiaTheme="majorEastAsia" w:cstheme="majorEastAsia"/>
                <w:color w:val="auto"/>
                <w:kern w:val="0"/>
                <w:sz w:val="20"/>
                <w:szCs w:val="20"/>
                <w:highlight w:val="none"/>
                <w:lang w:val="en-US" w:eastAsia="zh-CN"/>
              </w:rPr>
            </w:pPr>
            <w:r>
              <w:rPr>
                <w:rFonts w:hint="eastAsia" w:asciiTheme="majorEastAsia" w:hAnsiTheme="majorEastAsia" w:eastAsiaTheme="majorEastAsia" w:cstheme="majorEastAsia"/>
                <w:i w:val="0"/>
                <w:iCs w:val="0"/>
                <w:color w:val="auto"/>
                <w:kern w:val="2"/>
                <w:sz w:val="20"/>
                <w:szCs w:val="20"/>
                <w:highlight w:val="none"/>
                <w:u w:val="none"/>
                <w:lang w:val="en-US" w:eastAsia="zh-CN" w:bidi="ar-SA"/>
              </w:rPr>
              <w:t>5,985,672.55</w:t>
            </w:r>
          </w:p>
        </w:tc>
        <w:tc>
          <w:tcPr>
            <w:tcW w:w="1816" w:type="dxa"/>
            <w:tcBorders>
              <w:top w:val="single" w:color="auto" w:sz="4" w:space="0"/>
              <w:left w:val="nil"/>
              <w:bottom w:val="single" w:color="auto" w:sz="4" w:space="0"/>
              <w:right w:val="single" w:color="auto" w:sz="4" w:space="0"/>
            </w:tcBorders>
            <w:shd w:val="clear" w:color="auto" w:fill="auto"/>
            <w:vAlign w:val="center"/>
          </w:tcPr>
          <w:p w14:paraId="799F9BA0">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20"/>
                <w:szCs w:val="20"/>
                <w:highlight w:val="none"/>
                <w:u w:val="none"/>
                <w:lang w:val="en-US" w:eastAsia="zh-CN" w:bidi="ar-SA"/>
              </w:rPr>
            </w:pPr>
            <w:r>
              <w:rPr>
                <w:rFonts w:hint="eastAsia" w:asciiTheme="majorEastAsia" w:hAnsiTheme="majorEastAsia" w:eastAsiaTheme="majorEastAsia" w:cstheme="majorEastAsia"/>
                <w:i w:val="0"/>
                <w:iCs w:val="0"/>
                <w:color w:val="auto"/>
                <w:kern w:val="2"/>
                <w:sz w:val="20"/>
                <w:szCs w:val="20"/>
                <w:highlight w:val="none"/>
                <w:u w:val="none"/>
                <w:lang w:val="en-US" w:eastAsia="zh-CN" w:bidi="ar-SA"/>
              </w:rPr>
              <w:t>5,294,741.98</w:t>
            </w:r>
          </w:p>
        </w:tc>
        <w:tc>
          <w:tcPr>
            <w:tcW w:w="1905" w:type="dxa"/>
            <w:tcBorders>
              <w:top w:val="single" w:color="auto" w:sz="4" w:space="0"/>
              <w:left w:val="nil"/>
              <w:bottom w:val="single" w:color="auto" w:sz="4" w:space="0"/>
              <w:right w:val="single" w:color="auto" w:sz="4" w:space="0"/>
            </w:tcBorders>
            <w:shd w:val="clear" w:color="auto" w:fill="auto"/>
            <w:noWrap/>
            <w:vAlign w:val="center"/>
          </w:tcPr>
          <w:p w14:paraId="707F3650">
            <w:pPr>
              <w:keepNext w:val="0"/>
              <w:keepLines w:val="0"/>
              <w:widowControl/>
              <w:suppressLineNumbers w:val="0"/>
              <w:ind w:firstLine="400" w:firstLineChars="200"/>
              <w:jc w:val="both"/>
              <w:textAlignment w:val="center"/>
              <w:rPr>
                <w:rFonts w:hint="eastAsia" w:asciiTheme="majorEastAsia" w:hAnsiTheme="majorEastAsia" w:eastAsiaTheme="majorEastAsia" w:cstheme="majorEastAsia"/>
                <w:color w:val="auto"/>
                <w:kern w:val="0"/>
                <w:sz w:val="20"/>
                <w:szCs w:val="20"/>
                <w:highlight w:val="none"/>
                <w:lang w:val="en-US" w:eastAsia="zh-CN"/>
              </w:rPr>
            </w:pPr>
            <w:r>
              <w:rPr>
                <w:rFonts w:hint="eastAsia" w:asciiTheme="majorEastAsia" w:hAnsiTheme="majorEastAsia" w:eastAsiaTheme="majorEastAsia" w:cstheme="majorEastAsia"/>
                <w:color w:val="auto"/>
                <w:kern w:val="0"/>
                <w:sz w:val="20"/>
                <w:szCs w:val="20"/>
                <w:highlight w:val="none"/>
                <w:lang w:val="en-US" w:eastAsia="zh-CN"/>
              </w:rPr>
              <w:t>690,930.57</w:t>
            </w:r>
          </w:p>
        </w:tc>
      </w:tr>
      <w:tr w14:paraId="44B4365E">
        <w:tblPrEx>
          <w:tblCellMar>
            <w:top w:w="0" w:type="dxa"/>
            <w:left w:w="108" w:type="dxa"/>
            <w:bottom w:w="0" w:type="dxa"/>
            <w:right w:w="108" w:type="dxa"/>
          </w:tblCellMar>
        </w:tblPrEx>
        <w:trPr>
          <w:trHeight w:val="340" w:hRule="atLeast"/>
        </w:trPr>
        <w:tc>
          <w:tcPr>
            <w:tcW w:w="1860" w:type="dxa"/>
            <w:tcBorders>
              <w:top w:val="single" w:color="auto" w:sz="4" w:space="0"/>
              <w:left w:val="single" w:color="auto" w:sz="4" w:space="0"/>
              <w:bottom w:val="single" w:color="auto" w:sz="4" w:space="0"/>
              <w:right w:val="single" w:color="auto" w:sz="4" w:space="0"/>
            </w:tcBorders>
            <w:shd w:val="clear" w:color="auto" w:fill="auto"/>
            <w:vAlign w:val="center"/>
          </w:tcPr>
          <w:p w14:paraId="2A3DC8C4">
            <w:pPr>
              <w:widowControl/>
              <w:jc w:val="center"/>
              <w:rPr>
                <w:rFonts w:hint="eastAsia" w:asciiTheme="majorEastAsia" w:hAnsiTheme="majorEastAsia" w:eastAsiaTheme="majorEastAsia" w:cstheme="majorEastAsia"/>
                <w:color w:val="auto"/>
                <w:kern w:val="0"/>
                <w:sz w:val="20"/>
                <w:szCs w:val="20"/>
                <w:highlight w:val="none"/>
              </w:rPr>
            </w:pPr>
            <w:r>
              <w:rPr>
                <w:rFonts w:hint="eastAsia" w:asciiTheme="majorEastAsia" w:hAnsiTheme="majorEastAsia" w:eastAsiaTheme="majorEastAsia" w:cstheme="majorEastAsia"/>
                <w:color w:val="auto"/>
                <w:kern w:val="0"/>
                <w:sz w:val="20"/>
                <w:szCs w:val="20"/>
                <w:highlight w:val="none"/>
              </w:rPr>
              <w:t>21299</w:t>
            </w:r>
          </w:p>
        </w:tc>
        <w:tc>
          <w:tcPr>
            <w:tcW w:w="2220" w:type="dxa"/>
            <w:tcBorders>
              <w:top w:val="single" w:color="auto" w:sz="4" w:space="0"/>
              <w:left w:val="nil"/>
              <w:bottom w:val="single" w:color="auto" w:sz="4" w:space="0"/>
              <w:right w:val="single" w:color="auto" w:sz="4" w:space="0"/>
            </w:tcBorders>
            <w:shd w:val="clear" w:color="auto" w:fill="auto"/>
            <w:vAlign w:val="center"/>
          </w:tcPr>
          <w:p w14:paraId="7EF085A5">
            <w:pPr>
              <w:widowControl/>
              <w:jc w:val="center"/>
              <w:rPr>
                <w:rFonts w:hint="eastAsia" w:asciiTheme="majorEastAsia" w:hAnsiTheme="majorEastAsia" w:eastAsiaTheme="majorEastAsia" w:cstheme="majorEastAsia"/>
                <w:color w:val="auto"/>
                <w:kern w:val="0"/>
                <w:sz w:val="20"/>
                <w:szCs w:val="20"/>
                <w:highlight w:val="none"/>
              </w:rPr>
            </w:pPr>
            <w:r>
              <w:rPr>
                <w:rFonts w:hint="eastAsia" w:asciiTheme="majorEastAsia" w:hAnsiTheme="majorEastAsia" w:eastAsiaTheme="majorEastAsia" w:cstheme="majorEastAsia"/>
                <w:color w:val="auto"/>
                <w:kern w:val="0"/>
                <w:sz w:val="20"/>
                <w:szCs w:val="20"/>
                <w:highlight w:val="none"/>
              </w:rPr>
              <w:t>其他城乡社区支出</w:t>
            </w:r>
          </w:p>
        </w:tc>
        <w:tc>
          <w:tcPr>
            <w:tcW w:w="1920" w:type="dxa"/>
            <w:tcBorders>
              <w:top w:val="single" w:color="auto" w:sz="4" w:space="0"/>
              <w:left w:val="nil"/>
              <w:bottom w:val="single" w:color="auto" w:sz="4" w:space="0"/>
              <w:right w:val="single" w:color="auto" w:sz="4" w:space="0"/>
            </w:tcBorders>
            <w:shd w:val="clear" w:color="auto" w:fill="auto"/>
            <w:noWrap/>
            <w:vAlign w:val="center"/>
          </w:tcPr>
          <w:p w14:paraId="1E4F7092">
            <w:pPr>
              <w:widowControl/>
              <w:ind w:firstLine="400" w:firstLineChars="200"/>
              <w:jc w:val="center"/>
              <w:rPr>
                <w:rFonts w:hint="eastAsia" w:asciiTheme="majorEastAsia" w:hAnsiTheme="majorEastAsia" w:eastAsiaTheme="majorEastAsia" w:cstheme="majorEastAsia"/>
                <w:color w:val="auto"/>
                <w:kern w:val="0"/>
                <w:sz w:val="20"/>
                <w:szCs w:val="20"/>
                <w:highlight w:val="none"/>
              </w:rPr>
            </w:pPr>
            <w:r>
              <w:rPr>
                <w:rFonts w:hint="eastAsia" w:asciiTheme="majorEastAsia" w:hAnsiTheme="majorEastAsia" w:eastAsiaTheme="majorEastAsia" w:cstheme="majorEastAsia"/>
                <w:i w:val="0"/>
                <w:iCs w:val="0"/>
                <w:color w:val="auto"/>
                <w:kern w:val="2"/>
                <w:sz w:val="20"/>
                <w:szCs w:val="20"/>
                <w:highlight w:val="none"/>
                <w:u w:val="none"/>
                <w:lang w:val="en-US" w:eastAsia="zh-CN" w:bidi="ar-SA"/>
              </w:rPr>
              <w:t>5,985,672.55</w:t>
            </w:r>
          </w:p>
        </w:tc>
        <w:tc>
          <w:tcPr>
            <w:tcW w:w="1816" w:type="dxa"/>
            <w:tcBorders>
              <w:top w:val="single" w:color="auto" w:sz="4" w:space="0"/>
              <w:left w:val="nil"/>
              <w:bottom w:val="single" w:color="auto" w:sz="4" w:space="0"/>
              <w:right w:val="single" w:color="auto" w:sz="4" w:space="0"/>
            </w:tcBorders>
            <w:shd w:val="clear" w:color="auto" w:fill="auto"/>
            <w:vAlign w:val="center"/>
          </w:tcPr>
          <w:p w14:paraId="3BE91F63">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20"/>
                <w:szCs w:val="20"/>
                <w:highlight w:val="none"/>
                <w:u w:val="none"/>
                <w:lang w:val="en-US" w:eastAsia="zh-CN" w:bidi="ar-SA"/>
              </w:rPr>
            </w:pPr>
            <w:r>
              <w:rPr>
                <w:rFonts w:hint="eastAsia" w:asciiTheme="majorEastAsia" w:hAnsiTheme="majorEastAsia" w:eastAsiaTheme="majorEastAsia" w:cstheme="majorEastAsia"/>
                <w:i w:val="0"/>
                <w:iCs w:val="0"/>
                <w:color w:val="auto"/>
                <w:kern w:val="2"/>
                <w:sz w:val="20"/>
                <w:szCs w:val="20"/>
                <w:highlight w:val="none"/>
                <w:u w:val="none"/>
                <w:lang w:val="en-US" w:eastAsia="zh-CN" w:bidi="ar-SA"/>
              </w:rPr>
              <w:t>5,294,741.98</w:t>
            </w:r>
          </w:p>
        </w:tc>
        <w:tc>
          <w:tcPr>
            <w:tcW w:w="1905" w:type="dxa"/>
            <w:tcBorders>
              <w:top w:val="single" w:color="auto" w:sz="4" w:space="0"/>
              <w:left w:val="nil"/>
              <w:bottom w:val="single" w:color="auto" w:sz="4" w:space="0"/>
              <w:right w:val="single" w:color="auto" w:sz="4" w:space="0"/>
            </w:tcBorders>
            <w:shd w:val="clear" w:color="auto" w:fill="auto"/>
            <w:noWrap/>
            <w:vAlign w:val="center"/>
          </w:tcPr>
          <w:p w14:paraId="05FE6154">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20"/>
                <w:szCs w:val="20"/>
                <w:highlight w:val="none"/>
                <w:u w:val="none"/>
                <w:lang w:val="en-US" w:eastAsia="zh-CN" w:bidi="ar-SA"/>
              </w:rPr>
            </w:pPr>
            <w:r>
              <w:rPr>
                <w:rFonts w:hint="eastAsia" w:asciiTheme="majorEastAsia" w:hAnsiTheme="majorEastAsia" w:eastAsiaTheme="majorEastAsia" w:cstheme="majorEastAsia"/>
                <w:color w:val="auto"/>
                <w:kern w:val="0"/>
                <w:sz w:val="20"/>
                <w:szCs w:val="20"/>
                <w:highlight w:val="none"/>
                <w:lang w:val="en-US" w:eastAsia="zh-CN"/>
              </w:rPr>
              <w:t xml:space="preserve"> 690,930.57</w:t>
            </w:r>
          </w:p>
        </w:tc>
      </w:tr>
      <w:tr w14:paraId="45633607">
        <w:tblPrEx>
          <w:tblCellMar>
            <w:top w:w="0" w:type="dxa"/>
            <w:left w:w="108" w:type="dxa"/>
            <w:bottom w:w="0" w:type="dxa"/>
            <w:right w:w="108" w:type="dxa"/>
          </w:tblCellMar>
        </w:tblPrEx>
        <w:trPr>
          <w:trHeight w:val="423" w:hRule="atLeast"/>
        </w:trPr>
        <w:tc>
          <w:tcPr>
            <w:tcW w:w="1860" w:type="dxa"/>
            <w:tcBorders>
              <w:top w:val="single" w:color="auto" w:sz="4" w:space="0"/>
              <w:left w:val="single" w:color="auto" w:sz="4" w:space="0"/>
              <w:bottom w:val="single" w:color="auto" w:sz="4" w:space="0"/>
              <w:right w:val="single" w:color="auto" w:sz="4" w:space="0"/>
            </w:tcBorders>
            <w:shd w:val="clear" w:color="auto" w:fill="auto"/>
            <w:vAlign w:val="center"/>
          </w:tcPr>
          <w:p w14:paraId="7CF2E955">
            <w:pPr>
              <w:widowControl/>
              <w:jc w:val="center"/>
              <w:rPr>
                <w:rFonts w:hint="eastAsia" w:asciiTheme="majorEastAsia" w:hAnsiTheme="majorEastAsia" w:eastAsiaTheme="majorEastAsia" w:cstheme="majorEastAsia"/>
                <w:color w:val="auto"/>
                <w:kern w:val="0"/>
                <w:sz w:val="20"/>
                <w:szCs w:val="20"/>
                <w:highlight w:val="none"/>
              </w:rPr>
            </w:pPr>
            <w:r>
              <w:rPr>
                <w:rFonts w:hint="eastAsia" w:asciiTheme="majorEastAsia" w:hAnsiTheme="majorEastAsia" w:eastAsiaTheme="majorEastAsia" w:cstheme="majorEastAsia"/>
                <w:color w:val="auto"/>
                <w:kern w:val="0"/>
                <w:sz w:val="20"/>
                <w:szCs w:val="20"/>
                <w:highlight w:val="none"/>
              </w:rPr>
              <w:t>221</w:t>
            </w:r>
          </w:p>
        </w:tc>
        <w:tc>
          <w:tcPr>
            <w:tcW w:w="2220" w:type="dxa"/>
            <w:tcBorders>
              <w:top w:val="single" w:color="auto" w:sz="4" w:space="0"/>
              <w:left w:val="nil"/>
              <w:bottom w:val="single" w:color="auto" w:sz="4" w:space="0"/>
              <w:right w:val="single" w:color="auto" w:sz="4" w:space="0"/>
            </w:tcBorders>
            <w:shd w:val="clear" w:color="auto" w:fill="auto"/>
            <w:vAlign w:val="center"/>
          </w:tcPr>
          <w:p w14:paraId="58F9F0F0">
            <w:pPr>
              <w:widowControl/>
              <w:jc w:val="center"/>
              <w:rPr>
                <w:rFonts w:hint="eastAsia" w:asciiTheme="majorEastAsia" w:hAnsiTheme="majorEastAsia" w:eastAsiaTheme="majorEastAsia" w:cstheme="majorEastAsia"/>
                <w:color w:val="auto"/>
                <w:kern w:val="0"/>
                <w:sz w:val="20"/>
                <w:szCs w:val="20"/>
                <w:highlight w:val="none"/>
              </w:rPr>
            </w:pPr>
            <w:r>
              <w:rPr>
                <w:rFonts w:hint="eastAsia" w:asciiTheme="majorEastAsia" w:hAnsiTheme="majorEastAsia" w:eastAsiaTheme="majorEastAsia" w:cstheme="majorEastAsia"/>
                <w:color w:val="auto"/>
                <w:kern w:val="0"/>
                <w:sz w:val="20"/>
                <w:szCs w:val="20"/>
                <w:highlight w:val="none"/>
              </w:rPr>
              <w:t>住房保障支出</w:t>
            </w:r>
          </w:p>
        </w:tc>
        <w:tc>
          <w:tcPr>
            <w:tcW w:w="1920" w:type="dxa"/>
            <w:tcBorders>
              <w:top w:val="single" w:color="auto" w:sz="4" w:space="0"/>
              <w:left w:val="nil"/>
              <w:bottom w:val="single" w:color="auto" w:sz="4" w:space="0"/>
              <w:right w:val="single" w:color="auto" w:sz="4" w:space="0"/>
            </w:tcBorders>
            <w:shd w:val="clear" w:color="auto" w:fill="auto"/>
            <w:noWrap/>
            <w:vAlign w:val="center"/>
          </w:tcPr>
          <w:p w14:paraId="301DBE51">
            <w:pPr>
              <w:widowControl/>
              <w:jc w:val="center"/>
              <w:rPr>
                <w:rFonts w:hint="eastAsia" w:asciiTheme="majorEastAsia" w:hAnsiTheme="majorEastAsia" w:eastAsiaTheme="majorEastAsia" w:cstheme="majorEastAsia"/>
                <w:color w:val="auto"/>
                <w:kern w:val="0"/>
                <w:sz w:val="20"/>
                <w:szCs w:val="20"/>
                <w:highlight w:val="none"/>
                <w:lang w:val="en-US"/>
              </w:rPr>
            </w:pPr>
            <w:r>
              <w:rPr>
                <w:rFonts w:hint="eastAsia" w:asciiTheme="majorEastAsia" w:hAnsiTheme="majorEastAsia" w:eastAsiaTheme="majorEastAsia" w:cstheme="majorEastAsia"/>
                <w:color w:val="auto"/>
                <w:kern w:val="0"/>
                <w:sz w:val="20"/>
                <w:szCs w:val="20"/>
                <w:highlight w:val="none"/>
                <w:lang w:val="en-US" w:eastAsia="zh-CN"/>
              </w:rPr>
              <w:t>1,063,471.80</w:t>
            </w:r>
          </w:p>
        </w:tc>
        <w:tc>
          <w:tcPr>
            <w:tcW w:w="1816" w:type="dxa"/>
            <w:tcBorders>
              <w:top w:val="single" w:color="auto" w:sz="4" w:space="0"/>
              <w:left w:val="nil"/>
              <w:bottom w:val="single" w:color="auto" w:sz="4" w:space="0"/>
              <w:right w:val="single" w:color="auto" w:sz="4" w:space="0"/>
            </w:tcBorders>
            <w:shd w:val="clear" w:color="auto" w:fill="auto"/>
            <w:noWrap/>
            <w:vAlign w:val="center"/>
          </w:tcPr>
          <w:p w14:paraId="3396AE5E">
            <w:pPr>
              <w:widowControl/>
              <w:jc w:val="center"/>
              <w:rPr>
                <w:rFonts w:hint="eastAsia" w:asciiTheme="majorEastAsia" w:hAnsiTheme="majorEastAsia" w:eastAsiaTheme="majorEastAsia" w:cstheme="majorEastAsia"/>
                <w:color w:val="auto"/>
                <w:kern w:val="0"/>
                <w:sz w:val="20"/>
                <w:szCs w:val="20"/>
                <w:highlight w:val="none"/>
              </w:rPr>
            </w:pPr>
            <w:r>
              <w:rPr>
                <w:rFonts w:hint="eastAsia" w:asciiTheme="majorEastAsia" w:hAnsiTheme="majorEastAsia" w:eastAsiaTheme="majorEastAsia" w:cstheme="majorEastAsia"/>
                <w:color w:val="auto"/>
                <w:kern w:val="0"/>
                <w:sz w:val="20"/>
                <w:szCs w:val="20"/>
                <w:highlight w:val="none"/>
                <w:lang w:val="en-US" w:eastAsia="zh-CN"/>
              </w:rPr>
              <w:t>1,063,471.80</w:t>
            </w:r>
          </w:p>
        </w:tc>
        <w:tc>
          <w:tcPr>
            <w:tcW w:w="1905" w:type="dxa"/>
            <w:tcBorders>
              <w:top w:val="single" w:color="auto" w:sz="4" w:space="0"/>
              <w:left w:val="nil"/>
              <w:bottom w:val="single" w:color="auto" w:sz="4" w:space="0"/>
              <w:right w:val="single" w:color="auto" w:sz="4" w:space="0"/>
            </w:tcBorders>
            <w:shd w:val="clear" w:color="auto" w:fill="auto"/>
            <w:vAlign w:val="center"/>
          </w:tcPr>
          <w:p w14:paraId="64B4E8E1">
            <w:pPr>
              <w:widowControl/>
              <w:jc w:val="center"/>
              <w:rPr>
                <w:rFonts w:hint="eastAsia" w:asciiTheme="majorEastAsia" w:hAnsiTheme="majorEastAsia" w:eastAsiaTheme="majorEastAsia" w:cstheme="majorEastAsia"/>
                <w:color w:val="auto"/>
                <w:kern w:val="0"/>
                <w:sz w:val="20"/>
                <w:szCs w:val="20"/>
                <w:highlight w:val="none"/>
              </w:rPr>
            </w:pPr>
          </w:p>
        </w:tc>
      </w:tr>
      <w:tr w14:paraId="7BB1A2BD">
        <w:tblPrEx>
          <w:tblCellMar>
            <w:top w:w="0" w:type="dxa"/>
            <w:left w:w="108" w:type="dxa"/>
            <w:bottom w:w="0" w:type="dxa"/>
            <w:right w:w="108" w:type="dxa"/>
          </w:tblCellMar>
        </w:tblPrEx>
        <w:trPr>
          <w:trHeight w:val="480" w:hRule="atLeast"/>
        </w:trPr>
        <w:tc>
          <w:tcPr>
            <w:tcW w:w="1860" w:type="dxa"/>
            <w:tcBorders>
              <w:top w:val="nil"/>
              <w:left w:val="single" w:color="auto" w:sz="4" w:space="0"/>
              <w:bottom w:val="single" w:color="auto" w:sz="4" w:space="0"/>
              <w:right w:val="single" w:color="auto" w:sz="4" w:space="0"/>
            </w:tcBorders>
            <w:shd w:val="clear" w:color="auto" w:fill="auto"/>
            <w:vAlign w:val="center"/>
          </w:tcPr>
          <w:p w14:paraId="7D0FB22B">
            <w:pPr>
              <w:widowControl/>
              <w:jc w:val="center"/>
              <w:rPr>
                <w:rFonts w:hint="eastAsia" w:asciiTheme="majorEastAsia" w:hAnsiTheme="majorEastAsia" w:eastAsiaTheme="majorEastAsia" w:cstheme="majorEastAsia"/>
                <w:color w:val="auto"/>
                <w:kern w:val="0"/>
                <w:sz w:val="20"/>
                <w:szCs w:val="20"/>
                <w:highlight w:val="none"/>
              </w:rPr>
            </w:pPr>
            <w:r>
              <w:rPr>
                <w:rFonts w:hint="eastAsia" w:asciiTheme="majorEastAsia" w:hAnsiTheme="majorEastAsia" w:eastAsiaTheme="majorEastAsia" w:cstheme="majorEastAsia"/>
                <w:color w:val="auto"/>
                <w:kern w:val="0"/>
                <w:sz w:val="20"/>
                <w:szCs w:val="20"/>
                <w:highlight w:val="none"/>
              </w:rPr>
              <w:t>22102</w:t>
            </w:r>
          </w:p>
        </w:tc>
        <w:tc>
          <w:tcPr>
            <w:tcW w:w="2220" w:type="dxa"/>
            <w:tcBorders>
              <w:top w:val="nil"/>
              <w:left w:val="nil"/>
              <w:bottom w:val="single" w:color="auto" w:sz="4" w:space="0"/>
              <w:right w:val="single" w:color="auto" w:sz="4" w:space="0"/>
            </w:tcBorders>
            <w:shd w:val="clear" w:color="auto" w:fill="auto"/>
            <w:vAlign w:val="center"/>
          </w:tcPr>
          <w:p w14:paraId="5F2A8FA9">
            <w:pPr>
              <w:widowControl/>
              <w:jc w:val="center"/>
              <w:rPr>
                <w:rFonts w:hint="eastAsia" w:asciiTheme="majorEastAsia" w:hAnsiTheme="majorEastAsia" w:eastAsiaTheme="majorEastAsia" w:cstheme="majorEastAsia"/>
                <w:color w:val="auto"/>
                <w:kern w:val="0"/>
                <w:sz w:val="20"/>
                <w:szCs w:val="20"/>
                <w:highlight w:val="none"/>
              </w:rPr>
            </w:pPr>
            <w:r>
              <w:rPr>
                <w:rFonts w:hint="eastAsia" w:asciiTheme="majorEastAsia" w:hAnsiTheme="majorEastAsia" w:eastAsiaTheme="majorEastAsia" w:cstheme="majorEastAsia"/>
                <w:color w:val="auto"/>
                <w:kern w:val="0"/>
                <w:sz w:val="20"/>
                <w:szCs w:val="20"/>
                <w:highlight w:val="none"/>
              </w:rPr>
              <w:t>住房改革支出</w:t>
            </w:r>
          </w:p>
        </w:tc>
        <w:tc>
          <w:tcPr>
            <w:tcW w:w="1920" w:type="dxa"/>
            <w:tcBorders>
              <w:top w:val="nil"/>
              <w:left w:val="nil"/>
              <w:bottom w:val="single" w:color="auto" w:sz="4" w:space="0"/>
              <w:right w:val="single" w:color="auto" w:sz="4" w:space="0"/>
            </w:tcBorders>
            <w:shd w:val="clear" w:color="auto" w:fill="auto"/>
            <w:noWrap/>
            <w:vAlign w:val="center"/>
          </w:tcPr>
          <w:p w14:paraId="65FCFD32">
            <w:pPr>
              <w:widowControl/>
              <w:jc w:val="center"/>
              <w:rPr>
                <w:rFonts w:hint="eastAsia" w:asciiTheme="majorEastAsia" w:hAnsiTheme="majorEastAsia" w:eastAsiaTheme="majorEastAsia" w:cstheme="majorEastAsia"/>
                <w:color w:val="auto"/>
                <w:kern w:val="0"/>
                <w:sz w:val="20"/>
                <w:szCs w:val="20"/>
                <w:highlight w:val="none"/>
                <w:lang w:val="en-US"/>
              </w:rPr>
            </w:pPr>
            <w:r>
              <w:rPr>
                <w:rFonts w:hint="eastAsia" w:asciiTheme="majorEastAsia" w:hAnsiTheme="majorEastAsia" w:eastAsiaTheme="majorEastAsia" w:cstheme="majorEastAsia"/>
                <w:color w:val="auto"/>
                <w:kern w:val="0"/>
                <w:sz w:val="20"/>
                <w:szCs w:val="20"/>
                <w:highlight w:val="none"/>
                <w:lang w:val="en-US" w:eastAsia="zh-CN"/>
              </w:rPr>
              <w:t>1,063,471.80</w:t>
            </w:r>
          </w:p>
        </w:tc>
        <w:tc>
          <w:tcPr>
            <w:tcW w:w="1816" w:type="dxa"/>
            <w:tcBorders>
              <w:top w:val="nil"/>
              <w:left w:val="nil"/>
              <w:bottom w:val="single" w:color="auto" w:sz="4" w:space="0"/>
              <w:right w:val="single" w:color="auto" w:sz="4" w:space="0"/>
            </w:tcBorders>
            <w:shd w:val="clear" w:color="auto" w:fill="auto"/>
            <w:noWrap/>
            <w:vAlign w:val="center"/>
          </w:tcPr>
          <w:p w14:paraId="3DEC06C6">
            <w:pPr>
              <w:widowControl/>
              <w:jc w:val="center"/>
              <w:rPr>
                <w:rFonts w:hint="eastAsia" w:asciiTheme="majorEastAsia" w:hAnsiTheme="majorEastAsia" w:eastAsiaTheme="majorEastAsia" w:cstheme="majorEastAsia"/>
                <w:color w:val="auto"/>
                <w:kern w:val="0"/>
                <w:sz w:val="20"/>
                <w:szCs w:val="20"/>
                <w:highlight w:val="none"/>
              </w:rPr>
            </w:pPr>
            <w:r>
              <w:rPr>
                <w:rFonts w:hint="eastAsia" w:asciiTheme="majorEastAsia" w:hAnsiTheme="majorEastAsia" w:eastAsiaTheme="majorEastAsia" w:cstheme="majorEastAsia"/>
                <w:color w:val="auto"/>
                <w:kern w:val="0"/>
                <w:sz w:val="20"/>
                <w:szCs w:val="20"/>
                <w:highlight w:val="none"/>
                <w:lang w:val="en-US" w:eastAsia="zh-CN"/>
              </w:rPr>
              <w:t>1,063,471.80</w:t>
            </w:r>
          </w:p>
        </w:tc>
        <w:tc>
          <w:tcPr>
            <w:tcW w:w="1905" w:type="dxa"/>
            <w:tcBorders>
              <w:top w:val="nil"/>
              <w:left w:val="nil"/>
              <w:bottom w:val="single" w:color="auto" w:sz="4" w:space="0"/>
              <w:right w:val="single" w:color="auto" w:sz="4" w:space="0"/>
            </w:tcBorders>
            <w:shd w:val="clear" w:color="auto" w:fill="auto"/>
            <w:vAlign w:val="center"/>
          </w:tcPr>
          <w:p w14:paraId="6B7969B6">
            <w:pPr>
              <w:widowControl/>
              <w:jc w:val="center"/>
              <w:rPr>
                <w:rFonts w:hint="eastAsia" w:asciiTheme="majorEastAsia" w:hAnsiTheme="majorEastAsia" w:eastAsiaTheme="majorEastAsia" w:cstheme="majorEastAsia"/>
                <w:color w:val="auto"/>
                <w:kern w:val="0"/>
                <w:sz w:val="20"/>
                <w:szCs w:val="20"/>
                <w:highlight w:val="none"/>
              </w:rPr>
            </w:pPr>
          </w:p>
        </w:tc>
      </w:tr>
      <w:tr w14:paraId="20A830F9">
        <w:tblPrEx>
          <w:tblCellMar>
            <w:top w:w="0" w:type="dxa"/>
            <w:left w:w="108" w:type="dxa"/>
            <w:bottom w:w="0" w:type="dxa"/>
            <w:right w:w="108" w:type="dxa"/>
          </w:tblCellMar>
        </w:tblPrEx>
        <w:trPr>
          <w:trHeight w:val="683" w:hRule="atLeast"/>
        </w:trPr>
        <w:tc>
          <w:tcPr>
            <w:tcW w:w="1860" w:type="dxa"/>
            <w:tcBorders>
              <w:top w:val="nil"/>
              <w:left w:val="single" w:color="auto" w:sz="4" w:space="0"/>
              <w:bottom w:val="single" w:color="auto" w:sz="4" w:space="0"/>
              <w:right w:val="single" w:color="auto" w:sz="4" w:space="0"/>
            </w:tcBorders>
            <w:shd w:val="clear" w:color="auto" w:fill="auto"/>
            <w:vAlign w:val="center"/>
          </w:tcPr>
          <w:p w14:paraId="6202EBAE">
            <w:pPr>
              <w:widowControl/>
              <w:jc w:val="center"/>
              <w:rPr>
                <w:rFonts w:hint="eastAsia" w:asciiTheme="majorEastAsia" w:hAnsiTheme="majorEastAsia" w:eastAsiaTheme="majorEastAsia" w:cstheme="majorEastAsia"/>
                <w:color w:val="auto"/>
                <w:kern w:val="0"/>
                <w:sz w:val="20"/>
                <w:szCs w:val="20"/>
                <w:highlight w:val="none"/>
              </w:rPr>
            </w:pPr>
          </w:p>
        </w:tc>
        <w:tc>
          <w:tcPr>
            <w:tcW w:w="2220" w:type="dxa"/>
            <w:tcBorders>
              <w:top w:val="nil"/>
              <w:left w:val="nil"/>
              <w:bottom w:val="single" w:color="auto" w:sz="4" w:space="0"/>
              <w:right w:val="single" w:color="auto" w:sz="4" w:space="0"/>
            </w:tcBorders>
            <w:shd w:val="clear" w:color="auto" w:fill="auto"/>
            <w:vAlign w:val="center"/>
          </w:tcPr>
          <w:p w14:paraId="0DCA03EC">
            <w:pPr>
              <w:widowControl/>
              <w:jc w:val="center"/>
              <w:rPr>
                <w:rFonts w:hint="eastAsia" w:asciiTheme="majorEastAsia" w:hAnsiTheme="majorEastAsia" w:eastAsiaTheme="majorEastAsia" w:cstheme="majorEastAsia"/>
                <w:b/>
                <w:bCs/>
                <w:color w:val="auto"/>
                <w:kern w:val="0"/>
                <w:sz w:val="20"/>
                <w:szCs w:val="20"/>
                <w:highlight w:val="none"/>
              </w:rPr>
            </w:pPr>
            <w:r>
              <w:rPr>
                <w:rFonts w:hint="eastAsia" w:asciiTheme="majorEastAsia" w:hAnsiTheme="majorEastAsia" w:eastAsiaTheme="majorEastAsia" w:cstheme="majorEastAsia"/>
                <w:b/>
                <w:bCs/>
                <w:color w:val="auto"/>
                <w:kern w:val="0"/>
                <w:sz w:val="20"/>
                <w:szCs w:val="20"/>
                <w:highlight w:val="none"/>
              </w:rPr>
              <w:t>总计</w:t>
            </w:r>
          </w:p>
        </w:tc>
        <w:tc>
          <w:tcPr>
            <w:tcW w:w="1920" w:type="dxa"/>
            <w:tcBorders>
              <w:top w:val="nil"/>
              <w:left w:val="nil"/>
              <w:bottom w:val="single" w:color="auto" w:sz="4" w:space="0"/>
              <w:right w:val="single" w:color="auto" w:sz="4" w:space="0"/>
            </w:tcBorders>
            <w:shd w:val="clear" w:color="auto" w:fill="auto"/>
            <w:noWrap/>
            <w:vAlign w:val="center"/>
          </w:tcPr>
          <w:p w14:paraId="7AEF6595">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kern w:val="2"/>
                <w:sz w:val="20"/>
                <w:szCs w:val="20"/>
                <w:highlight w:val="none"/>
                <w:u w:val="none"/>
                <w:lang w:val="en-US" w:eastAsia="zh-CN" w:bidi="ar-SA"/>
              </w:rPr>
            </w:pPr>
            <w:r>
              <w:rPr>
                <w:rFonts w:hint="eastAsia" w:asciiTheme="majorEastAsia" w:hAnsiTheme="majorEastAsia" w:eastAsiaTheme="majorEastAsia" w:cstheme="majorEastAsia"/>
                <w:sz w:val="20"/>
                <w:szCs w:val="20"/>
                <w:highlight w:val="none"/>
                <w:lang w:val="en-US" w:eastAsia="zh-CN"/>
              </w:rPr>
              <w:t>8</w:t>
            </w:r>
            <w:r>
              <w:rPr>
                <w:rFonts w:hint="eastAsia" w:asciiTheme="majorEastAsia" w:hAnsiTheme="majorEastAsia" w:eastAsiaTheme="majorEastAsia" w:cstheme="majorEastAsia"/>
                <w:sz w:val="20"/>
                <w:szCs w:val="20"/>
                <w:highlight w:val="none"/>
              </w:rPr>
              <w:t>,</w:t>
            </w:r>
            <w:r>
              <w:rPr>
                <w:rFonts w:hint="eastAsia" w:asciiTheme="majorEastAsia" w:hAnsiTheme="majorEastAsia" w:eastAsiaTheme="majorEastAsia" w:cstheme="majorEastAsia"/>
                <w:sz w:val="20"/>
                <w:szCs w:val="20"/>
                <w:highlight w:val="none"/>
                <w:lang w:val="en-US" w:eastAsia="zh-CN"/>
              </w:rPr>
              <w:t>728</w:t>
            </w:r>
            <w:r>
              <w:rPr>
                <w:rFonts w:hint="eastAsia" w:asciiTheme="majorEastAsia" w:hAnsiTheme="majorEastAsia" w:eastAsiaTheme="majorEastAsia" w:cstheme="majorEastAsia"/>
                <w:sz w:val="20"/>
                <w:szCs w:val="20"/>
                <w:highlight w:val="none"/>
              </w:rPr>
              <w:t>,</w:t>
            </w:r>
            <w:r>
              <w:rPr>
                <w:rFonts w:hint="eastAsia" w:asciiTheme="majorEastAsia" w:hAnsiTheme="majorEastAsia" w:eastAsiaTheme="majorEastAsia" w:cstheme="majorEastAsia"/>
                <w:sz w:val="20"/>
                <w:szCs w:val="20"/>
                <w:highlight w:val="none"/>
                <w:lang w:val="en-US" w:eastAsia="zh-CN"/>
              </w:rPr>
              <w:t>825</w:t>
            </w:r>
            <w:r>
              <w:rPr>
                <w:rFonts w:hint="eastAsia" w:asciiTheme="majorEastAsia" w:hAnsiTheme="majorEastAsia" w:eastAsiaTheme="majorEastAsia" w:cstheme="majorEastAsia"/>
                <w:sz w:val="20"/>
                <w:szCs w:val="20"/>
                <w:highlight w:val="none"/>
              </w:rPr>
              <w:t>.</w:t>
            </w:r>
            <w:r>
              <w:rPr>
                <w:rFonts w:hint="eastAsia" w:asciiTheme="majorEastAsia" w:hAnsiTheme="majorEastAsia" w:eastAsiaTheme="majorEastAsia" w:cstheme="majorEastAsia"/>
                <w:sz w:val="20"/>
                <w:szCs w:val="20"/>
                <w:highlight w:val="none"/>
                <w:lang w:val="en-US" w:eastAsia="zh-CN"/>
              </w:rPr>
              <w:t>35</w:t>
            </w:r>
          </w:p>
        </w:tc>
        <w:tc>
          <w:tcPr>
            <w:tcW w:w="1816" w:type="dxa"/>
            <w:tcBorders>
              <w:top w:val="nil"/>
              <w:left w:val="nil"/>
              <w:bottom w:val="single" w:color="auto" w:sz="4" w:space="0"/>
              <w:right w:val="single" w:color="auto" w:sz="4" w:space="0"/>
            </w:tcBorders>
            <w:shd w:val="clear" w:color="auto" w:fill="auto"/>
            <w:vAlign w:val="center"/>
          </w:tcPr>
          <w:p w14:paraId="7F2FE9E2">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kern w:val="2"/>
                <w:sz w:val="20"/>
                <w:szCs w:val="20"/>
                <w:highlight w:val="none"/>
                <w:u w:val="none"/>
                <w:lang w:val="en-US" w:eastAsia="zh-CN" w:bidi="ar-SA"/>
              </w:rPr>
            </w:pPr>
            <w:r>
              <w:rPr>
                <w:rFonts w:hint="eastAsia" w:asciiTheme="majorEastAsia" w:hAnsiTheme="majorEastAsia" w:eastAsiaTheme="majorEastAsia" w:cstheme="majorEastAsia"/>
                <w:b w:val="0"/>
                <w:bCs w:val="0"/>
                <w:i w:val="0"/>
                <w:iCs w:val="0"/>
                <w:color w:val="auto"/>
                <w:kern w:val="2"/>
                <w:sz w:val="20"/>
                <w:szCs w:val="20"/>
                <w:highlight w:val="none"/>
                <w:u w:val="none"/>
                <w:lang w:val="en-US" w:eastAsia="zh-CN" w:bidi="ar-SA"/>
              </w:rPr>
              <w:t>8,037,894.78</w:t>
            </w:r>
          </w:p>
        </w:tc>
        <w:tc>
          <w:tcPr>
            <w:tcW w:w="1905" w:type="dxa"/>
            <w:tcBorders>
              <w:top w:val="nil"/>
              <w:left w:val="nil"/>
              <w:bottom w:val="single" w:color="auto" w:sz="4" w:space="0"/>
              <w:right w:val="single" w:color="auto" w:sz="4" w:space="0"/>
            </w:tcBorders>
            <w:shd w:val="clear" w:color="auto" w:fill="auto"/>
            <w:vAlign w:val="center"/>
          </w:tcPr>
          <w:p w14:paraId="16BA7840">
            <w:pPr>
              <w:widowControl/>
              <w:jc w:val="center"/>
              <w:rPr>
                <w:rFonts w:hint="eastAsia" w:asciiTheme="majorEastAsia" w:hAnsiTheme="majorEastAsia" w:eastAsiaTheme="majorEastAsia" w:cstheme="majorEastAsia"/>
                <w:b/>
                <w:bCs/>
                <w:color w:val="auto"/>
                <w:kern w:val="0"/>
                <w:sz w:val="20"/>
                <w:szCs w:val="20"/>
                <w:highlight w:val="none"/>
              </w:rPr>
            </w:pPr>
            <w:r>
              <w:rPr>
                <w:rFonts w:hint="eastAsia" w:asciiTheme="majorEastAsia" w:hAnsiTheme="majorEastAsia" w:eastAsiaTheme="majorEastAsia" w:cstheme="majorEastAsia"/>
                <w:color w:val="auto"/>
                <w:kern w:val="0"/>
                <w:sz w:val="20"/>
                <w:szCs w:val="20"/>
                <w:highlight w:val="none"/>
                <w:lang w:val="en-US" w:eastAsia="zh-CN"/>
              </w:rPr>
              <w:t>690,930.57</w:t>
            </w:r>
          </w:p>
        </w:tc>
      </w:tr>
    </w:tbl>
    <w:p w14:paraId="0DE3FF0B">
      <w:pPr>
        <w:rPr>
          <w:rFonts w:cs="Times New Roman" w:asciiTheme="minorEastAsia" w:hAnsiTheme="minorEastAsia"/>
          <w:sz w:val="20"/>
          <w:szCs w:val="20"/>
          <w:highlight w:val="none"/>
        </w:rPr>
      </w:pPr>
    </w:p>
    <w:p w14:paraId="2C15E1EC">
      <w:pPr>
        <w:autoSpaceDE w:val="0"/>
        <w:autoSpaceDN w:val="0"/>
        <w:adjustRightInd w:val="0"/>
        <w:spacing w:line="560" w:lineRule="exact"/>
        <w:jc w:val="left"/>
        <w:rPr>
          <w:rFonts w:hint="eastAsia" w:asciiTheme="majorEastAsia" w:hAnsiTheme="majorEastAsia" w:eastAsiaTheme="majorEastAsia"/>
          <w:sz w:val="28"/>
          <w:szCs w:val="28"/>
          <w:highlight w:val="none"/>
        </w:rPr>
      </w:pPr>
    </w:p>
    <w:p w14:paraId="3020AB48">
      <w:pPr>
        <w:autoSpaceDE w:val="0"/>
        <w:autoSpaceDN w:val="0"/>
        <w:adjustRightInd w:val="0"/>
        <w:spacing w:line="560" w:lineRule="exact"/>
        <w:jc w:val="left"/>
        <w:rPr>
          <w:rFonts w:hint="eastAsia" w:asciiTheme="majorEastAsia" w:hAnsiTheme="majorEastAsia" w:eastAsiaTheme="majorEastAsia"/>
          <w:sz w:val="28"/>
          <w:szCs w:val="28"/>
          <w:highlight w:val="none"/>
        </w:rPr>
      </w:pPr>
    </w:p>
    <w:p w14:paraId="4AECD679">
      <w:pPr>
        <w:autoSpaceDE w:val="0"/>
        <w:autoSpaceDN w:val="0"/>
        <w:adjustRightInd w:val="0"/>
        <w:spacing w:line="560" w:lineRule="exact"/>
        <w:jc w:val="left"/>
        <w:rPr>
          <w:rFonts w:hint="eastAsia" w:asciiTheme="majorEastAsia" w:hAnsiTheme="majorEastAsia" w:eastAsiaTheme="majorEastAsia"/>
          <w:sz w:val="28"/>
          <w:szCs w:val="28"/>
          <w:highlight w:val="none"/>
        </w:rPr>
      </w:pPr>
    </w:p>
    <w:p w14:paraId="2ACCE649">
      <w:pPr>
        <w:autoSpaceDE w:val="0"/>
        <w:autoSpaceDN w:val="0"/>
        <w:adjustRightInd w:val="0"/>
        <w:spacing w:line="560" w:lineRule="exact"/>
        <w:jc w:val="left"/>
        <w:rPr>
          <w:rFonts w:hint="eastAsia" w:asciiTheme="majorEastAsia" w:hAnsiTheme="majorEastAsia" w:eastAsiaTheme="majorEastAsia"/>
          <w:sz w:val="28"/>
          <w:szCs w:val="28"/>
          <w:highlight w:val="none"/>
        </w:rPr>
      </w:pPr>
    </w:p>
    <w:p w14:paraId="2C32D637">
      <w:pPr>
        <w:autoSpaceDE w:val="0"/>
        <w:autoSpaceDN w:val="0"/>
        <w:adjustRightInd w:val="0"/>
        <w:spacing w:line="560" w:lineRule="exact"/>
        <w:jc w:val="left"/>
        <w:rPr>
          <w:rFonts w:hint="eastAsia" w:asciiTheme="majorEastAsia" w:hAnsiTheme="majorEastAsia" w:eastAsiaTheme="majorEastAsia"/>
          <w:sz w:val="28"/>
          <w:szCs w:val="28"/>
          <w:highlight w:val="none"/>
        </w:rPr>
      </w:pPr>
    </w:p>
    <w:p w14:paraId="101359C0">
      <w:pPr>
        <w:autoSpaceDE w:val="0"/>
        <w:autoSpaceDN w:val="0"/>
        <w:adjustRightInd w:val="0"/>
        <w:spacing w:line="560" w:lineRule="exact"/>
        <w:jc w:val="left"/>
        <w:rPr>
          <w:rFonts w:asciiTheme="majorEastAsia" w:hAnsiTheme="majorEastAsia" w:eastAsiaTheme="majorEastAsia"/>
          <w:sz w:val="28"/>
          <w:szCs w:val="28"/>
          <w:highlight w:val="none"/>
        </w:rPr>
      </w:pPr>
      <w:r>
        <w:rPr>
          <w:rFonts w:hint="eastAsia" w:asciiTheme="majorEastAsia" w:hAnsiTheme="majorEastAsia" w:eastAsiaTheme="majorEastAsia"/>
          <w:sz w:val="28"/>
          <w:szCs w:val="28"/>
          <w:highlight w:val="none"/>
        </w:rPr>
        <w:t xml:space="preserve">表八、政府性基金预算支出情况表  无数据 </w:t>
      </w:r>
    </w:p>
    <w:p w14:paraId="7F2DDDC2">
      <w:pPr>
        <w:autoSpaceDE w:val="0"/>
        <w:autoSpaceDN w:val="0"/>
        <w:adjustRightInd w:val="0"/>
        <w:spacing w:line="560" w:lineRule="exact"/>
        <w:jc w:val="left"/>
        <w:rPr>
          <w:rFonts w:asciiTheme="majorEastAsia" w:hAnsiTheme="majorEastAsia" w:eastAsiaTheme="majorEastAsia"/>
          <w:sz w:val="28"/>
          <w:szCs w:val="28"/>
          <w:highlight w:val="none"/>
        </w:rPr>
      </w:pPr>
    </w:p>
    <w:tbl>
      <w:tblPr>
        <w:tblStyle w:val="6"/>
        <w:tblW w:w="9720" w:type="dxa"/>
        <w:tblInd w:w="93" w:type="dxa"/>
        <w:tblLayout w:type="autofit"/>
        <w:tblCellMar>
          <w:top w:w="0" w:type="dxa"/>
          <w:left w:w="108" w:type="dxa"/>
          <w:bottom w:w="0" w:type="dxa"/>
          <w:right w:w="108" w:type="dxa"/>
        </w:tblCellMar>
      </w:tblPr>
      <w:tblGrid>
        <w:gridCol w:w="1780"/>
        <w:gridCol w:w="2300"/>
        <w:gridCol w:w="2080"/>
        <w:gridCol w:w="940"/>
        <w:gridCol w:w="1180"/>
        <w:gridCol w:w="1440"/>
      </w:tblGrid>
      <w:tr w14:paraId="4FD70959">
        <w:tblPrEx>
          <w:tblCellMar>
            <w:top w:w="0" w:type="dxa"/>
            <w:left w:w="108" w:type="dxa"/>
            <w:bottom w:w="0" w:type="dxa"/>
            <w:right w:w="108" w:type="dxa"/>
          </w:tblCellMar>
        </w:tblPrEx>
        <w:trPr>
          <w:trHeight w:val="390" w:hRule="atLeast"/>
        </w:trPr>
        <w:tc>
          <w:tcPr>
            <w:tcW w:w="6160" w:type="dxa"/>
            <w:gridSpan w:val="3"/>
            <w:tcBorders>
              <w:top w:val="single" w:color="FFFFFF" w:sz="4" w:space="0"/>
              <w:left w:val="single" w:color="FFFFFF" w:sz="4" w:space="0"/>
              <w:bottom w:val="single" w:color="auto" w:sz="4" w:space="0"/>
              <w:right w:val="single" w:color="FFFFFF" w:sz="4" w:space="0"/>
            </w:tcBorders>
            <w:shd w:val="clear" w:color="auto" w:fill="auto"/>
            <w:noWrap/>
            <w:vAlign w:val="center"/>
          </w:tcPr>
          <w:p w14:paraId="24948A7E">
            <w:pPr>
              <w:widowControl/>
              <w:jc w:val="left"/>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940" w:type="dxa"/>
            <w:tcBorders>
              <w:top w:val="single" w:color="FFFFFF" w:sz="4" w:space="0"/>
              <w:left w:val="nil"/>
              <w:bottom w:val="single" w:color="auto" w:sz="4" w:space="0"/>
              <w:right w:val="single" w:color="FFFFFF" w:sz="4" w:space="0"/>
            </w:tcBorders>
            <w:shd w:val="clear" w:color="auto" w:fill="auto"/>
            <w:noWrap/>
            <w:vAlign w:val="center"/>
          </w:tcPr>
          <w:p w14:paraId="7F0FC4FB">
            <w:pPr>
              <w:widowControl/>
              <w:jc w:val="left"/>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180" w:type="dxa"/>
            <w:tcBorders>
              <w:top w:val="single" w:color="FFFFFF" w:sz="4" w:space="0"/>
              <w:left w:val="nil"/>
              <w:bottom w:val="single" w:color="auto" w:sz="4" w:space="0"/>
              <w:right w:val="single" w:color="FFFFFF" w:sz="4" w:space="0"/>
            </w:tcBorders>
            <w:shd w:val="clear" w:color="auto" w:fill="auto"/>
            <w:noWrap/>
            <w:vAlign w:val="center"/>
          </w:tcPr>
          <w:p w14:paraId="5FF4B703">
            <w:pPr>
              <w:widowControl/>
              <w:jc w:val="left"/>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440" w:type="dxa"/>
            <w:tcBorders>
              <w:top w:val="single" w:color="FFFFFF" w:sz="4" w:space="0"/>
              <w:left w:val="nil"/>
              <w:bottom w:val="single" w:color="auto" w:sz="4" w:space="0"/>
              <w:right w:val="single" w:color="FFFFFF" w:sz="4" w:space="0"/>
            </w:tcBorders>
            <w:shd w:val="clear" w:color="auto" w:fill="auto"/>
            <w:noWrap/>
            <w:vAlign w:val="center"/>
          </w:tcPr>
          <w:p w14:paraId="349AE1F1">
            <w:pPr>
              <w:widowControl/>
              <w:jc w:val="right"/>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金额单位：元</w:t>
            </w:r>
          </w:p>
        </w:tc>
      </w:tr>
      <w:tr w14:paraId="3F69CFA2">
        <w:tblPrEx>
          <w:tblCellMar>
            <w:top w:w="0" w:type="dxa"/>
            <w:left w:w="108" w:type="dxa"/>
            <w:bottom w:w="0" w:type="dxa"/>
            <w:right w:w="108" w:type="dxa"/>
          </w:tblCellMar>
        </w:tblPrEx>
        <w:trPr>
          <w:trHeight w:val="462" w:hRule="atLeast"/>
        </w:trPr>
        <w:tc>
          <w:tcPr>
            <w:tcW w:w="1780" w:type="dxa"/>
            <w:vMerge w:val="restart"/>
            <w:tcBorders>
              <w:top w:val="single" w:color="auto" w:sz="4" w:space="0"/>
              <w:left w:val="single" w:color="auto" w:sz="4" w:space="0"/>
              <w:bottom w:val="single" w:color="auto" w:sz="4" w:space="0"/>
              <w:right w:val="single" w:color="auto" w:sz="4" w:space="0"/>
            </w:tcBorders>
            <w:shd w:val="clear" w:color="EFF2F7" w:fill="EFF2F7"/>
            <w:noWrap/>
            <w:vAlign w:val="center"/>
          </w:tcPr>
          <w:p w14:paraId="4B66BA57">
            <w:pPr>
              <w:widowControl/>
              <w:jc w:val="center"/>
              <w:rPr>
                <w:rFonts w:ascii="宋体" w:hAnsi="宋体" w:eastAsia="宋体" w:cs="宋体"/>
                <w:b/>
                <w:bCs/>
                <w:kern w:val="0"/>
                <w:sz w:val="20"/>
                <w:szCs w:val="20"/>
                <w:highlight w:val="none"/>
              </w:rPr>
            </w:pPr>
            <w:r>
              <w:rPr>
                <w:rFonts w:hint="eastAsia" w:ascii="宋体" w:hAnsi="宋体" w:eastAsia="宋体" w:cs="宋体"/>
                <w:b/>
                <w:bCs/>
                <w:kern w:val="0"/>
                <w:sz w:val="20"/>
                <w:szCs w:val="20"/>
                <w:highlight w:val="none"/>
              </w:rPr>
              <w:t>支出功能分类科目</w:t>
            </w:r>
          </w:p>
        </w:tc>
        <w:tc>
          <w:tcPr>
            <w:tcW w:w="2300" w:type="dxa"/>
            <w:vMerge w:val="restart"/>
            <w:tcBorders>
              <w:top w:val="single" w:color="auto" w:sz="4" w:space="0"/>
              <w:left w:val="single" w:color="auto" w:sz="4" w:space="0"/>
              <w:bottom w:val="single" w:color="auto" w:sz="4" w:space="0"/>
              <w:right w:val="single" w:color="auto" w:sz="4" w:space="0"/>
            </w:tcBorders>
            <w:shd w:val="clear" w:color="EFF2F7" w:fill="EFF2F7"/>
            <w:noWrap/>
            <w:vAlign w:val="center"/>
          </w:tcPr>
          <w:p w14:paraId="73D905DD">
            <w:pPr>
              <w:widowControl/>
              <w:jc w:val="center"/>
              <w:rPr>
                <w:rFonts w:ascii="宋体" w:hAnsi="宋体" w:eastAsia="宋体" w:cs="宋体"/>
                <w:b/>
                <w:bCs/>
                <w:kern w:val="0"/>
                <w:sz w:val="20"/>
                <w:szCs w:val="20"/>
                <w:highlight w:val="none"/>
              </w:rPr>
            </w:pPr>
            <w:r>
              <w:rPr>
                <w:rFonts w:hint="eastAsia" w:ascii="宋体" w:hAnsi="宋体" w:eastAsia="宋体" w:cs="宋体"/>
                <w:b/>
                <w:bCs/>
                <w:kern w:val="0"/>
                <w:sz w:val="20"/>
                <w:szCs w:val="20"/>
                <w:highlight w:val="none"/>
              </w:rPr>
              <w:t>政府支出经济分类科目</w:t>
            </w:r>
          </w:p>
        </w:tc>
        <w:tc>
          <w:tcPr>
            <w:tcW w:w="2080" w:type="dxa"/>
            <w:vMerge w:val="restart"/>
            <w:tcBorders>
              <w:top w:val="single" w:color="auto" w:sz="4" w:space="0"/>
              <w:left w:val="single" w:color="auto" w:sz="4" w:space="0"/>
              <w:bottom w:val="single" w:color="auto" w:sz="4" w:space="0"/>
              <w:right w:val="single" w:color="auto" w:sz="4" w:space="0"/>
            </w:tcBorders>
            <w:shd w:val="clear" w:color="EFF2F7" w:fill="EFF2F7"/>
            <w:noWrap/>
            <w:vAlign w:val="center"/>
          </w:tcPr>
          <w:p w14:paraId="497B8AE5">
            <w:pPr>
              <w:widowControl/>
              <w:jc w:val="center"/>
              <w:rPr>
                <w:rFonts w:ascii="宋体" w:hAnsi="宋体" w:eastAsia="宋体" w:cs="宋体"/>
                <w:b/>
                <w:bCs/>
                <w:kern w:val="0"/>
                <w:sz w:val="20"/>
                <w:szCs w:val="20"/>
                <w:highlight w:val="none"/>
              </w:rPr>
            </w:pPr>
            <w:r>
              <w:rPr>
                <w:rFonts w:hint="eastAsia" w:ascii="宋体" w:hAnsi="宋体" w:eastAsia="宋体" w:cs="宋体"/>
                <w:b/>
                <w:bCs/>
                <w:kern w:val="0"/>
                <w:sz w:val="20"/>
                <w:szCs w:val="20"/>
                <w:highlight w:val="none"/>
              </w:rPr>
              <w:t>部门支出经济分类科目</w:t>
            </w:r>
          </w:p>
        </w:tc>
        <w:tc>
          <w:tcPr>
            <w:tcW w:w="3560" w:type="dxa"/>
            <w:gridSpan w:val="3"/>
            <w:tcBorders>
              <w:top w:val="single" w:color="auto" w:sz="4" w:space="0"/>
              <w:left w:val="single" w:color="auto" w:sz="4" w:space="0"/>
              <w:bottom w:val="single" w:color="auto" w:sz="4" w:space="0"/>
              <w:right w:val="single" w:color="auto" w:sz="4" w:space="0"/>
            </w:tcBorders>
            <w:shd w:val="clear" w:color="EFF2F7" w:fill="EFF2F7"/>
            <w:noWrap/>
            <w:vAlign w:val="center"/>
          </w:tcPr>
          <w:p w14:paraId="1D852848">
            <w:pPr>
              <w:widowControl/>
              <w:jc w:val="center"/>
              <w:rPr>
                <w:rFonts w:ascii="宋体" w:hAnsi="宋体" w:eastAsia="宋体" w:cs="宋体"/>
                <w:b/>
                <w:bCs/>
                <w:kern w:val="0"/>
                <w:sz w:val="20"/>
                <w:szCs w:val="20"/>
                <w:highlight w:val="none"/>
              </w:rPr>
            </w:pPr>
            <w:r>
              <w:rPr>
                <w:rFonts w:hint="eastAsia" w:ascii="宋体" w:hAnsi="宋体" w:eastAsia="宋体" w:cs="宋体"/>
                <w:b/>
                <w:bCs/>
                <w:kern w:val="0"/>
                <w:sz w:val="20"/>
                <w:szCs w:val="20"/>
                <w:highlight w:val="none"/>
              </w:rPr>
              <w:t>本年预算数</w:t>
            </w:r>
          </w:p>
        </w:tc>
      </w:tr>
      <w:tr w14:paraId="2BF6D259">
        <w:tblPrEx>
          <w:tblCellMar>
            <w:top w:w="0" w:type="dxa"/>
            <w:left w:w="108" w:type="dxa"/>
            <w:bottom w:w="0" w:type="dxa"/>
            <w:right w:w="108" w:type="dxa"/>
          </w:tblCellMar>
        </w:tblPrEx>
        <w:trPr>
          <w:trHeight w:val="462" w:hRule="atLeast"/>
        </w:trPr>
        <w:tc>
          <w:tcPr>
            <w:tcW w:w="1780" w:type="dxa"/>
            <w:vMerge w:val="continue"/>
            <w:tcBorders>
              <w:top w:val="single" w:color="auto" w:sz="4" w:space="0"/>
              <w:left w:val="single" w:color="auto" w:sz="4" w:space="0"/>
              <w:bottom w:val="single" w:color="auto" w:sz="4" w:space="0"/>
              <w:right w:val="single" w:color="auto" w:sz="4" w:space="0"/>
            </w:tcBorders>
            <w:vAlign w:val="center"/>
          </w:tcPr>
          <w:p w14:paraId="6F44D0C0">
            <w:pPr>
              <w:widowControl/>
              <w:jc w:val="left"/>
              <w:rPr>
                <w:rFonts w:ascii="宋体" w:hAnsi="宋体" w:eastAsia="宋体" w:cs="宋体"/>
                <w:b/>
                <w:bCs/>
                <w:kern w:val="0"/>
                <w:sz w:val="20"/>
                <w:szCs w:val="20"/>
                <w:highlight w:val="none"/>
              </w:rPr>
            </w:pPr>
          </w:p>
        </w:tc>
        <w:tc>
          <w:tcPr>
            <w:tcW w:w="2300" w:type="dxa"/>
            <w:vMerge w:val="continue"/>
            <w:tcBorders>
              <w:top w:val="single" w:color="auto" w:sz="4" w:space="0"/>
              <w:left w:val="single" w:color="auto" w:sz="4" w:space="0"/>
              <w:bottom w:val="single" w:color="auto" w:sz="4" w:space="0"/>
              <w:right w:val="single" w:color="auto" w:sz="4" w:space="0"/>
            </w:tcBorders>
            <w:vAlign w:val="center"/>
          </w:tcPr>
          <w:p w14:paraId="47866345">
            <w:pPr>
              <w:widowControl/>
              <w:jc w:val="left"/>
              <w:rPr>
                <w:rFonts w:ascii="宋体" w:hAnsi="宋体" w:eastAsia="宋体" w:cs="宋体"/>
                <w:b/>
                <w:bCs/>
                <w:kern w:val="0"/>
                <w:sz w:val="20"/>
                <w:szCs w:val="20"/>
                <w:highlight w:val="none"/>
              </w:rPr>
            </w:pPr>
          </w:p>
        </w:tc>
        <w:tc>
          <w:tcPr>
            <w:tcW w:w="2080" w:type="dxa"/>
            <w:vMerge w:val="continue"/>
            <w:tcBorders>
              <w:top w:val="single" w:color="auto" w:sz="4" w:space="0"/>
              <w:left w:val="single" w:color="auto" w:sz="4" w:space="0"/>
              <w:bottom w:val="single" w:color="auto" w:sz="4" w:space="0"/>
              <w:right w:val="single" w:color="auto" w:sz="4" w:space="0"/>
            </w:tcBorders>
            <w:vAlign w:val="center"/>
          </w:tcPr>
          <w:p w14:paraId="6CB5D464">
            <w:pPr>
              <w:widowControl/>
              <w:jc w:val="left"/>
              <w:rPr>
                <w:rFonts w:ascii="宋体" w:hAnsi="宋体" w:eastAsia="宋体" w:cs="宋体"/>
                <w:b/>
                <w:bCs/>
                <w:kern w:val="0"/>
                <w:sz w:val="20"/>
                <w:szCs w:val="20"/>
                <w:highlight w:val="none"/>
              </w:rPr>
            </w:pPr>
          </w:p>
        </w:tc>
        <w:tc>
          <w:tcPr>
            <w:tcW w:w="940" w:type="dxa"/>
            <w:tcBorders>
              <w:top w:val="single" w:color="auto" w:sz="4" w:space="0"/>
              <w:left w:val="single" w:color="auto" w:sz="4" w:space="0"/>
              <w:bottom w:val="single" w:color="auto" w:sz="4" w:space="0"/>
              <w:right w:val="single" w:color="auto" w:sz="4" w:space="0"/>
            </w:tcBorders>
            <w:shd w:val="clear" w:color="EFF2F7" w:fill="EFF2F7"/>
            <w:noWrap/>
            <w:vAlign w:val="center"/>
          </w:tcPr>
          <w:p w14:paraId="1E5C74AB">
            <w:pPr>
              <w:widowControl/>
              <w:jc w:val="center"/>
              <w:rPr>
                <w:rFonts w:ascii="宋体" w:hAnsi="宋体" w:eastAsia="宋体" w:cs="宋体"/>
                <w:b/>
                <w:bCs/>
                <w:kern w:val="0"/>
                <w:sz w:val="20"/>
                <w:szCs w:val="20"/>
                <w:highlight w:val="none"/>
              </w:rPr>
            </w:pPr>
            <w:r>
              <w:rPr>
                <w:rFonts w:hint="eastAsia" w:ascii="宋体" w:hAnsi="宋体" w:eastAsia="宋体" w:cs="宋体"/>
                <w:b/>
                <w:bCs/>
                <w:kern w:val="0"/>
                <w:sz w:val="20"/>
                <w:szCs w:val="20"/>
                <w:highlight w:val="none"/>
              </w:rPr>
              <w:t>合计</w:t>
            </w:r>
          </w:p>
        </w:tc>
        <w:tc>
          <w:tcPr>
            <w:tcW w:w="1180" w:type="dxa"/>
            <w:tcBorders>
              <w:top w:val="single" w:color="auto" w:sz="4" w:space="0"/>
              <w:left w:val="single" w:color="auto" w:sz="4" w:space="0"/>
              <w:bottom w:val="single" w:color="auto" w:sz="4" w:space="0"/>
              <w:right w:val="single" w:color="auto" w:sz="4" w:space="0"/>
            </w:tcBorders>
            <w:shd w:val="clear" w:color="EFF2F7" w:fill="EFF2F7"/>
            <w:noWrap/>
            <w:vAlign w:val="center"/>
          </w:tcPr>
          <w:p w14:paraId="025E5AB0">
            <w:pPr>
              <w:widowControl/>
              <w:jc w:val="center"/>
              <w:rPr>
                <w:rFonts w:ascii="宋体" w:hAnsi="宋体" w:eastAsia="宋体" w:cs="宋体"/>
                <w:b/>
                <w:bCs/>
                <w:kern w:val="0"/>
                <w:sz w:val="20"/>
                <w:szCs w:val="20"/>
                <w:highlight w:val="none"/>
              </w:rPr>
            </w:pPr>
            <w:r>
              <w:rPr>
                <w:rFonts w:hint="eastAsia" w:ascii="宋体" w:hAnsi="宋体" w:eastAsia="宋体" w:cs="宋体"/>
                <w:b/>
                <w:bCs/>
                <w:kern w:val="0"/>
                <w:sz w:val="20"/>
                <w:szCs w:val="20"/>
                <w:highlight w:val="none"/>
              </w:rPr>
              <w:t>基本支出</w:t>
            </w:r>
          </w:p>
        </w:tc>
        <w:tc>
          <w:tcPr>
            <w:tcW w:w="1440" w:type="dxa"/>
            <w:tcBorders>
              <w:top w:val="single" w:color="auto" w:sz="4" w:space="0"/>
              <w:left w:val="single" w:color="auto" w:sz="4" w:space="0"/>
              <w:bottom w:val="single" w:color="auto" w:sz="4" w:space="0"/>
              <w:right w:val="single" w:color="auto" w:sz="4" w:space="0"/>
            </w:tcBorders>
            <w:shd w:val="clear" w:color="EFF2F7" w:fill="EFF2F7"/>
            <w:noWrap/>
            <w:vAlign w:val="center"/>
          </w:tcPr>
          <w:p w14:paraId="444059D7">
            <w:pPr>
              <w:widowControl/>
              <w:jc w:val="center"/>
              <w:rPr>
                <w:rFonts w:ascii="宋体" w:hAnsi="宋体" w:eastAsia="宋体" w:cs="宋体"/>
                <w:b/>
                <w:bCs/>
                <w:kern w:val="0"/>
                <w:sz w:val="20"/>
                <w:szCs w:val="20"/>
                <w:highlight w:val="none"/>
              </w:rPr>
            </w:pPr>
            <w:r>
              <w:rPr>
                <w:rFonts w:hint="eastAsia" w:ascii="宋体" w:hAnsi="宋体" w:eastAsia="宋体" w:cs="宋体"/>
                <w:b/>
                <w:bCs/>
                <w:kern w:val="0"/>
                <w:sz w:val="20"/>
                <w:szCs w:val="20"/>
                <w:highlight w:val="none"/>
              </w:rPr>
              <w:t>项目支出</w:t>
            </w:r>
          </w:p>
        </w:tc>
      </w:tr>
      <w:tr w14:paraId="0888632F">
        <w:tblPrEx>
          <w:tblCellMar>
            <w:top w:w="0" w:type="dxa"/>
            <w:left w:w="108" w:type="dxa"/>
            <w:bottom w:w="0" w:type="dxa"/>
            <w:right w:w="108" w:type="dxa"/>
          </w:tblCellMar>
        </w:tblPrEx>
        <w:trPr>
          <w:trHeight w:val="330" w:hRule="atLeast"/>
        </w:trPr>
        <w:tc>
          <w:tcPr>
            <w:tcW w:w="1780" w:type="dxa"/>
            <w:tcBorders>
              <w:top w:val="single" w:color="auto" w:sz="4" w:space="0"/>
              <w:left w:val="single" w:color="auto" w:sz="4" w:space="0"/>
              <w:bottom w:val="single" w:color="auto" w:sz="4" w:space="0"/>
              <w:right w:val="single" w:color="auto" w:sz="4" w:space="0"/>
            </w:tcBorders>
            <w:shd w:val="clear" w:color="auto" w:fill="auto"/>
            <w:vAlign w:val="center"/>
          </w:tcPr>
          <w:p w14:paraId="72EB2E32">
            <w:pPr>
              <w:widowControl/>
              <w:jc w:val="left"/>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2300" w:type="dxa"/>
            <w:tcBorders>
              <w:top w:val="single" w:color="auto" w:sz="4" w:space="0"/>
              <w:left w:val="single" w:color="auto" w:sz="4" w:space="0"/>
              <w:bottom w:val="single" w:color="auto" w:sz="4" w:space="0"/>
              <w:right w:val="single" w:color="auto" w:sz="4" w:space="0"/>
            </w:tcBorders>
            <w:shd w:val="clear" w:color="auto" w:fill="auto"/>
            <w:vAlign w:val="center"/>
          </w:tcPr>
          <w:p w14:paraId="3539E5A5">
            <w:pPr>
              <w:widowControl/>
              <w:jc w:val="left"/>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2080" w:type="dxa"/>
            <w:tcBorders>
              <w:top w:val="single" w:color="auto" w:sz="4" w:space="0"/>
              <w:left w:val="single" w:color="auto" w:sz="4" w:space="0"/>
              <w:bottom w:val="single" w:color="auto" w:sz="4" w:space="0"/>
              <w:right w:val="single" w:color="auto" w:sz="4" w:space="0"/>
            </w:tcBorders>
            <w:shd w:val="clear" w:color="auto" w:fill="auto"/>
            <w:vAlign w:val="center"/>
          </w:tcPr>
          <w:p w14:paraId="5D315329">
            <w:pPr>
              <w:widowControl/>
              <w:jc w:val="left"/>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9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8CE101">
            <w:pPr>
              <w:widowControl/>
              <w:jc w:val="right"/>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3248BA">
            <w:pPr>
              <w:widowControl/>
              <w:jc w:val="right"/>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952E04">
            <w:pPr>
              <w:widowControl/>
              <w:jc w:val="right"/>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r w14:paraId="1836D3AE">
        <w:tblPrEx>
          <w:tblCellMar>
            <w:top w:w="0" w:type="dxa"/>
            <w:left w:w="108" w:type="dxa"/>
            <w:bottom w:w="0" w:type="dxa"/>
            <w:right w:w="108" w:type="dxa"/>
          </w:tblCellMar>
        </w:tblPrEx>
        <w:trPr>
          <w:trHeight w:val="330" w:hRule="atLeast"/>
        </w:trPr>
        <w:tc>
          <w:tcPr>
            <w:tcW w:w="17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A7B5AC">
            <w:pPr>
              <w:widowControl/>
              <w:jc w:val="left"/>
              <w:rPr>
                <w:rFonts w:ascii="宋体" w:hAnsi="宋体" w:eastAsia="宋体" w:cs="宋体"/>
                <w:b/>
                <w:bCs/>
                <w:kern w:val="0"/>
                <w:sz w:val="18"/>
                <w:szCs w:val="18"/>
                <w:highlight w:val="none"/>
              </w:rPr>
            </w:pPr>
            <w:r>
              <w:rPr>
                <w:rFonts w:hint="eastAsia" w:ascii="宋体" w:hAnsi="宋体" w:eastAsia="宋体" w:cs="宋体"/>
                <w:b/>
                <w:bCs/>
                <w:kern w:val="0"/>
                <w:sz w:val="18"/>
                <w:szCs w:val="18"/>
                <w:highlight w:val="none"/>
              </w:rPr>
              <w:t>　</w:t>
            </w:r>
          </w:p>
        </w:tc>
        <w:tc>
          <w:tcPr>
            <w:tcW w:w="23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ABAB16">
            <w:pPr>
              <w:widowControl/>
              <w:jc w:val="left"/>
              <w:rPr>
                <w:rFonts w:ascii="宋体" w:hAnsi="宋体" w:eastAsia="宋体" w:cs="宋体"/>
                <w:b/>
                <w:bCs/>
                <w:kern w:val="0"/>
                <w:sz w:val="18"/>
                <w:szCs w:val="18"/>
                <w:highlight w:val="none"/>
              </w:rPr>
            </w:pPr>
            <w:r>
              <w:rPr>
                <w:rFonts w:hint="eastAsia" w:ascii="宋体" w:hAnsi="宋体" w:eastAsia="宋体" w:cs="宋体"/>
                <w:b/>
                <w:bCs/>
                <w:kern w:val="0"/>
                <w:sz w:val="18"/>
                <w:szCs w:val="18"/>
                <w:highlight w:val="none"/>
              </w:rPr>
              <w:t>　</w:t>
            </w:r>
          </w:p>
        </w:tc>
        <w:tc>
          <w:tcPr>
            <w:tcW w:w="20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33E89B">
            <w:pPr>
              <w:widowControl/>
              <w:jc w:val="center"/>
              <w:rPr>
                <w:rFonts w:ascii="宋体" w:hAnsi="宋体" w:eastAsia="宋体" w:cs="宋体"/>
                <w:b/>
                <w:bCs/>
                <w:kern w:val="0"/>
                <w:sz w:val="18"/>
                <w:szCs w:val="18"/>
                <w:highlight w:val="none"/>
              </w:rPr>
            </w:pPr>
            <w:r>
              <w:rPr>
                <w:rFonts w:hint="eastAsia" w:ascii="宋体" w:hAnsi="宋体" w:eastAsia="宋体" w:cs="宋体"/>
                <w:b/>
                <w:bCs/>
                <w:kern w:val="0"/>
                <w:sz w:val="18"/>
                <w:szCs w:val="18"/>
                <w:highlight w:val="none"/>
              </w:rPr>
              <w:t>合    计</w:t>
            </w:r>
          </w:p>
        </w:tc>
        <w:tc>
          <w:tcPr>
            <w:tcW w:w="9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6EBD4C">
            <w:pPr>
              <w:widowControl/>
              <w:jc w:val="right"/>
              <w:rPr>
                <w:rFonts w:ascii="宋体" w:hAnsi="宋体" w:eastAsia="宋体" w:cs="宋体"/>
                <w:b/>
                <w:bCs/>
                <w:kern w:val="0"/>
                <w:sz w:val="18"/>
                <w:szCs w:val="18"/>
                <w:highlight w:val="none"/>
              </w:rPr>
            </w:pPr>
            <w:r>
              <w:rPr>
                <w:rFonts w:hint="eastAsia" w:ascii="宋体" w:hAnsi="宋体" w:eastAsia="宋体" w:cs="宋体"/>
                <w:b/>
                <w:bCs/>
                <w:kern w:val="0"/>
                <w:sz w:val="18"/>
                <w:szCs w:val="18"/>
                <w:highlight w:val="none"/>
              </w:rPr>
              <w:t>　</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099819">
            <w:pPr>
              <w:widowControl/>
              <w:jc w:val="right"/>
              <w:rPr>
                <w:rFonts w:ascii="宋体" w:hAnsi="宋体" w:eastAsia="宋体" w:cs="宋体"/>
                <w:b/>
                <w:bCs/>
                <w:kern w:val="0"/>
                <w:sz w:val="18"/>
                <w:szCs w:val="18"/>
                <w:highlight w:val="none"/>
              </w:rPr>
            </w:pPr>
            <w:r>
              <w:rPr>
                <w:rFonts w:hint="eastAsia" w:ascii="宋体" w:hAnsi="宋体" w:eastAsia="宋体" w:cs="宋体"/>
                <w:b/>
                <w:bCs/>
                <w:kern w:val="0"/>
                <w:sz w:val="18"/>
                <w:szCs w:val="18"/>
                <w:highlight w:val="none"/>
              </w:rPr>
              <w:t>　</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E634F8">
            <w:pPr>
              <w:widowControl/>
              <w:jc w:val="right"/>
              <w:rPr>
                <w:rFonts w:ascii="宋体" w:hAnsi="宋体" w:eastAsia="宋体" w:cs="宋体"/>
                <w:b/>
                <w:bCs/>
                <w:kern w:val="0"/>
                <w:sz w:val="18"/>
                <w:szCs w:val="18"/>
                <w:highlight w:val="none"/>
              </w:rPr>
            </w:pPr>
            <w:r>
              <w:rPr>
                <w:rFonts w:hint="eastAsia" w:ascii="宋体" w:hAnsi="宋体" w:eastAsia="宋体" w:cs="宋体"/>
                <w:b/>
                <w:bCs/>
                <w:kern w:val="0"/>
                <w:sz w:val="18"/>
                <w:szCs w:val="18"/>
                <w:highlight w:val="none"/>
              </w:rPr>
              <w:t>　</w:t>
            </w:r>
          </w:p>
        </w:tc>
      </w:tr>
    </w:tbl>
    <w:p w14:paraId="7723BA7C">
      <w:pPr>
        <w:autoSpaceDE w:val="0"/>
        <w:autoSpaceDN w:val="0"/>
        <w:adjustRightInd w:val="0"/>
        <w:spacing w:line="560" w:lineRule="exact"/>
        <w:jc w:val="left"/>
        <w:rPr>
          <w:rFonts w:asciiTheme="majorEastAsia" w:hAnsiTheme="majorEastAsia" w:eastAsiaTheme="majorEastAsia"/>
          <w:sz w:val="28"/>
          <w:szCs w:val="28"/>
          <w:highlight w:val="none"/>
        </w:rPr>
      </w:pPr>
    </w:p>
    <w:p w14:paraId="46EE42C4">
      <w:pPr>
        <w:autoSpaceDE w:val="0"/>
        <w:autoSpaceDN w:val="0"/>
        <w:adjustRightInd w:val="0"/>
        <w:spacing w:line="560" w:lineRule="exact"/>
        <w:jc w:val="left"/>
        <w:rPr>
          <w:rFonts w:asciiTheme="majorEastAsia" w:hAnsiTheme="majorEastAsia" w:eastAsiaTheme="majorEastAsia"/>
          <w:sz w:val="28"/>
          <w:szCs w:val="28"/>
          <w:highlight w:val="none"/>
        </w:rPr>
      </w:pPr>
      <w:r>
        <w:rPr>
          <w:rFonts w:hint="eastAsia" w:asciiTheme="majorEastAsia" w:hAnsiTheme="majorEastAsia" w:eastAsiaTheme="majorEastAsia"/>
          <w:sz w:val="28"/>
          <w:szCs w:val="28"/>
          <w:highlight w:val="none"/>
        </w:rPr>
        <w:t xml:space="preserve">表九、国有资本经营预算财政拨款支出表  无数据 </w:t>
      </w:r>
    </w:p>
    <w:p w14:paraId="63420959">
      <w:pPr>
        <w:autoSpaceDE w:val="0"/>
        <w:autoSpaceDN w:val="0"/>
        <w:adjustRightInd w:val="0"/>
        <w:spacing w:line="560" w:lineRule="exact"/>
        <w:jc w:val="left"/>
        <w:rPr>
          <w:rFonts w:asciiTheme="majorEastAsia" w:hAnsiTheme="majorEastAsia" w:eastAsiaTheme="majorEastAsia"/>
          <w:sz w:val="28"/>
          <w:szCs w:val="28"/>
          <w:highlight w:val="none"/>
        </w:rPr>
      </w:pPr>
    </w:p>
    <w:tbl>
      <w:tblPr>
        <w:tblStyle w:val="6"/>
        <w:tblW w:w="9580" w:type="dxa"/>
        <w:tblInd w:w="93" w:type="dxa"/>
        <w:tblLayout w:type="autofit"/>
        <w:tblCellMar>
          <w:top w:w="0" w:type="dxa"/>
          <w:left w:w="108" w:type="dxa"/>
          <w:bottom w:w="0" w:type="dxa"/>
          <w:right w:w="108" w:type="dxa"/>
        </w:tblCellMar>
      </w:tblPr>
      <w:tblGrid>
        <w:gridCol w:w="2020"/>
        <w:gridCol w:w="2220"/>
        <w:gridCol w:w="2160"/>
        <w:gridCol w:w="1060"/>
        <w:gridCol w:w="1060"/>
        <w:gridCol w:w="1060"/>
      </w:tblGrid>
      <w:tr w14:paraId="6AE9DBD8">
        <w:tblPrEx>
          <w:tblCellMar>
            <w:top w:w="0" w:type="dxa"/>
            <w:left w:w="108" w:type="dxa"/>
            <w:bottom w:w="0" w:type="dxa"/>
            <w:right w:w="108" w:type="dxa"/>
          </w:tblCellMar>
        </w:tblPrEx>
        <w:trPr>
          <w:trHeight w:val="390" w:hRule="atLeast"/>
        </w:trPr>
        <w:tc>
          <w:tcPr>
            <w:tcW w:w="6400" w:type="dxa"/>
            <w:gridSpan w:val="3"/>
            <w:tcBorders>
              <w:top w:val="single" w:color="FFFFFF" w:sz="4" w:space="0"/>
              <w:left w:val="single" w:color="FFFFFF" w:sz="4" w:space="0"/>
              <w:bottom w:val="nil"/>
              <w:right w:val="single" w:color="FFFFFF" w:sz="4" w:space="0"/>
            </w:tcBorders>
            <w:shd w:val="clear" w:color="auto" w:fill="auto"/>
            <w:noWrap/>
            <w:vAlign w:val="center"/>
          </w:tcPr>
          <w:p w14:paraId="74982FC8">
            <w:pPr>
              <w:widowControl/>
              <w:jc w:val="left"/>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060" w:type="dxa"/>
            <w:tcBorders>
              <w:top w:val="single" w:color="FFFFFF" w:sz="4" w:space="0"/>
              <w:left w:val="nil"/>
              <w:bottom w:val="nil"/>
              <w:right w:val="single" w:color="FFFFFF" w:sz="4" w:space="0"/>
            </w:tcBorders>
            <w:shd w:val="clear" w:color="auto" w:fill="auto"/>
            <w:noWrap/>
            <w:vAlign w:val="center"/>
          </w:tcPr>
          <w:p w14:paraId="55EAF87E">
            <w:pPr>
              <w:widowControl/>
              <w:jc w:val="left"/>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2120" w:type="dxa"/>
            <w:gridSpan w:val="2"/>
            <w:tcBorders>
              <w:top w:val="single" w:color="FFFFFF" w:sz="4" w:space="0"/>
              <w:left w:val="nil"/>
              <w:bottom w:val="single" w:color="C2C3C4" w:sz="4" w:space="0"/>
              <w:right w:val="single" w:color="FFFFFF" w:sz="4" w:space="0"/>
            </w:tcBorders>
            <w:shd w:val="clear" w:color="auto" w:fill="auto"/>
            <w:noWrap/>
            <w:vAlign w:val="center"/>
          </w:tcPr>
          <w:p w14:paraId="48A4A0A1">
            <w:pPr>
              <w:widowControl/>
              <w:jc w:val="left"/>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金额单位：元</w:t>
            </w:r>
          </w:p>
        </w:tc>
      </w:tr>
      <w:tr w14:paraId="5010E2AD">
        <w:tblPrEx>
          <w:tblCellMar>
            <w:top w:w="0" w:type="dxa"/>
            <w:left w:w="108" w:type="dxa"/>
            <w:bottom w:w="0" w:type="dxa"/>
            <w:right w:w="108" w:type="dxa"/>
          </w:tblCellMar>
        </w:tblPrEx>
        <w:trPr>
          <w:trHeight w:val="462" w:hRule="atLeast"/>
        </w:trPr>
        <w:tc>
          <w:tcPr>
            <w:tcW w:w="2020" w:type="dxa"/>
            <w:vMerge w:val="restart"/>
            <w:tcBorders>
              <w:top w:val="single" w:color="C2C3C4" w:sz="4" w:space="0"/>
              <w:left w:val="single" w:color="C2C3C4" w:sz="4" w:space="0"/>
              <w:bottom w:val="single" w:color="C2C3C4" w:sz="4" w:space="0"/>
              <w:right w:val="single" w:color="C2C3C4" w:sz="4" w:space="0"/>
            </w:tcBorders>
            <w:shd w:val="clear" w:color="EFF2F7" w:fill="EFF2F7"/>
            <w:noWrap/>
            <w:vAlign w:val="center"/>
          </w:tcPr>
          <w:p w14:paraId="2DE27484">
            <w:pPr>
              <w:widowControl/>
              <w:jc w:val="center"/>
              <w:rPr>
                <w:rFonts w:ascii="宋体" w:hAnsi="宋体" w:eastAsia="宋体" w:cs="宋体"/>
                <w:b/>
                <w:bCs/>
                <w:kern w:val="0"/>
                <w:sz w:val="20"/>
                <w:szCs w:val="20"/>
                <w:highlight w:val="none"/>
              </w:rPr>
            </w:pPr>
            <w:r>
              <w:rPr>
                <w:rFonts w:hint="eastAsia" w:ascii="宋体" w:hAnsi="宋体" w:eastAsia="宋体" w:cs="宋体"/>
                <w:b/>
                <w:bCs/>
                <w:kern w:val="0"/>
                <w:sz w:val="20"/>
                <w:szCs w:val="20"/>
                <w:highlight w:val="none"/>
              </w:rPr>
              <w:t>支出功能分类科目</w:t>
            </w:r>
          </w:p>
        </w:tc>
        <w:tc>
          <w:tcPr>
            <w:tcW w:w="2220" w:type="dxa"/>
            <w:vMerge w:val="restart"/>
            <w:tcBorders>
              <w:top w:val="single" w:color="C2C3C4" w:sz="4" w:space="0"/>
              <w:left w:val="single" w:color="C2C3C4" w:sz="4" w:space="0"/>
              <w:bottom w:val="single" w:color="C2C3C4" w:sz="4" w:space="0"/>
              <w:right w:val="single" w:color="C2C3C4" w:sz="4" w:space="0"/>
            </w:tcBorders>
            <w:shd w:val="clear" w:color="EFF2F7" w:fill="EFF2F7"/>
            <w:noWrap/>
            <w:vAlign w:val="center"/>
          </w:tcPr>
          <w:p w14:paraId="6917AEF2">
            <w:pPr>
              <w:widowControl/>
              <w:jc w:val="center"/>
              <w:rPr>
                <w:rFonts w:ascii="宋体" w:hAnsi="宋体" w:eastAsia="宋体" w:cs="宋体"/>
                <w:b/>
                <w:bCs/>
                <w:kern w:val="0"/>
                <w:sz w:val="20"/>
                <w:szCs w:val="20"/>
                <w:highlight w:val="none"/>
              </w:rPr>
            </w:pPr>
            <w:r>
              <w:rPr>
                <w:rFonts w:hint="eastAsia" w:ascii="宋体" w:hAnsi="宋体" w:eastAsia="宋体" w:cs="宋体"/>
                <w:b/>
                <w:bCs/>
                <w:kern w:val="0"/>
                <w:sz w:val="20"/>
                <w:szCs w:val="20"/>
                <w:highlight w:val="none"/>
              </w:rPr>
              <w:t>政府支出经济分类科目</w:t>
            </w:r>
          </w:p>
        </w:tc>
        <w:tc>
          <w:tcPr>
            <w:tcW w:w="2160" w:type="dxa"/>
            <w:vMerge w:val="restart"/>
            <w:tcBorders>
              <w:top w:val="single" w:color="C2C3C4" w:sz="4" w:space="0"/>
              <w:left w:val="single" w:color="C2C3C4" w:sz="4" w:space="0"/>
              <w:bottom w:val="single" w:color="C2C3C4" w:sz="4" w:space="0"/>
              <w:right w:val="single" w:color="C2C3C4" w:sz="4" w:space="0"/>
            </w:tcBorders>
            <w:shd w:val="clear" w:color="EFF2F7" w:fill="EFF2F7"/>
            <w:noWrap/>
            <w:vAlign w:val="center"/>
          </w:tcPr>
          <w:p w14:paraId="360AD707">
            <w:pPr>
              <w:widowControl/>
              <w:jc w:val="center"/>
              <w:rPr>
                <w:rFonts w:ascii="宋体" w:hAnsi="宋体" w:eastAsia="宋体" w:cs="宋体"/>
                <w:b/>
                <w:bCs/>
                <w:kern w:val="0"/>
                <w:sz w:val="20"/>
                <w:szCs w:val="20"/>
                <w:highlight w:val="none"/>
              </w:rPr>
            </w:pPr>
            <w:r>
              <w:rPr>
                <w:rFonts w:hint="eastAsia" w:ascii="宋体" w:hAnsi="宋体" w:eastAsia="宋体" w:cs="宋体"/>
                <w:b/>
                <w:bCs/>
                <w:kern w:val="0"/>
                <w:sz w:val="20"/>
                <w:szCs w:val="20"/>
                <w:highlight w:val="none"/>
              </w:rPr>
              <w:t>部门支出经济分类科目</w:t>
            </w:r>
          </w:p>
        </w:tc>
        <w:tc>
          <w:tcPr>
            <w:tcW w:w="3180" w:type="dxa"/>
            <w:gridSpan w:val="3"/>
            <w:tcBorders>
              <w:top w:val="single" w:color="C2C3C4" w:sz="4" w:space="0"/>
              <w:left w:val="nil"/>
              <w:bottom w:val="single" w:color="C2C3C4" w:sz="4" w:space="0"/>
              <w:right w:val="single" w:color="C2C3C4" w:sz="4" w:space="0"/>
            </w:tcBorders>
            <w:shd w:val="clear" w:color="EFF2F7" w:fill="EFF2F7"/>
            <w:noWrap/>
            <w:vAlign w:val="center"/>
          </w:tcPr>
          <w:p w14:paraId="2BC4F2AC">
            <w:pPr>
              <w:widowControl/>
              <w:jc w:val="center"/>
              <w:rPr>
                <w:rFonts w:ascii="宋体" w:hAnsi="宋体" w:eastAsia="宋体" w:cs="宋体"/>
                <w:b/>
                <w:bCs/>
                <w:kern w:val="0"/>
                <w:sz w:val="20"/>
                <w:szCs w:val="20"/>
                <w:highlight w:val="none"/>
              </w:rPr>
            </w:pPr>
            <w:r>
              <w:rPr>
                <w:rFonts w:hint="eastAsia" w:ascii="宋体" w:hAnsi="宋体" w:eastAsia="宋体" w:cs="宋体"/>
                <w:b/>
                <w:bCs/>
                <w:kern w:val="0"/>
                <w:sz w:val="20"/>
                <w:szCs w:val="20"/>
                <w:highlight w:val="none"/>
              </w:rPr>
              <w:t>本年国有资本经营预算支出</w:t>
            </w:r>
          </w:p>
        </w:tc>
      </w:tr>
      <w:tr w14:paraId="1E30B685">
        <w:tblPrEx>
          <w:tblCellMar>
            <w:top w:w="0" w:type="dxa"/>
            <w:left w:w="108" w:type="dxa"/>
            <w:bottom w:w="0" w:type="dxa"/>
            <w:right w:w="108" w:type="dxa"/>
          </w:tblCellMar>
        </w:tblPrEx>
        <w:trPr>
          <w:trHeight w:val="462" w:hRule="atLeast"/>
        </w:trPr>
        <w:tc>
          <w:tcPr>
            <w:tcW w:w="2020" w:type="dxa"/>
            <w:vMerge w:val="continue"/>
            <w:tcBorders>
              <w:top w:val="single" w:color="C2C3C4" w:sz="4" w:space="0"/>
              <w:left w:val="single" w:color="C2C3C4" w:sz="4" w:space="0"/>
              <w:bottom w:val="single" w:color="C2C3C4" w:sz="4" w:space="0"/>
              <w:right w:val="single" w:color="C2C3C4" w:sz="4" w:space="0"/>
            </w:tcBorders>
            <w:vAlign w:val="center"/>
          </w:tcPr>
          <w:p w14:paraId="7609D692">
            <w:pPr>
              <w:widowControl/>
              <w:jc w:val="left"/>
              <w:rPr>
                <w:rFonts w:ascii="宋体" w:hAnsi="宋体" w:eastAsia="宋体" w:cs="宋体"/>
                <w:b/>
                <w:bCs/>
                <w:kern w:val="0"/>
                <w:sz w:val="20"/>
                <w:szCs w:val="20"/>
                <w:highlight w:val="none"/>
              </w:rPr>
            </w:pPr>
          </w:p>
        </w:tc>
        <w:tc>
          <w:tcPr>
            <w:tcW w:w="2220" w:type="dxa"/>
            <w:vMerge w:val="continue"/>
            <w:tcBorders>
              <w:top w:val="single" w:color="C2C3C4" w:sz="4" w:space="0"/>
              <w:left w:val="single" w:color="C2C3C4" w:sz="4" w:space="0"/>
              <w:bottom w:val="single" w:color="C2C3C4" w:sz="4" w:space="0"/>
              <w:right w:val="single" w:color="C2C3C4" w:sz="4" w:space="0"/>
            </w:tcBorders>
            <w:vAlign w:val="center"/>
          </w:tcPr>
          <w:p w14:paraId="13746BD4">
            <w:pPr>
              <w:widowControl/>
              <w:jc w:val="left"/>
              <w:rPr>
                <w:rFonts w:ascii="宋体" w:hAnsi="宋体" w:eastAsia="宋体" w:cs="宋体"/>
                <w:b/>
                <w:bCs/>
                <w:kern w:val="0"/>
                <w:sz w:val="20"/>
                <w:szCs w:val="20"/>
                <w:highlight w:val="none"/>
              </w:rPr>
            </w:pPr>
          </w:p>
        </w:tc>
        <w:tc>
          <w:tcPr>
            <w:tcW w:w="2160" w:type="dxa"/>
            <w:vMerge w:val="continue"/>
            <w:tcBorders>
              <w:top w:val="single" w:color="C2C3C4" w:sz="4" w:space="0"/>
              <w:left w:val="single" w:color="C2C3C4" w:sz="4" w:space="0"/>
              <w:bottom w:val="single" w:color="C2C3C4" w:sz="4" w:space="0"/>
              <w:right w:val="single" w:color="C2C3C4" w:sz="4" w:space="0"/>
            </w:tcBorders>
            <w:vAlign w:val="center"/>
          </w:tcPr>
          <w:p w14:paraId="27F08C35">
            <w:pPr>
              <w:widowControl/>
              <w:jc w:val="left"/>
              <w:rPr>
                <w:rFonts w:ascii="宋体" w:hAnsi="宋体" w:eastAsia="宋体" w:cs="宋体"/>
                <w:b/>
                <w:bCs/>
                <w:kern w:val="0"/>
                <w:sz w:val="20"/>
                <w:szCs w:val="20"/>
                <w:highlight w:val="none"/>
              </w:rPr>
            </w:pPr>
          </w:p>
        </w:tc>
        <w:tc>
          <w:tcPr>
            <w:tcW w:w="1060" w:type="dxa"/>
            <w:tcBorders>
              <w:top w:val="nil"/>
              <w:left w:val="nil"/>
              <w:bottom w:val="single" w:color="C2C3C4" w:sz="4" w:space="0"/>
              <w:right w:val="single" w:color="C2C3C4" w:sz="4" w:space="0"/>
            </w:tcBorders>
            <w:shd w:val="clear" w:color="EFF2F7" w:fill="EFF2F7"/>
            <w:noWrap/>
            <w:vAlign w:val="center"/>
          </w:tcPr>
          <w:p w14:paraId="13820459">
            <w:pPr>
              <w:widowControl/>
              <w:jc w:val="center"/>
              <w:rPr>
                <w:rFonts w:ascii="宋体" w:hAnsi="宋体" w:eastAsia="宋体" w:cs="宋体"/>
                <w:b/>
                <w:bCs/>
                <w:kern w:val="0"/>
                <w:sz w:val="20"/>
                <w:szCs w:val="20"/>
                <w:highlight w:val="none"/>
              </w:rPr>
            </w:pPr>
            <w:r>
              <w:rPr>
                <w:rFonts w:hint="eastAsia" w:ascii="宋体" w:hAnsi="宋体" w:eastAsia="宋体" w:cs="宋体"/>
                <w:b/>
                <w:bCs/>
                <w:kern w:val="0"/>
                <w:sz w:val="20"/>
                <w:szCs w:val="20"/>
                <w:highlight w:val="none"/>
              </w:rPr>
              <w:t>合计</w:t>
            </w:r>
          </w:p>
        </w:tc>
        <w:tc>
          <w:tcPr>
            <w:tcW w:w="1060" w:type="dxa"/>
            <w:tcBorders>
              <w:top w:val="nil"/>
              <w:left w:val="nil"/>
              <w:bottom w:val="single" w:color="C2C3C4" w:sz="4" w:space="0"/>
              <w:right w:val="single" w:color="C2C3C4" w:sz="4" w:space="0"/>
            </w:tcBorders>
            <w:shd w:val="clear" w:color="EFF2F7" w:fill="EFF2F7"/>
            <w:noWrap/>
            <w:vAlign w:val="center"/>
          </w:tcPr>
          <w:p w14:paraId="50644405">
            <w:pPr>
              <w:widowControl/>
              <w:jc w:val="center"/>
              <w:rPr>
                <w:rFonts w:ascii="宋体" w:hAnsi="宋体" w:eastAsia="宋体" w:cs="宋体"/>
                <w:b/>
                <w:bCs/>
                <w:kern w:val="0"/>
                <w:sz w:val="20"/>
                <w:szCs w:val="20"/>
                <w:highlight w:val="none"/>
              </w:rPr>
            </w:pPr>
            <w:r>
              <w:rPr>
                <w:rFonts w:hint="eastAsia" w:ascii="宋体" w:hAnsi="宋体" w:eastAsia="宋体" w:cs="宋体"/>
                <w:b/>
                <w:bCs/>
                <w:kern w:val="0"/>
                <w:sz w:val="20"/>
                <w:szCs w:val="20"/>
                <w:highlight w:val="none"/>
              </w:rPr>
              <w:t>基本支出</w:t>
            </w:r>
          </w:p>
        </w:tc>
        <w:tc>
          <w:tcPr>
            <w:tcW w:w="1060" w:type="dxa"/>
            <w:tcBorders>
              <w:top w:val="nil"/>
              <w:left w:val="nil"/>
              <w:bottom w:val="single" w:color="C2C3C4" w:sz="4" w:space="0"/>
              <w:right w:val="single" w:color="C2C3C4" w:sz="4" w:space="0"/>
            </w:tcBorders>
            <w:shd w:val="clear" w:color="EFF2F7" w:fill="EFF2F7"/>
            <w:noWrap/>
            <w:vAlign w:val="center"/>
          </w:tcPr>
          <w:p w14:paraId="7BDB7BDF">
            <w:pPr>
              <w:widowControl/>
              <w:jc w:val="center"/>
              <w:rPr>
                <w:rFonts w:ascii="宋体" w:hAnsi="宋体" w:eastAsia="宋体" w:cs="宋体"/>
                <w:b/>
                <w:bCs/>
                <w:kern w:val="0"/>
                <w:sz w:val="20"/>
                <w:szCs w:val="20"/>
                <w:highlight w:val="none"/>
              </w:rPr>
            </w:pPr>
            <w:r>
              <w:rPr>
                <w:rFonts w:hint="eastAsia" w:ascii="宋体" w:hAnsi="宋体" w:eastAsia="宋体" w:cs="宋体"/>
                <w:b/>
                <w:bCs/>
                <w:kern w:val="0"/>
                <w:sz w:val="20"/>
                <w:szCs w:val="20"/>
                <w:highlight w:val="none"/>
              </w:rPr>
              <w:t>项目支出</w:t>
            </w:r>
          </w:p>
        </w:tc>
      </w:tr>
      <w:tr w14:paraId="79ACFD3F">
        <w:tblPrEx>
          <w:tblCellMar>
            <w:top w:w="0" w:type="dxa"/>
            <w:left w:w="108" w:type="dxa"/>
            <w:bottom w:w="0" w:type="dxa"/>
            <w:right w:w="108" w:type="dxa"/>
          </w:tblCellMar>
        </w:tblPrEx>
        <w:trPr>
          <w:trHeight w:val="330" w:hRule="atLeast"/>
        </w:trPr>
        <w:tc>
          <w:tcPr>
            <w:tcW w:w="2020" w:type="dxa"/>
            <w:tcBorders>
              <w:top w:val="nil"/>
              <w:left w:val="single" w:color="C2C3C4" w:sz="4" w:space="0"/>
              <w:bottom w:val="single" w:color="C2C3C4" w:sz="4" w:space="0"/>
              <w:right w:val="single" w:color="C2C3C4" w:sz="4" w:space="0"/>
            </w:tcBorders>
            <w:shd w:val="clear" w:color="auto" w:fill="auto"/>
            <w:vAlign w:val="center"/>
          </w:tcPr>
          <w:p w14:paraId="171ABED5">
            <w:pPr>
              <w:widowControl/>
              <w:jc w:val="left"/>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2220" w:type="dxa"/>
            <w:tcBorders>
              <w:top w:val="nil"/>
              <w:left w:val="nil"/>
              <w:bottom w:val="single" w:color="C2C3C4" w:sz="4" w:space="0"/>
              <w:right w:val="single" w:color="C2C3C4" w:sz="4" w:space="0"/>
            </w:tcBorders>
            <w:shd w:val="clear" w:color="auto" w:fill="auto"/>
            <w:vAlign w:val="center"/>
          </w:tcPr>
          <w:p w14:paraId="0F816A25">
            <w:pPr>
              <w:widowControl/>
              <w:jc w:val="left"/>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2160" w:type="dxa"/>
            <w:tcBorders>
              <w:top w:val="nil"/>
              <w:left w:val="nil"/>
              <w:bottom w:val="single" w:color="C2C3C4" w:sz="4" w:space="0"/>
              <w:right w:val="single" w:color="C2C3C4" w:sz="4" w:space="0"/>
            </w:tcBorders>
            <w:shd w:val="clear" w:color="auto" w:fill="auto"/>
            <w:vAlign w:val="center"/>
          </w:tcPr>
          <w:p w14:paraId="74D6F795">
            <w:pPr>
              <w:widowControl/>
              <w:jc w:val="left"/>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060" w:type="dxa"/>
            <w:tcBorders>
              <w:top w:val="single" w:color="C0C0C0" w:sz="4" w:space="0"/>
              <w:left w:val="single" w:color="C0C0C0" w:sz="4" w:space="0"/>
              <w:bottom w:val="single" w:color="C0C0C0" w:sz="4" w:space="0"/>
              <w:right w:val="single" w:color="C0C0C0" w:sz="4" w:space="0"/>
            </w:tcBorders>
            <w:shd w:val="clear" w:color="auto" w:fill="auto"/>
            <w:noWrap/>
            <w:vAlign w:val="center"/>
          </w:tcPr>
          <w:p w14:paraId="47D9A161">
            <w:pPr>
              <w:widowControl/>
              <w:jc w:val="right"/>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060" w:type="dxa"/>
            <w:tcBorders>
              <w:top w:val="single" w:color="C0C0C0" w:sz="4" w:space="0"/>
              <w:left w:val="nil"/>
              <w:bottom w:val="single" w:color="C0C0C0" w:sz="4" w:space="0"/>
              <w:right w:val="single" w:color="C0C0C0" w:sz="4" w:space="0"/>
            </w:tcBorders>
            <w:shd w:val="clear" w:color="auto" w:fill="auto"/>
            <w:noWrap/>
            <w:vAlign w:val="center"/>
          </w:tcPr>
          <w:p w14:paraId="36952004">
            <w:pPr>
              <w:widowControl/>
              <w:jc w:val="right"/>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060" w:type="dxa"/>
            <w:tcBorders>
              <w:top w:val="single" w:color="C0C0C0" w:sz="4" w:space="0"/>
              <w:left w:val="nil"/>
              <w:bottom w:val="single" w:color="C0C0C0" w:sz="4" w:space="0"/>
              <w:right w:val="single" w:color="C0C0C0" w:sz="4" w:space="0"/>
            </w:tcBorders>
            <w:shd w:val="clear" w:color="auto" w:fill="auto"/>
            <w:noWrap/>
            <w:vAlign w:val="center"/>
          </w:tcPr>
          <w:p w14:paraId="16B5327D">
            <w:pPr>
              <w:widowControl/>
              <w:jc w:val="right"/>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r w14:paraId="4BB36D59">
        <w:tblPrEx>
          <w:tblCellMar>
            <w:top w:w="0" w:type="dxa"/>
            <w:left w:w="108" w:type="dxa"/>
            <w:bottom w:w="0" w:type="dxa"/>
            <w:right w:w="108" w:type="dxa"/>
          </w:tblCellMar>
        </w:tblPrEx>
        <w:trPr>
          <w:trHeight w:val="330" w:hRule="atLeast"/>
        </w:trPr>
        <w:tc>
          <w:tcPr>
            <w:tcW w:w="2020" w:type="dxa"/>
            <w:tcBorders>
              <w:top w:val="nil"/>
              <w:left w:val="single" w:color="C2C3C4" w:sz="4" w:space="0"/>
              <w:bottom w:val="single" w:color="C2C3C4" w:sz="4" w:space="0"/>
              <w:right w:val="single" w:color="C2C3C4" w:sz="4" w:space="0"/>
            </w:tcBorders>
            <w:shd w:val="clear" w:color="auto" w:fill="auto"/>
            <w:noWrap/>
            <w:vAlign w:val="center"/>
          </w:tcPr>
          <w:p w14:paraId="17BEDA0A">
            <w:pPr>
              <w:widowControl/>
              <w:jc w:val="left"/>
              <w:rPr>
                <w:rFonts w:ascii="宋体" w:hAnsi="宋体" w:eastAsia="宋体" w:cs="宋体"/>
                <w:b/>
                <w:bCs/>
                <w:kern w:val="0"/>
                <w:sz w:val="18"/>
                <w:szCs w:val="18"/>
                <w:highlight w:val="none"/>
              </w:rPr>
            </w:pPr>
            <w:r>
              <w:rPr>
                <w:rFonts w:hint="eastAsia" w:ascii="宋体" w:hAnsi="宋体" w:eastAsia="宋体" w:cs="宋体"/>
                <w:b/>
                <w:bCs/>
                <w:kern w:val="0"/>
                <w:sz w:val="18"/>
                <w:szCs w:val="18"/>
                <w:highlight w:val="none"/>
              </w:rPr>
              <w:t>　</w:t>
            </w:r>
          </w:p>
        </w:tc>
        <w:tc>
          <w:tcPr>
            <w:tcW w:w="2220" w:type="dxa"/>
            <w:tcBorders>
              <w:top w:val="nil"/>
              <w:left w:val="nil"/>
              <w:bottom w:val="single" w:color="C2C3C4" w:sz="4" w:space="0"/>
              <w:right w:val="single" w:color="C2C3C4" w:sz="4" w:space="0"/>
            </w:tcBorders>
            <w:shd w:val="clear" w:color="auto" w:fill="auto"/>
            <w:noWrap/>
            <w:vAlign w:val="center"/>
          </w:tcPr>
          <w:p w14:paraId="4EC071F2">
            <w:pPr>
              <w:widowControl/>
              <w:jc w:val="left"/>
              <w:rPr>
                <w:rFonts w:ascii="宋体" w:hAnsi="宋体" w:eastAsia="宋体" w:cs="宋体"/>
                <w:b/>
                <w:bCs/>
                <w:kern w:val="0"/>
                <w:sz w:val="18"/>
                <w:szCs w:val="18"/>
                <w:highlight w:val="none"/>
              </w:rPr>
            </w:pPr>
            <w:r>
              <w:rPr>
                <w:rFonts w:hint="eastAsia" w:ascii="宋体" w:hAnsi="宋体" w:eastAsia="宋体" w:cs="宋体"/>
                <w:b/>
                <w:bCs/>
                <w:kern w:val="0"/>
                <w:sz w:val="18"/>
                <w:szCs w:val="18"/>
                <w:highlight w:val="none"/>
              </w:rPr>
              <w:t>　</w:t>
            </w:r>
          </w:p>
        </w:tc>
        <w:tc>
          <w:tcPr>
            <w:tcW w:w="2160" w:type="dxa"/>
            <w:tcBorders>
              <w:top w:val="nil"/>
              <w:left w:val="nil"/>
              <w:bottom w:val="single" w:color="C2C3C4" w:sz="4" w:space="0"/>
              <w:right w:val="single" w:color="C2C3C4" w:sz="4" w:space="0"/>
            </w:tcBorders>
            <w:shd w:val="clear" w:color="auto" w:fill="auto"/>
            <w:noWrap/>
            <w:vAlign w:val="center"/>
          </w:tcPr>
          <w:p w14:paraId="57692A5C">
            <w:pPr>
              <w:widowControl/>
              <w:jc w:val="center"/>
              <w:rPr>
                <w:rFonts w:ascii="宋体" w:hAnsi="宋体" w:eastAsia="宋体" w:cs="宋体"/>
                <w:b/>
                <w:bCs/>
                <w:kern w:val="0"/>
                <w:sz w:val="18"/>
                <w:szCs w:val="18"/>
                <w:highlight w:val="none"/>
              </w:rPr>
            </w:pPr>
            <w:r>
              <w:rPr>
                <w:rFonts w:hint="eastAsia" w:ascii="宋体" w:hAnsi="宋体" w:eastAsia="宋体" w:cs="宋体"/>
                <w:b/>
                <w:bCs/>
                <w:kern w:val="0"/>
                <w:sz w:val="18"/>
                <w:szCs w:val="18"/>
                <w:highlight w:val="none"/>
              </w:rPr>
              <w:t>合    计</w:t>
            </w:r>
          </w:p>
        </w:tc>
        <w:tc>
          <w:tcPr>
            <w:tcW w:w="1060" w:type="dxa"/>
            <w:tcBorders>
              <w:top w:val="nil"/>
              <w:left w:val="single" w:color="C0C0C0" w:sz="4" w:space="0"/>
              <w:bottom w:val="single" w:color="C0C0C0" w:sz="4" w:space="0"/>
              <w:right w:val="single" w:color="C0C0C0" w:sz="4" w:space="0"/>
            </w:tcBorders>
            <w:shd w:val="clear" w:color="auto" w:fill="auto"/>
            <w:noWrap/>
            <w:vAlign w:val="center"/>
          </w:tcPr>
          <w:p w14:paraId="5C66AF63">
            <w:pPr>
              <w:widowControl/>
              <w:jc w:val="right"/>
              <w:rPr>
                <w:rFonts w:ascii="宋体" w:hAnsi="宋体" w:eastAsia="宋体" w:cs="宋体"/>
                <w:b/>
                <w:bCs/>
                <w:kern w:val="0"/>
                <w:sz w:val="18"/>
                <w:szCs w:val="18"/>
                <w:highlight w:val="none"/>
              </w:rPr>
            </w:pPr>
            <w:r>
              <w:rPr>
                <w:rFonts w:hint="eastAsia" w:ascii="宋体" w:hAnsi="宋体" w:eastAsia="宋体" w:cs="宋体"/>
                <w:b/>
                <w:bCs/>
                <w:kern w:val="0"/>
                <w:sz w:val="18"/>
                <w:szCs w:val="18"/>
                <w:highlight w:val="none"/>
              </w:rPr>
              <w:t>　</w:t>
            </w:r>
          </w:p>
        </w:tc>
        <w:tc>
          <w:tcPr>
            <w:tcW w:w="1060" w:type="dxa"/>
            <w:tcBorders>
              <w:top w:val="nil"/>
              <w:left w:val="nil"/>
              <w:bottom w:val="single" w:color="C0C0C0" w:sz="4" w:space="0"/>
              <w:right w:val="single" w:color="C0C0C0" w:sz="4" w:space="0"/>
            </w:tcBorders>
            <w:shd w:val="clear" w:color="auto" w:fill="auto"/>
            <w:noWrap/>
            <w:vAlign w:val="center"/>
          </w:tcPr>
          <w:p w14:paraId="1A09A674">
            <w:pPr>
              <w:widowControl/>
              <w:jc w:val="right"/>
              <w:rPr>
                <w:rFonts w:ascii="宋体" w:hAnsi="宋体" w:eastAsia="宋体" w:cs="宋体"/>
                <w:b/>
                <w:bCs/>
                <w:kern w:val="0"/>
                <w:sz w:val="18"/>
                <w:szCs w:val="18"/>
                <w:highlight w:val="none"/>
              </w:rPr>
            </w:pPr>
            <w:r>
              <w:rPr>
                <w:rFonts w:hint="eastAsia" w:ascii="宋体" w:hAnsi="宋体" w:eastAsia="宋体" w:cs="宋体"/>
                <w:b/>
                <w:bCs/>
                <w:kern w:val="0"/>
                <w:sz w:val="18"/>
                <w:szCs w:val="18"/>
                <w:highlight w:val="none"/>
              </w:rPr>
              <w:t>　</w:t>
            </w:r>
          </w:p>
        </w:tc>
        <w:tc>
          <w:tcPr>
            <w:tcW w:w="1060" w:type="dxa"/>
            <w:tcBorders>
              <w:top w:val="nil"/>
              <w:left w:val="nil"/>
              <w:bottom w:val="single" w:color="C0C0C0" w:sz="4" w:space="0"/>
              <w:right w:val="single" w:color="C0C0C0" w:sz="4" w:space="0"/>
            </w:tcBorders>
            <w:shd w:val="clear" w:color="auto" w:fill="auto"/>
            <w:noWrap/>
            <w:vAlign w:val="center"/>
          </w:tcPr>
          <w:p w14:paraId="2583DE74">
            <w:pPr>
              <w:widowControl/>
              <w:jc w:val="right"/>
              <w:rPr>
                <w:rFonts w:ascii="宋体" w:hAnsi="宋体" w:eastAsia="宋体" w:cs="宋体"/>
                <w:b/>
                <w:bCs/>
                <w:kern w:val="0"/>
                <w:sz w:val="18"/>
                <w:szCs w:val="18"/>
                <w:highlight w:val="none"/>
              </w:rPr>
            </w:pPr>
            <w:r>
              <w:rPr>
                <w:rFonts w:hint="eastAsia" w:ascii="宋体" w:hAnsi="宋体" w:eastAsia="宋体" w:cs="宋体"/>
                <w:b/>
                <w:bCs/>
                <w:kern w:val="0"/>
                <w:sz w:val="18"/>
                <w:szCs w:val="18"/>
                <w:highlight w:val="none"/>
              </w:rPr>
              <w:t>　</w:t>
            </w:r>
          </w:p>
        </w:tc>
      </w:tr>
    </w:tbl>
    <w:p w14:paraId="5F55A875">
      <w:pPr>
        <w:autoSpaceDE w:val="0"/>
        <w:autoSpaceDN w:val="0"/>
        <w:adjustRightInd w:val="0"/>
        <w:spacing w:line="560" w:lineRule="exact"/>
        <w:jc w:val="left"/>
        <w:rPr>
          <w:rFonts w:asciiTheme="majorEastAsia" w:hAnsiTheme="majorEastAsia" w:eastAsiaTheme="majorEastAsia"/>
          <w:sz w:val="28"/>
          <w:szCs w:val="28"/>
          <w:highlight w:val="none"/>
        </w:rPr>
      </w:pPr>
    </w:p>
    <w:p w14:paraId="64A98A74">
      <w:pPr>
        <w:autoSpaceDE w:val="0"/>
        <w:autoSpaceDN w:val="0"/>
        <w:adjustRightInd w:val="0"/>
        <w:spacing w:line="560" w:lineRule="exact"/>
        <w:jc w:val="left"/>
        <w:rPr>
          <w:rFonts w:asciiTheme="minorEastAsia" w:hAnsiTheme="minorEastAsia"/>
          <w:sz w:val="30"/>
          <w:szCs w:val="30"/>
          <w:highlight w:val="none"/>
        </w:rPr>
      </w:pPr>
      <w:r>
        <w:rPr>
          <w:rFonts w:hint="eastAsia" w:asciiTheme="minorEastAsia" w:hAnsiTheme="minorEastAsia"/>
          <w:sz w:val="30"/>
          <w:szCs w:val="30"/>
          <w:highlight w:val="none"/>
        </w:rPr>
        <w:t>表十、一般公共预算“三公”经费支出情况表</w:t>
      </w:r>
    </w:p>
    <w:p w14:paraId="1B3BB001">
      <w:pPr>
        <w:autoSpaceDE w:val="0"/>
        <w:autoSpaceDN w:val="0"/>
        <w:adjustRightInd w:val="0"/>
        <w:spacing w:line="560" w:lineRule="exact"/>
        <w:jc w:val="left"/>
        <w:rPr>
          <w:rFonts w:asciiTheme="majorEastAsia" w:hAnsiTheme="majorEastAsia" w:eastAsiaTheme="majorEastAsia"/>
          <w:sz w:val="28"/>
          <w:szCs w:val="28"/>
          <w:highlight w:val="none"/>
        </w:rPr>
      </w:pPr>
    </w:p>
    <w:tbl>
      <w:tblPr>
        <w:tblStyle w:val="6"/>
        <w:tblW w:w="9160" w:type="dxa"/>
        <w:tblInd w:w="93" w:type="dxa"/>
        <w:tblLayout w:type="autofit"/>
        <w:tblCellMar>
          <w:top w:w="0" w:type="dxa"/>
          <w:left w:w="108" w:type="dxa"/>
          <w:bottom w:w="0" w:type="dxa"/>
          <w:right w:w="108" w:type="dxa"/>
        </w:tblCellMar>
      </w:tblPr>
      <w:tblGrid>
        <w:gridCol w:w="4440"/>
        <w:gridCol w:w="2260"/>
        <w:gridCol w:w="2460"/>
      </w:tblGrid>
      <w:tr w14:paraId="3BB24C24">
        <w:tblPrEx>
          <w:tblCellMar>
            <w:top w:w="0" w:type="dxa"/>
            <w:left w:w="108" w:type="dxa"/>
            <w:bottom w:w="0" w:type="dxa"/>
            <w:right w:w="108" w:type="dxa"/>
          </w:tblCellMar>
        </w:tblPrEx>
        <w:trPr>
          <w:trHeight w:val="405" w:hRule="atLeast"/>
        </w:trPr>
        <w:tc>
          <w:tcPr>
            <w:tcW w:w="4440" w:type="dxa"/>
            <w:tcBorders>
              <w:top w:val="nil"/>
              <w:left w:val="nil"/>
              <w:bottom w:val="nil"/>
              <w:right w:val="nil"/>
            </w:tcBorders>
            <w:shd w:val="clear" w:color="auto" w:fill="auto"/>
            <w:noWrap/>
            <w:vAlign w:val="center"/>
          </w:tcPr>
          <w:p w14:paraId="4E038534">
            <w:pPr>
              <w:widowControl/>
              <w:jc w:val="center"/>
              <w:rPr>
                <w:rFonts w:ascii="宋体" w:hAnsi="宋体" w:eastAsia="宋体" w:cs="宋体"/>
                <w:color w:val="000000"/>
                <w:kern w:val="0"/>
                <w:sz w:val="32"/>
                <w:szCs w:val="32"/>
                <w:highlight w:val="none"/>
              </w:rPr>
            </w:pPr>
          </w:p>
        </w:tc>
        <w:tc>
          <w:tcPr>
            <w:tcW w:w="2260" w:type="dxa"/>
            <w:tcBorders>
              <w:top w:val="nil"/>
              <w:left w:val="nil"/>
              <w:bottom w:val="nil"/>
              <w:right w:val="nil"/>
            </w:tcBorders>
            <w:shd w:val="clear" w:color="auto" w:fill="auto"/>
            <w:noWrap/>
            <w:vAlign w:val="center"/>
          </w:tcPr>
          <w:p w14:paraId="7FE29001">
            <w:pPr>
              <w:widowControl/>
              <w:jc w:val="center"/>
              <w:rPr>
                <w:rFonts w:ascii="宋体" w:hAnsi="宋体" w:eastAsia="宋体" w:cs="宋体"/>
                <w:color w:val="000000"/>
                <w:kern w:val="0"/>
                <w:sz w:val="32"/>
                <w:szCs w:val="32"/>
                <w:highlight w:val="none"/>
              </w:rPr>
            </w:pPr>
          </w:p>
        </w:tc>
        <w:tc>
          <w:tcPr>
            <w:tcW w:w="2460" w:type="dxa"/>
            <w:tcBorders>
              <w:top w:val="nil"/>
              <w:left w:val="nil"/>
              <w:bottom w:val="nil"/>
              <w:right w:val="nil"/>
            </w:tcBorders>
            <w:shd w:val="clear" w:color="auto" w:fill="auto"/>
            <w:noWrap/>
            <w:vAlign w:val="center"/>
          </w:tcPr>
          <w:p w14:paraId="5A263991">
            <w:pPr>
              <w:widowControl/>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xml:space="preserve"> 金额单位：元</w:t>
            </w:r>
          </w:p>
        </w:tc>
      </w:tr>
      <w:tr w14:paraId="75FD57B3">
        <w:tblPrEx>
          <w:tblCellMar>
            <w:top w:w="0" w:type="dxa"/>
            <w:left w:w="108" w:type="dxa"/>
            <w:bottom w:w="0" w:type="dxa"/>
            <w:right w:w="108" w:type="dxa"/>
          </w:tblCellMar>
        </w:tblPrEx>
        <w:trPr>
          <w:trHeight w:val="525" w:hRule="atLeast"/>
        </w:trPr>
        <w:tc>
          <w:tcPr>
            <w:tcW w:w="44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DA6ED6">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项目</w:t>
            </w:r>
          </w:p>
        </w:tc>
        <w:tc>
          <w:tcPr>
            <w:tcW w:w="2260" w:type="dxa"/>
            <w:tcBorders>
              <w:top w:val="single" w:color="auto" w:sz="4" w:space="0"/>
              <w:left w:val="nil"/>
              <w:bottom w:val="single" w:color="auto" w:sz="4" w:space="0"/>
              <w:right w:val="single" w:color="auto" w:sz="4" w:space="0"/>
            </w:tcBorders>
            <w:shd w:val="clear" w:color="auto" w:fill="auto"/>
            <w:noWrap/>
            <w:vAlign w:val="center"/>
          </w:tcPr>
          <w:p w14:paraId="5C9FCA5A">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202</w:t>
            </w:r>
            <w:r>
              <w:rPr>
                <w:rFonts w:hint="eastAsia" w:ascii="宋体" w:hAnsi="宋体" w:eastAsia="宋体" w:cs="宋体"/>
                <w:color w:val="000000"/>
                <w:kern w:val="0"/>
                <w:sz w:val="20"/>
                <w:szCs w:val="20"/>
                <w:highlight w:val="none"/>
                <w:lang w:val="en-US" w:eastAsia="zh-CN"/>
              </w:rPr>
              <w:t>5</w:t>
            </w:r>
            <w:r>
              <w:rPr>
                <w:rFonts w:hint="eastAsia" w:ascii="宋体" w:hAnsi="宋体" w:eastAsia="宋体" w:cs="宋体"/>
                <w:color w:val="000000"/>
                <w:kern w:val="0"/>
                <w:sz w:val="20"/>
                <w:szCs w:val="20"/>
                <w:highlight w:val="none"/>
              </w:rPr>
              <w:t>年预算数</w:t>
            </w:r>
          </w:p>
        </w:tc>
        <w:tc>
          <w:tcPr>
            <w:tcW w:w="2460" w:type="dxa"/>
            <w:tcBorders>
              <w:top w:val="single" w:color="auto" w:sz="4" w:space="0"/>
              <w:left w:val="nil"/>
              <w:bottom w:val="single" w:color="auto" w:sz="4" w:space="0"/>
              <w:right w:val="single" w:color="auto" w:sz="4" w:space="0"/>
            </w:tcBorders>
            <w:shd w:val="clear" w:color="auto" w:fill="auto"/>
            <w:vAlign w:val="center"/>
          </w:tcPr>
          <w:p w14:paraId="6C6E4E96">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202</w:t>
            </w:r>
            <w:r>
              <w:rPr>
                <w:rFonts w:hint="eastAsia" w:ascii="宋体" w:hAnsi="宋体" w:eastAsia="宋体" w:cs="宋体"/>
                <w:color w:val="000000"/>
                <w:kern w:val="0"/>
                <w:sz w:val="20"/>
                <w:szCs w:val="20"/>
                <w:highlight w:val="none"/>
                <w:lang w:val="en-US" w:eastAsia="zh-CN"/>
              </w:rPr>
              <w:t>4</w:t>
            </w:r>
            <w:r>
              <w:rPr>
                <w:rFonts w:hint="eastAsia" w:ascii="宋体" w:hAnsi="宋体" w:eastAsia="宋体" w:cs="宋体"/>
                <w:color w:val="000000"/>
                <w:kern w:val="0"/>
                <w:sz w:val="20"/>
                <w:szCs w:val="20"/>
                <w:highlight w:val="none"/>
              </w:rPr>
              <w:t>年预算数</w:t>
            </w:r>
          </w:p>
        </w:tc>
      </w:tr>
      <w:tr w14:paraId="14783C1A">
        <w:tblPrEx>
          <w:tblCellMar>
            <w:top w:w="0" w:type="dxa"/>
            <w:left w:w="108" w:type="dxa"/>
            <w:bottom w:w="0" w:type="dxa"/>
            <w:right w:w="108" w:type="dxa"/>
          </w:tblCellMar>
        </w:tblPrEx>
        <w:trPr>
          <w:trHeight w:val="525" w:hRule="atLeast"/>
        </w:trPr>
        <w:tc>
          <w:tcPr>
            <w:tcW w:w="4440" w:type="dxa"/>
            <w:tcBorders>
              <w:top w:val="nil"/>
              <w:left w:val="single" w:color="auto" w:sz="4" w:space="0"/>
              <w:bottom w:val="single" w:color="auto" w:sz="4" w:space="0"/>
              <w:right w:val="single" w:color="auto" w:sz="4" w:space="0"/>
            </w:tcBorders>
            <w:shd w:val="clear" w:color="auto" w:fill="auto"/>
            <w:noWrap/>
            <w:vAlign w:val="center"/>
          </w:tcPr>
          <w:p w14:paraId="1D61BB96">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1、因公出国（境）费</w:t>
            </w:r>
          </w:p>
        </w:tc>
        <w:tc>
          <w:tcPr>
            <w:tcW w:w="2260" w:type="dxa"/>
            <w:tcBorders>
              <w:top w:val="nil"/>
              <w:left w:val="nil"/>
              <w:bottom w:val="single" w:color="auto" w:sz="4" w:space="0"/>
              <w:right w:val="single" w:color="auto" w:sz="4" w:space="0"/>
            </w:tcBorders>
            <w:shd w:val="clear" w:color="auto" w:fill="auto"/>
            <w:noWrap/>
            <w:vAlign w:val="center"/>
          </w:tcPr>
          <w:p w14:paraId="2BE532F6">
            <w:pPr>
              <w:widowControl/>
              <w:ind w:firstLine="600" w:firstLineChars="300"/>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0.00</w:t>
            </w:r>
          </w:p>
        </w:tc>
        <w:tc>
          <w:tcPr>
            <w:tcW w:w="2460" w:type="dxa"/>
            <w:tcBorders>
              <w:top w:val="nil"/>
              <w:left w:val="nil"/>
              <w:bottom w:val="single" w:color="auto" w:sz="4" w:space="0"/>
              <w:right w:val="single" w:color="auto" w:sz="4" w:space="0"/>
            </w:tcBorders>
            <w:shd w:val="clear" w:color="auto" w:fill="auto"/>
            <w:vAlign w:val="center"/>
          </w:tcPr>
          <w:p w14:paraId="4691E70B">
            <w:pPr>
              <w:widowControl/>
              <w:ind w:firstLine="400" w:firstLineChars="200"/>
              <w:jc w:val="left"/>
              <w:rPr>
                <w:rFonts w:hint="default" w:ascii="宋体" w:hAnsi="宋体" w:eastAsia="宋体" w:cs="宋体"/>
                <w:color w:val="000000"/>
                <w:kern w:val="0"/>
                <w:sz w:val="20"/>
                <w:szCs w:val="20"/>
                <w:highlight w:val="none"/>
                <w:lang w:val="en-US" w:eastAsia="zh-CN"/>
              </w:rPr>
            </w:pPr>
            <w:r>
              <w:rPr>
                <w:rFonts w:hint="eastAsia" w:ascii="宋体" w:hAnsi="宋体" w:eastAsia="宋体" w:cs="宋体"/>
                <w:color w:val="000000"/>
                <w:kern w:val="0"/>
                <w:sz w:val="20"/>
                <w:szCs w:val="20"/>
                <w:highlight w:val="none"/>
                <w:lang w:val="en-US" w:eastAsia="zh-CN"/>
              </w:rPr>
              <w:t>0.00</w:t>
            </w:r>
          </w:p>
        </w:tc>
      </w:tr>
      <w:tr w14:paraId="13235C72">
        <w:tblPrEx>
          <w:tblCellMar>
            <w:top w:w="0" w:type="dxa"/>
            <w:left w:w="108" w:type="dxa"/>
            <w:bottom w:w="0" w:type="dxa"/>
            <w:right w:w="108" w:type="dxa"/>
          </w:tblCellMar>
        </w:tblPrEx>
        <w:trPr>
          <w:trHeight w:val="352" w:hRule="atLeast"/>
        </w:trPr>
        <w:tc>
          <w:tcPr>
            <w:tcW w:w="4440" w:type="dxa"/>
            <w:tcBorders>
              <w:top w:val="nil"/>
              <w:left w:val="single" w:color="auto" w:sz="4" w:space="0"/>
              <w:bottom w:val="single" w:color="auto" w:sz="4" w:space="0"/>
              <w:right w:val="single" w:color="auto" w:sz="4" w:space="0"/>
            </w:tcBorders>
            <w:shd w:val="clear" w:color="auto" w:fill="auto"/>
            <w:noWrap/>
            <w:vAlign w:val="center"/>
          </w:tcPr>
          <w:p w14:paraId="6819C608">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2、公务接待费</w:t>
            </w:r>
          </w:p>
        </w:tc>
        <w:tc>
          <w:tcPr>
            <w:tcW w:w="2260" w:type="dxa"/>
            <w:tcBorders>
              <w:top w:val="nil"/>
              <w:left w:val="nil"/>
              <w:bottom w:val="single" w:color="auto" w:sz="4" w:space="0"/>
              <w:right w:val="single" w:color="auto" w:sz="4" w:space="0"/>
            </w:tcBorders>
            <w:shd w:val="clear" w:color="auto" w:fill="auto"/>
            <w:noWrap/>
            <w:vAlign w:val="center"/>
          </w:tcPr>
          <w:p w14:paraId="669C8B0F">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2,213.09</w:t>
            </w:r>
          </w:p>
        </w:tc>
        <w:tc>
          <w:tcPr>
            <w:tcW w:w="2460" w:type="dxa"/>
            <w:tcBorders>
              <w:top w:val="nil"/>
              <w:left w:val="nil"/>
              <w:bottom w:val="single" w:color="auto" w:sz="4" w:space="0"/>
              <w:right w:val="single" w:color="auto" w:sz="4" w:space="0"/>
            </w:tcBorders>
            <w:shd w:val="clear" w:color="auto" w:fill="auto"/>
            <w:vAlign w:val="center"/>
          </w:tcPr>
          <w:p w14:paraId="629C7F66">
            <w:pPr>
              <w:widowControl/>
              <w:ind w:firstLine="400" w:firstLineChars="200"/>
              <w:rPr>
                <w:rFonts w:ascii="宋体" w:hAnsi="宋体" w:eastAsia="宋体" w:cs="宋体"/>
                <w:color w:val="000000"/>
                <w:kern w:val="0"/>
                <w:sz w:val="20"/>
                <w:szCs w:val="20"/>
                <w:highlight w:val="none"/>
              </w:rPr>
            </w:pPr>
            <w:r>
              <w:rPr>
                <w:rFonts w:ascii="宋体" w:hAnsi="宋体" w:eastAsia="宋体" w:cs="宋体"/>
                <w:color w:val="000000"/>
                <w:kern w:val="0"/>
                <w:sz w:val="20"/>
                <w:szCs w:val="20"/>
                <w:highlight w:val="none"/>
              </w:rPr>
              <w:t>2,213.09</w:t>
            </w:r>
          </w:p>
        </w:tc>
      </w:tr>
      <w:tr w14:paraId="5089D0F7">
        <w:tblPrEx>
          <w:tblCellMar>
            <w:top w:w="0" w:type="dxa"/>
            <w:left w:w="108" w:type="dxa"/>
            <w:bottom w:w="0" w:type="dxa"/>
            <w:right w:w="108" w:type="dxa"/>
          </w:tblCellMar>
        </w:tblPrEx>
        <w:trPr>
          <w:trHeight w:val="415" w:hRule="atLeast"/>
        </w:trPr>
        <w:tc>
          <w:tcPr>
            <w:tcW w:w="4440" w:type="dxa"/>
            <w:tcBorders>
              <w:top w:val="nil"/>
              <w:left w:val="single" w:color="auto" w:sz="4" w:space="0"/>
              <w:bottom w:val="single" w:color="auto" w:sz="4" w:space="0"/>
              <w:right w:val="single" w:color="auto" w:sz="4" w:space="0"/>
            </w:tcBorders>
            <w:shd w:val="clear" w:color="auto" w:fill="auto"/>
            <w:noWrap/>
            <w:vAlign w:val="center"/>
          </w:tcPr>
          <w:p w14:paraId="60E60043">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3、公务用车购置及运行维护费</w:t>
            </w:r>
          </w:p>
        </w:tc>
        <w:tc>
          <w:tcPr>
            <w:tcW w:w="2260" w:type="dxa"/>
            <w:tcBorders>
              <w:top w:val="nil"/>
              <w:left w:val="nil"/>
              <w:bottom w:val="single" w:color="auto" w:sz="4" w:space="0"/>
              <w:right w:val="single" w:color="auto" w:sz="4" w:space="0"/>
            </w:tcBorders>
            <w:shd w:val="clear" w:color="auto" w:fill="auto"/>
            <w:noWrap/>
            <w:vAlign w:val="center"/>
          </w:tcPr>
          <w:p w14:paraId="3F6DFDDF">
            <w:pPr>
              <w:widowControl/>
              <w:ind w:firstLine="600" w:firstLineChars="300"/>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0.00</w:t>
            </w:r>
          </w:p>
        </w:tc>
        <w:tc>
          <w:tcPr>
            <w:tcW w:w="2460" w:type="dxa"/>
            <w:tcBorders>
              <w:top w:val="nil"/>
              <w:left w:val="nil"/>
              <w:bottom w:val="single" w:color="auto" w:sz="4" w:space="0"/>
              <w:right w:val="single" w:color="auto" w:sz="4" w:space="0"/>
            </w:tcBorders>
            <w:shd w:val="clear" w:color="auto" w:fill="auto"/>
            <w:vAlign w:val="center"/>
          </w:tcPr>
          <w:p w14:paraId="16562D62">
            <w:pPr>
              <w:widowControl/>
              <w:ind w:firstLine="400" w:firstLineChars="200"/>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0.00</w:t>
            </w:r>
          </w:p>
        </w:tc>
      </w:tr>
      <w:tr w14:paraId="10340E57">
        <w:tblPrEx>
          <w:tblCellMar>
            <w:top w:w="0" w:type="dxa"/>
            <w:left w:w="108" w:type="dxa"/>
            <w:bottom w:w="0" w:type="dxa"/>
            <w:right w:w="108" w:type="dxa"/>
          </w:tblCellMar>
        </w:tblPrEx>
        <w:trPr>
          <w:trHeight w:val="525" w:hRule="atLeast"/>
        </w:trPr>
        <w:tc>
          <w:tcPr>
            <w:tcW w:w="4440" w:type="dxa"/>
            <w:tcBorders>
              <w:top w:val="nil"/>
              <w:left w:val="single" w:color="auto" w:sz="4" w:space="0"/>
              <w:bottom w:val="single" w:color="auto" w:sz="4" w:space="0"/>
              <w:right w:val="single" w:color="auto" w:sz="4" w:space="0"/>
            </w:tcBorders>
            <w:shd w:val="clear" w:color="auto" w:fill="auto"/>
            <w:noWrap/>
            <w:vAlign w:val="center"/>
          </w:tcPr>
          <w:p w14:paraId="13ADD5AF">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其中：公务用车购置费</w:t>
            </w:r>
          </w:p>
        </w:tc>
        <w:tc>
          <w:tcPr>
            <w:tcW w:w="2260" w:type="dxa"/>
            <w:tcBorders>
              <w:top w:val="nil"/>
              <w:left w:val="nil"/>
              <w:bottom w:val="single" w:color="auto" w:sz="4" w:space="0"/>
              <w:right w:val="single" w:color="auto" w:sz="4" w:space="0"/>
            </w:tcBorders>
            <w:shd w:val="clear" w:color="auto" w:fill="auto"/>
            <w:noWrap/>
            <w:vAlign w:val="center"/>
          </w:tcPr>
          <w:p w14:paraId="2AB6D69F">
            <w:pPr>
              <w:widowControl/>
              <w:ind w:firstLine="600" w:firstLineChars="300"/>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0.00</w:t>
            </w:r>
          </w:p>
        </w:tc>
        <w:tc>
          <w:tcPr>
            <w:tcW w:w="2460" w:type="dxa"/>
            <w:tcBorders>
              <w:top w:val="nil"/>
              <w:left w:val="nil"/>
              <w:bottom w:val="single" w:color="auto" w:sz="4" w:space="0"/>
              <w:right w:val="single" w:color="auto" w:sz="4" w:space="0"/>
            </w:tcBorders>
            <w:shd w:val="clear" w:color="auto" w:fill="auto"/>
            <w:vAlign w:val="center"/>
          </w:tcPr>
          <w:p w14:paraId="4CB8AFB6">
            <w:pPr>
              <w:widowControl/>
              <w:ind w:firstLine="400" w:firstLineChars="200"/>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0.00</w:t>
            </w:r>
          </w:p>
        </w:tc>
      </w:tr>
      <w:tr w14:paraId="676B5B2F">
        <w:tblPrEx>
          <w:tblCellMar>
            <w:top w:w="0" w:type="dxa"/>
            <w:left w:w="108" w:type="dxa"/>
            <w:bottom w:w="0" w:type="dxa"/>
            <w:right w:w="108" w:type="dxa"/>
          </w:tblCellMar>
        </w:tblPrEx>
        <w:trPr>
          <w:trHeight w:val="446" w:hRule="atLeast"/>
        </w:trPr>
        <w:tc>
          <w:tcPr>
            <w:tcW w:w="4440" w:type="dxa"/>
            <w:tcBorders>
              <w:top w:val="nil"/>
              <w:left w:val="single" w:color="auto" w:sz="4" w:space="0"/>
              <w:bottom w:val="single" w:color="auto" w:sz="4" w:space="0"/>
              <w:right w:val="single" w:color="auto" w:sz="4" w:space="0"/>
            </w:tcBorders>
            <w:shd w:val="clear" w:color="auto" w:fill="auto"/>
            <w:noWrap/>
            <w:vAlign w:val="center"/>
          </w:tcPr>
          <w:p w14:paraId="6DC1E590">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      公务用车运行维护费</w:t>
            </w:r>
          </w:p>
        </w:tc>
        <w:tc>
          <w:tcPr>
            <w:tcW w:w="2260" w:type="dxa"/>
            <w:tcBorders>
              <w:top w:val="nil"/>
              <w:left w:val="nil"/>
              <w:bottom w:val="single" w:color="auto" w:sz="4" w:space="0"/>
              <w:right w:val="single" w:color="auto" w:sz="4" w:space="0"/>
            </w:tcBorders>
            <w:shd w:val="clear" w:color="auto" w:fill="auto"/>
            <w:noWrap/>
            <w:vAlign w:val="center"/>
          </w:tcPr>
          <w:p w14:paraId="0AEA3330">
            <w:pPr>
              <w:widowControl/>
              <w:ind w:firstLine="600" w:firstLineChars="300"/>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0.00</w:t>
            </w:r>
          </w:p>
        </w:tc>
        <w:tc>
          <w:tcPr>
            <w:tcW w:w="2460" w:type="dxa"/>
            <w:tcBorders>
              <w:top w:val="nil"/>
              <w:left w:val="nil"/>
              <w:bottom w:val="single" w:color="auto" w:sz="4" w:space="0"/>
              <w:right w:val="single" w:color="auto" w:sz="4" w:space="0"/>
            </w:tcBorders>
            <w:shd w:val="clear" w:color="auto" w:fill="auto"/>
            <w:vAlign w:val="center"/>
          </w:tcPr>
          <w:p w14:paraId="5CCA0437">
            <w:pPr>
              <w:widowControl/>
              <w:ind w:firstLine="400" w:firstLineChars="200"/>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0.00</w:t>
            </w:r>
          </w:p>
        </w:tc>
      </w:tr>
      <w:tr w14:paraId="587BDFD7">
        <w:tblPrEx>
          <w:tblCellMar>
            <w:top w:w="0" w:type="dxa"/>
            <w:left w:w="108" w:type="dxa"/>
            <w:bottom w:w="0" w:type="dxa"/>
            <w:right w:w="108" w:type="dxa"/>
          </w:tblCellMar>
        </w:tblPrEx>
        <w:trPr>
          <w:trHeight w:val="525" w:hRule="atLeast"/>
        </w:trPr>
        <w:tc>
          <w:tcPr>
            <w:tcW w:w="4440" w:type="dxa"/>
            <w:tcBorders>
              <w:top w:val="nil"/>
              <w:left w:val="single" w:color="auto" w:sz="4" w:space="0"/>
              <w:bottom w:val="single" w:color="auto" w:sz="4" w:space="0"/>
              <w:right w:val="single" w:color="auto" w:sz="4" w:space="0"/>
            </w:tcBorders>
            <w:shd w:val="clear" w:color="auto" w:fill="auto"/>
            <w:noWrap/>
            <w:vAlign w:val="center"/>
          </w:tcPr>
          <w:p w14:paraId="4CEF208E">
            <w:pPr>
              <w:widowControl/>
              <w:jc w:val="center"/>
              <w:rPr>
                <w:rFonts w:ascii="宋体" w:hAnsi="宋体" w:eastAsia="宋体" w:cs="宋体"/>
                <w:b/>
                <w:bCs/>
                <w:color w:val="000000"/>
                <w:kern w:val="0"/>
                <w:sz w:val="20"/>
                <w:szCs w:val="20"/>
                <w:highlight w:val="none"/>
              </w:rPr>
            </w:pPr>
            <w:r>
              <w:rPr>
                <w:rFonts w:hint="eastAsia" w:ascii="宋体" w:hAnsi="宋体" w:eastAsia="宋体" w:cs="宋体"/>
                <w:b/>
                <w:bCs/>
                <w:color w:val="000000"/>
                <w:kern w:val="0"/>
                <w:sz w:val="20"/>
                <w:szCs w:val="20"/>
                <w:highlight w:val="none"/>
              </w:rPr>
              <w:t>总计</w:t>
            </w:r>
          </w:p>
        </w:tc>
        <w:tc>
          <w:tcPr>
            <w:tcW w:w="2260" w:type="dxa"/>
            <w:tcBorders>
              <w:top w:val="nil"/>
              <w:left w:val="nil"/>
              <w:bottom w:val="single" w:color="auto" w:sz="4" w:space="0"/>
              <w:right w:val="single" w:color="auto" w:sz="4" w:space="0"/>
            </w:tcBorders>
            <w:shd w:val="clear" w:color="auto" w:fill="auto"/>
            <w:noWrap/>
            <w:vAlign w:val="center"/>
          </w:tcPr>
          <w:p w14:paraId="0C944B6A">
            <w:pPr>
              <w:widowControl/>
              <w:jc w:val="center"/>
              <w:rPr>
                <w:rFonts w:ascii="宋体" w:hAnsi="宋体" w:eastAsia="宋体" w:cs="宋体"/>
                <w:color w:val="000000"/>
                <w:kern w:val="0"/>
                <w:sz w:val="20"/>
                <w:szCs w:val="20"/>
                <w:highlight w:val="none"/>
              </w:rPr>
            </w:pPr>
            <w:r>
              <w:rPr>
                <w:rFonts w:ascii="宋体" w:hAnsi="宋体" w:eastAsia="宋体" w:cs="宋体"/>
                <w:color w:val="000000"/>
                <w:kern w:val="0"/>
                <w:sz w:val="20"/>
                <w:szCs w:val="20"/>
                <w:highlight w:val="none"/>
              </w:rPr>
              <w:t>2,213.09</w:t>
            </w:r>
          </w:p>
        </w:tc>
        <w:tc>
          <w:tcPr>
            <w:tcW w:w="2460" w:type="dxa"/>
            <w:tcBorders>
              <w:top w:val="nil"/>
              <w:left w:val="nil"/>
              <w:bottom w:val="single" w:color="auto" w:sz="4" w:space="0"/>
              <w:right w:val="single" w:color="auto" w:sz="4" w:space="0"/>
            </w:tcBorders>
            <w:shd w:val="clear" w:color="auto" w:fill="auto"/>
            <w:vAlign w:val="center"/>
          </w:tcPr>
          <w:p w14:paraId="2C251D72">
            <w:pPr>
              <w:widowControl/>
              <w:ind w:firstLine="400" w:firstLineChars="200"/>
              <w:rPr>
                <w:rFonts w:ascii="宋体" w:hAnsi="宋体" w:eastAsia="宋体" w:cs="宋体"/>
                <w:color w:val="000000"/>
                <w:kern w:val="0"/>
                <w:sz w:val="20"/>
                <w:szCs w:val="20"/>
                <w:highlight w:val="none"/>
              </w:rPr>
            </w:pPr>
            <w:r>
              <w:rPr>
                <w:rFonts w:ascii="宋体" w:hAnsi="宋体" w:eastAsia="宋体" w:cs="宋体"/>
                <w:color w:val="000000"/>
                <w:kern w:val="0"/>
                <w:sz w:val="20"/>
                <w:szCs w:val="20"/>
                <w:highlight w:val="none"/>
              </w:rPr>
              <w:t>2,213.09</w:t>
            </w:r>
          </w:p>
        </w:tc>
      </w:tr>
    </w:tbl>
    <w:p w14:paraId="31960ECB">
      <w:pPr>
        <w:rPr>
          <w:rFonts w:cs="Times New Roman" w:asciiTheme="minorEastAsia" w:hAnsiTheme="minorEastAsia"/>
          <w:sz w:val="28"/>
          <w:szCs w:val="28"/>
          <w:highlight w:val="none"/>
        </w:rPr>
      </w:pPr>
    </w:p>
    <w:p w14:paraId="0548E548">
      <w:pPr>
        <w:autoSpaceDE w:val="0"/>
        <w:autoSpaceDN w:val="0"/>
        <w:adjustRightInd w:val="0"/>
        <w:spacing w:line="560" w:lineRule="exact"/>
        <w:jc w:val="left"/>
        <w:rPr>
          <w:rFonts w:hint="eastAsia" w:asciiTheme="minorEastAsia" w:hAnsiTheme="minorEastAsia"/>
          <w:sz w:val="30"/>
          <w:szCs w:val="30"/>
          <w:highlight w:val="none"/>
        </w:rPr>
      </w:pPr>
    </w:p>
    <w:p w14:paraId="4692589A">
      <w:pPr>
        <w:autoSpaceDE w:val="0"/>
        <w:autoSpaceDN w:val="0"/>
        <w:adjustRightInd w:val="0"/>
        <w:spacing w:line="560" w:lineRule="exact"/>
        <w:jc w:val="left"/>
        <w:rPr>
          <w:rFonts w:hint="eastAsia" w:asciiTheme="minorEastAsia" w:hAnsiTheme="minorEastAsia"/>
          <w:sz w:val="30"/>
          <w:szCs w:val="30"/>
          <w:highlight w:val="none"/>
        </w:rPr>
      </w:pPr>
    </w:p>
    <w:p w14:paraId="7EC356C3">
      <w:pPr>
        <w:autoSpaceDE w:val="0"/>
        <w:autoSpaceDN w:val="0"/>
        <w:adjustRightInd w:val="0"/>
        <w:spacing w:line="560" w:lineRule="exact"/>
        <w:jc w:val="left"/>
        <w:rPr>
          <w:rFonts w:asciiTheme="minorEastAsia" w:hAnsiTheme="minorEastAsia"/>
          <w:sz w:val="30"/>
          <w:szCs w:val="30"/>
          <w:highlight w:val="none"/>
        </w:rPr>
      </w:pPr>
      <w:r>
        <w:rPr>
          <w:rFonts w:hint="eastAsia" w:asciiTheme="minorEastAsia" w:hAnsiTheme="minorEastAsia"/>
          <w:sz w:val="30"/>
          <w:szCs w:val="30"/>
          <w:highlight w:val="none"/>
        </w:rPr>
        <w:t xml:space="preserve">表十一、政府购买服务预算表  无数据 </w:t>
      </w:r>
    </w:p>
    <w:p w14:paraId="29B7199A">
      <w:pPr>
        <w:autoSpaceDE w:val="0"/>
        <w:autoSpaceDN w:val="0"/>
        <w:adjustRightInd w:val="0"/>
        <w:spacing w:line="560" w:lineRule="exact"/>
        <w:jc w:val="left"/>
        <w:rPr>
          <w:rFonts w:asciiTheme="minorEastAsia" w:hAnsiTheme="minorEastAsia"/>
          <w:sz w:val="18"/>
          <w:szCs w:val="18"/>
          <w:highlight w:val="none"/>
        </w:rPr>
      </w:pPr>
      <w:r>
        <w:rPr>
          <w:rFonts w:hint="eastAsia" w:asciiTheme="minorEastAsia" w:hAnsiTheme="minorEastAsia"/>
          <w:sz w:val="30"/>
          <w:szCs w:val="30"/>
          <w:highlight w:val="none"/>
        </w:rPr>
        <w:t xml:space="preserve">                                                </w:t>
      </w:r>
      <w:r>
        <w:rPr>
          <w:rFonts w:hint="eastAsia" w:asciiTheme="minorEastAsia" w:hAnsiTheme="minorEastAsia"/>
          <w:sz w:val="18"/>
          <w:szCs w:val="18"/>
          <w:highlight w:val="none"/>
        </w:rPr>
        <w:t>金额单位：元</w:t>
      </w:r>
    </w:p>
    <w:tbl>
      <w:tblPr>
        <w:tblStyle w:val="6"/>
        <w:tblW w:w="8472" w:type="dxa"/>
        <w:tblInd w:w="0" w:type="dxa"/>
        <w:tblLayout w:type="autofit"/>
        <w:tblCellMar>
          <w:top w:w="0" w:type="dxa"/>
          <w:left w:w="108" w:type="dxa"/>
          <w:bottom w:w="0" w:type="dxa"/>
          <w:right w:w="108" w:type="dxa"/>
        </w:tblCellMar>
      </w:tblPr>
      <w:tblGrid>
        <w:gridCol w:w="2014"/>
        <w:gridCol w:w="3481"/>
        <w:gridCol w:w="1843"/>
        <w:gridCol w:w="1134"/>
      </w:tblGrid>
      <w:tr w14:paraId="706A7536">
        <w:tblPrEx>
          <w:tblCellMar>
            <w:top w:w="0" w:type="dxa"/>
            <w:left w:w="108" w:type="dxa"/>
            <w:bottom w:w="0" w:type="dxa"/>
            <w:right w:w="108" w:type="dxa"/>
          </w:tblCellMar>
        </w:tblPrEx>
        <w:trPr>
          <w:trHeight w:val="270" w:hRule="atLeast"/>
        </w:trPr>
        <w:tc>
          <w:tcPr>
            <w:tcW w:w="20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FAA38">
            <w:pPr>
              <w:widowControl/>
              <w:jc w:val="center"/>
              <w:rPr>
                <w:rFonts w:ascii="宋体" w:hAnsi="宋体" w:eastAsia="宋体" w:cs="宋体"/>
                <w:b/>
                <w:bCs/>
                <w:color w:val="000000"/>
                <w:kern w:val="0"/>
                <w:sz w:val="18"/>
                <w:szCs w:val="18"/>
                <w:highlight w:val="none"/>
              </w:rPr>
            </w:pPr>
            <w:r>
              <w:rPr>
                <w:rFonts w:hint="eastAsia" w:ascii="宋体" w:hAnsi="宋体" w:eastAsia="宋体" w:cs="宋体"/>
                <w:b/>
                <w:bCs/>
                <w:color w:val="000000"/>
                <w:kern w:val="0"/>
                <w:sz w:val="18"/>
                <w:szCs w:val="18"/>
                <w:highlight w:val="none"/>
              </w:rPr>
              <w:t>编码(代码)</w:t>
            </w:r>
          </w:p>
        </w:tc>
        <w:tc>
          <w:tcPr>
            <w:tcW w:w="3481" w:type="dxa"/>
            <w:tcBorders>
              <w:top w:val="single" w:color="000000" w:sz="4" w:space="0"/>
              <w:left w:val="nil"/>
              <w:bottom w:val="single" w:color="000000" w:sz="4" w:space="0"/>
              <w:right w:val="single" w:color="000000" w:sz="4" w:space="0"/>
            </w:tcBorders>
            <w:shd w:val="clear" w:color="auto" w:fill="auto"/>
            <w:vAlign w:val="center"/>
          </w:tcPr>
          <w:p w14:paraId="7393C6E8">
            <w:pPr>
              <w:widowControl/>
              <w:jc w:val="center"/>
              <w:rPr>
                <w:rFonts w:ascii="宋体" w:hAnsi="宋体" w:eastAsia="宋体" w:cs="宋体"/>
                <w:b/>
                <w:bCs/>
                <w:color w:val="000000"/>
                <w:kern w:val="0"/>
                <w:sz w:val="18"/>
                <w:szCs w:val="18"/>
                <w:highlight w:val="none"/>
              </w:rPr>
            </w:pPr>
            <w:r>
              <w:rPr>
                <w:rFonts w:hint="eastAsia" w:ascii="宋体" w:hAnsi="宋体" w:eastAsia="宋体" w:cs="宋体"/>
                <w:b/>
                <w:bCs/>
                <w:color w:val="000000"/>
                <w:kern w:val="0"/>
                <w:sz w:val="18"/>
                <w:szCs w:val="18"/>
                <w:highlight w:val="none"/>
              </w:rPr>
              <w:t>政府购买服务目录及项目名称</w:t>
            </w:r>
          </w:p>
        </w:tc>
        <w:tc>
          <w:tcPr>
            <w:tcW w:w="1843" w:type="dxa"/>
            <w:tcBorders>
              <w:top w:val="single" w:color="000000" w:sz="4" w:space="0"/>
              <w:left w:val="nil"/>
              <w:bottom w:val="single" w:color="000000" w:sz="4" w:space="0"/>
              <w:right w:val="single" w:color="000000" w:sz="4" w:space="0"/>
            </w:tcBorders>
            <w:shd w:val="clear" w:color="auto" w:fill="auto"/>
            <w:vAlign w:val="center"/>
          </w:tcPr>
          <w:p w14:paraId="6B965821">
            <w:pPr>
              <w:widowControl/>
              <w:jc w:val="center"/>
              <w:rPr>
                <w:rFonts w:ascii="宋体" w:hAnsi="宋体" w:eastAsia="宋体" w:cs="宋体"/>
                <w:b/>
                <w:bCs/>
                <w:color w:val="000000"/>
                <w:kern w:val="0"/>
                <w:sz w:val="18"/>
                <w:szCs w:val="18"/>
                <w:highlight w:val="none"/>
              </w:rPr>
            </w:pPr>
            <w:r>
              <w:rPr>
                <w:rFonts w:hint="eastAsia" w:ascii="宋体" w:hAnsi="宋体" w:eastAsia="宋体" w:cs="宋体"/>
                <w:b/>
                <w:bCs/>
                <w:color w:val="000000"/>
                <w:kern w:val="0"/>
                <w:sz w:val="18"/>
                <w:szCs w:val="18"/>
                <w:highlight w:val="none"/>
              </w:rPr>
              <w:t>支出功能分类科目</w:t>
            </w:r>
          </w:p>
        </w:tc>
        <w:tc>
          <w:tcPr>
            <w:tcW w:w="1134" w:type="dxa"/>
            <w:tcBorders>
              <w:top w:val="single" w:color="000000" w:sz="4" w:space="0"/>
              <w:left w:val="nil"/>
              <w:bottom w:val="single" w:color="000000" w:sz="4" w:space="0"/>
              <w:right w:val="single" w:color="000000" w:sz="4" w:space="0"/>
            </w:tcBorders>
            <w:shd w:val="clear" w:color="auto" w:fill="auto"/>
            <w:vAlign w:val="center"/>
          </w:tcPr>
          <w:p w14:paraId="30B6E0D0">
            <w:pPr>
              <w:widowControl/>
              <w:jc w:val="center"/>
              <w:rPr>
                <w:rFonts w:ascii="宋体" w:hAnsi="宋体" w:eastAsia="宋体" w:cs="宋体"/>
                <w:b/>
                <w:bCs/>
                <w:color w:val="000000"/>
                <w:kern w:val="0"/>
                <w:sz w:val="18"/>
                <w:szCs w:val="18"/>
                <w:highlight w:val="none"/>
              </w:rPr>
            </w:pPr>
            <w:r>
              <w:rPr>
                <w:rFonts w:hint="eastAsia" w:ascii="宋体" w:hAnsi="宋体" w:eastAsia="宋体" w:cs="宋体"/>
                <w:b/>
                <w:bCs/>
                <w:color w:val="000000"/>
                <w:kern w:val="0"/>
                <w:sz w:val="18"/>
                <w:szCs w:val="18"/>
                <w:highlight w:val="none"/>
              </w:rPr>
              <w:t>预算批复数</w:t>
            </w:r>
          </w:p>
        </w:tc>
      </w:tr>
      <w:tr w14:paraId="1D532AFD">
        <w:tblPrEx>
          <w:tblCellMar>
            <w:top w:w="0" w:type="dxa"/>
            <w:left w:w="108" w:type="dxa"/>
            <w:bottom w:w="0" w:type="dxa"/>
            <w:right w:w="108" w:type="dxa"/>
          </w:tblCellMar>
        </w:tblPrEx>
        <w:trPr>
          <w:trHeight w:val="270" w:hRule="atLeast"/>
        </w:trPr>
        <w:tc>
          <w:tcPr>
            <w:tcW w:w="2014" w:type="dxa"/>
            <w:tcBorders>
              <w:top w:val="nil"/>
              <w:left w:val="single" w:color="000000" w:sz="4" w:space="0"/>
              <w:bottom w:val="single" w:color="000000" w:sz="4" w:space="0"/>
              <w:right w:val="single" w:color="000000" w:sz="4" w:space="0"/>
            </w:tcBorders>
            <w:shd w:val="clear" w:color="auto" w:fill="auto"/>
            <w:vAlign w:val="center"/>
          </w:tcPr>
          <w:p w14:paraId="3D67E3B1">
            <w:pPr>
              <w:widowControl/>
              <w:jc w:val="left"/>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3481" w:type="dxa"/>
            <w:tcBorders>
              <w:top w:val="single" w:color="000000" w:sz="4" w:space="0"/>
              <w:left w:val="nil"/>
              <w:bottom w:val="single" w:color="000000" w:sz="4" w:space="0"/>
              <w:right w:val="single" w:color="000000" w:sz="4" w:space="0"/>
            </w:tcBorders>
            <w:shd w:val="clear" w:color="auto" w:fill="auto"/>
            <w:vAlign w:val="center"/>
          </w:tcPr>
          <w:p w14:paraId="59B701F0">
            <w:pPr>
              <w:widowControl/>
              <w:jc w:val="left"/>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843" w:type="dxa"/>
            <w:tcBorders>
              <w:top w:val="nil"/>
              <w:left w:val="nil"/>
              <w:bottom w:val="single" w:color="000000" w:sz="4" w:space="0"/>
              <w:right w:val="single" w:color="000000" w:sz="4" w:space="0"/>
            </w:tcBorders>
            <w:shd w:val="clear" w:color="auto" w:fill="auto"/>
            <w:vAlign w:val="center"/>
          </w:tcPr>
          <w:p w14:paraId="1B035999">
            <w:pPr>
              <w:widowControl/>
              <w:jc w:val="left"/>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134" w:type="dxa"/>
            <w:tcBorders>
              <w:top w:val="nil"/>
              <w:left w:val="nil"/>
              <w:bottom w:val="single" w:color="000000" w:sz="4" w:space="0"/>
              <w:right w:val="single" w:color="000000" w:sz="4" w:space="0"/>
            </w:tcBorders>
            <w:shd w:val="clear" w:color="auto" w:fill="auto"/>
            <w:vAlign w:val="center"/>
          </w:tcPr>
          <w:p w14:paraId="7B11A50D">
            <w:pPr>
              <w:widowControl/>
              <w:jc w:val="right"/>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r w14:paraId="50E01EEB">
        <w:tblPrEx>
          <w:tblCellMar>
            <w:top w:w="0" w:type="dxa"/>
            <w:left w:w="108" w:type="dxa"/>
            <w:bottom w:w="0" w:type="dxa"/>
            <w:right w:w="108" w:type="dxa"/>
          </w:tblCellMar>
        </w:tblPrEx>
        <w:trPr>
          <w:trHeight w:val="270" w:hRule="atLeast"/>
        </w:trPr>
        <w:tc>
          <w:tcPr>
            <w:tcW w:w="2014" w:type="dxa"/>
            <w:tcBorders>
              <w:top w:val="nil"/>
              <w:left w:val="single" w:color="000000" w:sz="4" w:space="0"/>
              <w:bottom w:val="single" w:color="000000" w:sz="4" w:space="0"/>
              <w:right w:val="single" w:color="000000" w:sz="4" w:space="0"/>
            </w:tcBorders>
            <w:shd w:val="clear" w:color="auto" w:fill="auto"/>
            <w:vAlign w:val="center"/>
          </w:tcPr>
          <w:p w14:paraId="2D5BC1C2">
            <w:pPr>
              <w:widowControl/>
              <w:jc w:val="left"/>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3481" w:type="dxa"/>
            <w:tcBorders>
              <w:top w:val="single" w:color="000000" w:sz="4" w:space="0"/>
              <w:left w:val="nil"/>
              <w:bottom w:val="single" w:color="000000" w:sz="4" w:space="0"/>
              <w:right w:val="single" w:color="000000" w:sz="4" w:space="0"/>
            </w:tcBorders>
            <w:shd w:val="clear" w:color="auto" w:fill="auto"/>
            <w:vAlign w:val="center"/>
          </w:tcPr>
          <w:p w14:paraId="37944E39">
            <w:pPr>
              <w:widowControl/>
              <w:jc w:val="left"/>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843" w:type="dxa"/>
            <w:tcBorders>
              <w:top w:val="nil"/>
              <w:left w:val="nil"/>
              <w:bottom w:val="single" w:color="000000" w:sz="4" w:space="0"/>
              <w:right w:val="single" w:color="000000" w:sz="4" w:space="0"/>
            </w:tcBorders>
            <w:shd w:val="clear" w:color="auto" w:fill="auto"/>
            <w:vAlign w:val="center"/>
          </w:tcPr>
          <w:p w14:paraId="7BC813E4">
            <w:pPr>
              <w:widowControl/>
              <w:jc w:val="left"/>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134" w:type="dxa"/>
            <w:tcBorders>
              <w:top w:val="nil"/>
              <w:left w:val="nil"/>
              <w:bottom w:val="single" w:color="000000" w:sz="4" w:space="0"/>
              <w:right w:val="single" w:color="000000" w:sz="4" w:space="0"/>
            </w:tcBorders>
            <w:shd w:val="clear" w:color="auto" w:fill="auto"/>
            <w:vAlign w:val="center"/>
          </w:tcPr>
          <w:p w14:paraId="34A3D0FF">
            <w:pPr>
              <w:widowControl/>
              <w:jc w:val="right"/>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r w14:paraId="1DD96237">
        <w:tblPrEx>
          <w:tblCellMar>
            <w:top w:w="0" w:type="dxa"/>
            <w:left w:w="108" w:type="dxa"/>
            <w:bottom w:w="0" w:type="dxa"/>
            <w:right w:w="108" w:type="dxa"/>
          </w:tblCellMar>
        </w:tblPrEx>
        <w:trPr>
          <w:trHeight w:val="270" w:hRule="atLeast"/>
        </w:trPr>
        <w:tc>
          <w:tcPr>
            <w:tcW w:w="2014" w:type="dxa"/>
            <w:tcBorders>
              <w:top w:val="nil"/>
              <w:left w:val="single" w:color="000000" w:sz="4" w:space="0"/>
              <w:bottom w:val="single" w:color="000000" w:sz="4" w:space="0"/>
              <w:right w:val="single" w:color="000000" w:sz="4" w:space="0"/>
            </w:tcBorders>
            <w:shd w:val="clear" w:color="auto" w:fill="auto"/>
            <w:vAlign w:val="center"/>
          </w:tcPr>
          <w:p w14:paraId="70E7658F">
            <w:pPr>
              <w:widowControl/>
              <w:jc w:val="left"/>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3481" w:type="dxa"/>
            <w:tcBorders>
              <w:top w:val="single" w:color="000000" w:sz="4" w:space="0"/>
              <w:left w:val="nil"/>
              <w:bottom w:val="single" w:color="000000" w:sz="4" w:space="0"/>
              <w:right w:val="single" w:color="000000" w:sz="4" w:space="0"/>
            </w:tcBorders>
            <w:shd w:val="clear" w:color="auto" w:fill="auto"/>
            <w:vAlign w:val="center"/>
          </w:tcPr>
          <w:p w14:paraId="66DBBD9A">
            <w:pPr>
              <w:widowControl/>
              <w:jc w:val="left"/>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843" w:type="dxa"/>
            <w:tcBorders>
              <w:top w:val="nil"/>
              <w:left w:val="nil"/>
              <w:bottom w:val="single" w:color="000000" w:sz="4" w:space="0"/>
              <w:right w:val="single" w:color="000000" w:sz="4" w:space="0"/>
            </w:tcBorders>
            <w:shd w:val="clear" w:color="auto" w:fill="auto"/>
            <w:vAlign w:val="center"/>
          </w:tcPr>
          <w:p w14:paraId="6E24FFF7">
            <w:pPr>
              <w:widowControl/>
              <w:jc w:val="left"/>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134" w:type="dxa"/>
            <w:tcBorders>
              <w:top w:val="nil"/>
              <w:left w:val="nil"/>
              <w:bottom w:val="single" w:color="000000" w:sz="4" w:space="0"/>
              <w:right w:val="single" w:color="000000" w:sz="4" w:space="0"/>
            </w:tcBorders>
            <w:shd w:val="clear" w:color="auto" w:fill="auto"/>
            <w:vAlign w:val="center"/>
          </w:tcPr>
          <w:p w14:paraId="0B728709">
            <w:pPr>
              <w:widowControl/>
              <w:jc w:val="right"/>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r w14:paraId="2DF17942">
        <w:tblPrEx>
          <w:tblCellMar>
            <w:top w:w="0" w:type="dxa"/>
            <w:left w:w="108" w:type="dxa"/>
            <w:bottom w:w="0" w:type="dxa"/>
            <w:right w:w="108" w:type="dxa"/>
          </w:tblCellMar>
        </w:tblPrEx>
        <w:trPr>
          <w:trHeight w:val="270" w:hRule="atLeast"/>
        </w:trPr>
        <w:tc>
          <w:tcPr>
            <w:tcW w:w="2014" w:type="dxa"/>
            <w:tcBorders>
              <w:top w:val="nil"/>
              <w:left w:val="single" w:color="000000" w:sz="4" w:space="0"/>
              <w:bottom w:val="single" w:color="000000" w:sz="4" w:space="0"/>
              <w:right w:val="single" w:color="000000" w:sz="4" w:space="0"/>
            </w:tcBorders>
            <w:shd w:val="clear" w:color="auto" w:fill="auto"/>
            <w:vAlign w:val="center"/>
          </w:tcPr>
          <w:p w14:paraId="395D1A7A">
            <w:pPr>
              <w:widowControl/>
              <w:jc w:val="left"/>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3481" w:type="dxa"/>
            <w:tcBorders>
              <w:top w:val="single" w:color="000000" w:sz="4" w:space="0"/>
              <w:left w:val="nil"/>
              <w:bottom w:val="single" w:color="000000" w:sz="4" w:space="0"/>
              <w:right w:val="single" w:color="000000" w:sz="4" w:space="0"/>
            </w:tcBorders>
            <w:shd w:val="clear" w:color="auto" w:fill="auto"/>
            <w:vAlign w:val="center"/>
          </w:tcPr>
          <w:p w14:paraId="51DF5FC5">
            <w:pPr>
              <w:widowControl/>
              <w:jc w:val="left"/>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843" w:type="dxa"/>
            <w:tcBorders>
              <w:top w:val="nil"/>
              <w:left w:val="nil"/>
              <w:bottom w:val="single" w:color="000000" w:sz="4" w:space="0"/>
              <w:right w:val="single" w:color="000000" w:sz="4" w:space="0"/>
            </w:tcBorders>
            <w:shd w:val="clear" w:color="auto" w:fill="auto"/>
            <w:vAlign w:val="center"/>
          </w:tcPr>
          <w:p w14:paraId="571114AE">
            <w:pPr>
              <w:widowControl/>
              <w:jc w:val="left"/>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134" w:type="dxa"/>
            <w:tcBorders>
              <w:top w:val="nil"/>
              <w:left w:val="nil"/>
              <w:bottom w:val="single" w:color="000000" w:sz="4" w:space="0"/>
              <w:right w:val="single" w:color="000000" w:sz="4" w:space="0"/>
            </w:tcBorders>
            <w:shd w:val="clear" w:color="auto" w:fill="auto"/>
            <w:vAlign w:val="center"/>
          </w:tcPr>
          <w:p w14:paraId="454F960B">
            <w:pPr>
              <w:widowControl/>
              <w:jc w:val="right"/>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r w14:paraId="7B7F8543">
        <w:tblPrEx>
          <w:tblCellMar>
            <w:top w:w="0" w:type="dxa"/>
            <w:left w:w="108" w:type="dxa"/>
            <w:bottom w:w="0" w:type="dxa"/>
            <w:right w:w="108" w:type="dxa"/>
          </w:tblCellMar>
        </w:tblPrEx>
        <w:trPr>
          <w:trHeight w:val="270" w:hRule="atLeast"/>
        </w:trPr>
        <w:tc>
          <w:tcPr>
            <w:tcW w:w="2014" w:type="dxa"/>
            <w:tcBorders>
              <w:top w:val="nil"/>
              <w:left w:val="single" w:color="000000" w:sz="4" w:space="0"/>
              <w:bottom w:val="single" w:color="000000" w:sz="4" w:space="0"/>
              <w:right w:val="single" w:color="000000" w:sz="4" w:space="0"/>
            </w:tcBorders>
            <w:shd w:val="clear" w:color="auto" w:fill="auto"/>
            <w:vAlign w:val="center"/>
          </w:tcPr>
          <w:p w14:paraId="0C67B413">
            <w:pPr>
              <w:widowControl/>
              <w:jc w:val="left"/>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3481" w:type="dxa"/>
            <w:tcBorders>
              <w:top w:val="single" w:color="000000" w:sz="4" w:space="0"/>
              <w:left w:val="nil"/>
              <w:bottom w:val="single" w:color="000000" w:sz="4" w:space="0"/>
              <w:right w:val="single" w:color="000000" w:sz="4" w:space="0"/>
            </w:tcBorders>
            <w:shd w:val="clear" w:color="auto" w:fill="auto"/>
            <w:vAlign w:val="center"/>
          </w:tcPr>
          <w:p w14:paraId="68C44BF3">
            <w:pPr>
              <w:widowControl/>
              <w:jc w:val="left"/>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843" w:type="dxa"/>
            <w:tcBorders>
              <w:top w:val="nil"/>
              <w:left w:val="nil"/>
              <w:bottom w:val="single" w:color="000000" w:sz="4" w:space="0"/>
              <w:right w:val="single" w:color="000000" w:sz="4" w:space="0"/>
            </w:tcBorders>
            <w:shd w:val="clear" w:color="auto" w:fill="auto"/>
            <w:vAlign w:val="center"/>
          </w:tcPr>
          <w:p w14:paraId="6EC96549">
            <w:pPr>
              <w:widowControl/>
              <w:jc w:val="left"/>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134" w:type="dxa"/>
            <w:tcBorders>
              <w:top w:val="nil"/>
              <w:left w:val="nil"/>
              <w:bottom w:val="single" w:color="000000" w:sz="4" w:space="0"/>
              <w:right w:val="single" w:color="000000" w:sz="4" w:space="0"/>
            </w:tcBorders>
            <w:shd w:val="clear" w:color="auto" w:fill="auto"/>
            <w:vAlign w:val="center"/>
          </w:tcPr>
          <w:p w14:paraId="1ABC1E24">
            <w:pPr>
              <w:widowControl/>
              <w:jc w:val="right"/>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r w14:paraId="056E8C18">
        <w:tblPrEx>
          <w:tblCellMar>
            <w:top w:w="0" w:type="dxa"/>
            <w:left w:w="108" w:type="dxa"/>
            <w:bottom w:w="0" w:type="dxa"/>
            <w:right w:w="108" w:type="dxa"/>
          </w:tblCellMar>
        </w:tblPrEx>
        <w:trPr>
          <w:trHeight w:val="270" w:hRule="atLeast"/>
        </w:trPr>
        <w:tc>
          <w:tcPr>
            <w:tcW w:w="2014" w:type="dxa"/>
            <w:tcBorders>
              <w:top w:val="nil"/>
              <w:left w:val="single" w:color="000000" w:sz="4" w:space="0"/>
              <w:bottom w:val="single" w:color="000000" w:sz="4" w:space="0"/>
              <w:right w:val="single" w:color="000000" w:sz="4" w:space="0"/>
            </w:tcBorders>
            <w:shd w:val="clear" w:color="auto" w:fill="auto"/>
            <w:vAlign w:val="center"/>
          </w:tcPr>
          <w:p w14:paraId="2FC5D30C">
            <w:pPr>
              <w:widowControl/>
              <w:jc w:val="left"/>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3481" w:type="dxa"/>
            <w:tcBorders>
              <w:top w:val="single" w:color="000000" w:sz="4" w:space="0"/>
              <w:left w:val="nil"/>
              <w:bottom w:val="single" w:color="000000" w:sz="4" w:space="0"/>
              <w:right w:val="single" w:color="000000" w:sz="4" w:space="0"/>
            </w:tcBorders>
            <w:shd w:val="clear" w:color="auto" w:fill="auto"/>
            <w:vAlign w:val="center"/>
          </w:tcPr>
          <w:p w14:paraId="543C097A">
            <w:pPr>
              <w:widowControl/>
              <w:jc w:val="left"/>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843" w:type="dxa"/>
            <w:tcBorders>
              <w:top w:val="nil"/>
              <w:left w:val="nil"/>
              <w:bottom w:val="single" w:color="000000" w:sz="4" w:space="0"/>
              <w:right w:val="single" w:color="000000" w:sz="4" w:space="0"/>
            </w:tcBorders>
            <w:shd w:val="clear" w:color="auto" w:fill="auto"/>
            <w:vAlign w:val="center"/>
          </w:tcPr>
          <w:p w14:paraId="76BFA507">
            <w:pPr>
              <w:widowControl/>
              <w:jc w:val="left"/>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134" w:type="dxa"/>
            <w:tcBorders>
              <w:top w:val="nil"/>
              <w:left w:val="nil"/>
              <w:bottom w:val="single" w:color="000000" w:sz="4" w:space="0"/>
              <w:right w:val="single" w:color="000000" w:sz="4" w:space="0"/>
            </w:tcBorders>
            <w:shd w:val="clear" w:color="auto" w:fill="auto"/>
            <w:vAlign w:val="center"/>
          </w:tcPr>
          <w:p w14:paraId="6BFE0333">
            <w:pPr>
              <w:widowControl/>
              <w:jc w:val="right"/>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r w14:paraId="33C822B1">
        <w:tblPrEx>
          <w:tblCellMar>
            <w:top w:w="0" w:type="dxa"/>
            <w:left w:w="108" w:type="dxa"/>
            <w:bottom w:w="0" w:type="dxa"/>
            <w:right w:w="108" w:type="dxa"/>
          </w:tblCellMar>
        </w:tblPrEx>
        <w:trPr>
          <w:trHeight w:val="270" w:hRule="atLeast"/>
        </w:trPr>
        <w:tc>
          <w:tcPr>
            <w:tcW w:w="2014" w:type="dxa"/>
            <w:tcBorders>
              <w:top w:val="nil"/>
              <w:left w:val="single" w:color="000000" w:sz="4" w:space="0"/>
              <w:bottom w:val="single" w:color="000000" w:sz="4" w:space="0"/>
              <w:right w:val="single" w:color="000000" w:sz="4" w:space="0"/>
            </w:tcBorders>
            <w:shd w:val="clear" w:color="auto" w:fill="auto"/>
            <w:vAlign w:val="center"/>
          </w:tcPr>
          <w:p w14:paraId="218122E1">
            <w:pPr>
              <w:widowControl/>
              <w:jc w:val="left"/>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3481" w:type="dxa"/>
            <w:tcBorders>
              <w:top w:val="single" w:color="000000" w:sz="4" w:space="0"/>
              <w:left w:val="nil"/>
              <w:bottom w:val="single" w:color="000000" w:sz="4" w:space="0"/>
              <w:right w:val="single" w:color="000000" w:sz="4" w:space="0"/>
            </w:tcBorders>
            <w:shd w:val="clear" w:color="auto" w:fill="auto"/>
            <w:vAlign w:val="center"/>
          </w:tcPr>
          <w:p w14:paraId="130F1787">
            <w:pPr>
              <w:widowControl/>
              <w:jc w:val="left"/>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843" w:type="dxa"/>
            <w:tcBorders>
              <w:top w:val="nil"/>
              <w:left w:val="nil"/>
              <w:bottom w:val="single" w:color="000000" w:sz="4" w:space="0"/>
              <w:right w:val="single" w:color="000000" w:sz="4" w:space="0"/>
            </w:tcBorders>
            <w:shd w:val="clear" w:color="auto" w:fill="auto"/>
            <w:vAlign w:val="center"/>
          </w:tcPr>
          <w:p w14:paraId="74AE74C7">
            <w:pPr>
              <w:widowControl/>
              <w:jc w:val="left"/>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134" w:type="dxa"/>
            <w:tcBorders>
              <w:top w:val="nil"/>
              <w:left w:val="nil"/>
              <w:bottom w:val="single" w:color="000000" w:sz="4" w:space="0"/>
              <w:right w:val="single" w:color="000000" w:sz="4" w:space="0"/>
            </w:tcBorders>
            <w:shd w:val="clear" w:color="auto" w:fill="auto"/>
            <w:vAlign w:val="center"/>
          </w:tcPr>
          <w:p w14:paraId="526B80D2">
            <w:pPr>
              <w:widowControl/>
              <w:jc w:val="right"/>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r w14:paraId="319EBCE5">
        <w:tblPrEx>
          <w:tblCellMar>
            <w:top w:w="0" w:type="dxa"/>
            <w:left w:w="108" w:type="dxa"/>
            <w:bottom w:w="0" w:type="dxa"/>
            <w:right w:w="108" w:type="dxa"/>
          </w:tblCellMar>
        </w:tblPrEx>
        <w:trPr>
          <w:trHeight w:val="270" w:hRule="atLeast"/>
        </w:trPr>
        <w:tc>
          <w:tcPr>
            <w:tcW w:w="2014" w:type="dxa"/>
            <w:tcBorders>
              <w:top w:val="nil"/>
              <w:left w:val="single" w:color="000000" w:sz="4" w:space="0"/>
              <w:bottom w:val="single" w:color="000000" w:sz="4" w:space="0"/>
              <w:right w:val="single" w:color="000000" w:sz="4" w:space="0"/>
            </w:tcBorders>
            <w:shd w:val="clear" w:color="auto" w:fill="auto"/>
            <w:vAlign w:val="center"/>
          </w:tcPr>
          <w:p w14:paraId="37E199E0">
            <w:pPr>
              <w:widowControl/>
              <w:jc w:val="left"/>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3481" w:type="dxa"/>
            <w:tcBorders>
              <w:top w:val="single" w:color="000000" w:sz="4" w:space="0"/>
              <w:left w:val="nil"/>
              <w:bottom w:val="single" w:color="000000" w:sz="4" w:space="0"/>
              <w:right w:val="single" w:color="000000" w:sz="4" w:space="0"/>
            </w:tcBorders>
            <w:shd w:val="clear" w:color="auto" w:fill="auto"/>
            <w:vAlign w:val="center"/>
          </w:tcPr>
          <w:p w14:paraId="189554BB">
            <w:pPr>
              <w:widowControl/>
              <w:jc w:val="left"/>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843" w:type="dxa"/>
            <w:tcBorders>
              <w:top w:val="nil"/>
              <w:left w:val="nil"/>
              <w:bottom w:val="single" w:color="000000" w:sz="4" w:space="0"/>
              <w:right w:val="single" w:color="000000" w:sz="4" w:space="0"/>
            </w:tcBorders>
            <w:shd w:val="clear" w:color="auto" w:fill="auto"/>
            <w:vAlign w:val="center"/>
          </w:tcPr>
          <w:p w14:paraId="1B2592C9">
            <w:pPr>
              <w:widowControl/>
              <w:jc w:val="left"/>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134" w:type="dxa"/>
            <w:tcBorders>
              <w:top w:val="nil"/>
              <w:left w:val="nil"/>
              <w:bottom w:val="single" w:color="000000" w:sz="4" w:space="0"/>
              <w:right w:val="single" w:color="000000" w:sz="4" w:space="0"/>
            </w:tcBorders>
            <w:shd w:val="clear" w:color="auto" w:fill="auto"/>
            <w:vAlign w:val="center"/>
          </w:tcPr>
          <w:p w14:paraId="663E5857">
            <w:pPr>
              <w:widowControl/>
              <w:jc w:val="right"/>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bl>
    <w:p w14:paraId="0D306CBA">
      <w:pPr>
        <w:autoSpaceDE w:val="0"/>
        <w:autoSpaceDN w:val="0"/>
        <w:adjustRightInd w:val="0"/>
        <w:spacing w:line="560" w:lineRule="exact"/>
        <w:jc w:val="left"/>
        <w:rPr>
          <w:rFonts w:hint="eastAsia" w:asciiTheme="minorEastAsia" w:hAnsiTheme="minorEastAsia"/>
          <w:sz w:val="30"/>
          <w:szCs w:val="30"/>
          <w:highlight w:val="none"/>
        </w:rPr>
      </w:pPr>
    </w:p>
    <w:p w14:paraId="4110C5DF">
      <w:pPr>
        <w:autoSpaceDE w:val="0"/>
        <w:autoSpaceDN w:val="0"/>
        <w:adjustRightInd w:val="0"/>
        <w:spacing w:line="560" w:lineRule="exact"/>
        <w:jc w:val="left"/>
        <w:rPr>
          <w:rFonts w:hint="eastAsia" w:asciiTheme="minorEastAsia" w:hAnsiTheme="minorEastAsia"/>
          <w:sz w:val="30"/>
          <w:szCs w:val="30"/>
          <w:highlight w:val="none"/>
        </w:rPr>
      </w:pPr>
    </w:p>
    <w:p w14:paraId="3ABF7B0E">
      <w:pPr>
        <w:autoSpaceDE w:val="0"/>
        <w:autoSpaceDN w:val="0"/>
        <w:adjustRightInd w:val="0"/>
        <w:spacing w:line="560" w:lineRule="exact"/>
        <w:jc w:val="left"/>
        <w:rPr>
          <w:rFonts w:hint="eastAsia" w:asciiTheme="minorEastAsia" w:hAnsiTheme="minorEastAsia"/>
          <w:sz w:val="30"/>
          <w:szCs w:val="30"/>
          <w:highlight w:val="none"/>
        </w:rPr>
      </w:pPr>
    </w:p>
    <w:p w14:paraId="729B2773">
      <w:pPr>
        <w:autoSpaceDE w:val="0"/>
        <w:autoSpaceDN w:val="0"/>
        <w:adjustRightInd w:val="0"/>
        <w:spacing w:line="560" w:lineRule="exact"/>
        <w:jc w:val="left"/>
        <w:rPr>
          <w:rFonts w:asciiTheme="minorEastAsia" w:hAnsiTheme="minorEastAsia"/>
          <w:sz w:val="18"/>
          <w:szCs w:val="18"/>
          <w:highlight w:val="none"/>
        </w:rPr>
      </w:pPr>
      <w:r>
        <w:rPr>
          <w:rFonts w:hint="eastAsia" w:asciiTheme="minorEastAsia" w:hAnsiTheme="minorEastAsia"/>
          <w:sz w:val="30"/>
          <w:szCs w:val="30"/>
          <w:highlight w:val="none"/>
        </w:rPr>
        <w:t xml:space="preserve">表十二、上级转移支付细化明细表                                                  </w:t>
      </w:r>
      <w:r>
        <w:rPr>
          <w:rFonts w:hint="eastAsia" w:asciiTheme="minorEastAsia" w:hAnsiTheme="minorEastAsia"/>
          <w:sz w:val="18"/>
          <w:szCs w:val="18"/>
          <w:highlight w:val="none"/>
        </w:rPr>
        <w:t xml:space="preserve"> 金额单位：元 </w:t>
      </w:r>
    </w:p>
    <w:tbl>
      <w:tblPr>
        <w:tblStyle w:val="6"/>
        <w:tblW w:w="8705"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7"/>
        <w:gridCol w:w="659"/>
        <w:gridCol w:w="1178"/>
        <w:gridCol w:w="919"/>
        <w:gridCol w:w="708"/>
        <w:gridCol w:w="919"/>
        <w:gridCol w:w="1494"/>
        <w:gridCol w:w="1691"/>
      </w:tblGrid>
      <w:tr w14:paraId="61B33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1137" w:type="dxa"/>
            <w:shd w:val="clear" w:color="auto" w:fill="auto"/>
            <w:vAlign w:val="center"/>
          </w:tcPr>
          <w:p w14:paraId="323C963A">
            <w:pPr>
              <w:widowControl/>
              <w:jc w:val="center"/>
              <w:rPr>
                <w:rFonts w:ascii="宋体" w:hAnsi="宋体" w:eastAsia="宋体" w:cs="宋体"/>
                <w:b/>
                <w:bCs/>
                <w:color w:val="000000"/>
                <w:kern w:val="0"/>
                <w:sz w:val="20"/>
                <w:szCs w:val="20"/>
                <w:highlight w:val="none"/>
              </w:rPr>
            </w:pPr>
            <w:r>
              <w:rPr>
                <w:rFonts w:hint="eastAsia" w:ascii="宋体" w:hAnsi="宋体" w:eastAsia="宋体" w:cs="宋体"/>
                <w:b/>
                <w:bCs/>
                <w:color w:val="000000"/>
                <w:kern w:val="0"/>
                <w:sz w:val="20"/>
                <w:szCs w:val="20"/>
                <w:highlight w:val="none"/>
              </w:rPr>
              <w:t>预算单位代码</w:t>
            </w:r>
          </w:p>
        </w:tc>
        <w:tc>
          <w:tcPr>
            <w:tcW w:w="659" w:type="dxa"/>
            <w:shd w:val="clear" w:color="auto" w:fill="auto"/>
            <w:vAlign w:val="center"/>
          </w:tcPr>
          <w:p w14:paraId="0F349086">
            <w:pPr>
              <w:widowControl/>
              <w:jc w:val="center"/>
              <w:rPr>
                <w:rFonts w:ascii="宋体" w:hAnsi="宋体" w:eastAsia="宋体" w:cs="宋体"/>
                <w:b/>
                <w:bCs/>
                <w:color w:val="000000"/>
                <w:kern w:val="0"/>
                <w:sz w:val="20"/>
                <w:szCs w:val="20"/>
                <w:highlight w:val="none"/>
              </w:rPr>
            </w:pPr>
            <w:r>
              <w:rPr>
                <w:rFonts w:hint="eastAsia" w:ascii="宋体" w:hAnsi="宋体" w:eastAsia="宋体" w:cs="宋体"/>
                <w:b/>
                <w:bCs/>
                <w:color w:val="000000"/>
                <w:kern w:val="0"/>
                <w:sz w:val="20"/>
                <w:szCs w:val="20"/>
                <w:highlight w:val="none"/>
              </w:rPr>
              <w:t>预算单位名称</w:t>
            </w:r>
          </w:p>
        </w:tc>
        <w:tc>
          <w:tcPr>
            <w:tcW w:w="1178" w:type="dxa"/>
            <w:shd w:val="clear" w:color="auto" w:fill="auto"/>
            <w:vAlign w:val="center"/>
          </w:tcPr>
          <w:p w14:paraId="78E6E727">
            <w:pPr>
              <w:widowControl/>
              <w:jc w:val="center"/>
              <w:rPr>
                <w:rFonts w:ascii="宋体" w:hAnsi="宋体" w:eastAsia="宋体" w:cs="宋体"/>
                <w:b/>
                <w:bCs/>
                <w:color w:val="000000"/>
                <w:kern w:val="0"/>
                <w:sz w:val="20"/>
                <w:szCs w:val="20"/>
                <w:highlight w:val="none"/>
              </w:rPr>
            </w:pPr>
            <w:r>
              <w:rPr>
                <w:rFonts w:hint="eastAsia" w:ascii="宋体" w:hAnsi="宋体" w:eastAsia="宋体" w:cs="宋体"/>
                <w:b/>
                <w:bCs/>
                <w:color w:val="000000"/>
                <w:kern w:val="0"/>
                <w:sz w:val="20"/>
                <w:szCs w:val="20"/>
                <w:highlight w:val="none"/>
              </w:rPr>
              <w:t>功能科目代码</w:t>
            </w:r>
          </w:p>
        </w:tc>
        <w:tc>
          <w:tcPr>
            <w:tcW w:w="919" w:type="dxa"/>
            <w:shd w:val="clear" w:color="auto" w:fill="auto"/>
            <w:vAlign w:val="center"/>
          </w:tcPr>
          <w:p w14:paraId="59DF0E9E">
            <w:pPr>
              <w:widowControl/>
              <w:jc w:val="center"/>
              <w:rPr>
                <w:rFonts w:ascii="宋体" w:hAnsi="宋体" w:eastAsia="宋体" w:cs="宋体"/>
                <w:b/>
                <w:bCs/>
                <w:color w:val="000000"/>
                <w:kern w:val="0"/>
                <w:sz w:val="20"/>
                <w:szCs w:val="20"/>
                <w:highlight w:val="none"/>
              </w:rPr>
            </w:pPr>
            <w:r>
              <w:rPr>
                <w:rFonts w:hint="eastAsia" w:ascii="宋体" w:hAnsi="宋体" w:eastAsia="宋体" w:cs="宋体"/>
                <w:b/>
                <w:bCs/>
                <w:color w:val="000000"/>
                <w:kern w:val="0"/>
                <w:sz w:val="20"/>
                <w:szCs w:val="20"/>
                <w:highlight w:val="none"/>
              </w:rPr>
              <w:t>部门经济分类代码</w:t>
            </w:r>
          </w:p>
        </w:tc>
        <w:tc>
          <w:tcPr>
            <w:tcW w:w="708" w:type="dxa"/>
            <w:shd w:val="clear" w:color="auto" w:fill="auto"/>
            <w:vAlign w:val="center"/>
          </w:tcPr>
          <w:p w14:paraId="39689072">
            <w:pPr>
              <w:widowControl/>
              <w:jc w:val="center"/>
              <w:rPr>
                <w:rFonts w:ascii="宋体" w:hAnsi="宋体" w:eastAsia="宋体" w:cs="宋体"/>
                <w:b/>
                <w:bCs/>
                <w:color w:val="000000"/>
                <w:kern w:val="0"/>
                <w:sz w:val="20"/>
                <w:szCs w:val="20"/>
                <w:highlight w:val="none"/>
              </w:rPr>
            </w:pPr>
            <w:r>
              <w:rPr>
                <w:rFonts w:hint="eastAsia" w:ascii="宋体" w:hAnsi="宋体" w:eastAsia="宋体" w:cs="宋体"/>
                <w:b/>
                <w:bCs/>
                <w:color w:val="000000"/>
                <w:kern w:val="0"/>
                <w:sz w:val="20"/>
                <w:szCs w:val="20"/>
                <w:highlight w:val="none"/>
              </w:rPr>
              <w:t>政府经济分类代码</w:t>
            </w:r>
          </w:p>
        </w:tc>
        <w:tc>
          <w:tcPr>
            <w:tcW w:w="919" w:type="dxa"/>
            <w:shd w:val="clear" w:color="auto" w:fill="auto"/>
            <w:vAlign w:val="center"/>
          </w:tcPr>
          <w:p w14:paraId="4F0411E7">
            <w:pPr>
              <w:widowControl/>
              <w:jc w:val="center"/>
              <w:rPr>
                <w:rFonts w:ascii="宋体" w:hAnsi="宋体" w:eastAsia="宋体" w:cs="宋体"/>
                <w:b/>
                <w:bCs/>
                <w:color w:val="000000"/>
                <w:kern w:val="0"/>
                <w:sz w:val="20"/>
                <w:szCs w:val="20"/>
                <w:highlight w:val="none"/>
              </w:rPr>
            </w:pPr>
            <w:r>
              <w:rPr>
                <w:rFonts w:hint="eastAsia" w:ascii="宋体" w:hAnsi="宋体" w:eastAsia="宋体" w:cs="宋体"/>
                <w:b/>
                <w:bCs/>
                <w:color w:val="000000"/>
                <w:kern w:val="0"/>
                <w:sz w:val="20"/>
                <w:szCs w:val="20"/>
                <w:highlight w:val="none"/>
              </w:rPr>
              <w:t>项目名称</w:t>
            </w:r>
          </w:p>
        </w:tc>
        <w:tc>
          <w:tcPr>
            <w:tcW w:w="1494" w:type="dxa"/>
            <w:shd w:val="clear" w:color="auto" w:fill="auto"/>
            <w:vAlign w:val="center"/>
          </w:tcPr>
          <w:p w14:paraId="070F9C28">
            <w:pPr>
              <w:widowControl/>
              <w:jc w:val="center"/>
              <w:rPr>
                <w:rFonts w:ascii="宋体" w:hAnsi="宋体" w:eastAsia="宋体" w:cs="宋体"/>
                <w:b/>
                <w:bCs/>
                <w:color w:val="000000"/>
                <w:kern w:val="0"/>
                <w:sz w:val="20"/>
                <w:szCs w:val="20"/>
                <w:highlight w:val="none"/>
              </w:rPr>
            </w:pPr>
            <w:r>
              <w:rPr>
                <w:rFonts w:hint="eastAsia" w:ascii="宋体" w:hAnsi="宋体" w:eastAsia="宋体" w:cs="宋体"/>
                <w:b/>
                <w:bCs/>
                <w:color w:val="000000"/>
                <w:kern w:val="0"/>
                <w:sz w:val="20"/>
                <w:szCs w:val="20"/>
                <w:highlight w:val="none"/>
              </w:rPr>
              <w:t>指标金额</w:t>
            </w:r>
          </w:p>
        </w:tc>
        <w:tc>
          <w:tcPr>
            <w:tcW w:w="1691" w:type="dxa"/>
            <w:shd w:val="clear" w:color="auto" w:fill="auto"/>
            <w:vAlign w:val="center"/>
          </w:tcPr>
          <w:p w14:paraId="0F5F02DD">
            <w:pPr>
              <w:widowControl/>
              <w:jc w:val="center"/>
              <w:rPr>
                <w:rFonts w:ascii="宋体" w:hAnsi="宋体" w:eastAsia="宋体" w:cs="宋体"/>
                <w:b/>
                <w:bCs/>
                <w:color w:val="000000"/>
                <w:kern w:val="0"/>
                <w:sz w:val="20"/>
                <w:szCs w:val="20"/>
                <w:highlight w:val="none"/>
              </w:rPr>
            </w:pPr>
            <w:r>
              <w:rPr>
                <w:rFonts w:hint="eastAsia" w:ascii="宋体" w:hAnsi="宋体" w:eastAsia="宋体" w:cs="宋体"/>
                <w:b/>
                <w:bCs/>
                <w:color w:val="000000"/>
                <w:kern w:val="0"/>
                <w:sz w:val="20"/>
                <w:szCs w:val="20"/>
                <w:highlight w:val="none"/>
              </w:rPr>
              <w:t>市指标文号</w:t>
            </w:r>
          </w:p>
        </w:tc>
      </w:tr>
      <w:tr w14:paraId="6033E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49" w:hRule="atLeast"/>
        </w:trPr>
        <w:tc>
          <w:tcPr>
            <w:tcW w:w="1137" w:type="dxa"/>
            <w:shd w:val="clear" w:color="auto" w:fill="auto"/>
            <w:noWrap/>
            <w:vAlign w:val="center"/>
          </w:tcPr>
          <w:p w14:paraId="52C79DAC">
            <w:pPr>
              <w:widowControl/>
              <w:jc w:val="center"/>
              <w:rPr>
                <w:rFonts w:hint="eastAsia" w:asciiTheme="majorEastAsia" w:hAnsiTheme="majorEastAsia" w:eastAsiaTheme="majorEastAsia" w:cstheme="majorEastAsia"/>
                <w:color w:val="auto"/>
                <w:kern w:val="0"/>
                <w:sz w:val="18"/>
                <w:szCs w:val="18"/>
                <w:highlight w:val="none"/>
                <w:lang w:val="en-US" w:eastAsia="zh-CN"/>
              </w:rPr>
            </w:pPr>
            <w:r>
              <w:rPr>
                <w:rFonts w:hint="eastAsia" w:asciiTheme="majorEastAsia" w:hAnsiTheme="majorEastAsia" w:eastAsiaTheme="majorEastAsia" w:cstheme="majorEastAsia"/>
                <w:color w:val="auto"/>
                <w:kern w:val="0"/>
                <w:sz w:val="18"/>
                <w:szCs w:val="18"/>
                <w:highlight w:val="none"/>
                <w:lang w:val="en-US" w:eastAsia="zh-CN"/>
              </w:rPr>
              <w:t>245001</w:t>
            </w:r>
          </w:p>
        </w:tc>
        <w:tc>
          <w:tcPr>
            <w:tcW w:w="659" w:type="dxa"/>
            <w:shd w:val="clear" w:color="auto" w:fill="auto"/>
            <w:noWrap/>
            <w:vAlign w:val="center"/>
          </w:tcPr>
          <w:p w14:paraId="41C204EF">
            <w:pPr>
              <w:widowControl/>
              <w:jc w:val="left"/>
              <w:rPr>
                <w:rFonts w:hint="eastAsia" w:asciiTheme="majorEastAsia" w:hAnsiTheme="majorEastAsia" w:eastAsiaTheme="majorEastAsia" w:cstheme="majorEastAsia"/>
                <w:color w:val="auto"/>
                <w:kern w:val="0"/>
                <w:sz w:val="18"/>
                <w:szCs w:val="18"/>
                <w:highlight w:val="none"/>
                <w:lang w:eastAsia="zh-CN"/>
              </w:rPr>
            </w:pPr>
            <w:r>
              <w:rPr>
                <w:rFonts w:hint="eastAsia" w:asciiTheme="majorEastAsia" w:hAnsiTheme="majorEastAsia" w:eastAsiaTheme="majorEastAsia" w:cstheme="majorEastAsia"/>
                <w:color w:val="auto"/>
                <w:kern w:val="0"/>
                <w:sz w:val="18"/>
                <w:szCs w:val="18"/>
                <w:highlight w:val="none"/>
                <w:lang w:eastAsia="zh-CN"/>
              </w:rPr>
              <w:t>北京市西城区政府投资项目建设中心</w:t>
            </w:r>
          </w:p>
        </w:tc>
        <w:tc>
          <w:tcPr>
            <w:tcW w:w="1178" w:type="dxa"/>
            <w:shd w:val="clear" w:color="auto" w:fill="auto"/>
            <w:noWrap/>
            <w:vAlign w:val="center"/>
          </w:tcPr>
          <w:p w14:paraId="0C0BC160">
            <w:pPr>
              <w:widowControl/>
              <w:jc w:val="center"/>
              <w:rPr>
                <w:rFonts w:hint="eastAsia" w:asciiTheme="majorEastAsia" w:hAnsiTheme="majorEastAsia" w:eastAsiaTheme="majorEastAsia" w:cstheme="majorEastAsia"/>
                <w:b/>
                <w:bCs/>
                <w:color w:val="auto"/>
                <w:kern w:val="0"/>
                <w:sz w:val="18"/>
                <w:szCs w:val="18"/>
                <w:highlight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京财经建指[2024]1630\1783号</w:t>
            </w:r>
          </w:p>
        </w:tc>
        <w:tc>
          <w:tcPr>
            <w:tcW w:w="919" w:type="dxa"/>
            <w:shd w:val="clear" w:color="auto" w:fill="auto"/>
            <w:noWrap/>
            <w:vAlign w:val="center"/>
          </w:tcPr>
          <w:p w14:paraId="422BFE9A">
            <w:pPr>
              <w:widowControl/>
              <w:jc w:val="left"/>
              <w:rPr>
                <w:rFonts w:hint="eastAsia" w:asciiTheme="majorEastAsia" w:hAnsiTheme="majorEastAsia" w:eastAsiaTheme="majorEastAsia" w:cstheme="majorEastAsia"/>
                <w:color w:val="auto"/>
                <w:kern w:val="0"/>
                <w:sz w:val="18"/>
                <w:szCs w:val="18"/>
                <w:highlight w:val="none"/>
                <w:lang w:val="en-US" w:eastAsia="zh-CN"/>
              </w:rPr>
            </w:pPr>
            <w:r>
              <w:rPr>
                <w:rFonts w:hint="eastAsia" w:asciiTheme="majorEastAsia" w:hAnsiTheme="majorEastAsia" w:eastAsiaTheme="majorEastAsia" w:cstheme="majorEastAsia"/>
                <w:color w:val="auto"/>
                <w:kern w:val="0"/>
                <w:sz w:val="18"/>
                <w:szCs w:val="18"/>
                <w:highlight w:val="none"/>
                <w:lang w:val="en-US" w:eastAsia="zh-CN"/>
              </w:rPr>
              <w:t>2210108</w:t>
            </w:r>
          </w:p>
        </w:tc>
        <w:tc>
          <w:tcPr>
            <w:tcW w:w="708" w:type="dxa"/>
            <w:shd w:val="clear" w:color="auto" w:fill="auto"/>
            <w:vAlign w:val="center"/>
          </w:tcPr>
          <w:p w14:paraId="10E13D8E">
            <w:pPr>
              <w:widowControl/>
              <w:jc w:val="left"/>
              <w:rPr>
                <w:rFonts w:hint="eastAsia" w:asciiTheme="majorEastAsia" w:hAnsiTheme="majorEastAsia" w:eastAsiaTheme="majorEastAsia" w:cstheme="majorEastAsia"/>
                <w:color w:val="auto"/>
                <w:kern w:val="0"/>
                <w:sz w:val="18"/>
                <w:szCs w:val="18"/>
                <w:highlight w:val="none"/>
                <w:lang w:val="en-US" w:eastAsia="zh-CN"/>
              </w:rPr>
            </w:pPr>
            <w:r>
              <w:rPr>
                <w:rFonts w:hint="eastAsia" w:asciiTheme="majorEastAsia" w:hAnsiTheme="majorEastAsia" w:eastAsiaTheme="majorEastAsia" w:cstheme="majorEastAsia"/>
                <w:color w:val="auto"/>
                <w:kern w:val="0"/>
                <w:sz w:val="18"/>
                <w:szCs w:val="18"/>
                <w:highlight w:val="none"/>
                <w:lang w:val="en-US" w:eastAsia="zh-CN"/>
              </w:rPr>
              <w:t>50601</w:t>
            </w:r>
          </w:p>
        </w:tc>
        <w:tc>
          <w:tcPr>
            <w:tcW w:w="919" w:type="dxa"/>
            <w:shd w:val="clear" w:color="auto" w:fill="auto"/>
            <w:noWrap/>
            <w:vAlign w:val="center"/>
          </w:tcPr>
          <w:p w14:paraId="78A13AD7">
            <w:pPr>
              <w:widowControl/>
              <w:jc w:val="left"/>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老旧小区综合整治项目</w:t>
            </w:r>
          </w:p>
        </w:tc>
        <w:tc>
          <w:tcPr>
            <w:tcW w:w="1494" w:type="dxa"/>
            <w:shd w:val="clear" w:color="auto" w:fill="auto"/>
            <w:noWrap/>
            <w:vAlign w:val="center"/>
          </w:tcPr>
          <w:p w14:paraId="66EC5989">
            <w:pPr>
              <w:keepNext w:val="0"/>
              <w:keepLines w:val="0"/>
              <w:widowControl/>
              <w:suppressLineNumbers w:val="0"/>
              <w:jc w:val="right"/>
              <w:textAlignment w:val="center"/>
              <w:rPr>
                <w:rFonts w:hint="eastAsia" w:asciiTheme="majorEastAsia" w:hAnsiTheme="majorEastAsia" w:eastAsiaTheme="majorEastAsia" w:cstheme="majorEastAsia"/>
                <w:i w:val="0"/>
                <w:iCs w:val="0"/>
                <w:color w:val="auto"/>
                <w:kern w:val="2"/>
                <w:sz w:val="18"/>
                <w:szCs w:val="18"/>
                <w:highlight w:val="none"/>
                <w:u w:val="none"/>
                <w:lang w:val="en-US" w:eastAsia="zh-CN" w:bidi="ar-SA"/>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20,065,533.60</w:t>
            </w:r>
          </w:p>
        </w:tc>
        <w:tc>
          <w:tcPr>
            <w:tcW w:w="1691" w:type="dxa"/>
            <w:shd w:val="clear" w:color="auto" w:fill="auto"/>
            <w:noWrap/>
            <w:vAlign w:val="center"/>
          </w:tcPr>
          <w:p w14:paraId="5DE9E837">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京财经建指[2024]1630、1783号</w:t>
            </w:r>
          </w:p>
        </w:tc>
      </w:tr>
      <w:tr w14:paraId="2EEDF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137" w:type="dxa"/>
            <w:shd w:val="clear" w:color="auto" w:fill="auto"/>
            <w:noWrap/>
            <w:vAlign w:val="center"/>
          </w:tcPr>
          <w:p w14:paraId="34180AAC">
            <w:pPr>
              <w:widowControl/>
              <w:jc w:val="left"/>
              <w:rPr>
                <w:rFonts w:hint="eastAsia" w:asciiTheme="majorEastAsia" w:hAnsiTheme="majorEastAsia" w:eastAsiaTheme="majorEastAsia" w:cstheme="majorEastAsia"/>
                <w:color w:val="auto"/>
                <w:kern w:val="0"/>
                <w:sz w:val="18"/>
                <w:szCs w:val="18"/>
                <w:highlight w:val="none"/>
              </w:rPr>
            </w:pPr>
          </w:p>
        </w:tc>
        <w:tc>
          <w:tcPr>
            <w:tcW w:w="659" w:type="dxa"/>
            <w:shd w:val="clear" w:color="auto" w:fill="auto"/>
            <w:noWrap/>
            <w:vAlign w:val="center"/>
          </w:tcPr>
          <w:p w14:paraId="1D3621AD">
            <w:pPr>
              <w:widowControl/>
              <w:jc w:val="left"/>
              <w:rPr>
                <w:rFonts w:hint="eastAsia" w:asciiTheme="majorEastAsia" w:hAnsiTheme="majorEastAsia" w:eastAsiaTheme="majorEastAsia" w:cstheme="majorEastAsia"/>
                <w:color w:val="auto"/>
                <w:kern w:val="0"/>
                <w:sz w:val="18"/>
                <w:szCs w:val="18"/>
                <w:highlight w:val="none"/>
              </w:rPr>
            </w:pPr>
          </w:p>
        </w:tc>
        <w:tc>
          <w:tcPr>
            <w:tcW w:w="1178" w:type="dxa"/>
            <w:shd w:val="clear" w:color="auto" w:fill="auto"/>
            <w:noWrap/>
            <w:vAlign w:val="center"/>
          </w:tcPr>
          <w:p w14:paraId="3DC1C498">
            <w:pPr>
              <w:widowControl/>
              <w:jc w:val="center"/>
              <w:rPr>
                <w:rFonts w:hint="eastAsia" w:asciiTheme="majorEastAsia" w:hAnsiTheme="majorEastAsia" w:eastAsiaTheme="majorEastAsia" w:cstheme="majorEastAsia"/>
                <w:b/>
                <w:bCs/>
                <w:color w:val="auto"/>
                <w:kern w:val="0"/>
                <w:sz w:val="18"/>
                <w:szCs w:val="18"/>
                <w:highlight w:val="none"/>
              </w:rPr>
            </w:pPr>
          </w:p>
        </w:tc>
        <w:tc>
          <w:tcPr>
            <w:tcW w:w="919" w:type="dxa"/>
            <w:shd w:val="clear" w:color="auto" w:fill="auto"/>
            <w:noWrap/>
            <w:vAlign w:val="center"/>
          </w:tcPr>
          <w:p w14:paraId="49E1C3F8">
            <w:pPr>
              <w:widowControl/>
              <w:jc w:val="left"/>
              <w:rPr>
                <w:rFonts w:hint="default" w:asciiTheme="majorEastAsia" w:hAnsiTheme="majorEastAsia" w:eastAsiaTheme="majorEastAsia" w:cstheme="majorEastAsia"/>
                <w:color w:val="auto"/>
                <w:kern w:val="0"/>
                <w:sz w:val="18"/>
                <w:szCs w:val="18"/>
                <w:highlight w:val="none"/>
                <w:lang w:val="en-US" w:eastAsia="zh-CN"/>
              </w:rPr>
            </w:pPr>
            <w:r>
              <w:rPr>
                <w:rFonts w:hint="eastAsia" w:asciiTheme="majorEastAsia" w:hAnsiTheme="majorEastAsia" w:eastAsiaTheme="majorEastAsia" w:cstheme="majorEastAsia"/>
                <w:color w:val="auto"/>
                <w:kern w:val="0"/>
                <w:sz w:val="18"/>
                <w:szCs w:val="18"/>
                <w:highlight w:val="none"/>
                <w:lang w:val="en-US" w:eastAsia="zh-CN"/>
              </w:rPr>
              <w:t>2120399</w:t>
            </w:r>
          </w:p>
        </w:tc>
        <w:tc>
          <w:tcPr>
            <w:tcW w:w="708" w:type="dxa"/>
            <w:shd w:val="clear" w:color="auto" w:fill="auto"/>
            <w:vAlign w:val="center"/>
          </w:tcPr>
          <w:p w14:paraId="2A43A1CA">
            <w:pPr>
              <w:widowControl/>
              <w:jc w:val="left"/>
              <w:rPr>
                <w:rFonts w:hint="eastAsia" w:asciiTheme="majorEastAsia" w:hAnsiTheme="majorEastAsia" w:eastAsiaTheme="majorEastAsia" w:cstheme="majorEastAsia"/>
                <w:color w:val="auto"/>
                <w:kern w:val="0"/>
                <w:sz w:val="18"/>
                <w:szCs w:val="18"/>
                <w:highlight w:val="none"/>
                <w:lang w:val="en-US" w:eastAsia="zh-CN" w:bidi="ar-SA"/>
              </w:rPr>
            </w:pPr>
            <w:r>
              <w:rPr>
                <w:rFonts w:hint="eastAsia" w:asciiTheme="majorEastAsia" w:hAnsiTheme="majorEastAsia" w:eastAsiaTheme="majorEastAsia" w:cstheme="majorEastAsia"/>
                <w:color w:val="auto"/>
                <w:kern w:val="0"/>
                <w:sz w:val="18"/>
                <w:szCs w:val="18"/>
                <w:highlight w:val="none"/>
                <w:lang w:val="en-US" w:eastAsia="zh-CN"/>
              </w:rPr>
              <w:t>50602</w:t>
            </w:r>
          </w:p>
        </w:tc>
        <w:tc>
          <w:tcPr>
            <w:tcW w:w="919" w:type="dxa"/>
            <w:shd w:val="clear" w:color="auto" w:fill="auto"/>
            <w:noWrap/>
            <w:vAlign w:val="center"/>
          </w:tcPr>
          <w:p w14:paraId="5B42C83E">
            <w:pPr>
              <w:widowControl/>
              <w:jc w:val="left"/>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西城区教育学院培训中心工程</w:t>
            </w:r>
          </w:p>
        </w:tc>
        <w:tc>
          <w:tcPr>
            <w:tcW w:w="1494" w:type="dxa"/>
            <w:shd w:val="clear" w:color="auto" w:fill="auto"/>
            <w:noWrap/>
            <w:vAlign w:val="center"/>
          </w:tcPr>
          <w:p w14:paraId="450E9245">
            <w:pPr>
              <w:widowControl/>
              <w:jc w:val="center"/>
              <w:rPr>
                <w:rFonts w:hint="eastAsia" w:asciiTheme="majorEastAsia" w:hAnsiTheme="majorEastAsia" w:eastAsiaTheme="majorEastAsia" w:cstheme="majorEastAsia"/>
                <w:b/>
                <w:bCs/>
                <w:color w:val="auto"/>
                <w:kern w:val="0"/>
                <w:sz w:val="18"/>
                <w:szCs w:val="18"/>
                <w:highlight w:val="none"/>
                <w:lang w:val="en-US" w:eastAsia="zh-CN" w:bidi="ar-SA"/>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40,750,455.14</w:t>
            </w:r>
          </w:p>
        </w:tc>
        <w:tc>
          <w:tcPr>
            <w:tcW w:w="1691" w:type="dxa"/>
            <w:shd w:val="clear" w:color="auto" w:fill="auto"/>
            <w:noWrap/>
            <w:vAlign w:val="center"/>
          </w:tcPr>
          <w:p w14:paraId="375C9593">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京财经建指[2024]1538号</w:t>
            </w:r>
          </w:p>
        </w:tc>
      </w:tr>
      <w:tr w14:paraId="33914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137" w:type="dxa"/>
            <w:shd w:val="clear" w:color="auto" w:fill="auto"/>
            <w:noWrap/>
            <w:vAlign w:val="center"/>
          </w:tcPr>
          <w:p w14:paraId="753960F4">
            <w:pPr>
              <w:widowControl/>
              <w:jc w:val="left"/>
              <w:rPr>
                <w:rFonts w:ascii="宋体" w:hAnsi="宋体" w:eastAsia="宋体" w:cs="宋体"/>
                <w:color w:val="000000"/>
                <w:kern w:val="0"/>
                <w:sz w:val="22"/>
                <w:highlight w:val="none"/>
              </w:rPr>
            </w:pPr>
            <w:r>
              <w:rPr>
                <w:rFonts w:hint="eastAsia" w:ascii="宋体" w:hAnsi="宋体" w:eastAsia="宋体" w:cs="宋体"/>
                <w:color w:val="000000"/>
                <w:kern w:val="0"/>
                <w:sz w:val="22"/>
                <w:highlight w:val="none"/>
              </w:rPr>
              <w:t>　</w:t>
            </w:r>
          </w:p>
        </w:tc>
        <w:tc>
          <w:tcPr>
            <w:tcW w:w="659" w:type="dxa"/>
            <w:shd w:val="clear" w:color="auto" w:fill="auto"/>
            <w:noWrap/>
            <w:vAlign w:val="center"/>
          </w:tcPr>
          <w:p w14:paraId="662AC490">
            <w:pPr>
              <w:widowControl/>
              <w:jc w:val="left"/>
              <w:rPr>
                <w:rFonts w:ascii="宋体" w:hAnsi="宋体" w:eastAsia="宋体" w:cs="宋体"/>
                <w:color w:val="000000"/>
                <w:kern w:val="0"/>
                <w:sz w:val="22"/>
                <w:highlight w:val="none"/>
              </w:rPr>
            </w:pPr>
            <w:r>
              <w:rPr>
                <w:rFonts w:hint="eastAsia" w:ascii="宋体" w:hAnsi="宋体" w:eastAsia="宋体" w:cs="宋体"/>
                <w:color w:val="000000"/>
                <w:kern w:val="0"/>
                <w:sz w:val="22"/>
                <w:highlight w:val="none"/>
              </w:rPr>
              <w:t>　</w:t>
            </w:r>
          </w:p>
        </w:tc>
        <w:tc>
          <w:tcPr>
            <w:tcW w:w="1178" w:type="dxa"/>
            <w:shd w:val="clear" w:color="auto" w:fill="auto"/>
            <w:noWrap/>
            <w:vAlign w:val="center"/>
          </w:tcPr>
          <w:p w14:paraId="0136D9DB">
            <w:pPr>
              <w:widowControl/>
              <w:jc w:val="center"/>
              <w:rPr>
                <w:rFonts w:ascii="宋体" w:hAnsi="宋体" w:eastAsia="宋体" w:cs="宋体"/>
                <w:b/>
                <w:bCs/>
                <w:color w:val="000000"/>
                <w:kern w:val="0"/>
                <w:sz w:val="22"/>
                <w:highlight w:val="none"/>
              </w:rPr>
            </w:pPr>
            <w:r>
              <w:rPr>
                <w:rFonts w:hint="eastAsia" w:ascii="宋体" w:hAnsi="宋体" w:eastAsia="宋体" w:cs="宋体"/>
                <w:b/>
                <w:bCs/>
                <w:color w:val="000000"/>
                <w:kern w:val="0"/>
                <w:sz w:val="22"/>
                <w:highlight w:val="none"/>
              </w:rPr>
              <w:t>合计</w:t>
            </w:r>
          </w:p>
        </w:tc>
        <w:tc>
          <w:tcPr>
            <w:tcW w:w="919" w:type="dxa"/>
            <w:shd w:val="clear" w:color="auto" w:fill="auto"/>
            <w:noWrap/>
            <w:vAlign w:val="center"/>
          </w:tcPr>
          <w:p w14:paraId="618A2353">
            <w:pPr>
              <w:widowControl/>
              <w:jc w:val="left"/>
              <w:rPr>
                <w:rFonts w:ascii="宋体" w:hAnsi="宋体" w:eastAsia="宋体" w:cs="宋体"/>
                <w:color w:val="000000"/>
                <w:kern w:val="0"/>
                <w:sz w:val="22"/>
                <w:highlight w:val="none"/>
              </w:rPr>
            </w:pPr>
            <w:r>
              <w:rPr>
                <w:rFonts w:hint="eastAsia" w:ascii="宋体" w:hAnsi="宋体" w:eastAsia="宋体" w:cs="宋体"/>
                <w:color w:val="000000"/>
                <w:kern w:val="0"/>
                <w:sz w:val="22"/>
                <w:highlight w:val="none"/>
              </w:rPr>
              <w:t>　</w:t>
            </w:r>
          </w:p>
        </w:tc>
        <w:tc>
          <w:tcPr>
            <w:tcW w:w="708" w:type="dxa"/>
            <w:shd w:val="clear" w:color="auto" w:fill="auto"/>
            <w:vAlign w:val="center"/>
          </w:tcPr>
          <w:p w14:paraId="6B08CAB5">
            <w:pPr>
              <w:widowControl/>
              <w:jc w:val="left"/>
              <w:rPr>
                <w:rFonts w:ascii="宋体" w:hAnsi="宋体" w:eastAsia="宋体" w:cs="宋体"/>
                <w:color w:val="000000"/>
                <w:kern w:val="0"/>
                <w:sz w:val="22"/>
                <w:highlight w:val="none"/>
              </w:rPr>
            </w:pPr>
            <w:r>
              <w:rPr>
                <w:rFonts w:hint="eastAsia" w:ascii="宋体" w:hAnsi="宋体" w:eastAsia="宋体" w:cs="宋体"/>
                <w:color w:val="000000"/>
                <w:kern w:val="0"/>
                <w:sz w:val="22"/>
                <w:highlight w:val="none"/>
              </w:rPr>
              <w:t>　</w:t>
            </w:r>
          </w:p>
        </w:tc>
        <w:tc>
          <w:tcPr>
            <w:tcW w:w="919" w:type="dxa"/>
            <w:shd w:val="clear" w:color="auto" w:fill="auto"/>
            <w:noWrap/>
            <w:vAlign w:val="center"/>
          </w:tcPr>
          <w:p w14:paraId="13C04C9A">
            <w:pPr>
              <w:widowControl/>
              <w:jc w:val="left"/>
              <w:rPr>
                <w:rFonts w:ascii="宋体" w:hAnsi="宋体" w:eastAsia="宋体" w:cs="宋体"/>
                <w:color w:val="000000"/>
                <w:kern w:val="0"/>
                <w:sz w:val="22"/>
                <w:highlight w:val="none"/>
              </w:rPr>
            </w:pPr>
            <w:r>
              <w:rPr>
                <w:rFonts w:hint="eastAsia" w:ascii="宋体" w:hAnsi="宋体" w:eastAsia="宋体" w:cs="宋体"/>
                <w:color w:val="000000"/>
                <w:kern w:val="0"/>
                <w:sz w:val="22"/>
                <w:highlight w:val="none"/>
              </w:rPr>
              <w:t>　</w:t>
            </w:r>
          </w:p>
        </w:tc>
        <w:tc>
          <w:tcPr>
            <w:tcW w:w="1494" w:type="dxa"/>
            <w:shd w:val="clear" w:color="auto" w:fill="auto"/>
            <w:noWrap/>
            <w:vAlign w:val="center"/>
          </w:tcPr>
          <w:p w14:paraId="1CCCFCFB">
            <w:pPr>
              <w:keepNext w:val="0"/>
              <w:keepLines w:val="0"/>
              <w:widowControl/>
              <w:suppressLineNumbers w:val="0"/>
              <w:jc w:val="right"/>
              <w:textAlignment w:val="center"/>
              <w:rPr>
                <w:rFonts w:hint="default" w:ascii="宋体" w:hAnsi="宋体" w:eastAsia="宋体" w:cs="宋体"/>
                <w:i w:val="0"/>
                <w:iCs w:val="0"/>
                <w:color w:val="000000"/>
                <w:kern w:val="2"/>
                <w:sz w:val="22"/>
                <w:szCs w:val="22"/>
                <w:highlight w:val="none"/>
                <w:u w:val="none"/>
                <w:lang w:val="en-US" w:eastAsia="zh-CN" w:bidi="ar-SA"/>
              </w:rPr>
            </w:pPr>
            <w:r>
              <w:rPr>
                <w:rFonts w:hint="eastAsia" w:asciiTheme="minorEastAsia" w:hAnsiTheme="minorEastAsia" w:cstheme="minorEastAsia"/>
                <w:i w:val="0"/>
                <w:iCs w:val="0"/>
                <w:color w:val="auto"/>
                <w:kern w:val="0"/>
                <w:sz w:val="18"/>
                <w:szCs w:val="18"/>
                <w:highlight w:val="none"/>
                <w:u w:val="none"/>
                <w:lang w:val="en-US" w:eastAsia="zh-CN" w:bidi="ar"/>
              </w:rPr>
              <w:t>60</w:t>
            </w: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w:t>
            </w:r>
            <w:r>
              <w:rPr>
                <w:rFonts w:hint="eastAsia" w:asciiTheme="minorEastAsia" w:hAnsiTheme="minorEastAsia" w:cstheme="minorEastAsia"/>
                <w:i w:val="0"/>
                <w:iCs w:val="0"/>
                <w:color w:val="auto"/>
                <w:kern w:val="0"/>
                <w:sz w:val="18"/>
                <w:szCs w:val="18"/>
                <w:highlight w:val="none"/>
                <w:u w:val="none"/>
                <w:lang w:val="en-US" w:eastAsia="zh-CN" w:bidi="ar"/>
              </w:rPr>
              <w:t>815</w:t>
            </w: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w:t>
            </w:r>
            <w:r>
              <w:rPr>
                <w:rFonts w:hint="eastAsia" w:asciiTheme="minorEastAsia" w:hAnsiTheme="minorEastAsia" w:cstheme="minorEastAsia"/>
                <w:i w:val="0"/>
                <w:iCs w:val="0"/>
                <w:color w:val="auto"/>
                <w:kern w:val="0"/>
                <w:sz w:val="18"/>
                <w:szCs w:val="18"/>
                <w:highlight w:val="none"/>
                <w:u w:val="none"/>
                <w:lang w:val="en-US" w:eastAsia="zh-CN" w:bidi="ar"/>
              </w:rPr>
              <w:t>988</w:t>
            </w: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w:t>
            </w:r>
            <w:r>
              <w:rPr>
                <w:rFonts w:hint="eastAsia" w:asciiTheme="minorEastAsia" w:hAnsiTheme="minorEastAsia" w:cstheme="minorEastAsia"/>
                <w:i w:val="0"/>
                <w:iCs w:val="0"/>
                <w:color w:val="auto"/>
                <w:kern w:val="0"/>
                <w:sz w:val="18"/>
                <w:szCs w:val="18"/>
                <w:highlight w:val="none"/>
                <w:u w:val="none"/>
                <w:lang w:val="en-US" w:eastAsia="zh-CN" w:bidi="ar"/>
              </w:rPr>
              <w:t>74</w:t>
            </w:r>
          </w:p>
        </w:tc>
        <w:tc>
          <w:tcPr>
            <w:tcW w:w="1691" w:type="dxa"/>
            <w:shd w:val="clear" w:color="auto" w:fill="auto"/>
            <w:noWrap/>
            <w:vAlign w:val="center"/>
          </w:tcPr>
          <w:p w14:paraId="71D365EA">
            <w:pPr>
              <w:widowControl/>
              <w:jc w:val="left"/>
              <w:rPr>
                <w:rFonts w:ascii="宋体" w:hAnsi="宋体" w:eastAsia="宋体" w:cs="宋体"/>
                <w:color w:val="000000"/>
                <w:kern w:val="0"/>
                <w:sz w:val="22"/>
                <w:highlight w:val="none"/>
              </w:rPr>
            </w:pPr>
            <w:r>
              <w:rPr>
                <w:rFonts w:hint="eastAsia" w:ascii="宋体" w:hAnsi="宋体" w:eastAsia="宋体" w:cs="宋体"/>
                <w:color w:val="000000"/>
                <w:kern w:val="0"/>
                <w:sz w:val="22"/>
                <w:highlight w:val="none"/>
              </w:rPr>
              <w:t>　</w:t>
            </w:r>
          </w:p>
        </w:tc>
      </w:tr>
    </w:tbl>
    <w:p w14:paraId="735B9144">
      <w:pPr>
        <w:autoSpaceDE w:val="0"/>
        <w:autoSpaceDN w:val="0"/>
        <w:adjustRightInd w:val="0"/>
        <w:spacing w:line="560" w:lineRule="exact"/>
        <w:jc w:val="left"/>
        <w:rPr>
          <w:rFonts w:hint="eastAsia" w:asciiTheme="majorEastAsia" w:hAnsiTheme="majorEastAsia" w:eastAsiaTheme="majorEastAsia"/>
          <w:color w:val="auto"/>
          <w:sz w:val="28"/>
          <w:szCs w:val="28"/>
          <w:highlight w:val="none"/>
        </w:rPr>
      </w:pPr>
    </w:p>
    <w:p w14:paraId="3A3233C6">
      <w:pPr>
        <w:autoSpaceDE w:val="0"/>
        <w:autoSpaceDN w:val="0"/>
        <w:adjustRightInd w:val="0"/>
        <w:spacing w:line="560" w:lineRule="exact"/>
        <w:jc w:val="left"/>
        <w:rPr>
          <w:rFonts w:hint="eastAsia" w:asciiTheme="majorEastAsia" w:hAnsiTheme="majorEastAsia" w:eastAsiaTheme="majorEastAsia"/>
          <w:color w:val="auto"/>
          <w:sz w:val="28"/>
          <w:szCs w:val="28"/>
          <w:highlight w:val="none"/>
        </w:rPr>
      </w:pPr>
      <w:r>
        <w:rPr>
          <w:rFonts w:hint="eastAsia" w:asciiTheme="majorEastAsia" w:hAnsiTheme="majorEastAsia" w:eastAsiaTheme="majorEastAsia"/>
          <w:color w:val="auto"/>
          <w:sz w:val="28"/>
          <w:szCs w:val="28"/>
          <w:highlight w:val="none"/>
        </w:rPr>
        <w:t>表十三、项目支出绩效目标申报表</w:t>
      </w:r>
    </w:p>
    <w:p w14:paraId="29E138DC">
      <w:pPr>
        <w:autoSpaceDE w:val="0"/>
        <w:autoSpaceDN w:val="0"/>
        <w:adjustRightInd w:val="0"/>
        <w:spacing w:line="560" w:lineRule="exact"/>
        <w:jc w:val="left"/>
        <w:rPr>
          <w:rFonts w:hint="default" w:asciiTheme="majorEastAsia" w:hAnsiTheme="majorEastAsia" w:eastAsiaTheme="majorEastAsia"/>
          <w:color w:val="auto"/>
          <w:sz w:val="28"/>
          <w:szCs w:val="28"/>
          <w:highlight w:val="none"/>
          <w:lang w:val="en-US" w:eastAsia="zh-CN"/>
        </w:rPr>
      </w:pPr>
      <w:r>
        <w:rPr>
          <w:rFonts w:hint="eastAsia" w:asciiTheme="majorEastAsia" w:hAnsiTheme="majorEastAsia" w:eastAsiaTheme="majorEastAsia"/>
          <w:color w:val="auto"/>
          <w:sz w:val="28"/>
          <w:szCs w:val="28"/>
          <w:highlight w:val="none"/>
          <w:lang w:val="en-US" w:eastAsia="zh-CN"/>
        </w:rPr>
        <w:t xml:space="preserve">                                                   </w:t>
      </w:r>
      <w:bookmarkStart w:id="0" w:name="_GoBack"/>
      <w:bookmarkEnd w:id="0"/>
      <w:r>
        <w:rPr>
          <w:rFonts w:hint="eastAsia" w:asciiTheme="majorEastAsia" w:hAnsiTheme="majorEastAsia" w:eastAsiaTheme="majorEastAsia"/>
          <w:color w:val="auto"/>
          <w:sz w:val="21"/>
          <w:szCs w:val="21"/>
          <w:highlight w:val="none"/>
          <w:lang w:val="en-US" w:eastAsia="zh-CN"/>
        </w:rPr>
        <w:t>单位:万元</w:t>
      </w:r>
    </w:p>
    <w:tbl>
      <w:tblPr>
        <w:tblStyle w:val="6"/>
        <w:tblW w:w="8305" w:type="dxa"/>
        <w:tblInd w:w="-1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453"/>
        <w:gridCol w:w="879"/>
        <w:gridCol w:w="660"/>
        <w:gridCol w:w="912"/>
        <w:gridCol w:w="900"/>
        <w:gridCol w:w="1144"/>
        <w:gridCol w:w="732"/>
        <w:gridCol w:w="1625"/>
      </w:tblGrid>
      <w:tr w14:paraId="5BFB5A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460" w:hRule="atLeast"/>
        </w:trPr>
        <w:tc>
          <w:tcPr>
            <w:tcW w:w="1453" w:type="dxa"/>
            <w:vMerge w:val="restart"/>
            <w:tcBorders>
              <w:top w:val="single" w:color="auto" w:sz="4" w:space="0"/>
              <w:left w:val="single" w:color="auto" w:sz="4" w:space="0"/>
              <w:bottom w:val="single" w:color="auto" w:sz="4" w:space="0"/>
              <w:right w:val="single" w:color="auto" w:sz="4" w:space="0"/>
            </w:tcBorders>
            <w:shd w:val="clear" w:color="EFF2F7" w:fill="EFF2F7"/>
            <w:vAlign w:val="center"/>
          </w:tcPr>
          <w:p w14:paraId="3AD48B1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879" w:type="dxa"/>
            <w:vMerge w:val="restart"/>
            <w:tcBorders>
              <w:top w:val="single" w:color="auto" w:sz="4" w:space="0"/>
              <w:left w:val="single" w:color="auto" w:sz="4" w:space="0"/>
              <w:bottom w:val="single" w:color="auto" w:sz="4" w:space="0"/>
              <w:right w:val="single" w:color="auto" w:sz="4" w:space="0"/>
            </w:tcBorders>
            <w:shd w:val="clear" w:color="EFF2F7" w:fill="EFF2F7"/>
            <w:vAlign w:val="center"/>
          </w:tcPr>
          <w:p w14:paraId="238552E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项目类别</w:t>
            </w:r>
          </w:p>
        </w:tc>
        <w:tc>
          <w:tcPr>
            <w:tcW w:w="660" w:type="dxa"/>
            <w:vMerge w:val="restart"/>
            <w:tcBorders>
              <w:top w:val="single" w:color="auto" w:sz="4" w:space="0"/>
              <w:left w:val="single" w:color="auto" w:sz="4" w:space="0"/>
              <w:bottom w:val="single" w:color="auto" w:sz="4" w:space="0"/>
              <w:right w:val="single" w:color="auto" w:sz="4" w:space="0"/>
            </w:tcBorders>
            <w:shd w:val="clear" w:color="EFF2F7" w:fill="EFF2F7"/>
            <w:vAlign w:val="center"/>
          </w:tcPr>
          <w:p w14:paraId="675C468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项目责任人</w:t>
            </w:r>
          </w:p>
        </w:tc>
        <w:tc>
          <w:tcPr>
            <w:tcW w:w="912" w:type="dxa"/>
            <w:vMerge w:val="restart"/>
            <w:tcBorders>
              <w:top w:val="single" w:color="auto" w:sz="4" w:space="0"/>
              <w:left w:val="single" w:color="auto" w:sz="4" w:space="0"/>
              <w:bottom w:val="single" w:color="auto" w:sz="4" w:space="0"/>
              <w:right w:val="single" w:color="auto" w:sz="4" w:space="0"/>
            </w:tcBorders>
            <w:shd w:val="clear" w:color="EFF2F7" w:fill="EFF2F7"/>
            <w:vAlign w:val="center"/>
          </w:tcPr>
          <w:p w14:paraId="09428E1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项目责任人电话</w:t>
            </w:r>
          </w:p>
        </w:tc>
        <w:tc>
          <w:tcPr>
            <w:tcW w:w="900" w:type="dxa"/>
            <w:vMerge w:val="restart"/>
            <w:tcBorders>
              <w:top w:val="single" w:color="auto" w:sz="4" w:space="0"/>
              <w:left w:val="single" w:color="auto" w:sz="4" w:space="0"/>
              <w:bottom w:val="single" w:color="auto" w:sz="4" w:space="0"/>
              <w:right w:val="single" w:color="auto" w:sz="4" w:space="0"/>
            </w:tcBorders>
            <w:shd w:val="clear" w:color="EFF2F7" w:fill="EFF2F7"/>
            <w:vAlign w:val="center"/>
          </w:tcPr>
          <w:p w14:paraId="4F3FF1F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项目总额</w:t>
            </w:r>
          </w:p>
        </w:tc>
        <w:tc>
          <w:tcPr>
            <w:tcW w:w="1876" w:type="dxa"/>
            <w:gridSpan w:val="2"/>
            <w:tcBorders>
              <w:top w:val="single" w:color="auto" w:sz="4" w:space="0"/>
              <w:left w:val="single" w:color="auto" w:sz="4" w:space="0"/>
              <w:bottom w:val="single" w:color="auto" w:sz="4" w:space="0"/>
              <w:right w:val="single" w:color="auto" w:sz="4" w:space="0"/>
            </w:tcBorders>
            <w:shd w:val="clear" w:color="EFF2F7" w:fill="EFF2F7"/>
            <w:vAlign w:val="center"/>
          </w:tcPr>
          <w:p w14:paraId="27B9F26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其中：</w:t>
            </w:r>
          </w:p>
        </w:tc>
        <w:tc>
          <w:tcPr>
            <w:tcW w:w="1625" w:type="dxa"/>
            <w:vMerge w:val="restart"/>
            <w:tcBorders>
              <w:top w:val="single" w:color="auto" w:sz="4" w:space="0"/>
              <w:left w:val="single" w:color="auto" w:sz="4" w:space="0"/>
              <w:bottom w:val="single" w:color="auto" w:sz="4" w:space="0"/>
              <w:right w:val="single" w:color="auto" w:sz="4" w:space="0"/>
            </w:tcBorders>
            <w:shd w:val="clear" w:color="EFF2F7" w:fill="EFF2F7"/>
            <w:vAlign w:val="center"/>
          </w:tcPr>
          <w:p w14:paraId="2C24B73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绩效目标</w:t>
            </w:r>
          </w:p>
        </w:tc>
      </w:tr>
      <w:tr w14:paraId="53D10A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460" w:hRule="atLeast"/>
        </w:trPr>
        <w:tc>
          <w:tcPr>
            <w:tcW w:w="1453" w:type="dxa"/>
            <w:vMerge w:val="continue"/>
            <w:tcBorders>
              <w:top w:val="single" w:color="auto" w:sz="4" w:space="0"/>
              <w:left w:val="single" w:color="auto" w:sz="4" w:space="0"/>
              <w:bottom w:val="single" w:color="auto" w:sz="4" w:space="0"/>
              <w:right w:val="single" w:color="auto" w:sz="4" w:space="0"/>
            </w:tcBorders>
            <w:shd w:val="clear" w:color="EFF2F7" w:fill="EFF2F7"/>
            <w:vAlign w:val="center"/>
          </w:tcPr>
          <w:p w14:paraId="045A4C81">
            <w:pPr>
              <w:jc w:val="center"/>
              <w:rPr>
                <w:rFonts w:hint="eastAsia" w:ascii="宋体" w:hAnsi="宋体" w:eastAsia="宋体" w:cs="宋体"/>
                <w:b/>
                <w:bCs/>
                <w:i w:val="0"/>
                <w:iCs w:val="0"/>
                <w:color w:val="000000"/>
                <w:sz w:val="22"/>
                <w:szCs w:val="22"/>
                <w:u w:val="none"/>
              </w:rPr>
            </w:pPr>
          </w:p>
        </w:tc>
        <w:tc>
          <w:tcPr>
            <w:tcW w:w="879" w:type="dxa"/>
            <w:vMerge w:val="continue"/>
            <w:tcBorders>
              <w:top w:val="single" w:color="auto" w:sz="4" w:space="0"/>
              <w:left w:val="single" w:color="auto" w:sz="4" w:space="0"/>
              <w:bottom w:val="single" w:color="auto" w:sz="4" w:space="0"/>
              <w:right w:val="single" w:color="auto" w:sz="4" w:space="0"/>
            </w:tcBorders>
            <w:shd w:val="clear" w:color="EFF2F7" w:fill="EFF2F7"/>
            <w:vAlign w:val="center"/>
          </w:tcPr>
          <w:p w14:paraId="41BA94FA">
            <w:pPr>
              <w:jc w:val="center"/>
              <w:rPr>
                <w:rFonts w:hint="eastAsia" w:ascii="宋体" w:hAnsi="宋体" w:eastAsia="宋体" w:cs="宋体"/>
                <w:b/>
                <w:bCs/>
                <w:i w:val="0"/>
                <w:iCs w:val="0"/>
                <w:color w:val="000000"/>
                <w:sz w:val="22"/>
                <w:szCs w:val="22"/>
                <w:u w:val="none"/>
              </w:rPr>
            </w:pPr>
          </w:p>
        </w:tc>
        <w:tc>
          <w:tcPr>
            <w:tcW w:w="660" w:type="dxa"/>
            <w:vMerge w:val="continue"/>
            <w:tcBorders>
              <w:top w:val="single" w:color="auto" w:sz="4" w:space="0"/>
              <w:left w:val="single" w:color="auto" w:sz="4" w:space="0"/>
              <w:bottom w:val="single" w:color="auto" w:sz="4" w:space="0"/>
              <w:right w:val="single" w:color="auto" w:sz="4" w:space="0"/>
            </w:tcBorders>
            <w:shd w:val="clear" w:color="EFF2F7" w:fill="EFF2F7"/>
            <w:vAlign w:val="center"/>
          </w:tcPr>
          <w:p w14:paraId="5B0B7D32">
            <w:pPr>
              <w:jc w:val="center"/>
              <w:rPr>
                <w:rFonts w:hint="eastAsia" w:ascii="宋体" w:hAnsi="宋体" w:eastAsia="宋体" w:cs="宋体"/>
                <w:b/>
                <w:bCs/>
                <w:i w:val="0"/>
                <w:iCs w:val="0"/>
                <w:color w:val="000000"/>
                <w:sz w:val="22"/>
                <w:szCs w:val="22"/>
                <w:u w:val="none"/>
              </w:rPr>
            </w:pPr>
          </w:p>
        </w:tc>
        <w:tc>
          <w:tcPr>
            <w:tcW w:w="912" w:type="dxa"/>
            <w:vMerge w:val="continue"/>
            <w:tcBorders>
              <w:top w:val="single" w:color="auto" w:sz="4" w:space="0"/>
              <w:left w:val="single" w:color="auto" w:sz="4" w:space="0"/>
              <w:bottom w:val="single" w:color="auto" w:sz="4" w:space="0"/>
              <w:right w:val="single" w:color="auto" w:sz="4" w:space="0"/>
            </w:tcBorders>
            <w:shd w:val="clear" w:color="EFF2F7" w:fill="EFF2F7"/>
            <w:vAlign w:val="center"/>
          </w:tcPr>
          <w:p w14:paraId="791AF496">
            <w:pPr>
              <w:jc w:val="center"/>
              <w:rPr>
                <w:rFonts w:hint="eastAsia" w:ascii="宋体" w:hAnsi="宋体" w:eastAsia="宋体" w:cs="宋体"/>
                <w:b/>
                <w:bCs/>
                <w:i w:val="0"/>
                <w:iCs w:val="0"/>
                <w:color w:val="000000"/>
                <w:sz w:val="22"/>
                <w:szCs w:val="22"/>
                <w:u w:val="none"/>
              </w:rPr>
            </w:pPr>
          </w:p>
        </w:tc>
        <w:tc>
          <w:tcPr>
            <w:tcW w:w="900" w:type="dxa"/>
            <w:vMerge w:val="continue"/>
            <w:tcBorders>
              <w:top w:val="single" w:color="auto" w:sz="4" w:space="0"/>
              <w:left w:val="single" w:color="auto" w:sz="4" w:space="0"/>
              <w:bottom w:val="single" w:color="auto" w:sz="4" w:space="0"/>
              <w:right w:val="single" w:color="auto" w:sz="4" w:space="0"/>
            </w:tcBorders>
            <w:shd w:val="clear" w:color="EFF2F7" w:fill="EFF2F7"/>
            <w:vAlign w:val="center"/>
          </w:tcPr>
          <w:p w14:paraId="69D60DBF">
            <w:pPr>
              <w:jc w:val="center"/>
              <w:rPr>
                <w:rFonts w:hint="eastAsia" w:ascii="宋体" w:hAnsi="宋体" w:eastAsia="宋体" w:cs="宋体"/>
                <w:b/>
                <w:bCs/>
                <w:i w:val="0"/>
                <w:iCs w:val="0"/>
                <w:color w:val="000000"/>
                <w:sz w:val="22"/>
                <w:szCs w:val="22"/>
                <w:u w:val="none"/>
              </w:rPr>
            </w:pPr>
          </w:p>
        </w:tc>
        <w:tc>
          <w:tcPr>
            <w:tcW w:w="1144" w:type="dxa"/>
            <w:tcBorders>
              <w:top w:val="single" w:color="auto" w:sz="4" w:space="0"/>
              <w:left w:val="single" w:color="auto" w:sz="4" w:space="0"/>
              <w:bottom w:val="single" w:color="auto" w:sz="4" w:space="0"/>
              <w:right w:val="single" w:color="auto" w:sz="4" w:space="0"/>
            </w:tcBorders>
            <w:shd w:val="clear" w:color="EFF2F7" w:fill="EFF2F7"/>
            <w:vAlign w:val="center"/>
          </w:tcPr>
          <w:p w14:paraId="07C3885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财政资金</w:t>
            </w:r>
          </w:p>
        </w:tc>
        <w:tc>
          <w:tcPr>
            <w:tcW w:w="732" w:type="dxa"/>
            <w:tcBorders>
              <w:top w:val="single" w:color="auto" w:sz="4" w:space="0"/>
              <w:left w:val="single" w:color="auto" w:sz="4" w:space="0"/>
              <w:bottom w:val="single" w:color="auto" w:sz="4" w:space="0"/>
              <w:right w:val="single" w:color="auto" w:sz="4" w:space="0"/>
            </w:tcBorders>
            <w:shd w:val="clear" w:color="EFF2F7" w:fill="EFF2F7"/>
            <w:vAlign w:val="center"/>
          </w:tcPr>
          <w:p w14:paraId="0633107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其他资金</w:t>
            </w:r>
          </w:p>
        </w:tc>
        <w:tc>
          <w:tcPr>
            <w:tcW w:w="1625" w:type="dxa"/>
            <w:vMerge w:val="continue"/>
            <w:tcBorders>
              <w:top w:val="single" w:color="auto" w:sz="4" w:space="0"/>
              <w:left w:val="single" w:color="auto" w:sz="4" w:space="0"/>
              <w:bottom w:val="single" w:color="auto" w:sz="4" w:space="0"/>
              <w:right w:val="single" w:color="auto" w:sz="4" w:space="0"/>
            </w:tcBorders>
            <w:shd w:val="clear" w:color="EFF2F7" w:fill="EFF2F7"/>
            <w:vAlign w:val="center"/>
          </w:tcPr>
          <w:p w14:paraId="2F2AE819">
            <w:pPr>
              <w:jc w:val="center"/>
              <w:rPr>
                <w:rFonts w:hint="eastAsia" w:ascii="宋体" w:hAnsi="宋体" w:eastAsia="宋体" w:cs="宋体"/>
                <w:b/>
                <w:bCs/>
                <w:i w:val="0"/>
                <w:iCs w:val="0"/>
                <w:color w:val="000000"/>
                <w:sz w:val="22"/>
                <w:szCs w:val="22"/>
                <w:u w:val="none"/>
              </w:rPr>
            </w:pPr>
          </w:p>
        </w:tc>
      </w:tr>
      <w:tr w14:paraId="1C2423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91" w:hRule="atLeast"/>
        </w:trPr>
        <w:tc>
          <w:tcPr>
            <w:tcW w:w="145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9BF449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11010225T000003300966-(2025)购置复印机一台</w:t>
            </w:r>
          </w:p>
        </w:tc>
        <w:tc>
          <w:tcPr>
            <w:tcW w:w="87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7124A5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31-部门项目</w:t>
            </w:r>
          </w:p>
        </w:tc>
        <w:tc>
          <w:tcPr>
            <w:tcW w:w="6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F99BD3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佘语汇</w:t>
            </w:r>
          </w:p>
        </w:tc>
        <w:tc>
          <w:tcPr>
            <w:tcW w:w="91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95B1A7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83975148</w:t>
            </w:r>
          </w:p>
        </w:tc>
        <w:tc>
          <w:tcPr>
            <w:tcW w:w="9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E8C373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3.500000</w:t>
            </w:r>
          </w:p>
        </w:tc>
        <w:tc>
          <w:tcPr>
            <w:tcW w:w="114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1D1BDF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3.500000</w:t>
            </w:r>
          </w:p>
        </w:tc>
        <w:tc>
          <w:tcPr>
            <w:tcW w:w="73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7BD8879">
            <w:pPr>
              <w:jc w:val="right"/>
              <w:rPr>
                <w:rFonts w:hint="eastAsia" w:ascii="宋体" w:hAnsi="宋体" w:eastAsia="宋体" w:cs="宋体"/>
                <w:i w:val="0"/>
                <w:iCs w:val="0"/>
                <w:color w:val="000000"/>
                <w:sz w:val="22"/>
                <w:szCs w:val="22"/>
                <w:u w:val="none"/>
              </w:rPr>
            </w:pPr>
          </w:p>
        </w:tc>
        <w:tc>
          <w:tcPr>
            <w:tcW w:w="162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514302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8"/>
                <w:sz w:val="18"/>
                <w:szCs w:val="18"/>
                <w:lang w:val="en-US" w:eastAsia="zh-CN" w:bidi="ar"/>
              </w:rPr>
              <w:t>项目目标：因建设中心日常办公需要，需重新购入一台复印机用于日常公文复印等公文工作。社会经济效益：供中心全体工作人员日常办公使用，方便中心全体办公人员使用和完成工作，满足正常办公需求，同时极大地提高办公效率和效能。</w:t>
            </w:r>
          </w:p>
        </w:tc>
      </w:tr>
      <w:tr w14:paraId="4EB5A1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759" w:hRule="atLeast"/>
        </w:trPr>
        <w:tc>
          <w:tcPr>
            <w:tcW w:w="14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1639BDA">
            <w:pPr>
              <w:jc w:val="left"/>
              <w:rPr>
                <w:rFonts w:hint="eastAsia" w:ascii="宋体" w:hAnsi="宋体" w:eastAsia="宋体" w:cs="宋体"/>
                <w:i w:val="0"/>
                <w:iCs w:val="0"/>
                <w:color w:val="000000"/>
                <w:sz w:val="22"/>
                <w:szCs w:val="22"/>
                <w:u w:val="none"/>
              </w:rPr>
            </w:pPr>
          </w:p>
        </w:tc>
        <w:tc>
          <w:tcPr>
            <w:tcW w:w="87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DF16584">
            <w:pPr>
              <w:jc w:val="left"/>
              <w:rPr>
                <w:rFonts w:hint="eastAsia" w:ascii="宋体" w:hAnsi="宋体" w:eastAsia="宋体" w:cs="宋体"/>
                <w:i w:val="0"/>
                <w:iCs w:val="0"/>
                <w:color w:val="000000"/>
                <w:sz w:val="22"/>
                <w:szCs w:val="22"/>
                <w:u w:val="none"/>
              </w:rPr>
            </w:pPr>
          </w:p>
        </w:tc>
        <w:tc>
          <w:tcPr>
            <w:tcW w:w="6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4EBD917">
            <w:pPr>
              <w:jc w:val="left"/>
              <w:rPr>
                <w:rFonts w:hint="eastAsia" w:ascii="宋体" w:hAnsi="宋体" w:eastAsia="宋体" w:cs="宋体"/>
                <w:i w:val="0"/>
                <w:iCs w:val="0"/>
                <w:color w:val="000000"/>
                <w:sz w:val="22"/>
                <w:szCs w:val="22"/>
                <w:u w:val="none"/>
              </w:rPr>
            </w:pPr>
          </w:p>
        </w:tc>
        <w:tc>
          <w:tcPr>
            <w:tcW w:w="91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01A36CB">
            <w:pPr>
              <w:jc w:val="left"/>
              <w:rPr>
                <w:rFonts w:hint="eastAsia" w:ascii="宋体" w:hAnsi="宋体" w:eastAsia="宋体" w:cs="宋体"/>
                <w:i w:val="0"/>
                <w:iCs w:val="0"/>
                <w:color w:val="000000"/>
                <w:sz w:val="22"/>
                <w:szCs w:val="22"/>
                <w:u w:val="none"/>
              </w:rPr>
            </w:pPr>
          </w:p>
        </w:tc>
        <w:tc>
          <w:tcPr>
            <w:tcW w:w="9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43F79DD">
            <w:pPr>
              <w:jc w:val="right"/>
              <w:rPr>
                <w:rFonts w:hint="eastAsia" w:ascii="宋体" w:hAnsi="宋体" w:eastAsia="宋体" w:cs="宋体"/>
                <w:i w:val="0"/>
                <w:iCs w:val="0"/>
                <w:color w:val="000000"/>
                <w:sz w:val="22"/>
                <w:szCs w:val="22"/>
                <w:u w:val="none"/>
              </w:rPr>
            </w:pPr>
          </w:p>
        </w:tc>
        <w:tc>
          <w:tcPr>
            <w:tcW w:w="114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4291B0F">
            <w:pPr>
              <w:jc w:val="right"/>
              <w:rPr>
                <w:rFonts w:hint="eastAsia" w:ascii="宋体" w:hAnsi="宋体" w:eastAsia="宋体" w:cs="宋体"/>
                <w:i w:val="0"/>
                <w:iCs w:val="0"/>
                <w:color w:val="000000"/>
                <w:sz w:val="22"/>
                <w:szCs w:val="22"/>
                <w:u w:val="none"/>
              </w:rPr>
            </w:pPr>
          </w:p>
        </w:tc>
        <w:tc>
          <w:tcPr>
            <w:tcW w:w="73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A7D7352">
            <w:pPr>
              <w:jc w:val="right"/>
              <w:rPr>
                <w:rFonts w:hint="eastAsia" w:ascii="宋体" w:hAnsi="宋体" w:eastAsia="宋体" w:cs="宋体"/>
                <w:i w:val="0"/>
                <w:iCs w:val="0"/>
                <w:color w:val="000000"/>
                <w:sz w:val="22"/>
                <w:szCs w:val="22"/>
                <w:u w:val="none"/>
              </w:rPr>
            </w:pPr>
          </w:p>
        </w:tc>
        <w:tc>
          <w:tcPr>
            <w:tcW w:w="16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75EC340">
            <w:pPr>
              <w:jc w:val="left"/>
              <w:rPr>
                <w:rFonts w:hint="eastAsia" w:ascii="宋体" w:hAnsi="宋体" w:eastAsia="宋体" w:cs="宋体"/>
                <w:i w:val="0"/>
                <w:iCs w:val="0"/>
                <w:color w:val="000000"/>
                <w:sz w:val="22"/>
                <w:szCs w:val="22"/>
                <w:u w:val="none"/>
              </w:rPr>
            </w:pPr>
          </w:p>
        </w:tc>
      </w:tr>
      <w:tr w14:paraId="0AD027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91" w:hRule="atLeast"/>
        </w:trPr>
        <w:tc>
          <w:tcPr>
            <w:tcW w:w="14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1FB9DAA">
            <w:pPr>
              <w:jc w:val="left"/>
              <w:rPr>
                <w:rFonts w:hint="eastAsia" w:ascii="宋体" w:hAnsi="宋体" w:eastAsia="宋体" w:cs="宋体"/>
                <w:i w:val="0"/>
                <w:iCs w:val="0"/>
                <w:color w:val="000000"/>
                <w:sz w:val="22"/>
                <w:szCs w:val="22"/>
                <w:u w:val="none"/>
              </w:rPr>
            </w:pPr>
          </w:p>
        </w:tc>
        <w:tc>
          <w:tcPr>
            <w:tcW w:w="87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61D3928">
            <w:pPr>
              <w:jc w:val="left"/>
              <w:rPr>
                <w:rFonts w:hint="eastAsia" w:ascii="宋体" w:hAnsi="宋体" w:eastAsia="宋体" w:cs="宋体"/>
                <w:i w:val="0"/>
                <w:iCs w:val="0"/>
                <w:color w:val="000000"/>
                <w:sz w:val="22"/>
                <w:szCs w:val="22"/>
                <w:u w:val="none"/>
              </w:rPr>
            </w:pPr>
          </w:p>
        </w:tc>
        <w:tc>
          <w:tcPr>
            <w:tcW w:w="6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C1DF61C">
            <w:pPr>
              <w:jc w:val="left"/>
              <w:rPr>
                <w:rFonts w:hint="eastAsia" w:ascii="宋体" w:hAnsi="宋体" w:eastAsia="宋体" w:cs="宋体"/>
                <w:i w:val="0"/>
                <w:iCs w:val="0"/>
                <w:color w:val="000000"/>
                <w:sz w:val="22"/>
                <w:szCs w:val="22"/>
                <w:u w:val="none"/>
              </w:rPr>
            </w:pPr>
          </w:p>
        </w:tc>
        <w:tc>
          <w:tcPr>
            <w:tcW w:w="91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A6C69BE">
            <w:pPr>
              <w:jc w:val="left"/>
              <w:rPr>
                <w:rFonts w:hint="eastAsia" w:ascii="宋体" w:hAnsi="宋体" w:eastAsia="宋体" w:cs="宋体"/>
                <w:i w:val="0"/>
                <w:iCs w:val="0"/>
                <w:color w:val="000000"/>
                <w:sz w:val="22"/>
                <w:szCs w:val="22"/>
                <w:u w:val="none"/>
              </w:rPr>
            </w:pPr>
          </w:p>
        </w:tc>
        <w:tc>
          <w:tcPr>
            <w:tcW w:w="9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0B35DC8">
            <w:pPr>
              <w:jc w:val="right"/>
              <w:rPr>
                <w:rFonts w:hint="eastAsia" w:ascii="宋体" w:hAnsi="宋体" w:eastAsia="宋体" w:cs="宋体"/>
                <w:i w:val="0"/>
                <w:iCs w:val="0"/>
                <w:color w:val="000000"/>
                <w:sz w:val="22"/>
                <w:szCs w:val="22"/>
                <w:u w:val="none"/>
              </w:rPr>
            </w:pPr>
          </w:p>
        </w:tc>
        <w:tc>
          <w:tcPr>
            <w:tcW w:w="114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9A109EF">
            <w:pPr>
              <w:jc w:val="right"/>
              <w:rPr>
                <w:rFonts w:hint="eastAsia" w:ascii="宋体" w:hAnsi="宋体" w:eastAsia="宋体" w:cs="宋体"/>
                <w:i w:val="0"/>
                <w:iCs w:val="0"/>
                <w:color w:val="000000"/>
                <w:sz w:val="22"/>
                <w:szCs w:val="22"/>
                <w:u w:val="none"/>
              </w:rPr>
            </w:pPr>
          </w:p>
        </w:tc>
        <w:tc>
          <w:tcPr>
            <w:tcW w:w="73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5E732C9">
            <w:pPr>
              <w:jc w:val="right"/>
              <w:rPr>
                <w:rFonts w:hint="eastAsia" w:ascii="宋体" w:hAnsi="宋体" w:eastAsia="宋体" w:cs="宋体"/>
                <w:i w:val="0"/>
                <w:iCs w:val="0"/>
                <w:color w:val="000000"/>
                <w:sz w:val="22"/>
                <w:szCs w:val="22"/>
                <w:u w:val="none"/>
              </w:rPr>
            </w:pPr>
          </w:p>
        </w:tc>
        <w:tc>
          <w:tcPr>
            <w:tcW w:w="16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3AA4A3C">
            <w:pPr>
              <w:jc w:val="left"/>
              <w:rPr>
                <w:rFonts w:hint="eastAsia" w:ascii="宋体" w:hAnsi="宋体" w:eastAsia="宋体" w:cs="宋体"/>
                <w:i w:val="0"/>
                <w:iCs w:val="0"/>
                <w:color w:val="000000"/>
                <w:sz w:val="22"/>
                <w:szCs w:val="22"/>
                <w:u w:val="none"/>
              </w:rPr>
            </w:pPr>
          </w:p>
        </w:tc>
      </w:tr>
      <w:tr w14:paraId="74C3DC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288" w:hRule="atLeast"/>
        </w:trPr>
        <w:tc>
          <w:tcPr>
            <w:tcW w:w="14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2F576CD">
            <w:pPr>
              <w:jc w:val="left"/>
              <w:rPr>
                <w:rFonts w:hint="eastAsia" w:ascii="宋体" w:hAnsi="宋体" w:eastAsia="宋体" w:cs="宋体"/>
                <w:i w:val="0"/>
                <w:iCs w:val="0"/>
                <w:color w:val="000000"/>
                <w:sz w:val="22"/>
                <w:szCs w:val="22"/>
                <w:u w:val="none"/>
              </w:rPr>
            </w:pPr>
          </w:p>
        </w:tc>
        <w:tc>
          <w:tcPr>
            <w:tcW w:w="87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F3F3571">
            <w:pPr>
              <w:jc w:val="left"/>
              <w:rPr>
                <w:rFonts w:hint="eastAsia" w:ascii="宋体" w:hAnsi="宋体" w:eastAsia="宋体" w:cs="宋体"/>
                <w:i w:val="0"/>
                <w:iCs w:val="0"/>
                <w:color w:val="000000"/>
                <w:sz w:val="22"/>
                <w:szCs w:val="22"/>
                <w:u w:val="none"/>
              </w:rPr>
            </w:pPr>
          </w:p>
        </w:tc>
        <w:tc>
          <w:tcPr>
            <w:tcW w:w="6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D234E01">
            <w:pPr>
              <w:jc w:val="left"/>
              <w:rPr>
                <w:rFonts w:hint="eastAsia" w:ascii="宋体" w:hAnsi="宋体" w:eastAsia="宋体" w:cs="宋体"/>
                <w:i w:val="0"/>
                <w:iCs w:val="0"/>
                <w:color w:val="000000"/>
                <w:sz w:val="22"/>
                <w:szCs w:val="22"/>
                <w:u w:val="none"/>
              </w:rPr>
            </w:pPr>
          </w:p>
        </w:tc>
        <w:tc>
          <w:tcPr>
            <w:tcW w:w="91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C3E7377">
            <w:pPr>
              <w:jc w:val="left"/>
              <w:rPr>
                <w:rFonts w:hint="eastAsia" w:ascii="宋体" w:hAnsi="宋体" w:eastAsia="宋体" w:cs="宋体"/>
                <w:i w:val="0"/>
                <w:iCs w:val="0"/>
                <w:color w:val="000000"/>
                <w:sz w:val="22"/>
                <w:szCs w:val="22"/>
                <w:u w:val="none"/>
              </w:rPr>
            </w:pPr>
          </w:p>
        </w:tc>
        <w:tc>
          <w:tcPr>
            <w:tcW w:w="9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DA6C9C9">
            <w:pPr>
              <w:jc w:val="right"/>
              <w:rPr>
                <w:rFonts w:hint="eastAsia" w:ascii="宋体" w:hAnsi="宋体" w:eastAsia="宋体" w:cs="宋体"/>
                <w:i w:val="0"/>
                <w:iCs w:val="0"/>
                <w:color w:val="000000"/>
                <w:sz w:val="22"/>
                <w:szCs w:val="22"/>
                <w:u w:val="none"/>
              </w:rPr>
            </w:pPr>
          </w:p>
        </w:tc>
        <w:tc>
          <w:tcPr>
            <w:tcW w:w="114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CEB4580">
            <w:pPr>
              <w:jc w:val="right"/>
              <w:rPr>
                <w:rFonts w:hint="eastAsia" w:ascii="宋体" w:hAnsi="宋体" w:eastAsia="宋体" w:cs="宋体"/>
                <w:i w:val="0"/>
                <w:iCs w:val="0"/>
                <w:color w:val="000000"/>
                <w:sz w:val="22"/>
                <w:szCs w:val="22"/>
                <w:u w:val="none"/>
              </w:rPr>
            </w:pPr>
          </w:p>
        </w:tc>
        <w:tc>
          <w:tcPr>
            <w:tcW w:w="73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832A5A7">
            <w:pPr>
              <w:jc w:val="right"/>
              <w:rPr>
                <w:rFonts w:hint="eastAsia" w:ascii="宋体" w:hAnsi="宋体" w:eastAsia="宋体" w:cs="宋体"/>
                <w:i w:val="0"/>
                <w:iCs w:val="0"/>
                <w:color w:val="000000"/>
                <w:sz w:val="22"/>
                <w:szCs w:val="22"/>
                <w:u w:val="none"/>
              </w:rPr>
            </w:pPr>
          </w:p>
        </w:tc>
        <w:tc>
          <w:tcPr>
            <w:tcW w:w="16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9F05D4F">
            <w:pPr>
              <w:jc w:val="left"/>
              <w:rPr>
                <w:rFonts w:hint="eastAsia" w:ascii="宋体" w:hAnsi="宋体" w:eastAsia="宋体" w:cs="宋体"/>
                <w:i w:val="0"/>
                <w:iCs w:val="0"/>
                <w:color w:val="000000"/>
                <w:sz w:val="22"/>
                <w:szCs w:val="22"/>
                <w:u w:val="none"/>
              </w:rPr>
            </w:pPr>
          </w:p>
        </w:tc>
      </w:tr>
      <w:tr w14:paraId="286F1A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91" w:hRule="atLeast"/>
        </w:trPr>
        <w:tc>
          <w:tcPr>
            <w:tcW w:w="14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8058AF3">
            <w:pPr>
              <w:jc w:val="left"/>
              <w:rPr>
                <w:rFonts w:hint="eastAsia" w:ascii="宋体" w:hAnsi="宋体" w:eastAsia="宋体" w:cs="宋体"/>
                <w:i w:val="0"/>
                <w:iCs w:val="0"/>
                <w:color w:val="000000"/>
                <w:sz w:val="22"/>
                <w:szCs w:val="22"/>
                <w:u w:val="none"/>
              </w:rPr>
            </w:pPr>
          </w:p>
        </w:tc>
        <w:tc>
          <w:tcPr>
            <w:tcW w:w="87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F4944AD">
            <w:pPr>
              <w:jc w:val="left"/>
              <w:rPr>
                <w:rFonts w:hint="eastAsia" w:ascii="宋体" w:hAnsi="宋体" w:eastAsia="宋体" w:cs="宋体"/>
                <w:i w:val="0"/>
                <w:iCs w:val="0"/>
                <w:color w:val="000000"/>
                <w:sz w:val="22"/>
                <w:szCs w:val="22"/>
                <w:u w:val="none"/>
              </w:rPr>
            </w:pPr>
          </w:p>
        </w:tc>
        <w:tc>
          <w:tcPr>
            <w:tcW w:w="6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D528C2C">
            <w:pPr>
              <w:jc w:val="left"/>
              <w:rPr>
                <w:rFonts w:hint="eastAsia" w:ascii="宋体" w:hAnsi="宋体" w:eastAsia="宋体" w:cs="宋体"/>
                <w:i w:val="0"/>
                <w:iCs w:val="0"/>
                <w:color w:val="000000"/>
                <w:sz w:val="22"/>
                <w:szCs w:val="22"/>
                <w:u w:val="none"/>
              </w:rPr>
            </w:pPr>
          </w:p>
        </w:tc>
        <w:tc>
          <w:tcPr>
            <w:tcW w:w="91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B14654E">
            <w:pPr>
              <w:jc w:val="left"/>
              <w:rPr>
                <w:rFonts w:hint="eastAsia" w:ascii="宋体" w:hAnsi="宋体" w:eastAsia="宋体" w:cs="宋体"/>
                <w:i w:val="0"/>
                <w:iCs w:val="0"/>
                <w:color w:val="000000"/>
                <w:sz w:val="22"/>
                <w:szCs w:val="22"/>
                <w:u w:val="none"/>
              </w:rPr>
            </w:pPr>
          </w:p>
        </w:tc>
        <w:tc>
          <w:tcPr>
            <w:tcW w:w="9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6E9F51C">
            <w:pPr>
              <w:jc w:val="right"/>
              <w:rPr>
                <w:rFonts w:hint="eastAsia" w:ascii="宋体" w:hAnsi="宋体" w:eastAsia="宋体" w:cs="宋体"/>
                <w:i w:val="0"/>
                <w:iCs w:val="0"/>
                <w:color w:val="000000"/>
                <w:sz w:val="22"/>
                <w:szCs w:val="22"/>
                <w:u w:val="none"/>
              </w:rPr>
            </w:pPr>
          </w:p>
        </w:tc>
        <w:tc>
          <w:tcPr>
            <w:tcW w:w="114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806E314">
            <w:pPr>
              <w:jc w:val="right"/>
              <w:rPr>
                <w:rFonts w:hint="eastAsia" w:ascii="宋体" w:hAnsi="宋体" w:eastAsia="宋体" w:cs="宋体"/>
                <w:i w:val="0"/>
                <w:iCs w:val="0"/>
                <w:color w:val="000000"/>
                <w:sz w:val="22"/>
                <w:szCs w:val="22"/>
                <w:u w:val="none"/>
              </w:rPr>
            </w:pPr>
          </w:p>
        </w:tc>
        <w:tc>
          <w:tcPr>
            <w:tcW w:w="73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39498EA">
            <w:pPr>
              <w:jc w:val="right"/>
              <w:rPr>
                <w:rFonts w:hint="eastAsia" w:ascii="宋体" w:hAnsi="宋体" w:eastAsia="宋体" w:cs="宋体"/>
                <w:i w:val="0"/>
                <w:iCs w:val="0"/>
                <w:color w:val="000000"/>
                <w:sz w:val="22"/>
                <w:szCs w:val="22"/>
                <w:u w:val="none"/>
              </w:rPr>
            </w:pPr>
          </w:p>
        </w:tc>
        <w:tc>
          <w:tcPr>
            <w:tcW w:w="16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92A34A3">
            <w:pPr>
              <w:jc w:val="left"/>
              <w:rPr>
                <w:rFonts w:hint="eastAsia" w:ascii="宋体" w:hAnsi="宋体" w:eastAsia="宋体" w:cs="宋体"/>
                <w:i w:val="0"/>
                <w:iCs w:val="0"/>
                <w:color w:val="000000"/>
                <w:sz w:val="22"/>
                <w:szCs w:val="22"/>
                <w:u w:val="none"/>
              </w:rPr>
            </w:pPr>
          </w:p>
        </w:tc>
      </w:tr>
      <w:tr w14:paraId="780532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91" w:hRule="atLeast"/>
        </w:trPr>
        <w:tc>
          <w:tcPr>
            <w:tcW w:w="14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5DC6958">
            <w:pPr>
              <w:jc w:val="left"/>
              <w:rPr>
                <w:rFonts w:hint="eastAsia" w:ascii="宋体" w:hAnsi="宋体" w:eastAsia="宋体" w:cs="宋体"/>
                <w:i w:val="0"/>
                <w:iCs w:val="0"/>
                <w:color w:val="000000"/>
                <w:sz w:val="22"/>
                <w:szCs w:val="22"/>
                <w:u w:val="none"/>
              </w:rPr>
            </w:pPr>
          </w:p>
        </w:tc>
        <w:tc>
          <w:tcPr>
            <w:tcW w:w="87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4BBF1CF">
            <w:pPr>
              <w:jc w:val="left"/>
              <w:rPr>
                <w:rFonts w:hint="eastAsia" w:ascii="宋体" w:hAnsi="宋体" w:eastAsia="宋体" w:cs="宋体"/>
                <w:i w:val="0"/>
                <w:iCs w:val="0"/>
                <w:color w:val="000000"/>
                <w:sz w:val="22"/>
                <w:szCs w:val="22"/>
                <w:u w:val="none"/>
              </w:rPr>
            </w:pPr>
          </w:p>
        </w:tc>
        <w:tc>
          <w:tcPr>
            <w:tcW w:w="6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65FF352">
            <w:pPr>
              <w:jc w:val="left"/>
              <w:rPr>
                <w:rFonts w:hint="eastAsia" w:ascii="宋体" w:hAnsi="宋体" w:eastAsia="宋体" w:cs="宋体"/>
                <w:i w:val="0"/>
                <w:iCs w:val="0"/>
                <w:color w:val="000000"/>
                <w:sz w:val="22"/>
                <w:szCs w:val="22"/>
                <w:u w:val="none"/>
              </w:rPr>
            </w:pPr>
          </w:p>
        </w:tc>
        <w:tc>
          <w:tcPr>
            <w:tcW w:w="91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56962BF">
            <w:pPr>
              <w:jc w:val="left"/>
              <w:rPr>
                <w:rFonts w:hint="eastAsia" w:ascii="宋体" w:hAnsi="宋体" w:eastAsia="宋体" w:cs="宋体"/>
                <w:i w:val="0"/>
                <w:iCs w:val="0"/>
                <w:color w:val="000000"/>
                <w:sz w:val="22"/>
                <w:szCs w:val="22"/>
                <w:u w:val="none"/>
              </w:rPr>
            </w:pPr>
          </w:p>
        </w:tc>
        <w:tc>
          <w:tcPr>
            <w:tcW w:w="9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FCC5AE3">
            <w:pPr>
              <w:jc w:val="right"/>
              <w:rPr>
                <w:rFonts w:hint="eastAsia" w:ascii="宋体" w:hAnsi="宋体" w:eastAsia="宋体" w:cs="宋体"/>
                <w:i w:val="0"/>
                <w:iCs w:val="0"/>
                <w:color w:val="000000"/>
                <w:sz w:val="22"/>
                <w:szCs w:val="22"/>
                <w:u w:val="none"/>
              </w:rPr>
            </w:pPr>
          </w:p>
        </w:tc>
        <w:tc>
          <w:tcPr>
            <w:tcW w:w="114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0E31BDE">
            <w:pPr>
              <w:jc w:val="right"/>
              <w:rPr>
                <w:rFonts w:hint="eastAsia" w:ascii="宋体" w:hAnsi="宋体" w:eastAsia="宋体" w:cs="宋体"/>
                <w:i w:val="0"/>
                <w:iCs w:val="0"/>
                <w:color w:val="000000"/>
                <w:sz w:val="22"/>
                <w:szCs w:val="22"/>
                <w:u w:val="none"/>
              </w:rPr>
            </w:pPr>
          </w:p>
        </w:tc>
        <w:tc>
          <w:tcPr>
            <w:tcW w:w="73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CC836AC">
            <w:pPr>
              <w:jc w:val="right"/>
              <w:rPr>
                <w:rFonts w:hint="eastAsia" w:ascii="宋体" w:hAnsi="宋体" w:eastAsia="宋体" w:cs="宋体"/>
                <w:i w:val="0"/>
                <w:iCs w:val="0"/>
                <w:color w:val="000000"/>
                <w:sz w:val="22"/>
                <w:szCs w:val="22"/>
                <w:u w:val="none"/>
              </w:rPr>
            </w:pPr>
          </w:p>
        </w:tc>
        <w:tc>
          <w:tcPr>
            <w:tcW w:w="16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9C77A92">
            <w:pPr>
              <w:jc w:val="left"/>
              <w:rPr>
                <w:rFonts w:hint="eastAsia" w:ascii="宋体" w:hAnsi="宋体" w:eastAsia="宋体" w:cs="宋体"/>
                <w:i w:val="0"/>
                <w:iCs w:val="0"/>
                <w:color w:val="000000"/>
                <w:sz w:val="22"/>
                <w:szCs w:val="22"/>
                <w:u w:val="none"/>
              </w:rPr>
            </w:pPr>
          </w:p>
        </w:tc>
      </w:tr>
      <w:tr w14:paraId="5F1EBF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12" w:hRule="atLeast"/>
        </w:trPr>
        <w:tc>
          <w:tcPr>
            <w:tcW w:w="14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FA70668">
            <w:pPr>
              <w:jc w:val="left"/>
              <w:rPr>
                <w:rFonts w:hint="eastAsia" w:ascii="宋体" w:hAnsi="宋体" w:eastAsia="宋体" w:cs="宋体"/>
                <w:i w:val="0"/>
                <w:iCs w:val="0"/>
                <w:color w:val="000000"/>
                <w:sz w:val="22"/>
                <w:szCs w:val="22"/>
                <w:u w:val="none"/>
              </w:rPr>
            </w:pPr>
          </w:p>
        </w:tc>
        <w:tc>
          <w:tcPr>
            <w:tcW w:w="87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1CA770B">
            <w:pPr>
              <w:jc w:val="left"/>
              <w:rPr>
                <w:rFonts w:hint="eastAsia" w:ascii="宋体" w:hAnsi="宋体" w:eastAsia="宋体" w:cs="宋体"/>
                <w:i w:val="0"/>
                <w:iCs w:val="0"/>
                <w:color w:val="000000"/>
                <w:sz w:val="22"/>
                <w:szCs w:val="22"/>
                <w:u w:val="none"/>
              </w:rPr>
            </w:pPr>
          </w:p>
        </w:tc>
        <w:tc>
          <w:tcPr>
            <w:tcW w:w="6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E1645A1">
            <w:pPr>
              <w:jc w:val="left"/>
              <w:rPr>
                <w:rFonts w:hint="eastAsia" w:ascii="宋体" w:hAnsi="宋体" w:eastAsia="宋体" w:cs="宋体"/>
                <w:i w:val="0"/>
                <w:iCs w:val="0"/>
                <w:color w:val="000000"/>
                <w:sz w:val="22"/>
                <w:szCs w:val="22"/>
                <w:u w:val="none"/>
              </w:rPr>
            </w:pPr>
          </w:p>
        </w:tc>
        <w:tc>
          <w:tcPr>
            <w:tcW w:w="91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843223B">
            <w:pPr>
              <w:jc w:val="left"/>
              <w:rPr>
                <w:rFonts w:hint="eastAsia" w:ascii="宋体" w:hAnsi="宋体" w:eastAsia="宋体" w:cs="宋体"/>
                <w:i w:val="0"/>
                <w:iCs w:val="0"/>
                <w:color w:val="000000"/>
                <w:sz w:val="22"/>
                <w:szCs w:val="22"/>
                <w:u w:val="none"/>
              </w:rPr>
            </w:pPr>
          </w:p>
        </w:tc>
        <w:tc>
          <w:tcPr>
            <w:tcW w:w="9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2430DCC">
            <w:pPr>
              <w:jc w:val="right"/>
              <w:rPr>
                <w:rFonts w:hint="eastAsia" w:ascii="宋体" w:hAnsi="宋体" w:eastAsia="宋体" w:cs="宋体"/>
                <w:i w:val="0"/>
                <w:iCs w:val="0"/>
                <w:color w:val="000000"/>
                <w:sz w:val="22"/>
                <w:szCs w:val="22"/>
                <w:u w:val="none"/>
              </w:rPr>
            </w:pPr>
          </w:p>
        </w:tc>
        <w:tc>
          <w:tcPr>
            <w:tcW w:w="114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39C7E3A">
            <w:pPr>
              <w:jc w:val="right"/>
              <w:rPr>
                <w:rFonts w:hint="eastAsia" w:ascii="宋体" w:hAnsi="宋体" w:eastAsia="宋体" w:cs="宋体"/>
                <w:i w:val="0"/>
                <w:iCs w:val="0"/>
                <w:color w:val="000000"/>
                <w:sz w:val="22"/>
                <w:szCs w:val="22"/>
                <w:u w:val="none"/>
              </w:rPr>
            </w:pPr>
          </w:p>
        </w:tc>
        <w:tc>
          <w:tcPr>
            <w:tcW w:w="73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F006CC3">
            <w:pPr>
              <w:jc w:val="right"/>
              <w:rPr>
                <w:rFonts w:hint="eastAsia" w:ascii="宋体" w:hAnsi="宋体" w:eastAsia="宋体" w:cs="宋体"/>
                <w:i w:val="0"/>
                <w:iCs w:val="0"/>
                <w:color w:val="000000"/>
                <w:sz w:val="22"/>
                <w:szCs w:val="22"/>
                <w:u w:val="none"/>
              </w:rPr>
            </w:pPr>
          </w:p>
        </w:tc>
        <w:tc>
          <w:tcPr>
            <w:tcW w:w="16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CD0EF08">
            <w:pPr>
              <w:jc w:val="left"/>
              <w:rPr>
                <w:rFonts w:hint="eastAsia" w:ascii="宋体" w:hAnsi="宋体" w:eastAsia="宋体" w:cs="宋体"/>
                <w:i w:val="0"/>
                <w:iCs w:val="0"/>
                <w:color w:val="000000"/>
                <w:sz w:val="22"/>
                <w:szCs w:val="22"/>
                <w:u w:val="none"/>
              </w:rPr>
            </w:pPr>
          </w:p>
        </w:tc>
      </w:tr>
      <w:tr w14:paraId="39FC38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06" w:hRule="atLeast"/>
        </w:trPr>
        <w:tc>
          <w:tcPr>
            <w:tcW w:w="145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20C9E2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11010225T000003301024-北京市党政机关信息化能力提升改造项目</w:t>
            </w:r>
          </w:p>
        </w:tc>
        <w:tc>
          <w:tcPr>
            <w:tcW w:w="87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56AA55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31-部门项目</w:t>
            </w:r>
          </w:p>
        </w:tc>
        <w:tc>
          <w:tcPr>
            <w:tcW w:w="6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7A3176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吴小燕</w:t>
            </w:r>
          </w:p>
        </w:tc>
        <w:tc>
          <w:tcPr>
            <w:tcW w:w="91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E3A1DD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83976036</w:t>
            </w:r>
          </w:p>
        </w:tc>
        <w:tc>
          <w:tcPr>
            <w:tcW w:w="9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9CEC2B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6.750000</w:t>
            </w:r>
          </w:p>
        </w:tc>
        <w:tc>
          <w:tcPr>
            <w:tcW w:w="114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B6350C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6.750000</w:t>
            </w:r>
          </w:p>
        </w:tc>
        <w:tc>
          <w:tcPr>
            <w:tcW w:w="73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8E3160A">
            <w:pPr>
              <w:jc w:val="right"/>
              <w:rPr>
                <w:rFonts w:hint="eastAsia" w:ascii="宋体" w:hAnsi="宋体" w:eastAsia="宋体" w:cs="宋体"/>
                <w:i w:val="0"/>
                <w:iCs w:val="0"/>
                <w:color w:val="000000"/>
                <w:sz w:val="22"/>
                <w:szCs w:val="22"/>
                <w:u w:val="none"/>
              </w:rPr>
            </w:pPr>
          </w:p>
        </w:tc>
        <w:tc>
          <w:tcPr>
            <w:tcW w:w="162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A8F7F5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8"/>
                <w:sz w:val="22"/>
                <w:szCs w:val="22"/>
                <w:lang w:val="en-US" w:eastAsia="zh-CN" w:bidi="ar"/>
              </w:rPr>
              <w:t>根据中心工作需要，购置9台信创替代产品，限价7500元/台，共需申请预算内资金67500元。</w:t>
            </w:r>
          </w:p>
        </w:tc>
      </w:tr>
      <w:tr w14:paraId="2DD2F8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06" w:hRule="atLeast"/>
        </w:trPr>
        <w:tc>
          <w:tcPr>
            <w:tcW w:w="14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DDA17D5">
            <w:pPr>
              <w:jc w:val="left"/>
              <w:rPr>
                <w:rFonts w:hint="eastAsia" w:ascii="宋体" w:hAnsi="宋体" w:eastAsia="宋体" w:cs="宋体"/>
                <w:i w:val="0"/>
                <w:iCs w:val="0"/>
                <w:color w:val="000000"/>
                <w:sz w:val="22"/>
                <w:szCs w:val="22"/>
                <w:u w:val="none"/>
              </w:rPr>
            </w:pPr>
          </w:p>
        </w:tc>
        <w:tc>
          <w:tcPr>
            <w:tcW w:w="87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4DE793C">
            <w:pPr>
              <w:jc w:val="left"/>
              <w:rPr>
                <w:rFonts w:hint="eastAsia" w:ascii="宋体" w:hAnsi="宋体" w:eastAsia="宋体" w:cs="宋体"/>
                <w:i w:val="0"/>
                <w:iCs w:val="0"/>
                <w:color w:val="000000"/>
                <w:sz w:val="22"/>
                <w:szCs w:val="22"/>
                <w:u w:val="none"/>
              </w:rPr>
            </w:pPr>
          </w:p>
        </w:tc>
        <w:tc>
          <w:tcPr>
            <w:tcW w:w="6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6B43B7F">
            <w:pPr>
              <w:jc w:val="left"/>
              <w:rPr>
                <w:rFonts w:hint="eastAsia" w:ascii="宋体" w:hAnsi="宋体" w:eastAsia="宋体" w:cs="宋体"/>
                <w:i w:val="0"/>
                <w:iCs w:val="0"/>
                <w:color w:val="000000"/>
                <w:sz w:val="22"/>
                <w:szCs w:val="22"/>
                <w:u w:val="none"/>
              </w:rPr>
            </w:pPr>
          </w:p>
        </w:tc>
        <w:tc>
          <w:tcPr>
            <w:tcW w:w="91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C0D6C3A">
            <w:pPr>
              <w:jc w:val="left"/>
              <w:rPr>
                <w:rFonts w:hint="eastAsia" w:ascii="宋体" w:hAnsi="宋体" w:eastAsia="宋体" w:cs="宋体"/>
                <w:i w:val="0"/>
                <w:iCs w:val="0"/>
                <w:color w:val="000000"/>
                <w:sz w:val="22"/>
                <w:szCs w:val="22"/>
                <w:u w:val="none"/>
              </w:rPr>
            </w:pPr>
          </w:p>
        </w:tc>
        <w:tc>
          <w:tcPr>
            <w:tcW w:w="9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721A71D">
            <w:pPr>
              <w:jc w:val="right"/>
              <w:rPr>
                <w:rFonts w:hint="eastAsia" w:ascii="宋体" w:hAnsi="宋体" w:eastAsia="宋体" w:cs="宋体"/>
                <w:i w:val="0"/>
                <w:iCs w:val="0"/>
                <w:color w:val="000000"/>
                <w:sz w:val="22"/>
                <w:szCs w:val="22"/>
                <w:u w:val="none"/>
              </w:rPr>
            </w:pPr>
          </w:p>
        </w:tc>
        <w:tc>
          <w:tcPr>
            <w:tcW w:w="114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C50811E">
            <w:pPr>
              <w:jc w:val="right"/>
              <w:rPr>
                <w:rFonts w:hint="eastAsia" w:ascii="宋体" w:hAnsi="宋体" w:eastAsia="宋体" w:cs="宋体"/>
                <w:i w:val="0"/>
                <w:iCs w:val="0"/>
                <w:color w:val="000000"/>
                <w:sz w:val="22"/>
                <w:szCs w:val="22"/>
                <w:u w:val="none"/>
              </w:rPr>
            </w:pPr>
          </w:p>
        </w:tc>
        <w:tc>
          <w:tcPr>
            <w:tcW w:w="73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50A3CB0">
            <w:pPr>
              <w:jc w:val="right"/>
              <w:rPr>
                <w:rFonts w:hint="eastAsia" w:ascii="宋体" w:hAnsi="宋体" w:eastAsia="宋体" w:cs="宋体"/>
                <w:i w:val="0"/>
                <w:iCs w:val="0"/>
                <w:color w:val="000000"/>
                <w:sz w:val="22"/>
                <w:szCs w:val="22"/>
                <w:u w:val="none"/>
              </w:rPr>
            </w:pPr>
          </w:p>
        </w:tc>
        <w:tc>
          <w:tcPr>
            <w:tcW w:w="16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63491ED">
            <w:pPr>
              <w:jc w:val="left"/>
              <w:rPr>
                <w:rFonts w:hint="eastAsia" w:ascii="宋体" w:hAnsi="宋体" w:eastAsia="宋体" w:cs="宋体"/>
                <w:i w:val="0"/>
                <w:iCs w:val="0"/>
                <w:color w:val="000000"/>
                <w:sz w:val="22"/>
                <w:szCs w:val="22"/>
                <w:u w:val="none"/>
              </w:rPr>
            </w:pPr>
          </w:p>
        </w:tc>
      </w:tr>
      <w:tr w14:paraId="02A3C9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06" w:hRule="atLeast"/>
        </w:trPr>
        <w:tc>
          <w:tcPr>
            <w:tcW w:w="14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72AD286">
            <w:pPr>
              <w:jc w:val="left"/>
              <w:rPr>
                <w:rFonts w:hint="eastAsia" w:ascii="宋体" w:hAnsi="宋体" w:eastAsia="宋体" w:cs="宋体"/>
                <w:i w:val="0"/>
                <w:iCs w:val="0"/>
                <w:color w:val="000000"/>
                <w:sz w:val="22"/>
                <w:szCs w:val="22"/>
                <w:u w:val="none"/>
              </w:rPr>
            </w:pPr>
          </w:p>
        </w:tc>
        <w:tc>
          <w:tcPr>
            <w:tcW w:w="87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CE1C123">
            <w:pPr>
              <w:jc w:val="left"/>
              <w:rPr>
                <w:rFonts w:hint="eastAsia" w:ascii="宋体" w:hAnsi="宋体" w:eastAsia="宋体" w:cs="宋体"/>
                <w:i w:val="0"/>
                <w:iCs w:val="0"/>
                <w:color w:val="000000"/>
                <w:sz w:val="22"/>
                <w:szCs w:val="22"/>
                <w:u w:val="none"/>
              </w:rPr>
            </w:pPr>
          </w:p>
        </w:tc>
        <w:tc>
          <w:tcPr>
            <w:tcW w:w="6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50A842D">
            <w:pPr>
              <w:jc w:val="left"/>
              <w:rPr>
                <w:rFonts w:hint="eastAsia" w:ascii="宋体" w:hAnsi="宋体" w:eastAsia="宋体" w:cs="宋体"/>
                <w:i w:val="0"/>
                <w:iCs w:val="0"/>
                <w:color w:val="000000"/>
                <w:sz w:val="22"/>
                <w:szCs w:val="22"/>
                <w:u w:val="none"/>
              </w:rPr>
            </w:pPr>
          </w:p>
        </w:tc>
        <w:tc>
          <w:tcPr>
            <w:tcW w:w="91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D91C881">
            <w:pPr>
              <w:jc w:val="left"/>
              <w:rPr>
                <w:rFonts w:hint="eastAsia" w:ascii="宋体" w:hAnsi="宋体" w:eastAsia="宋体" w:cs="宋体"/>
                <w:i w:val="0"/>
                <w:iCs w:val="0"/>
                <w:color w:val="000000"/>
                <w:sz w:val="22"/>
                <w:szCs w:val="22"/>
                <w:u w:val="none"/>
              </w:rPr>
            </w:pPr>
          </w:p>
        </w:tc>
        <w:tc>
          <w:tcPr>
            <w:tcW w:w="9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715B69D">
            <w:pPr>
              <w:jc w:val="right"/>
              <w:rPr>
                <w:rFonts w:hint="eastAsia" w:ascii="宋体" w:hAnsi="宋体" w:eastAsia="宋体" w:cs="宋体"/>
                <w:i w:val="0"/>
                <w:iCs w:val="0"/>
                <w:color w:val="000000"/>
                <w:sz w:val="22"/>
                <w:szCs w:val="22"/>
                <w:u w:val="none"/>
              </w:rPr>
            </w:pPr>
          </w:p>
        </w:tc>
        <w:tc>
          <w:tcPr>
            <w:tcW w:w="114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2760924">
            <w:pPr>
              <w:jc w:val="right"/>
              <w:rPr>
                <w:rFonts w:hint="eastAsia" w:ascii="宋体" w:hAnsi="宋体" w:eastAsia="宋体" w:cs="宋体"/>
                <w:i w:val="0"/>
                <w:iCs w:val="0"/>
                <w:color w:val="000000"/>
                <w:sz w:val="22"/>
                <w:szCs w:val="22"/>
                <w:u w:val="none"/>
              </w:rPr>
            </w:pPr>
          </w:p>
        </w:tc>
        <w:tc>
          <w:tcPr>
            <w:tcW w:w="73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58F53A3">
            <w:pPr>
              <w:jc w:val="right"/>
              <w:rPr>
                <w:rFonts w:hint="eastAsia" w:ascii="宋体" w:hAnsi="宋体" w:eastAsia="宋体" w:cs="宋体"/>
                <w:i w:val="0"/>
                <w:iCs w:val="0"/>
                <w:color w:val="000000"/>
                <w:sz w:val="22"/>
                <w:szCs w:val="22"/>
                <w:u w:val="none"/>
              </w:rPr>
            </w:pPr>
          </w:p>
        </w:tc>
        <w:tc>
          <w:tcPr>
            <w:tcW w:w="16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9B37F01">
            <w:pPr>
              <w:jc w:val="left"/>
              <w:rPr>
                <w:rFonts w:hint="eastAsia" w:ascii="宋体" w:hAnsi="宋体" w:eastAsia="宋体" w:cs="宋体"/>
                <w:i w:val="0"/>
                <w:iCs w:val="0"/>
                <w:color w:val="000000"/>
                <w:sz w:val="22"/>
                <w:szCs w:val="22"/>
                <w:u w:val="none"/>
              </w:rPr>
            </w:pPr>
          </w:p>
        </w:tc>
      </w:tr>
      <w:tr w14:paraId="6AF98B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06" w:hRule="atLeast"/>
        </w:trPr>
        <w:tc>
          <w:tcPr>
            <w:tcW w:w="14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5F51890">
            <w:pPr>
              <w:jc w:val="left"/>
              <w:rPr>
                <w:rFonts w:hint="eastAsia" w:ascii="宋体" w:hAnsi="宋体" w:eastAsia="宋体" w:cs="宋体"/>
                <w:i w:val="0"/>
                <w:iCs w:val="0"/>
                <w:color w:val="000000"/>
                <w:sz w:val="22"/>
                <w:szCs w:val="22"/>
                <w:u w:val="none"/>
              </w:rPr>
            </w:pPr>
          </w:p>
        </w:tc>
        <w:tc>
          <w:tcPr>
            <w:tcW w:w="87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F4EE4E7">
            <w:pPr>
              <w:jc w:val="left"/>
              <w:rPr>
                <w:rFonts w:hint="eastAsia" w:ascii="宋体" w:hAnsi="宋体" w:eastAsia="宋体" w:cs="宋体"/>
                <w:i w:val="0"/>
                <w:iCs w:val="0"/>
                <w:color w:val="000000"/>
                <w:sz w:val="22"/>
                <w:szCs w:val="22"/>
                <w:u w:val="none"/>
              </w:rPr>
            </w:pPr>
          </w:p>
        </w:tc>
        <w:tc>
          <w:tcPr>
            <w:tcW w:w="6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A70F905">
            <w:pPr>
              <w:jc w:val="left"/>
              <w:rPr>
                <w:rFonts w:hint="eastAsia" w:ascii="宋体" w:hAnsi="宋体" w:eastAsia="宋体" w:cs="宋体"/>
                <w:i w:val="0"/>
                <w:iCs w:val="0"/>
                <w:color w:val="000000"/>
                <w:sz w:val="22"/>
                <w:szCs w:val="22"/>
                <w:u w:val="none"/>
              </w:rPr>
            </w:pPr>
          </w:p>
        </w:tc>
        <w:tc>
          <w:tcPr>
            <w:tcW w:w="91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AC44CEC">
            <w:pPr>
              <w:jc w:val="left"/>
              <w:rPr>
                <w:rFonts w:hint="eastAsia" w:ascii="宋体" w:hAnsi="宋体" w:eastAsia="宋体" w:cs="宋体"/>
                <w:i w:val="0"/>
                <w:iCs w:val="0"/>
                <w:color w:val="000000"/>
                <w:sz w:val="22"/>
                <w:szCs w:val="22"/>
                <w:u w:val="none"/>
              </w:rPr>
            </w:pPr>
          </w:p>
        </w:tc>
        <w:tc>
          <w:tcPr>
            <w:tcW w:w="9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1FB4224">
            <w:pPr>
              <w:jc w:val="right"/>
              <w:rPr>
                <w:rFonts w:hint="eastAsia" w:ascii="宋体" w:hAnsi="宋体" w:eastAsia="宋体" w:cs="宋体"/>
                <w:i w:val="0"/>
                <w:iCs w:val="0"/>
                <w:color w:val="000000"/>
                <w:sz w:val="22"/>
                <w:szCs w:val="22"/>
                <w:u w:val="none"/>
              </w:rPr>
            </w:pPr>
          </w:p>
        </w:tc>
        <w:tc>
          <w:tcPr>
            <w:tcW w:w="114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204AF41">
            <w:pPr>
              <w:jc w:val="right"/>
              <w:rPr>
                <w:rFonts w:hint="eastAsia" w:ascii="宋体" w:hAnsi="宋体" w:eastAsia="宋体" w:cs="宋体"/>
                <w:i w:val="0"/>
                <w:iCs w:val="0"/>
                <w:color w:val="000000"/>
                <w:sz w:val="22"/>
                <w:szCs w:val="22"/>
                <w:u w:val="none"/>
              </w:rPr>
            </w:pPr>
          </w:p>
        </w:tc>
        <w:tc>
          <w:tcPr>
            <w:tcW w:w="73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6FCC7EF">
            <w:pPr>
              <w:jc w:val="right"/>
              <w:rPr>
                <w:rFonts w:hint="eastAsia" w:ascii="宋体" w:hAnsi="宋体" w:eastAsia="宋体" w:cs="宋体"/>
                <w:i w:val="0"/>
                <w:iCs w:val="0"/>
                <w:color w:val="000000"/>
                <w:sz w:val="22"/>
                <w:szCs w:val="22"/>
                <w:u w:val="none"/>
              </w:rPr>
            </w:pPr>
          </w:p>
        </w:tc>
        <w:tc>
          <w:tcPr>
            <w:tcW w:w="16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F6EEEEC">
            <w:pPr>
              <w:jc w:val="left"/>
              <w:rPr>
                <w:rFonts w:hint="eastAsia" w:ascii="宋体" w:hAnsi="宋体" w:eastAsia="宋体" w:cs="宋体"/>
                <w:i w:val="0"/>
                <w:iCs w:val="0"/>
                <w:color w:val="000000"/>
                <w:sz w:val="22"/>
                <w:szCs w:val="22"/>
                <w:u w:val="none"/>
              </w:rPr>
            </w:pPr>
          </w:p>
        </w:tc>
      </w:tr>
      <w:tr w14:paraId="1DE9FC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06" w:hRule="atLeast"/>
        </w:trPr>
        <w:tc>
          <w:tcPr>
            <w:tcW w:w="14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83A8743">
            <w:pPr>
              <w:jc w:val="left"/>
              <w:rPr>
                <w:rFonts w:hint="eastAsia" w:ascii="宋体" w:hAnsi="宋体" w:eastAsia="宋体" w:cs="宋体"/>
                <w:i w:val="0"/>
                <w:iCs w:val="0"/>
                <w:color w:val="000000"/>
                <w:sz w:val="22"/>
                <w:szCs w:val="22"/>
                <w:u w:val="none"/>
              </w:rPr>
            </w:pPr>
          </w:p>
        </w:tc>
        <w:tc>
          <w:tcPr>
            <w:tcW w:w="87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6397FD5">
            <w:pPr>
              <w:jc w:val="left"/>
              <w:rPr>
                <w:rFonts w:hint="eastAsia" w:ascii="宋体" w:hAnsi="宋体" w:eastAsia="宋体" w:cs="宋体"/>
                <w:i w:val="0"/>
                <w:iCs w:val="0"/>
                <w:color w:val="000000"/>
                <w:sz w:val="22"/>
                <w:szCs w:val="22"/>
                <w:u w:val="none"/>
              </w:rPr>
            </w:pPr>
          </w:p>
        </w:tc>
        <w:tc>
          <w:tcPr>
            <w:tcW w:w="6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67BD62B">
            <w:pPr>
              <w:jc w:val="left"/>
              <w:rPr>
                <w:rFonts w:hint="eastAsia" w:ascii="宋体" w:hAnsi="宋体" w:eastAsia="宋体" w:cs="宋体"/>
                <w:i w:val="0"/>
                <w:iCs w:val="0"/>
                <w:color w:val="000000"/>
                <w:sz w:val="22"/>
                <w:szCs w:val="22"/>
                <w:u w:val="none"/>
              </w:rPr>
            </w:pPr>
          </w:p>
        </w:tc>
        <w:tc>
          <w:tcPr>
            <w:tcW w:w="91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644CC5F">
            <w:pPr>
              <w:jc w:val="left"/>
              <w:rPr>
                <w:rFonts w:hint="eastAsia" w:ascii="宋体" w:hAnsi="宋体" w:eastAsia="宋体" w:cs="宋体"/>
                <w:i w:val="0"/>
                <w:iCs w:val="0"/>
                <w:color w:val="000000"/>
                <w:sz w:val="22"/>
                <w:szCs w:val="22"/>
                <w:u w:val="none"/>
              </w:rPr>
            </w:pPr>
          </w:p>
        </w:tc>
        <w:tc>
          <w:tcPr>
            <w:tcW w:w="9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40DF213">
            <w:pPr>
              <w:jc w:val="right"/>
              <w:rPr>
                <w:rFonts w:hint="eastAsia" w:ascii="宋体" w:hAnsi="宋体" w:eastAsia="宋体" w:cs="宋体"/>
                <w:i w:val="0"/>
                <w:iCs w:val="0"/>
                <w:color w:val="000000"/>
                <w:sz w:val="22"/>
                <w:szCs w:val="22"/>
                <w:u w:val="none"/>
              </w:rPr>
            </w:pPr>
          </w:p>
        </w:tc>
        <w:tc>
          <w:tcPr>
            <w:tcW w:w="114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E445673">
            <w:pPr>
              <w:jc w:val="right"/>
              <w:rPr>
                <w:rFonts w:hint="eastAsia" w:ascii="宋体" w:hAnsi="宋体" w:eastAsia="宋体" w:cs="宋体"/>
                <w:i w:val="0"/>
                <w:iCs w:val="0"/>
                <w:color w:val="000000"/>
                <w:sz w:val="22"/>
                <w:szCs w:val="22"/>
                <w:u w:val="none"/>
              </w:rPr>
            </w:pPr>
          </w:p>
        </w:tc>
        <w:tc>
          <w:tcPr>
            <w:tcW w:w="73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A607490">
            <w:pPr>
              <w:jc w:val="right"/>
              <w:rPr>
                <w:rFonts w:hint="eastAsia" w:ascii="宋体" w:hAnsi="宋体" w:eastAsia="宋体" w:cs="宋体"/>
                <w:i w:val="0"/>
                <w:iCs w:val="0"/>
                <w:color w:val="000000"/>
                <w:sz w:val="22"/>
                <w:szCs w:val="22"/>
                <w:u w:val="none"/>
              </w:rPr>
            </w:pPr>
          </w:p>
        </w:tc>
        <w:tc>
          <w:tcPr>
            <w:tcW w:w="16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F7F0B08">
            <w:pPr>
              <w:jc w:val="left"/>
              <w:rPr>
                <w:rFonts w:hint="eastAsia" w:ascii="宋体" w:hAnsi="宋体" w:eastAsia="宋体" w:cs="宋体"/>
                <w:i w:val="0"/>
                <w:iCs w:val="0"/>
                <w:color w:val="000000"/>
                <w:sz w:val="22"/>
                <w:szCs w:val="22"/>
                <w:u w:val="none"/>
              </w:rPr>
            </w:pPr>
          </w:p>
        </w:tc>
      </w:tr>
      <w:tr w14:paraId="1D86B9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06" w:hRule="atLeast"/>
        </w:trPr>
        <w:tc>
          <w:tcPr>
            <w:tcW w:w="14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0402F5A">
            <w:pPr>
              <w:jc w:val="left"/>
              <w:rPr>
                <w:rFonts w:hint="eastAsia" w:ascii="宋体" w:hAnsi="宋体" w:eastAsia="宋体" w:cs="宋体"/>
                <w:i w:val="0"/>
                <w:iCs w:val="0"/>
                <w:color w:val="000000"/>
                <w:sz w:val="22"/>
                <w:szCs w:val="22"/>
                <w:u w:val="none"/>
              </w:rPr>
            </w:pPr>
          </w:p>
        </w:tc>
        <w:tc>
          <w:tcPr>
            <w:tcW w:w="87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9961BCE">
            <w:pPr>
              <w:jc w:val="left"/>
              <w:rPr>
                <w:rFonts w:hint="eastAsia" w:ascii="宋体" w:hAnsi="宋体" w:eastAsia="宋体" w:cs="宋体"/>
                <w:i w:val="0"/>
                <w:iCs w:val="0"/>
                <w:color w:val="000000"/>
                <w:sz w:val="22"/>
                <w:szCs w:val="22"/>
                <w:u w:val="none"/>
              </w:rPr>
            </w:pPr>
          </w:p>
        </w:tc>
        <w:tc>
          <w:tcPr>
            <w:tcW w:w="6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26FA01C">
            <w:pPr>
              <w:jc w:val="left"/>
              <w:rPr>
                <w:rFonts w:hint="eastAsia" w:ascii="宋体" w:hAnsi="宋体" w:eastAsia="宋体" w:cs="宋体"/>
                <w:i w:val="0"/>
                <w:iCs w:val="0"/>
                <w:color w:val="000000"/>
                <w:sz w:val="22"/>
                <w:szCs w:val="22"/>
                <w:u w:val="none"/>
              </w:rPr>
            </w:pPr>
          </w:p>
        </w:tc>
        <w:tc>
          <w:tcPr>
            <w:tcW w:w="91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E2A89E7">
            <w:pPr>
              <w:jc w:val="left"/>
              <w:rPr>
                <w:rFonts w:hint="eastAsia" w:ascii="宋体" w:hAnsi="宋体" w:eastAsia="宋体" w:cs="宋体"/>
                <w:i w:val="0"/>
                <w:iCs w:val="0"/>
                <w:color w:val="000000"/>
                <w:sz w:val="22"/>
                <w:szCs w:val="22"/>
                <w:u w:val="none"/>
              </w:rPr>
            </w:pPr>
          </w:p>
        </w:tc>
        <w:tc>
          <w:tcPr>
            <w:tcW w:w="9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F190C82">
            <w:pPr>
              <w:jc w:val="right"/>
              <w:rPr>
                <w:rFonts w:hint="eastAsia" w:ascii="宋体" w:hAnsi="宋体" w:eastAsia="宋体" w:cs="宋体"/>
                <w:i w:val="0"/>
                <w:iCs w:val="0"/>
                <w:color w:val="000000"/>
                <w:sz w:val="22"/>
                <w:szCs w:val="22"/>
                <w:u w:val="none"/>
              </w:rPr>
            </w:pPr>
          </w:p>
        </w:tc>
        <w:tc>
          <w:tcPr>
            <w:tcW w:w="114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88717CD">
            <w:pPr>
              <w:jc w:val="right"/>
              <w:rPr>
                <w:rFonts w:hint="eastAsia" w:ascii="宋体" w:hAnsi="宋体" w:eastAsia="宋体" w:cs="宋体"/>
                <w:i w:val="0"/>
                <w:iCs w:val="0"/>
                <w:color w:val="000000"/>
                <w:sz w:val="22"/>
                <w:szCs w:val="22"/>
                <w:u w:val="none"/>
              </w:rPr>
            </w:pPr>
          </w:p>
        </w:tc>
        <w:tc>
          <w:tcPr>
            <w:tcW w:w="73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2D223B7">
            <w:pPr>
              <w:jc w:val="right"/>
              <w:rPr>
                <w:rFonts w:hint="eastAsia" w:ascii="宋体" w:hAnsi="宋体" w:eastAsia="宋体" w:cs="宋体"/>
                <w:i w:val="0"/>
                <w:iCs w:val="0"/>
                <w:color w:val="000000"/>
                <w:sz w:val="22"/>
                <w:szCs w:val="22"/>
                <w:u w:val="none"/>
              </w:rPr>
            </w:pPr>
          </w:p>
        </w:tc>
        <w:tc>
          <w:tcPr>
            <w:tcW w:w="16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F40A173">
            <w:pPr>
              <w:jc w:val="left"/>
              <w:rPr>
                <w:rFonts w:hint="eastAsia" w:ascii="宋体" w:hAnsi="宋体" w:eastAsia="宋体" w:cs="宋体"/>
                <w:i w:val="0"/>
                <w:iCs w:val="0"/>
                <w:color w:val="000000"/>
                <w:sz w:val="22"/>
                <w:szCs w:val="22"/>
                <w:u w:val="none"/>
              </w:rPr>
            </w:pPr>
          </w:p>
        </w:tc>
      </w:tr>
      <w:tr w14:paraId="674DB8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12" w:hRule="atLeast"/>
        </w:trPr>
        <w:tc>
          <w:tcPr>
            <w:tcW w:w="14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B58C4D2">
            <w:pPr>
              <w:jc w:val="left"/>
              <w:rPr>
                <w:rFonts w:hint="eastAsia" w:ascii="宋体" w:hAnsi="宋体" w:eastAsia="宋体" w:cs="宋体"/>
                <w:i w:val="0"/>
                <w:iCs w:val="0"/>
                <w:color w:val="000000"/>
                <w:sz w:val="22"/>
                <w:szCs w:val="22"/>
                <w:u w:val="none"/>
              </w:rPr>
            </w:pPr>
          </w:p>
        </w:tc>
        <w:tc>
          <w:tcPr>
            <w:tcW w:w="87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953E86B">
            <w:pPr>
              <w:jc w:val="left"/>
              <w:rPr>
                <w:rFonts w:hint="eastAsia" w:ascii="宋体" w:hAnsi="宋体" w:eastAsia="宋体" w:cs="宋体"/>
                <w:i w:val="0"/>
                <w:iCs w:val="0"/>
                <w:color w:val="000000"/>
                <w:sz w:val="22"/>
                <w:szCs w:val="22"/>
                <w:u w:val="none"/>
              </w:rPr>
            </w:pPr>
          </w:p>
        </w:tc>
        <w:tc>
          <w:tcPr>
            <w:tcW w:w="6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C80AD6F">
            <w:pPr>
              <w:jc w:val="left"/>
              <w:rPr>
                <w:rFonts w:hint="eastAsia" w:ascii="宋体" w:hAnsi="宋体" w:eastAsia="宋体" w:cs="宋体"/>
                <w:i w:val="0"/>
                <w:iCs w:val="0"/>
                <w:color w:val="000000"/>
                <w:sz w:val="22"/>
                <w:szCs w:val="22"/>
                <w:u w:val="none"/>
              </w:rPr>
            </w:pPr>
          </w:p>
        </w:tc>
        <w:tc>
          <w:tcPr>
            <w:tcW w:w="91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D53AF3A">
            <w:pPr>
              <w:jc w:val="left"/>
              <w:rPr>
                <w:rFonts w:hint="eastAsia" w:ascii="宋体" w:hAnsi="宋体" w:eastAsia="宋体" w:cs="宋体"/>
                <w:i w:val="0"/>
                <w:iCs w:val="0"/>
                <w:color w:val="000000"/>
                <w:sz w:val="22"/>
                <w:szCs w:val="22"/>
                <w:u w:val="none"/>
              </w:rPr>
            </w:pPr>
          </w:p>
        </w:tc>
        <w:tc>
          <w:tcPr>
            <w:tcW w:w="9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59FABA5">
            <w:pPr>
              <w:jc w:val="right"/>
              <w:rPr>
                <w:rFonts w:hint="eastAsia" w:ascii="宋体" w:hAnsi="宋体" w:eastAsia="宋体" w:cs="宋体"/>
                <w:i w:val="0"/>
                <w:iCs w:val="0"/>
                <w:color w:val="000000"/>
                <w:sz w:val="22"/>
                <w:szCs w:val="22"/>
                <w:u w:val="none"/>
              </w:rPr>
            </w:pPr>
          </w:p>
        </w:tc>
        <w:tc>
          <w:tcPr>
            <w:tcW w:w="114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6FC8066">
            <w:pPr>
              <w:jc w:val="right"/>
              <w:rPr>
                <w:rFonts w:hint="eastAsia" w:ascii="宋体" w:hAnsi="宋体" w:eastAsia="宋体" w:cs="宋体"/>
                <w:i w:val="0"/>
                <w:iCs w:val="0"/>
                <w:color w:val="000000"/>
                <w:sz w:val="22"/>
                <w:szCs w:val="22"/>
                <w:u w:val="none"/>
              </w:rPr>
            </w:pPr>
          </w:p>
        </w:tc>
        <w:tc>
          <w:tcPr>
            <w:tcW w:w="73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27E73D5">
            <w:pPr>
              <w:jc w:val="right"/>
              <w:rPr>
                <w:rFonts w:hint="eastAsia" w:ascii="宋体" w:hAnsi="宋体" w:eastAsia="宋体" w:cs="宋体"/>
                <w:i w:val="0"/>
                <w:iCs w:val="0"/>
                <w:color w:val="000000"/>
                <w:sz w:val="22"/>
                <w:szCs w:val="22"/>
                <w:u w:val="none"/>
              </w:rPr>
            </w:pPr>
          </w:p>
        </w:tc>
        <w:tc>
          <w:tcPr>
            <w:tcW w:w="16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FB62648">
            <w:pPr>
              <w:jc w:val="left"/>
              <w:rPr>
                <w:rFonts w:hint="eastAsia" w:ascii="宋体" w:hAnsi="宋体" w:eastAsia="宋体" w:cs="宋体"/>
                <w:i w:val="0"/>
                <w:iCs w:val="0"/>
                <w:color w:val="000000"/>
                <w:sz w:val="22"/>
                <w:szCs w:val="22"/>
                <w:u w:val="none"/>
              </w:rPr>
            </w:pPr>
          </w:p>
        </w:tc>
      </w:tr>
      <w:tr w14:paraId="003A4A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06" w:hRule="atLeast"/>
        </w:trPr>
        <w:tc>
          <w:tcPr>
            <w:tcW w:w="1453" w:type="dxa"/>
            <w:vMerge w:val="restart"/>
            <w:tcBorders>
              <w:top w:val="single" w:color="auto" w:sz="4" w:space="0"/>
              <w:left w:val="single" w:color="auto" w:sz="4" w:space="0"/>
              <w:bottom w:val="nil"/>
              <w:right w:val="single" w:color="auto" w:sz="4" w:space="0"/>
            </w:tcBorders>
            <w:shd w:val="clear" w:color="auto" w:fill="auto"/>
            <w:vAlign w:val="center"/>
          </w:tcPr>
          <w:p w14:paraId="6C1D4EA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11010225T000003301120-(2025)法律服务费</w:t>
            </w:r>
          </w:p>
        </w:tc>
        <w:tc>
          <w:tcPr>
            <w:tcW w:w="879" w:type="dxa"/>
            <w:vMerge w:val="restart"/>
            <w:tcBorders>
              <w:top w:val="single" w:color="auto" w:sz="4" w:space="0"/>
              <w:left w:val="single" w:color="auto" w:sz="4" w:space="0"/>
              <w:bottom w:val="nil"/>
              <w:right w:val="single" w:color="auto" w:sz="4" w:space="0"/>
            </w:tcBorders>
            <w:shd w:val="clear" w:color="auto" w:fill="auto"/>
            <w:vAlign w:val="center"/>
          </w:tcPr>
          <w:p w14:paraId="3F475B3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31-部门项目</w:t>
            </w:r>
          </w:p>
        </w:tc>
        <w:tc>
          <w:tcPr>
            <w:tcW w:w="660" w:type="dxa"/>
            <w:vMerge w:val="restart"/>
            <w:tcBorders>
              <w:top w:val="single" w:color="auto" w:sz="4" w:space="0"/>
              <w:left w:val="single" w:color="auto" w:sz="4" w:space="0"/>
              <w:bottom w:val="nil"/>
              <w:right w:val="single" w:color="auto" w:sz="4" w:space="0"/>
            </w:tcBorders>
            <w:shd w:val="clear" w:color="auto" w:fill="auto"/>
            <w:vAlign w:val="center"/>
          </w:tcPr>
          <w:p w14:paraId="75E1B2A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杨金其</w:t>
            </w:r>
          </w:p>
        </w:tc>
        <w:tc>
          <w:tcPr>
            <w:tcW w:w="912" w:type="dxa"/>
            <w:vMerge w:val="restart"/>
            <w:tcBorders>
              <w:top w:val="single" w:color="auto" w:sz="4" w:space="0"/>
              <w:left w:val="single" w:color="auto" w:sz="4" w:space="0"/>
              <w:bottom w:val="nil"/>
              <w:right w:val="single" w:color="auto" w:sz="4" w:space="0"/>
            </w:tcBorders>
            <w:shd w:val="clear" w:color="auto" w:fill="auto"/>
            <w:vAlign w:val="center"/>
          </w:tcPr>
          <w:p w14:paraId="5B808EA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83975139</w:t>
            </w:r>
          </w:p>
        </w:tc>
        <w:tc>
          <w:tcPr>
            <w:tcW w:w="900" w:type="dxa"/>
            <w:vMerge w:val="restart"/>
            <w:tcBorders>
              <w:top w:val="single" w:color="auto" w:sz="4" w:space="0"/>
              <w:left w:val="single" w:color="auto" w:sz="4" w:space="0"/>
              <w:bottom w:val="nil"/>
              <w:right w:val="single" w:color="auto" w:sz="4" w:space="0"/>
            </w:tcBorders>
            <w:shd w:val="clear" w:color="auto" w:fill="auto"/>
            <w:vAlign w:val="center"/>
          </w:tcPr>
          <w:p w14:paraId="7AE25F4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5.000000</w:t>
            </w:r>
          </w:p>
        </w:tc>
        <w:tc>
          <w:tcPr>
            <w:tcW w:w="1144" w:type="dxa"/>
            <w:vMerge w:val="restart"/>
            <w:tcBorders>
              <w:top w:val="single" w:color="auto" w:sz="4" w:space="0"/>
              <w:left w:val="single" w:color="auto" w:sz="4" w:space="0"/>
              <w:bottom w:val="nil"/>
              <w:right w:val="single" w:color="auto" w:sz="4" w:space="0"/>
            </w:tcBorders>
            <w:shd w:val="clear" w:color="auto" w:fill="auto"/>
            <w:vAlign w:val="center"/>
          </w:tcPr>
          <w:p w14:paraId="0733844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5.000000</w:t>
            </w:r>
          </w:p>
        </w:tc>
        <w:tc>
          <w:tcPr>
            <w:tcW w:w="732" w:type="dxa"/>
            <w:vMerge w:val="restart"/>
            <w:tcBorders>
              <w:top w:val="single" w:color="auto" w:sz="4" w:space="0"/>
              <w:left w:val="single" w:color="auto" w:sz="4" w:space="0"/>
              <w:bottom w:val="nil"/>
              <w:right w:val="single" w:color="auto" w:sz="4" w:space="0"/>
            </w:tcBorders>
            <w:shd w:val="clear" w:color="auto" w:fill="auto"/>
            <w:vAlign w:val="center"/>
          </w:tcPr>
          <w:p w14:paraId="2158E507">
            <w:pPr>
              <w:jc w:val="right"/>
              <w:rPr>
                <w:rFonts w:hint="eastAsia" w:ascii="宋体" w:hAnsi="宋体" w:eastAsia="宋体" w:cs="宋体"/>
                <w:i w:val="0"/>
                <w:iCs w:val="0"/>
                <w:color w:val="000000"/>
                <w:sz w:val="22"/>
                <w:szCs w:val="22"/>
                <w:u w:val="none"/>
              </w:rPr>
            </w:pPr>
          </w:p>
        </w:tc>
        <w:tc>
          <w:tcPr>
            <w:tcW w:w="1625" w:type="dxa"/>
            <w:vMerge w:val="restart"/>
            <w:tcBorders>
              <w:top w:val="single" w:color="auto" w:sz="4" w:space="0"/>
              <w:left w:val="single" w:color="auto" w:sz="4" w:space="0"/>
              <w:bottom w:val="nil"/>
              <w:right w:val="single" w:color="auto" w:sz="4" w:space="0"/>
            </w:tcBorders>
            <w:shd w:val="clear" w:color="auto" w:fill="auto"/>
            <w:vAlign w:val="center"/>
          </w:tcPr>
          <w:p w14:paraId="122F1E4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8"/>
                <w:sz w:val="20"/>
                <w:szCs w:val="20"/>
                <w:lang w:val="en-US" w:eastAsia="zh-CN" w:bidi="ar"/>
              </w:rPr>
              <w:t>与律师事务所签订2025年法律顾问合同，律师事务所在顾问期内为北京市西城区政府投资项目建设中心提供综合性的法律服务。</w:t>
            </w:r>
            <w:r>
              <w:rPr>
                <w:rStyle w:val="18"/>
                <w:sz w:val="22"/>
                <w:szCs w:val="22"/>
                <w:lang w:val="en-US" w:eastAsia="zh-CN" w:bidi="ar"/>
              </w:rPr>
              <w:t xml:space="preserve"> </w:t>
            </w:r>
          </w:p>
        </w:tc>
      </w:tr>
      <w:tr w14:paraId="512C7E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31" w:hRule="atLeast"/>
        </w:trPr>
        <w:tc>
          <w:tcPr>
            <w:tcW w:w="1453" w:type="dxa"/>
            <w:vMerge w:val="continue"/>
            <w:tcBorders>
              <w:top w:val="nil"/>
              <w:left w:val="single" w:color="auto" w:sz="4" w:space="0"/>
              <w:bottom w:val="nil"/>
              <w:right w:val="single" w:color="auto" w:sz="4" w:space="0"/>
            </w:tcBorders>
            <w:shd w:val="clear" w:color="auto" w:fill="auto"/>
            <w:vAlign w:val="center"/>
          </w:tcPr>
          <w:p w14:paraId="630B2DDC">
            <w:pPr>
              <w:jc w:val="left"/>
              <w:rPr>
                <w:rFonts w:hint="eastAsia" w:ascii="宋体" w:hAnsi="宋体" w:eastAsia="宋体" w:cs="宋体"/>
                <w:i w:val="0"/>
                <w:iCs w:val="0"/>
                <w:color w:val="000000"/>
                <w:sz w:val="22"/>
                <w:szCs w:val="22"/>
                <w:u w:val="none"/>
              </w:rPr>
            </w:pPr>
          </w:p>
        </w:tc>
        <w:tc>
          <w:tcPr>
            <w:tcW w:w="879" w:type="dxa"/>
            <w:vMerge w:val="continue"/>
            <w:tcBorders>
              <w:top w:val="nil"/>
              <w:left w:val="single" w:color="auto" w:sz="4" w:space="0"/>
              <w:bottom w:val="nil"/>
              <w:right w:val="single" w:color="auto" w:sz="4" w:space="0"/>
            </w:tcBorders>
            <w:shd w:val="clear" w:color="auto" w:fill="auto"/>
            <w:vAlign w:val="center"/>
          </w:tcPr>
          <w:p w14:paraId="28FDDBE7">
            <w:pPr>
              <w:jc w:val="left"/>
              <w:rPr>
                <w:rFonts w:hint="eastAsia" w:ascii="宋体" w:hAnsi="宋体" w:eastAsia="宋体" w:cs="宋体"/>
                <w:i w:val="0"/>
                <w:iCs w:val="0"/>
                <w:color w:val="000000"/>
                <w:sz w:val="22"/>
                <w:szCs w:val="22"/>
                <w:u w:val="none"/>
              </w:rPr>
            </w:pPr>
          </w:p>
        </w:tc>
        <w:tc>
          <w:tcPr>
            <w:tcW w:w="660" w:type="dxa"/>
            <w:vMerge w:val="continue"/>
            <w:tcBorders>
              <w:top w:val="nil"/>
              <w:left w:val="single" w:color="auto" w:sz="4" w:space="0"/>
              <w:bottom w:val="nil"/>
              <w:right w:val="single" w:color="auto" w:sz="4" w:space="0"/>
            </w:tcBorders>
            <w:shd w:val="clear" w:color="auto" w:fill="auto"/>
            <w:vAlign w:val="center"/>
          </w:tcPr>
          <w:p w14:paraId="3E3FB7CD">
            <w:pPr>
              <w:jc w:val="left"/>
              <w:rPr>
                <w:rFonts w:hint="eastAsia" w:ascii="宋体" w:hAnsi="宋体" w:eastAsia="宋体" w:cs="宋体"/>
                <w:i w:val="0"/>
                <w:iCs w:val="0"/>
                <w:color w:val="000000"/>
                <w:sz w:val="22"/>
                <w:szCs w:val="22"/>
                <w:u w:val="none"/>
              </w:rPr>
            </w:pPr>
          </w:p>
        </w:tc>
        <w:tc>
          <w:tcPr>
            <w:tcW w:w="912" w:type="dxa"/>
            <w:vMerge w:val="continue"/>
            <w:tcBorders>
              <w:top w:val="nil"/>
              <w:left w:val="single" w:color="auto" w:sz="4" w:space="0"/>
              <w:bottom w:val="nil"/>
              <w:right w:val="single" w:color="auto" w:sz="4" w:space="0"/>
            </w:tcBorders>
            <w:shd w:val="clear" w:color="auto" w:fill="auto"/>
            <w:vAlign w:val="center"/>
          </w:tcPr>
          <w:p w14:paraId="31A9C49F">
            <w:pPr>
              <w:jc w:val="left"/>
              <w:rPr>
                <w:rFonts w:hint="eastAsia" w:ascii="宋体" w:hAnsi="宋体" w:eastAsia="宋体" w:cs="宋体"/>
                <w:i w:val="0"/>
                <w:iCs w:val="0"/>
                <w:color w:val="000000"/>
                <w:sz w:val="22"/>
                <w:szCs w:val="22"/>
                <w:u w:val="none"/>
              </w:rPr>
            </w:pPr>
          </w:p>
        </w:tc>
        <w:tc>
          <w:tcPr>
            <w:tcW w:w="900" w:type="dxa"/>
            <w:vMerge w:val="continue"/>
            <w:tcBorders>
              <w:top w:val="nil"/>
              <w:left w:val="single" w:color="auto" w:sz="4" w:space="0"/>
              <w:bottom w:val="nil"/>
              <w:right w:val="single" w:color="auto" w:sz="4" w:space="0"/>
            </w:tcBorders>
            <w:shd w:val="clear" w:color="auto" w:fill="auto"/>
            <w:vAlign w:val="center"/>
          </w:tcPr>
          <w:p w14:paraId="67CD9AFB">
            <w:pPr>
              <w:jc w:val="right"/>
              <w:rPr>
                <w:rFonts w:hint="eastAsia" w:ascii="宋体" w:hAnsi="宋体" w:eastAsia="宋体" w:cs="宋体"/>
                <w:i w:val="0"/>
                <w:iCs w:val="0"/>
                <w:color w:val="000000"/>
                <w:sz w:val="22"/>
                <w:szCs w:val="22"/>
                <w:u w:val="none"/>
              </w:rPr>
            </w:pPr>
          </w:p>
        </w:tc>
        <w:tc>
          <w:tcPr>
            <w:tcW w:w="1144" w:type="dxa"/>
            <w:vMerge w:val="continue"/>
            <w:tcBorders>
              <w:top w:val="nil"/>
              <w:left w:val="single" w:color="auto" w:sz="4" w:space="0"/>
              <w:bottom w:val="nil"/>
              <w:right w:val="single" w:color="auto" w:sz="4" w:space="0"/>
            </w:tcBorders>
            <w:shd w:val="clear" w:color="auto" w:fill="auto"/>
            <w:vAlign w:val="center"/>
          </w:tcPr>
          <w:p w14:paraId="31AB139D">
            <w:pPr>
              <w:jc w:val="right"/>
              <w:rPr>
                <w:rFonts w:hint="eastAsia" w:ascii="宋体" w:hAnsi="宋体" w:eastAsia="宋体" w:cs="宋体"/>
                <w:i w:val="0"/>
                <w:iCs w:val="0"/>
                <w:color w:val="000000"/>
                <w:sz w:val="22"/>
                <w:szCs w:val="22"/>
                <w:u w:val="none"/>
              </w:rPr>
            </w:pPr>
          </w:p>
        </w:tc>
        <w:tc>
          <w:tcPr>
            <w:tcW w:w="732" w:type="dxa"/>
            <w:vMerge w:val="continue"/>
            <w:tcBorders>
              <w:top w:val="nil"/>
              <w:left w:val="single" w:color="auto" w:sz="4" w:space="0"/>
              <w:bottom w:val="nil"/>
              <w:right w:val="single" w:color="auto" w:sz="4" w:space="0"/>
            </w:tcBorders>
            <w:shd w:val="clear" w:color="auto" w:fill="auto"/>
            <w:vAlign w:val="center"/>
          </w:tcPr>
          <w:p w14:paraId="3F4C2F12">
            <w:pPr>
              <w:jc w:val="right"/>
              <w:rPr>
                <w:rFonts w:hint="eastAsia" w:ascii="宋体" w:hAnsi="宋体" w:eastAsia="宋体" w:cs="宋体"/>
                <w:i w:val="0"/>
                <w:iCs w:val="0"/>
                <w:color w:val="000000"/>
                <w:sz w:val="22"/>
                <w:szCs w:val="22"/>
                <w:u w:val="none"/>
              </w:rPr>
            </w:pPr>
          </w:p>
        </w:tc>
        <w:tc>
          <w:tcPr>
            <w:tcW w:w="1625" w:type="dxa"/>
            <w:vMerge w:val="continue"/>
            <w:tcBorders>
              <w:top w:val="nil"/>
              <w:left w:val="single" w:color="auto" w:sz="4" w:space="0"/>
              <w:bottom w:val="nil"/>
              <w:right w:val="single" w:color="auto" w:sz="4" w:space="0"/>
            </w:tcBorders>
            <w:shd w:val="clear" w:color="auto" w:fill="auto"/>
            <w:vAlign w:val="center"/>
          </w:tcPr>
          <w:p w14:paraId="67CEB398">
            <w:pPr>
              <w:jc w:val="left"/>
              <w:rPr>
                <w:rFonts w:hint="eastAsia" w:ascii="宋体" w:hAnsi="宋体" w:eastAsia="宋体" w:cs="宋体"/>
                <w:i w:val="0"/>
                <w:iCs w:val="0"/>
                <w:color w:val="000000"/>
                <w:sz w:val="22"/>
                <w:szCs w:val="22"/>
                <w:u w:val="none"/>
              </w:rPr>
            </w:pPr>
          </w:p>
        </w:tc>
      </w:tr>
      <w:tr w14:paraId="0D634E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759" w:hRule="atLeast"/>
        </w:trPr>
        <w:tc>
          <w:tcPr>
            <w:tcW w:w="1453" w:type="dxa"/>
            <w:vMerge w:val="continue"/>
            <w:tcBorders>
              <w:top w:val="nil"/>
              <w:left w:val="single" w:color="auto" w:sz="4" w:space="0"/>
              <w:bottom w:val="nil"/>
              <w:right w:val="single" w:color="auto" w:sz="4" w:space="0"/>
            </w:tcBorders>
            <w:shd w:val="clear" w:color="auto" w:fill="auto"/>
            <w:vAlign w:val="center"/>
          </w:tcPr>
          <w:p w14:paraId="4946CFB2">
            <w:pPr>
              <w:jc w:val="left"/>
              <w:rPr>
                <w:rFonts w:hint="eastAsia" w:ascii="宋体" w:hAnsi="宋体" w:eastAsia="宋体" w:cs="宋体"/>
                <w:i w:val="0"/>
                <w:iCs w:val="0"/>
                <w:color w:val="000000"/>
                <w:sz w:val="22"/>
                <w:szCs w:val="22"/>
                <w:u w:val="none"/>
              </w:rPr>
            </w:pPr>
          </w:p>
        </w:tc>
        <w:tc>
          <w:tcPr>
            <w:tcW w:w="879" w:type="dxa"/>
            <w:vMerge w:val="continue"/>
            <w:tcBorders>
              <w:top w:val="nil"/>
              <w:left w:val="single" w:color="auto" w:sz="4" w:space="0"/>
              <w:bottom w:val="nil"/>
              <w:right w:val="single" w:color="auto" w:sz="4" w:space="0"/>
            </w:tcBorders>
            <w:shd w:val="clear" w:color="auto" w:fill="auto"/>
            <w:vAlign w:val="center"/>
          </w:tcPr>
          <w:p w14:paraId="6E12ACE2">
            <w:pPr>
              <w:jc w:val="left"/>
              <w:rPr>
                <w:rFonts w:hint="eastAsia" w:ascii="宋体" w:hAnsi="宋体" w:eastAsia="宋体" w:cs="宋体"/>
                <w:i w:val="0"/>
                <w:iCs w:val="0"/>
                <w:color w:val="000000"/>
                <w:sz w:val="22"/>
                <w:szCs w:val="22"/>
                <w:u w:val="none"/>
              </w:rPr>
            </w:pPr>
          </w:p>
        </w:tc>
        <w:tc>
          <w:tcPr>
            <w:tcW w:w="660" w:type="dxa"/>
            <w:vMerge w:val="continue"/>
            <w:tcBorders>
              <w:top w:val="nil"/>
              <w:left w:val="single" w:color="auto" w:sz="4" w:space="0"/>
              <w:bottom w:val="nil"/>
              <w:right w:val="single" w:color="auto" w:sz="4" w:space="0"/>
            </w:tcBorders>
            <w:shd w:val="clear" w:color="auto" w:fill="auto"/>
            <w:vAlign w:val="center"/>
          </w:tcPr>
          <w:p w14:paraId="6783DBF2">
            <w:pPr>
              <w:jc w:val="left"/>
              <w:rPr>
                <w:rFonts w:hint="eastAsia" w:ascii="宋体" w:hAnsi="宋体" w:eastAsia="宋体" w:cs="宋体"/>
                <w:i w:val="0"/>
                <w:iCs w:val="0"/>
                <w:color w:val="000000"/>
                <w:sz w:val="22"/>
                <w:szCs w:val="22"/>
                <w:u w:val="none"/>
              </w:rPr>
            </w:pPr>
          </w:p>
        </w:tc>
        <w:tc>
          <w:tcPr>
            <w:tcW w:w="912" w:type="dxa"/>
            <w:vMerge w:val="continue"/>
            <w:tcBorders>
              <w:top w:val="nil"/>
              <w:left w:val="single" w:color="auto" w:sz="4" w:space="0"/>
              <w:bottom w:val="nil"/>
              <w:right w:val="single" w:color="auto" w:sz="4" w:space="0"/>
            </w:tcBorders>
            <w:shd w:val="clear" w:color="auto" w:fill="auto"/>
            <w:vAlign w:val="center"/>
          </w:tcPr>
          <w:p w14:paraId="3D968984">
            <w:pPr>
              <w:jc w:val="left"/>
              <w:rPr>
                <w:rFonts w:hint="eastAsia" w:ascii="宋体" w:hAnsi="宋体" w:eastAsia="宋体" w:cs="宋体"/>
                <w:i w:val="0"/>
                <w:iCs w:val="0"/>
                <w:color w:val="000000"/>
                <w:sz w:val="22"/>
                <w:szCs w:val="22"/>
                <w:u w:val="none"/>
              </w:rPr>
            </w:pPr>
          </w:p>
        </w:tc>
        <w:tc>
          <w:tcPr>
            <w:tcW w:w="900" w:type="dxa"/>
            <w:vMerge w:val="continue"/>
            <w:tcBorders>
              <w:top w:val="nil"/>
              <w:left w:val="single" w:color="auto" w:sz="4" w:space="0"/>
              <w:bottom w:val="nil"/>
              <w:right w:val="single" w:color="auto" w:sz="4" w:space="0"/>
            </w:tcBorders>
            <w:shd w:val="clear" w:color="auto" w:fill="auto"/>
            <w:vAlign w:val="center"/>
          </w:tcPr>
          <w:p w14:paraId="645C8F75">
            <w:pPr>
              <w:jc w:val="right"/>
              <w:rPr>
                <w:rFonts w:hint="eastAsia" w:ascii="宋体" w:hAnsi="宋体" w:eastAsia="宋体" w:cs="宋体"/>
                <w:i w:val="0"/>
                <w:iCs w:val="0"/>
                <w:color w:val="000000"/>
                <w:sz w:val="22"/>
                <w:szCs w:val="22"/>
                <w:u w:val="none"/>
              </w:rPr>
            </w:pPr>
          </w:p>
        </w:tc>
        <w:tc>
          <w:tcPr>
            <w:tcW w:w="1144" w:type="dxa"/>
            <w:vMerge w:val="continue"/>
            <w:tcBorders>
              <w:top w:val="nil"/>
              <w:left w:val="single" w:color="auto" w:sz="4" w:space="0"/>
              <w:bottom w:val="nil"/>
              <w:right w:val="single" w:color="auto" w:sz="4" w:space="0"/>
            </w:tcBorders>
            <w:shd w:val="clear" w:color="auto" w:fill="auto"/>
            <w:vAlign w:val="center"/>
          </w:tcPr>
          <w:p w14:paraId="49278F1B">
            <w:pPr>
              <w:jc w:val="right"/>
              <w:rPr>
                <w:rFonts w:hint="eastAsia" w:ascii="宋体" w:hAnsi="宋体" w:eastAsia="宋体" w:cs="宋体"/>
                <w:i w:val="0"/>
                <w:iCs w:val="0"/>
                <w:color w:val="000000"/>
                <w:sz w:val="22"/>
                <w:szCs w:val="22"/>
                <w:u w:val="none"/>
              </w:rPr>
            </w:pPr>
          </w:p>
        </w:tc>
        <w:tc>
          <w:tcPr>
            <w:tcW w:w="732" w:type="dxa"/>
            <w:vMerge w:val="continue"/>
            <w:tcBorders>
              <w:top w:val="nil"/>
              <w:left w:val="single" w:color="auto" w:sz="4" w:space="0"/>
              <w:bottom w:val="nil"/>
              <w:right w:val="single" w:color="auto" w:sz="4" w:space="0"/>
            </w:tcBorders>
            <w:shd w:val="clear" w:color="auto" w:fill="auto"/>
            <w:vAlign w:val="center"/>
          </w:tcPr>
          <w:p w14:paraId="4FF80B8B">
            <w:pPr>
              <w:jc w:val="right"/>
              <w:rPr>
                <w:rFonts w:hint="eastAsia" w:ascii="宋体" w:hAnsi="宋体" w:eastAsia="宋体" w:cs="宋体"/>
                <w:i w:val="0"/>
                <w:iCs w:val="0"/>
                <w:color w:val="000000"/>
                <w:sz w:val="22"/>
                <w:szCs w:val="22"/>
                <w:u w:val="none"/>
              </w:rPr>
            </w:pPr>
          </w:p>
        </w:tc>
        <w:tc>
          <w:tcPr>
            <w:tcW w:w="1625" w:type="dxa"/>
            <w:vMerge w:val="continue"/>
            <w:tcBorders>
              <w:top w:val="nil"/>
              <w:left w:val="single" w:color="auto" w:sz="4" w:space="0"/>
              <w:bottom w:val="nil"/>
              <w:right w:val="single" w:color="auto" w:sz="4" w:space="0"/>
            </w:tcBorders>
            <w:shd w:val="clear" w:color="auto" w:fill="auto"/>
            <w:vAlign w:val="center"/>
          </w:tcPr>
          <w:p w14:paraId="439798D4">
            <w:pPr>
              <w:jc w:val="left"/>
              <w:rPr>
                <w:rFonts w:hint="eastAsia" w:ascii="宋体" w:hAnsi="宋体" w:eastAsia="宋体" w:cs="宋体"/>
                <w:i w:val="0"/>
                <w:iCs w:val="0"/>
                <w:color w:val="000000"/>
                <w:sz w:val="22"/>
                <w:szCs w:val="22"/>
                <w:u w:val="none"/>
              </w:rPr>
            </w:pPr>
          </w:p>
        </w:tc>
      </w:tr>
      <w:tr w14:paraId="10B671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06" w:hRule="atLeast"/>
        </w:trPr>
        <w:tc>
          <w:tcPr>
            <w:tcW w:w="1453" w:type="dxa"/>
            <w:vMerge w:val="continue"/>
            <w:tcBorders>
              <w:top w:val="nil"/>
              <w:left w:val="single" w:color="auto" w:sz="4" w:space="0"/>
              <w:bottom w:val="nil"/>
              <w:right w:val="single" w:color="auto" w:sz="4" w:space="0"/>
            </w:tcBorders>
            <w:shd w:val="clear" w:color="auto" w:fill="auto"/>
            <w:vAlign w:val="center"/>
          </w:tcPr>
          <w:p w14:paraId="32B3E853">
            <w:pPr>
              <w:jc w:val="left"/>
              <w:rPr>
                <w:rFonts w:hint="eastAsia" w:ascii="宋体" w:hAnsi="宋体" w:eastAsia="宋体" w:cs="宋体"/>
                <w:i w:val="0"/>
                <w:iCs w:val="0"/>
                <w:color w:val="000000"/>
                <w:sz w:val="22"/>
                <w:szCs w:val="22"/>
                <w:u w:val="none"/>
              </w:rPr>
            </w:pPr>
          </w:p>
        </w:tc>
        <w:tc>
          <w:tcPr>
            <w:tcW w:w="879" w:type="dxa"/>
            <w:vMerge w:val="continue"/>
            <w:tcBorders>
              <w:top w:val="nil"/>
              <w:left w:val="single" w:color="auto" w:sz="4" w:space="0"/>
              <w:bottom w:val="nil"/>
              <w:right w:val="single" w:color="auto" w:sz="4" w:space="0"/>
            </w:tcBorders>
            <w:shd w:val="clear" w:color="auto" w:fill="auto"/>
            <w:vAlign w:val="center"/>
          </w:tcPr>
          <w:p w14:paraId="494CF911">
            <w:pPr>
              <w:jc w:val="left"/>
              <w:rPr>
                <w:rFonts w:hint="eastAsia" w:ascii="宋体" w:hAnsi="宋体" w:eastAsia="宋体" w:cs="宋体"/>
                <w:i w:val="0"/>
                <w:iCs w:val="0"/>
                <w:color w:val="000000"/>
                <w:sz w:val="22"/>
                <w:szCs w:val="22"/>
                <w:u w:val="none"/>
              </w:rPr>
            </w:pPr>
          </w:p>
        </w:tc>
        <w:tc>
          <w:tcPr>
            <w:tcW w:w="660" w:type="dxa"/>
            <w:vMerge w:val="continue"/>
            <w:tcBorders>
              <w:top w:val="nil"/>
              <w:left w:val="single" w:color="auto" w:sz="4" w:space="0"/>
              <w:bottom w:val="nil"/>
              <w:right w:val="single" w:color="auto" w:sz="4" w:space="0"/>
            </w:tcBorders>
            <w:shd w:val="clear" w:color="auto" w:fill="auto"/>
            <w:vAlign w:val="center"/>
          </w:tcPr>
          <w:p w14:paraId="01053C3F">
            <w:pPr>
              <w:jc w:val="left"/>
              <w:rPr>
                <w:rFonts w:hint="eastAsia" w:ascii="宋体" w:hAnsi="宋体" w:eastAsia="宋体" w:cs="宋体"/>
                <w:i w:val="0"/>
                <w:iCs w:val="0"/>
                <w:color w:val="000000"/>
                <w:sz w:val="22"/>
                <w:szCs w:val="22"/>
                <w:u w:val="none"/>
              </w:rPr>
            </w:pPr>
          </w:p>
        </w:tc>
        <w:tc>
          <w:tcPr>
            <w:tcW w:w="912" w:type="dxa"/>
            <w:vMerge w:val="continue"/>
            <w:tcBorders>
              <w:top w:val="nil"/>
              <w:left w:val="single" w:color="auto" w:sz="4" w:space="0"/>
              <w:bottom w:val="nil"/>
              <w:right w:val="single" w:color="auto" w:sz="4" w:space="0"/>
            </w:tcBorders>
            <w:shd w:val="clear" w:color="auto" w:fill="auto"/>
            <w:vAlign w:val="center"/>
          </w:tcPr>
          <w:p w14:paraId="540DC168">
            <w:pPr>
              <w:jc w:val="left"/>
              <w:rPr>
                <w:rFonts w:hint="eastAsia" w:ascii="宋体" w:hAnsi="宋体" w:eastAsia="宋体" w:cs="宋体"/>
                <w:i w:val="0"/>
                <w:iCs w:val="0"/>
                <w:color w:val="000000"/>
                <w:sz w:val="22"/>
                <w:szCs w:val="22"/>
                <w:u w:val="none"/>
              </w:rPr>
            </w:pPr>
          </w:p>
        </w:tc>
        <w:tc>
          <w:tcPr>
            <w:tcW w:w="900" w:type="dxa"/>
            <w:vMerge w:val="continue"/>
            <w:tcBorders>
              <w:top w:val="nil"/>
              <w:left w:val="single" w:color="auto" w:sz="4" w:space="0"/>
              <w:bottom w:val="nil"/>
              <w:right w:val="single" w:color="auto" w:sz="4" w:space="0"/>
            </w:tcBorders>
            <w:shd w:val="clear" w:color="auto" w:fill="auto"/>
            <w:vAlign w:val="center"/>
          </w:tcPr>
          <w:p w14:paraId="7F53D0FE">
            <w:pPr>
              <w:jc w:val="right"/>
              <w:rPr>
                <w:rFonts w:hint="eastAsia" w:ascii="宋体" w:hAnsi="宋体" w:eastAsia="宋体" w:cs="宋体"/>
                <w:i w:val="0"/>
                <w:iCs w:val="0"/>
                <w:color w:val="000000"/>
                <w:sz w:val="22"/>
                <w:szCs w:val="22"/>
                <w:u w:val="none"/>
              </w:rPr>
            </w:pPr>
          </w:p>
        </w:tc>
        <w:tc>
          <w:tcPr>
            <w:tcW w:w="1144" w:type="dxa"/>
            <w:vMerge w:val="continue"/>
            <w:tcBorders>
              <w:top w:val="nil"/>
              <w:left w:val="single" w:color="auto" w:sz="4" w:space="0"/>
              <w:bottom w:val="nil"/>
              <w:right w:val="single" w:color="auto" w:sz="4" w:space="0"/>
            </w:tcBorders>
            <w:shd w:val="clear" w:color="auto" w:fill="auto"/>
            <w:vAlign w:val="center"/>
          </w:tcPr>
          <w:p w14:paraId="0C6438AB">
            <w:pPr>
              <w:jc w:val="right"/>
              <w:rPr>
                <w:rFonts w:hint="eastAsia" w:ascii="宋体" w:hAnsi="宋体" w:eastAsia="宋体" w:cs="宋体"/>
                <w:i w:val="0"/>
                <w:iCs w:val="0"/>
                <w:color w:val="000000"/>
                <w:sz w:val="22"/>
                <w:szCs w:val="22"/>
                <w:u w:val="none"/>
              </w:rPr>
            </w:pPr>
          </w:p>
        </w:tc>
        <w:tc>
          <w:tcPr>
            <w:tcW w:w="732" w:type="dxa"/>
            <w:vMerge w:val="continue"/>
            <w:tcBorders>
              <w:top w:val="nil"/>
              <w:left w:val="single" w:color="auto" w:sz="4" w:space="0"/>
              <w:bottom w:val="nil"/>
              <w:right w:val="single" w:color="auto" w:sz="4" w:space="0"/>
            </w:tcBorders>
            <w:shd w:val="clear" w:color="auto" w:fill="auto"/>
            <w:vAlign w:val="center"/>
          </w:tcPr>
          <w:p w14:paraId="5729D86B">
            <w:pPr>
              <w:jc w:val="right"/>
              <w:rPr>
                <w:rFonts w:hint="eastAsia" w:ascii="宋体" w:hAnsi="宋体" w:eastAsia="宋体" w:cs="宋体"/>
                <w:i w:val="0"/>
                <w:iCs w:val="0"/>
                <w:color w:val="000000"/>
                <w:sz w:val="22"/>
                <w:szCs w:val="22"/>
                <w:u w:val="none"/>
              </w:rPr>
            </w:pPr>
          </w:p>
        </w:tc>
        <w:tc>
          <w:tcPr>
            <w:tcW w:w="1625" w:type="dxa"/>
            <w:vMerge w:val="continue"/>
            <w:tcBorders>
              <w:top w:val="nil"/>
              <w:left w:val="single" w:color="auto" w:sz="4" w:space="0"/>
              <w:bottom w:val="nil"/>
              <w:right w:val="single" w:color="auto" w:sz="4" w:space="0"/>
            </w:tcBorders>
            <w:shd w:val="clear" w:color="auto" w:fill="auto"/>
            <w:vAlign w:val="center"/>
          </w:tcPr>
          <w:p w14:paraId="5D35C6C4">
            <w:pPr>
              <w:jc w:val="left"/>
              <w:rPr>
                <w:rFonts w:hint="eastAsia" w:ascii="宋体" w:hAnsi="宋体" w:eastAsia="宋体" w:cs="宋体"/>
                <w:i w:val="0"/>
                <w:iCs w:val="0"/>
                <w:color w:val="000000"/>
                <w:sz w:val="22"/>
                <w:szCs w:val="22"/>
                <w:u w:val="none"/>
              </w:rPr>
            </w:pPr>
          </w:p>
        </w:tc>
      </w:tr>
      <w:tr w14:paraId="5CB58E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31" w:hRule="atLeast"/>
        </w:trPr>
        <w:tc>
          <w:tcPr>
            <w:tcW w:w="1453" w:type="dxa"/>
            <w:vMerge w:val="continue"/>
            <w:tcBorders>
              <w:top w:val="nil"/>
              <w:left w:val="single" w:color="auto" w:sz="4" w:space="0"/>
              <w:bottom w:val="nil"/>
              <w:right w:val="single" w:color="auto" w:sz="4" w:space="0"/>
            </w:tcBorders>
            <w:shd w:val="clear" w:color="auto" w:fill="auto"/>
            <w:vAlign w:val="center"/>
          </w:tcPr>
          <w:p w14:paraId="3A667806">
            <w:pPr>
              <w:jc w:val="left"/>
              <w:rPr>
                <w:rFonts w:hint="eastAsia" w:ascii="宋体" w:hAnsi="宋体" w:eastAsia="宋体" w:cs="宋体"/>
                <w:i w:val="0"/>
                <w:iCs w:val="0"/>
                <w:color w:val="000000"/>
                <w:sz w:val="22"/>
                <w:szCs w:val="22"/>
                <w:u w:val="none"/>
              </w:rPr>
            </w:pPr>
          </w:p>
        </w:tc>
        <w:tc>
          <w:tcPr>
            <w:tcW w:w="879" w:type="dxa"/>
            <w:vMerge w:val="continue"/>
            <w:tcBorders>
              <w:top w:val="nil"/>
              <w:left w:val="single" w:color="auto" w:sz="4" w:space="0"/>
              <w:bottom w:val="nil"/>
              <w:right w:val="single" w:color="auto" w:sz="4" w:space="0"/>
            </w:tcBorders>
            <w:shd w:val="clear" w:color="auto" w:fill="auto"/>
            <w:vAlign w:val="center"/>
          </w:tcPr>
          <w:p w14:paraId="08F52125">
            <w:pPr>
              <w:jc w:val="left"/>
              <w:rPr>
                <w:rFonts w:hint="eastAsia" w:ascii="宋体" w:hAnsi="宋体" w:eastAsia="宋体" w:cs="宋体"/>
                <w:i w:val="0"/>
                <w:iCs w:val="0"/>
                <w:color w:val="000000"/>
                <w:sz w:val="22"/>
                <w:szCs w:val="22"/>
                <w:u w:val="none"/>
              </w:rPr>
            </w:pPr>
          </w:p>
        </w:tc>
        <w:tc>
          <w:tcPr>
            <w:tcW w:w="660" w:type="dxa"/>
            <w:vMerge w:val="continue"/>
            <w:tcBorders>
              <w:top w:val="nil"/>
              <w:left w:val="single" w:color="auto" w:sz="4" w:space="0"/>
              <w:bottom w:val="nil"/>
              <w:right w:val="single" w:color="auto" w:sz="4" w:space="0"/>
            </w:tcBorders>
            <w:shd w:val="clear" w:color="auto" w:fill="auto"/>
            <w:vAlign w:val="center"/>
          </w:tcPr>
          <w:p w14:paraId="651346B4">
            <w:pPr>
              <w:jc w:val="left"/>
              <w:rPr>
                <w:rFonts w:hint="eastAsia" w:ascii="宋体" w:hAnsi="宋体" w:eastAsia="宋体" w:cs="宋体"/>
                <w:i w:val="0"/>
                <w:iCs w:val="0"/>
                <w:color w:val="000000"/>
                <w:sz w:val="22"/>
                <w:szCs w:val="22"/>
                <w:u w:val="none"/>
              </w:rPr>
            </w:pPr>
          </w:p>
        </w:tc>
        <w:tc>
          <w:tcPr>
            <w:tcW w:w="912" w:type="dxa"/>
            <w:vMerge w:val="continue"/>
            <w:tcBorders>
              <w:top w:val="nil"/>
              <w:left w:val="single" w:color="auto" w:sz="4" w:space="0"/>
              <w:bottom w:val="nil"/>
              <w:right w:val="single" w:color="auto" w:sz="4" w:space="0"/>
            </w:tcBorders>
            <w:shd w:val="clear" w:color="auto" w:fill="auto"/>
            <w:vAlign w:val="center"/>
          </w:tcPr>
          <w:p w14:paraId="7C31F01C">
            <w:pPr>
              <w:jc w:val="left"/>
              <w:rPr>
                <w:rFonts w:hint="eastAsia" w:ascii="宋体" w:hAnsi="宋体" w:eastAsia="宋体" w:cs="宋体"/>
                <w:i w:val="0"/>
                <w:iCs w:val="0"/>
                <w:color w:val="000000"/>
                <w:sz w:val="22"/>
                <w:szCs w:val="22"/>
                <w:u w:val="none"/>
              </w:rPr>
            </w:pPr>
          </w:p>
        </w:tc>
        <w:tc>
          <w:tcPr>
            <w:tcW w:w="900" w:type="dxa"/>
            <w:vMerge w:val="continue"/>
            <w:tcBorders>
              <w:top w:val="nil"/>
              <w:left w:val="single" w:color="auto" w:sz="4" w:space="0"/>
              <w:bottom w:val="nil"/>
              <w:right w:val="single" w:color="auto" w:sz="4" w:space="0"/>
            </w:tcBorders>
            <w:shd w:val="clear" w:color="auto" w:fill="auto"/>
            <w:vAlign w:val="center"/>
          </w:tcPr>
          <w:p w14:paraId="0BC04A3E">
            <w:pPr>
              <w:jc w:val="right"/>
              <w:rPr>
                <w:rFonts w:hint="eastAsia" w:ascii="宋体" w:hAnsi="宋体" w:eastAsia="宋体" w:cs="宋体"/>
                <w:i w:val="0"/>
                <w:iCs w:val="0"/>
                <w:color w:val="000000"/>
                <w:sz w:val="22"/>
                <w:szCs w:val="22"/>
                <w:u w:val="none"/>
              </w:rPr>
            </w:pPr>
          </w:p>
        </w:tc>
        <w:tc>
          <w:tcPr>
            <w:tcW w:w="1144" w:type="dxa"/>
            <w:vMerge w:val="continue"/>
            <w:tcBorders>
              <w:top w:val="nil"/>
              <w:left w:val="single" w:color="auto" w:sz="4" w:space="0"/>
              <w:bottom w:val="nil"/>
              <w:right w:val="single" w:color="auto" w:sz="4" w:space="0"/>
            </w:tcBorders>
            <w:shd w:val="clear" w:color="auto" w:fill="auto"/>
            <w:vAlign w:val="center"/>
          </w:tcPr>
          <w:p w14:paraId="2D8D5252">
            <w:pPr>
              <w:jc w:val="right"/>
              <w:rPr>
                <w:rFonts w:hint="eastAsia" w:ascii="宋体" w:hAnsi="宋体" w:eastAsia="宋体" w:cs="宋体"/>
                <w:i w:val="0"/>
                <w:iCs w:val="0"/>
                <w:color w:val="000000"/>
                <w:sz w:val="22"/>
                <w:szCs w:val="22"/>
                <w:u w:val="none"/>
              </w:rPr>
            </w:pPr>
          </w:p>
        </w:tc>
        <w:tc>
          <w:tcPr>
            <w:tcW w:w="732" w:type="dxa"/>
            <w:vMerge w:val="continue"/>
            <w:tcBorders>
              <w:top w:val="nil"/>
              <w:left w:val="single" w:color="auto" w:sz="4" w:space="0"/>
              <w:bottom w:val="nil"/>
              <w:right w:val="single" w:color="auto" w:sz="4" w:space="0"/>
            </w:tcBorders>
            <w:shd w:val="clear" w:color="auto" w:fill="auto"/>
            <w:vAlign w:val="center"/>
          </w:tcPr>
          <w:p w14:paraId="7A7C5AA2">
            <w:pPr>
              <w:jc w:val="right"/>
              <w:rPr>
                <w:rFonts w:hint="eastAsia" w:ascii="宋体" w:hAnsi="宋体" w:eastAsia="宋体" w:cs="宋体"/>
                <w:i w:val="0"/>
                <w:iCs w:val="0"/>
                <w:color w:val="000000"/>
                <w:sz w:val="22"/>
                <w:szCs w:val="22"/>
                <w:u w:val="none"/>
              </w:rPr>
            </w:pPr>
          </w:p>
        </w:tc>
        <w:tc>
          <w:tcPr>
            <w:tcW w:w="1625" w:type="dxa"/>
            <w:vMerge w:val="continue"/>
            <w:tcBorders>
              <w:top w:val="nil"/>
              <w:left w:val="single" w:color="auto" w:sz="4" w:space="0"/>
              <w:bottom w:val="nil"/>
              <w:right w:val="single" w:color="auto" w:sz="4" w:space="0"/>
            </w:tcBorders>
            <w:shd w:val="clear" w:color="auto" w:fill="auto"/>
            <w:vAlign w:val="center"/>
          </w:tcPr>
          <w:p w14:paraId="2C7EDCE2">
            <w:pPr>
              <w:jc w:val="left"/>
              <w:rPr>
                <w:rFonts w:hint="eastAsia" w:ascii="宋体" w:hAnsi="宋体" w:eastAsia="宋体" w:cs="宋体"/>
                <w:i w:val="0"/>
                <w:iCs w:val="0"/>
                <w:color w:val="000000"/>
                <w:sz w:val="22"/>
                <w:szCs w:val="22"/>
                <w:u w:val="none"/>
              </w:rPr>
            </w:pPr>
          </w:p>
        </w:tc>
      </w:tr>
      <w:tr w14:paraId="17BED6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31" w:hRule="atLeast"/>
        </w:trPr>
        <w:tc>
          <w:tcPr>
            <w:tcW w:w="1453" w:type="dxa"/>
            <w:vMerge w:val="continue"/>
            <w:tcBorders>
              <w:top w:val="nil"/>
              <w:left w:val="single" w:color="auto" w:sz="4" w:space="0"/>
              <w:bottom w:val="single" w:color="auto" w:sz="4" w:space="0"/>
              <w:right w:val="single" w:color="auto" w:sz="4" w:space="0"/>
            </w:tcBorders>
            <w:shd w:val="clear" w:color="auto" w:fill="auto"/>
            <w:vAlign w:val="center"/>
          </w:tcPr>
          <w:p w14:paraId="43A085C0">
            <w:pPr>
              <w:jc w:val="left"/>
              <w:rPr>
                <w:rFonts w:hint="eastAsia" w:ascii="宋体" w:hAnsi="宋体" w:eastAsia="宋体" w:cs="宋体"/>
                <w:i w:val="0"/>
                <w:iCs w:val="0"/>
                <w:color w:val="000000"/>
                <w:sz w:val="22"/>
                <w:szCs w:val="22"/>
                <w:u w:val="none"/>
              </w:rPr>
            </w:pPr>
          </w:p>
        </w:tc>
        <w:tc>
          <w:tcPr>
            <w:tcW w:w="879" w:type="dxa"/>
            <w:vMerge w:val="continue"/>
            <w:tcBorders>
              <w:top w:val="nil"/>
              <w:left w:val="single" w:color="auto" w:sz="4" w:space="0"/>
              <w:bottom w:val="single" w:color="auto" w:sz="4" w:space="0"/>
              <w:right w:val="single" w:color="auto" w:sz="4" w:space="0"/>
            </w:tcBorders>
            <w:shd w:val="clear" w:color="auto" w:fill="auto"/>
            <w:vAlign w:val="center"/>
          </w:tcPr>
          <w:p w14:paraId="77EFFE81">
            <w:pPr>
              <w:jc w:val="left"/>
              <w:rPr>
                <w:rFonts w:hint="eastAsia" w:ascii="宋体" w:hAnsi="宋体" w:eastAsia="宋体" w:cs="宋体"/>
                <w:i w:val="0"/>
                <w:iCs w:val="0"/>
                <w:color w:val="000000"/>
                <w:sz w:val="22"/>
                <w:szCs w:val="22"/>
                <w:u w:val="none"/>
              </w:rPr>
            </w:pPr>
          </w:p>
        </w:tc>
        <w:tc>
          <w:tcPr>
            <w:tcW w:w="660" w:type="dxa"/>
            <w:vMerge w:val="continue"/>
            <w:tcBorders>
              <w:top w:val="nil"/>
              <w:left w:val="single" w:color="auto" w:sz="4" w:space="0"/>
              <w:bottom w:val="single" w:color="auto" w:sz="4" w:space="0"/>
              <w:right w:val="single" w:color="auto" w:sz="4" w:space="0"/>
            </w:tcBorders>
            <w:shd w:val="clear" w:color="auto" w:fill="auto"/>
            <w:vAlign w:val="center"/>
          </w:tcPr>
          <w:p w14:paraId="1191B438">
            <w:pPr>
              <w:jc w:val="left"/>
              <w:rPr>
                <w:rFonts w:hint="eastAsia" w:ascii="宋体" w:hAnsi="宋体" w:eastAsia="宋体" w:cs="宋体"/>
                <w:i w:val="0"/>
                <w:iCs w:val="0"/>
                <w:color w:val="000000"/>
                <w:sz w:val="22"/>
                <w:szCs w:val="22"/>
                <w:u w:val="none"/>
              </w:rPr>
            </w:pPr>
          </w:p>
        </w:tc>
        <w:tc>
          <w:tcPr>
            <w:tcW w:w="912" w:type="dxa"/>
            <w:vMerge w:val="continue"/>
            <w:tcBorders>
              <w:top w:val="nil"/>
              <w:left w:val="single" w:color="auto" w:sz="4" w:space="0"/>
              <w:bottom w:val="single" w:color="auto" w:sz="4" w:space="0"/>
              <w:right w:val="single" w:color="auto" w:sz="4" w:space="0"/>
            </w:tcBorders>
            <w:shd w:val="clear" w:color="auto" w:fill="auto"/>
            <w:vAlign w:val="center"/>
          </w:tcPr>
          <w:p w14:paraId="75833E0D">
            <w:pPr>
              <w:jc w:val="left"/>
              <w:rPr>
                <w:rFonts w:hint="eastAsia" w:ascii="宋体" w:hAnsi="宋体" w:eastAsia="宋体" w:cs="宋体"/>
                <w:i w:val="0"/>
                <w:iCs w:val="0"/>
                <w:color w:val="000000"/>
                <w:sz w:val="22"/>
                <w:szCs w:val="22"/>
                <w:u w:val="none"/>
              </w:rPr>
            </w:pPr>
          </w:p>
        </w:tc>
        <w:tc>
          <w:tcPr>
            <w:tcW w:w="900" w:type="dxa"/>
            <w:vMerge w:val="continue"/>
            <w:tcBorders>
              <w:top w:val="nil"/>
              <w:left w:val="single" w:color="auto" w:sz="4" w:space="0"/>
              <w:bottom w:val="single" w:color="auto" w:sz="4" w:space="0"/>
              <w:right w:val="single" w:color="auto" w:sz="4" w:space="0"/>
            </w:tcBorders>
            <w:shd w:val="clear" w:color="auto" w:fill="auto"/>
            <w:vAlign w:val="center"/>
          </w:tcPr>
          <w:p w14:paraId="6AB3A96B">
            <w:pPr>
              <w:jc w:val="right"/>
              <w:rPr>
                <w:rFonts w:hint="eastAsia" w:ascii="宋体" w:hAnsi="宋体" w:eastAsia="宋体" w:cs="宋体"/>
                <w:i w:val="0"/>
                <w:iCs w:val="0"/>
                <w:color w:val="000000"/>
                <w:sz w:val="22"/>
                <w:szCs w:val="22"/>
                <w:u w:val="none"/>
              </w:rPr>
            </w:pPr>
          </w:p>
        </w:tc>
        <w:tc>
          <w:tcPr>
            <w:tcW w:w="1144" w:type="dxa"/>
            <w:vMerge w:val="continue"/>
            <w:tcBorders>
              <w:top w:val="nil"/>
              <w:left w:val="single" w:color="auto" w:sz="4" w:space="0"/>
              <w:bottom w:val="single" w:color="auto" w:sz="4" w:space="0"/>
              <w:right w:val="single" w:color="auto" w:sz="4" w:space="0"/>
            </w:tcBorders>
            <w:shd w:val="clear" w:color="auto" w:fill="auto"/>
            <w:vAlign w:val="center"/>
          </w:tcPr>
          <w:p w14:paraId="0933F36A">
            <w:pPr>
              <w:jc w:val="right"/>
              <w:rPr>
                <w:rFonts w:hint="eastAsia" w:ascii="宋体" w:hAnsi="宋体" w:eastAsia="宋体" w:cs="宋体"/>
                <w:i w:val="0"/>
                <w:iCs w:val="0"/>
                <w:color w:val="000000"/>
                <w:sz w:val="22"/>
                <w:szCs w:val="22"/>
                <w:u w:val="none"/>
              </w:rPr>
            </w:pPr>
          </w:p>
        </w:tc>
        <w:tc>
          <w:tcPr>
            <w:tcW w:w="732" w:type="dxa"/>
            <w:vMerge w:val="continue"/>
            <w:tcBorders>
              <w:top w:val="nil"/>
              <w:left w:val="single" w:color="auto" w:sz="4" w:space="0"/>
              <w:bottom w:val="single" w:color="auto" w:sz="4" w:space="0"/>
              <w:right w:val="single" w:color="auto" w:sz="4" w:space="0"/>
            </w:tcBorders>
            <w:shd w:val="clear" w:color="auto" w:fill="auto"/>
            <w:vAlign w:val="center"/>
          </w:tcPr>
          <w:p w14:paraId="5889D4B6">
            <w:pPr>
              <w:jc w:val="right"/>
              <w:rPr>
                <w:rFonts w:hint="eastAsia" w:ascii="宋体" w:hAnsi="宋体" w:eastAsia="宋体" w:cs="宋体"/>
                <w:i w:val="0"/>
                <w:iCs w:val="0"/>
                <w:color w:val="000000"/>
                <w:sz w:val="22"/>
                <w:szCs w:val="22"/>
                <w:u w:val="none"/>
              </w:rPr>
            </w:pPr>
          </w:p>
        </w:tc>
        <w:tc>
          <w:tcPr>
            <w:tcW w:w="1625" w:type="dxa"/>
            <w:vMerge w:val="continue"/>
            <w:tcBorders>
              <w:top w:val="nil"/>
              <w:left w:val="single" w:color="auto" w:sz="4" w:space="0"/>
              <w:bottom w:val="single" w:color="auto" w:sz="4" w:space="0"/>
              <w:right w:val="single" w:color="auto" w:sz="4" w:space="0"/>
            </w:tcBorders>
            <w:shd w:val="clear" w:color="auto" w:fill="auto"/>
            <w:vAlign w:val="center"/>
          </w:tcPr>
          <w:p w14:paraId="554480E2">
            <w:pPr>
              <w:jc w:val="left"/>
              <w:rPr>
                <w:rFonts w:hint="eastAsia" w:ascii="宋体" w:hAnsi="宋体" w:eastAsia="宋体" w:cs="宋体"/>
                <w:i w:val="0"/>
                <w:iCs w:val="0"/>
                <w:color w:val="000000"/>
                <w:sz w:val="22"/>
                <w:szCs w:val="22"/>
                <w:u w:val="none"/>
              </w:rPr>
            </w:pPr>
          </w:p>
        </w:tc>
      </w:tr>
      <w:tr w14:paraId="236967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12" w:hRule="atLeast"/>
        </w:trPr>
        <w:tc>
          <w:tcPr>
            <w:tcW w:w="14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6ABC420">
            <w:pPr>
              <w:jc w:val="left"/>
              <w:rPr>
                <w:rFonts w:hint="eastAsia" w:ascii="宋体" w:hAnsi="宋体" w:eastAsia="宋体" w:cs="宋体"/>
                <w:i w:val="0"/>
                <w:iCs w:val="0"/>
                <w:color w:val="000000"/>
                <w:sz w:val="22"/>
                <w:szCs w:val="22"/>
                <w:u w:val="none"/>
              </w:rPr>
            </w:pPr>
          </w:p>
        </w:tc>
        <w:tc>
          <w:tcPr>
            <w:tcW w:w="87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D145FD4">
            <w:pPr>
              <w:jc w:val="left"/>
              <w:rPr>
                <w:rFonts w:hint="eastAsia" w:ascii="宋体" w:hAnsi="宋体" w:eastAsia="宋体" w:cs="宋体"/>
                <w:i w:val="0"/>
                <w:iCs w:val="0"/>
                <w:color w:val="000000"/>
                <w:sz w:val="22"/>
                <w:szCs w:val="22"/>
                <w:u w:val="none"/>
              </w:rPr>
            </w:pPr>
          </w:p>
        </w:tc>
        <w:tc>
          <w:tcPr>
            <w:tcW w:w="6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B1EE105">
            <w:pPr>
              <w:jc w:val="left"/>
              <w:rPr>
                <w:rFonts w:hint="eastAsia" w:ascii="宋体" w:hAnsi="宋体" w:eastAsia="宋体" w:cs="宋体"/>
                <w:i w:val="0"/>
                <w:iCs w:val="0"/>
                <w:color w:val="000000"/>
                <w:sz w:val="22"/>
                <w:szCs w:val="22"/>
                <w:u w:val="none"/>
              </w:rPr>
            </w:pPr>
          </w:p>
        </w:tc>
        <w:tc>
          <w:tcPr>
            <w:tcW w:w="91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646ED5B">
            <w:pPr>
              <w:jc w:val="left"/>
              <w:rPr>
                <w:rFonts w:hint="eastAsia" w:ascii="宋体" w:hAnsi="宋体" w:eastAsia="宋体" w:cs="宋体"/>
                <w:i w:val="0"/>
                <w:iCs w:val="0"/>
                <w:color w:val="000000"/>
                <w:sz w:val="22"/>
                <w:szCs w:val="22"/>
                <w:u w:val="none"/>
              </w:rPr>
            </w:pPr>
          </w:p>
        </w:tc>
        <w:tc>
          <w:tcPr>
            <w:tcW w:w="9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71B7B4C">
            <w:pPr>
              <w:jc w:val="right"/>
              <w:rPr>
                <w:rFonts w:hint="eastAsia" w:ascii="宋体" w:hAnsi="宋体" w:eastAsia="宋体" w:cs="宋体"/>
                <w:i w:val="0"/>
                <w:iCs w:val="0"/>
                <w:color w:val="000000"/>
                <w:sz w:val="22"/>
                <w:szCs w:val="22"/>
                <w:u w:val="none"/>
              </w:rPr>
            </w:pPr>
          </w:p>
        </w:tc>
        <w:tc>
          <w:tcPr>
            <w:tcW w:w="114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0BAD538">
            <w:pPr>
              <w:jc w:val="right"/>
              <w:rPr>
                <w:rFonts w:hint="eastAsia" w:ascii="宋体" w:hAnsi="宋体" w:eastAsia="宋体" w:cs="宋体"/>
                <w:i w:val="0"/>
                <w:iCs w:val="0"/>
                <w:color w:val="000000"/>
                <w:sz w:val="22"/>
                <w:szCs w:val="22"/>
                <w:u w:val="none"/>
              </w:rPr>
            </w:pPr>
          </w:p>
        </w:tc>
        <w:tc>
          <w:tcPr>
            <w:tcW w:w="73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1EF8369">
            <w:pPr>
              <w:jc w:val="right"/>
              <w:rPr>
                <w:rFonts w:hint="eastAsia" w:ascii="宋体" w:hAnsi="宋体" w:eastAsia="宋体" w:cs="宋体"/>
                <w:i w:val="0"/>
                <w:iCs w:val="0"/>
                <w:color w:val="000000"/>
                <w:sz w:val="22"/>
                <w:szCs w:val="22"/>
                <w:u w:val="none"/>
              </w:rPr>
            </w:pPr>
          </w:p>
        </w:tc>
        <w:tc>
          <w:tcPr>
            <w:tcW w:w="16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AB6BA36">
            <w:pPr>
              <w:jc w:val="left"/>
              <w:rPr>
                <w:rFonts w:hint="eastAsia" w:ascii="宋体" w:hAnsi="宋体" w:eastAsia="宋体" w:cs="宋体"/>
                <w:i w:val="0"/>
                <w:iCs w:val="0"/>
                <w:color w:val="000000"/>
                <w:sz w:val="22"/>
                <w:szCs w:val="22"/>
                <w:u w:val="none"/>
              </w:rPr>
            </w:pPr>
          </w:p>
        </w:tc>
      </w:tr>
      <w:tr w14:paraId="24643D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089" w:hRule="atLeast"/>
        </w:trPr>
        <w:tc>
          <w:tcPr>
            <w:tcW w:w="145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9C9E01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11010225T000003301143-（2025）广联达软件升级费用</w:t>
            </w:r>
          </w:p>
        </w:tc>
        <w:tc>
          <w:tcPr>
            <w:tcW w:w="87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43D21B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31-部门项目</w:t>
            </w:r>
          </w:p>
        </w:tc>
        <w:tc>
          <w:tcPr>
            <w:tcW w:w="6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1619E4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杨金其</w:t>
            </w:r>
          </w:p>
        </w:tc>
        <w:tc>
          <w:tcPr>
            <w:tcW w:w="91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7FC9A1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83975139</w:t>
            </w:r>
          </w:p>
        </w:tc>
        <w:tc>
          <w:tcPr>
            <w:tcW w:w="9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844B09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1.880000</w:t>
            </w:r>
          </w:p>
        </w:tc>
        <w:tc>
          <w:tcPr>
            <w:tcW w:w="114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564E0E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1.880000</w:t>
            </w:r>
          </w:p>
        </w:tc>
        <w:tc>
          <w:tcPr>
            <w:tcW w:w="73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A688CCC">
            <w:pPr>
              <w:jc w:val="right"/>
              <w:rPr>
                <w:rFonts w:hint="eastAsia" w:ascii="宋体" w:hAnsi="宋体" w:eastAsia="宋体" w:cs="宋体"/>
                <w:i w:val="0"/>
                <w:iCs w:val="0"/>
                <w:color w:val="000000"/>
                <w:sz w:val="22"/>
                <w:szCs w:val="22"/>
                <w:u w:val="none"/>
              </w:rPr>
            </w:pPr>
          </w:p>
        </w:tc>
        <w:tc>
          <w:tcPr>
            <w:tcW w:w="162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4DE15C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8"/>
                <w:sz w:val="22"/>
                <w:szCs w:val="22"/>
                <w:lang w:val="en-US" w:eastAsia="zh-CN" w:bidi="ar"/>
              </w:rPr>
              <w:t>广联达软件升级费用（1年），包含北京全定额数据，计价产品(含概算，预算，结算，审核) +成本测算(投测一体预算文件一键转成本文件) +数据解决方案 (含广材网、指标网)。广联达软件升级费用（1年），包含北京全定额数据，计价产品(含概算，预算，结算，审核) +成本测算(投测一体预算文件一键转成本文件) +数据解决方案 (含广材网、指标网)。</w:t>
            </w:r>
          </w:p>
        </w:tc>
      </w:tr>
      <w:tr w14:paraId="5416DB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035" w:hRule="atLeast"/>
        </w:trPr>
        <w:tc>
          <w:tcPr>
            <w:tcW w:w="14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0BBF002">
            <w:pPr>
              <w:jc w:val="left"/>
              <w:rPr>
                <w:rFonts w:hint="eastAsia" w:ascii="宋体" w:hAnsi="宋体" w:eastAsia="宋体" w:cs="宋体"/>
                <w:i w:val="0"/>
                <w:iCs w:val="0"/>
                <w:color w:val="000000"/>
                <w:sz w:val="22"/>
                <w:szCs w:val="22"/>
                <w:u w:val="none"/>
              </w:rPr>
            </w:pPr>
          </w:p>
        </w:tc>
        <w:tc>
          <w:tcPr>
            <w:tcW w:w="87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B9FD7CF">
            <w:pPr>
              <w:jc w:val="left"/>
              <w:rPr>
                <w:rFonts w:hint="eastAsia" w:ascii="宋体" w:hAnsi="宋体" w:eastAsia="宋体" w:cs="宋体"/>
                <w:i w:val="0"/>
                <w:iCs w:val="0"/>
                <w:color w:val="000000"/>
                <w:sz w:val="22"/>
                <w:szCs w:val="22"/>
                <w:u w:val="none"/>
              </w:rPr>
            </w:pPr>
          </w:p>
        </w:tc>
        <w:tc>
          <w:tcPr>
            <w:tcW w:w="6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D11593C">
            <w:pPr>
              <w:jc w:val="left"/>
              <w:rPr>
                <w:rFonts w:hint="eastAsia" w:ascii="宋体" w:hAnsi="宋体" w:eastAsia="宋体" w:cs="宋体"/>
                <w:i w:val="0"/>
                <w:iCs w:val="0"/>
                <w:color w:val="000000"/>
                <w:sz w:val="22"/>
                <w:szCs w:val="22"/>
                <w:u w:val="none"/>
              </w:rPr>
            </w:pPr>
          </w:p>
        </w:tc>
        <w:tc>
          <w:tcPr>
            <w:tcW w:w="91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77C4223">
            <w:pPr>
              <w:jc w:val="left"/>
              <w:rPr>
                <w:rFonts w:hint="eastAsia" w:ascii="宋体" w:hAnsi="宋体" w:eastAsia="宋体" w:cs="宋体"/>
                <w:i w:val="0"/>
                <w:iCs w:val="0"/>
                <w:color w:val="000000"/>
                <w:sz w:val="22"/>
                <w:szCs w:val="22"/>
                <w:u w:val="none"/>
              </w:rPr>
            </w:pPr>
          </w:p>
        </w:tc>
        <w:tc>
          <w:tcPr>
            <w:tcW w:w="9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B0BDCB0">
            <w:pPr>
              <w:jc w:val="right"/>
              <w:rPr>
                <w:rFonts w:hint="eastAsia" w:ascii="宋体" w:hAnsi="宋体" w:eastAsia="宋体" w:cs="宋体"/>
                <w:i w:val="0"/>
                <w:iCs w:val="0"/>
                <w:color w:val="000000"/>
                <w:sz w:val="22"/>
                <w:szCs w:val="22"/>
                <w:u w:val="none"/>
              </w:rPr>
            </w:pPr>
          </w:p>
        </w:tc>
        <w:tc>
          <w:tcPr>
            <w:tcW w:w="114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8E60731">
            <w:pPr>
              <w:jc w:val="right"/>
              <w:rPr>
                <w:rFonts w:hint="eastAsia" w:ascii="宋体" w:hAnsi="宋体" w:eastAsia="宋体" w:cs="宋体"/>
                <w:i w:val="0"/>
                <w:iCs w:val="0"/>
                <w:color w:val="000000"/>
                <w:sz w:val="22"/>
                <w:szCs w:val="22"/>
                <w:u w:val="none"/>
              </w:rPr>
            </w:pPr>
          </w:p>
        </w:tc>
        <w:tc>
          <w:tcPr>
            <w:tcW w:w="73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876474F">
            <w:pPr>
              <w:jc w:val="right"/>
              <w:rPr>
                <w:rFonts w:hint="eastAsia" w:ascii="宋体" w:hAnsi="宋体" w:eastAsia="宋体" w:cs="宋体"/>
                <w:i w:val="0"/>
                <w:iCs w:val="0"/>
                <w:color w:val="000000"/>
                <w:sz w:val="22"/>
                <w:szCs w:val="22"/>
                <w:u w:val="none"/>
              </w:rPr>
            </w:pPr>
          </w:p>
        </w:tc>
        <w:tc>
          <w:tcPr>
            <w:tcW w:w="16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D8D22FA">
            <w:pPr>
              <w:jc w:val="left"/>
              <w:rPr>
                <w:rFonts w:hint="eastAsia" w:ascii="宋体" w:hAnsi="宋体" w:eastAsia="宋体" w:cs="宋体"/>
                <w:i w:val="0"/>
                <w:iCs w:val="0"/>
                <w:color w:val="000000"/>
                <w:sz w:val="22"/>
                <w:szCs w:val="22"/>
                <w:u w:val="none"/>
              </w:rPr>
            </w:pPr>
          </w:p>
        </w:tc>
      </w:tr>
      <w:tr w14:paraId="308888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87" w:hRule="atLeast"/>
        </w:trPr>
        <w:tc>
          <w:tcPr>
            <w:tcW w:w="14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86E3776">
            <w:pPr>
              <w:jc w:val="left"/>
              <w:rPr>
                <w:rFonts w:hint="eastAsia" w:ascii="宋体" w:hAnsi="宋体" w:eastAsia="宋体" w:cs="宋体"/>
                <w:i w:val="0"/>
                <w:iCs w:val="0"/>
                <w:color w:val="000000"/>
                <w:sz w:val="22"/>
                <w:szCs w:val="22"/>
                <w:u w:val="none"/>
              </w:rPr>
            </w:pPr>
          </w:p>
        </w:tc>
        <w:tc>
          <w:tcPr>
            <w:tcW w:w="87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7E9AED1">
            <w:pPr>
              <w:jc w:val="left"/>
              <w:rPr>
                <w:rFonts w:hint="eastAsia" w:ascii="宋体" w:hAnsi="宋体" w:eastAsia="宋体" w:cs="宋体"/>
                <w:i w:val="0"/>
                <w:iCs w:val="0"/>
                <w:color w:val="000000"/>
                <w:sz w:val="22"/>
                <w:szCs w:val="22"/>
                <w:u w:val="none"/>
              </w:rPr>
            </w:pPr>
          </w:p>
        </w:tc>
        <w:tc>
          <w:tcPr>
            <w:tcW w:w="6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D32CFD4">
            <w:pPr>
              <w:jc w:val="left"/>
              <w:rPr>
                <w:rFonts w:hint="eastAsia" w:ascii="宋体" w:hAnsi="宋体" w:eastAsia="宋体" w:cs="宋体"/>
                <w:i w:val="0"/>
                <w:iCs w:val="0"/>
                <w:color w:val="000000"/>
                <w:sz w:val="22"/>
                <w:szCs w:val="22"/>
                <w:u w:val="none"/>
              </w:rPr>
            </w:pPr>
          </w:p>
        </w:tc>
        <w:tc>
          <w:tcPr>
            <w:tcW w:w="91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0947FC8">
            <w:pPr>
              <w:jc w:val="left"/>
              <w:rPr>
                <w:rFonts w:hint="eastAsia" w:ascii="宋体" w:hAnsi="宋体" w:eastAsia="宋体" w:cs="宋体"/>
                <w:i w:val="0"/>
                <w:iCs w:val="0"/>
                <w:color w:val="000000"/>
                <w:sz w:val="22"/>
                <w:szCs w:val="22"/>
                <w:u w:val="none"/>
              </w:rPr>
            </w:pPr>
          </w:p>
        </w:tc>
        <w:tc>
          <w:tcPr>
            <w:tcW w:w="9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A09C143">
            <w:pPr>
              <w:jc w:val="right"/>
              <w:rPr>
                <w:rFonts w:hint="eastAsia" w:ascii="宋体" w:hAnsi="宋体" w:eastAsia="宋体" w:cs="宋体"/>
                <w:i w:val="0"/>
                <w:iCs w:val="0"/>
                <w:color w:val="000000"/>
                <w:sz w:val="22"/>
                <w:szCs w:val="22"/>
                <w:u w:val="none"/>
              </w:rPr>
            </w:pPr>
          </w:p>
        </w:tc>
        <w:tc>
          <w:tcPr>
            <w:tcW w:w="114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CA4C901">
            <w:pPr>
              <w:jc w:val="right"/>
              <w:rPr>
                <w:rFonts w:hint="eastAsia" w:ascii="宋体" w:hAnsi="宋体" w:eastAsia="宋体" w:cs="宋体"/>
                <w:i w:val="0"/>
                <w:iCs w:val="0"/>
                <w:color w:val="000000"/>
                <w:sz w:val="22"/>
                <w:szCs w:val="22"/>
                <w:u w:val="none"/>
              </w:rPr>
            </w:pPr>
          </w:p>
        </w:tc>
        <w:tc>
          <w:tcPr>
            <w:tcW w:w="73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B2B254E">
            <w:pPr>
              <w:jc w:val="right"/>
              <w:rPr>
                <w:rFonts w:hint="eastAsia" w:ascii="宋体" w:hAnsi="宋体" w:eastAsia="宋体" w:cs="宋体"/>
                <w:i w:val="0"/>
                <w:iCs w:val="0"/>
                <w:color w:val="000000"/>
                <w:sz w:val="22"/>
                <w:szCs w:val="22"/>
                <w:u w:val="none"/>
              </w:rPr>
            </w:pPr>
          </w:p>
        </w:tc>
        <w:tc>
          <w:tcPr>
            <w:tcW w:w="16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DA39AA3">
            <w:pPr>
              <w:jc w:val="left"/>
              <w:rPr>
                <w:rFonts w:hint="eastAsia" w:ascii="宋体" w:hAnsi="宋体" w:eastAsia="宋体" w:cs="宋体"/>
                <w:i w:val="0"/>
                <w:iCs w:val="0"/>
                <w:color w:val="000000"/>
                <w:sz w:val="22"/>
                <w:szCs w:val="22"/>
                <w:u w:val="none"/>
              </w:rPr>
            </w:pPr>
          </w:p>
        </w:tc>
      </w:tr>
      <w:tr w14:paraId="52171F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87" w:hRule="atLeast"/>
        </w:trPr>
        <w:tc>
          <w:tcPr>
            <w:tcW w:w="14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3A31BC3">
            <w:pPr>
              <w:jc w:val="left"/>
              <w:rPr>
                <w:rFonts w:hint="eastAsia" w:ascii="宋体" w:hAnsi="宋体" w:eastAsia="宋体" w:cs="宋体"/>
                <w:i w:val="0"/>
                <w:iCs w:val="0"/>
                <w:color w:val="000000"/>
                <w:sz w:val="22"/>
                <w:szCs w:val="22"/>
                <w:u w:val="none"/>
              </w:rPr>
            </w:pPr>
          </w:p>
        </w:tc>
        <w:tc>
          <w:tcPr>
            <w:tcW w:w="87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ADBC7B3">
            <w:pPr>
              <w:jc w:val="left"/>
              <w:rPr>
                <w:rFonts w:hint="eastAsia" w:ascii="宋体" w:hAnsi="宋体" w:eastAsia="宋体" w:cs="宋体"/>
                <w:i w:val="0"/>
                <w:iCs w:val="0"/>
                <w:color w:val="000000"/>
                <w:sz w:val="22"/>
                <w:szCs w:val="22"/>
                <w:u w:val="none"/>
              </w:rPr>
            </w:pPr>
          </w:p>
        </w:tc>
        <w:tc>
          <w:tcPr>
            <w:tcW w:w="6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2F1D646">
            <w:pPr>
              <w:jc w:val="left"/>
              <w:rPr>
                <w:rFonts w:hint="eastAsia" w:ascii="宋体" w:hAnsi="宋体" w:eastAsia="宋体" w:cs="宋体"/>
                <w:i w:val="0"/>
                <w:iCs w:val="0"/>
                <w:color w:val="000000"/>
                <w:sz w:val="22"/>
                <w:szCs w:val="22"/>
                <w:u w:val="none"/>
              </w:rPr>
            </w:pPr>
          </w:p>
        </w:tc>
        <w:tc>
          <w:tcPr>
            <w:tcW w:w="91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5C92309">
            <w:pPr>
              <w:jc w:val="left"/>
              <w:rPr>
                <w:rFonts w:hint="eastAsia" w:ascii="宋体" w:hAnsi="宋体" w:eastAsia="宋体" w:cs="宋体"/>
                <w:i w:val="0"/>
                <w:iCs w:val="0"/>
                <w:color w:val="000000"/>
                <w:sz w:val="22"/>
                <w:szCs w:val="22"/>
                <w:u w:val="none"/>
              </w:rPr>
            </w:pPr>
          </w:p>
        </w:tc>
        <w:tc>
          <w:tcPr>
            <w:tcW w:w="9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9F6E788">
            <w:pPr>
              <w:jc w:val="right"/>
              <w:rPr>
                <w:rFonts w:hint="eastAsia" w:ascii="宋体" w:hAnsi="宋体" w:eastAsia="宋体" w:cs="宋体"/>
                <w:i w:val="0"/>
                <w:iCs w:val="0"/>
                <w:color w:val="000000"/>
                <w:sz w:val="22"/>
                <w:szCs w:val="22"/>
                <w:u w:val="none"/>
              </w:rPr>
            </w:pPr>
          </w:p>
        </w:tc>
        <w:tc>
          <w:tcPr>
            <w:tcW w:w="114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AC9B97C">
            <w:pPr>
              <w:jc w:val="right"/>
              <w:rPr>
                <w:rFonts w:hint="eastAsia" w:ascii="宋体" w:hAnsi="宋体" w:eastAsia="宋体" w:cs="宋体"/>
                <w:i w:val="0"/>
                <w:iCs w:val="0"/>
                <w:color w:val="000000"/>
                <w:sz w:val="22"/>
                <w:szCs w:val="22"/>
                <w:u w:val="none"/>
              </w:rPr>
            </w:pPr>
          </w:p>
        </w:tc>
        <w:tc>
          <w:tcPr>
            <w:tcW w:w="73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0853C44">
            <w:pPr>
              <w:jc w:val="right"/>
              <w:rPr>
                <w:rFonts w:hint="eastAsia" w:ascii="宋体" w:hAnsi="宋体" w:eastAsia="宋体" w:cs="宋体"/>
                <w:i w:val="0"/>
                <w:iCs w:val="0"/>
                <w:color w:val="000000"/>
                <w:sz w:val="22"/>
                <w:szCs w:val="22"/>
                <w:u w:val="none"/>
              </w:rPr>
            </w:pPr>
          </w:p>
        </w:tc>
        <w:tc>
          <w:tcPr>
            <w:tcW w:w="16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3540627">
            <w:pPr>
              <w:jc w:val="left"/>
              <w:rPr>
                <w:rFonts w:hint="eastAsia" w:ascii="宋体" w:hAnsi="宋体" w:eastAsia="宋体" w:cs="宋体"/>
                <w:i w:val="0"/>
                <w:iCs w:val="0"/>
                <w:color w:val="000000"/>
                <w:sz w:val="22"/>
                <w:szCs w:val="22"/>
                <w:u w:val="none"/>
              </w:rPr>
            </w:pPr>
          </w:p>
        </w:tc>
      </w:tr>
      <w:tr w14:paraId="2BC470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035" w:hRule="atLeast"/>
        </w:trPr>
        <w:tc>
          <w:tcPr>
            <w:tcW w:w="14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C8E61D9">
            <w:pPr>
              <w:jc w:val="left"/>
              <w:rPr>
                <w:rFonts w:hint="eastAsia" w:ascii="宋体" w:hAnsi="宋体" w:eastAsia="宋体" w:cs="宋体"/>
                <w:i w:val="0"/>
                <w:iCs w:val="0"/>
                <w:color w:val="000000"/>
                <w:sz w:val="22"/>
                <w:szCs w:val="22"/>
                <w:u w:val="none"/>
              </w:rPr>
            </w:pPr>
          </w:p>
        </w:tc>
        <w:tc>
          <w:tcPr>
            <w:tcW w:w="87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5E79E5E">
            <w:pPr>
              <w:jc w:val="left"/>
              <w:rPr>
                <w:rFonts w:hint="eastAsia" w:ascii="宋体" w:hAnsi="宋体" w:eastAsia="宋体" w:cs="宋体"/>
                <w:i w:val="0"/>
                <w:iCs w:val="0"/>
                <w:color w:val="000000"/>
                <w:sz w:val="22"/>
                <w:szCs w:val="22"/>
                <w:u w:val="none"/>
              </w:rPr>
            </w:pPr>
          </w:p>
        </w:tc>
        <w:tc>
          <w:tcPr>
            <w:tcW w:w="6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D57D9D4">
            <w:pPr>
              <w:jc w:val="left"/>
              <w:rPr>
                <w:rFonts w:hint="eastAsia" w:ascii="宋体" w:hAnsi="宋体" w:eastAsia="宋体" w:cs="宋体"/>
                <w:i w:val="0"/>
                <w:iCs w:val="0"/>
                <w:color w:val="000000"/>
                <w:sz w:val="22"/>
                <w:szCs w:val="22"/>
                <w:u w:val="none"/>
              </w:rPr>
            </w:pPr>
          </w:p>
        </w:tc>
        <w:tc>
          <w:tcPr>
            <w:tcW w:w="91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7F20449">
            <w:pPr>
              <w:jc w:val="left"/>
              <w:rPr>
                <w:rFonts w:hint="eastAsia" w:ascii="宋体" w:hAnsi="宋体" w:eastAsia="宋体" w:cs="宋体"/>
                <w:i w:val="0"/>
                <w:iCs w:val="0"/>
                <w:color w:val="000000"/>
                <w:sz w:val="22"/>
                <w:szCs w:val="22"/>
                <w:u w:val="none"/>
              </w:rPr>
            </w:pPr>
          </w:p>
        </w:tc>
        <w:tc>
          <w:tcPr>
            <w:tcW w:w="9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09722F6">
            <w:pPr>
              <w:jc w:val="right"/>
              <w:rPr>
                <w:rFonts w:hint="eastAsia" w:ascii="宋体" w:hAnsi="宋体" w:eastAsia="宋体" w:cs="宋体"/>
                <w:i w:val="0"/>
                <w:iCs w:val="0"/>
                <w:color w:val="000000"/>
                <w:sz w:val="22"/>
                <w:szCs w:val="22"/>
                <w:u w:val="none"/>
              </w:rPr>
            </w:pPr>
          </w:p>
        </w:tc>
        <w:tc>
          <w:tcPr>
            <w:tcW w:w="114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5F09611">
            <w:pPr>
              <w:jc w:val="right"/>
              <w:rPr>
                <w:rFonts w:hint="eastAsia" w:ascii="宋体" w:hAnsi="宋体" w:eastAsia="宋体" w:cs="宋体"/>
                <w:i w:val="0"/>
                <w:iCs w:val="0"/>
                <w:color w:val="000000"/>
                <w:sz w:val="22"/>
                <w:szCs w:val="22"/>
                <w:u w:val="none"/>
              </w:rPr>
            </w:pPr>
          </w:p>
        </w:tc>
        <w:tc>
          <w:tcPr>
            <w:tcW w:w="73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17CDC67">
            <w:pPr>
              <w:jc w:val="right"/>
              <w:rPr>
                <w:rFonts w:hint="eastAsia" w:ascii="宋体" w:hAnsi="宋体" w:eastAsia="宋体" w:cs="宋体"/>
                <w:i w:val="0"/>
                <w:iCs w:val="0"/>
                <w:color w:val="000000"/>
                <w:sz w:val="22"/>
                <w:szCs w:val="22"/>
                <w:u w:val="none"/>
              </w:rPr>
            </w:pPr>
          </w:p>
        </w:tc>
        <w:tc>
          <w:tcPr>
            <w:tcW w:w="16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5AE3A3D">
            <w:pPr>
              <w:jc w:val="left"/>
              <w:rPr>
                <w:rFonts w:hint="eastAsia" w:ascii="宋体" w:hAnsi="宋体" w:eastAsia="宋体" w:cs="宋体"/>
                <w:i w:val="0"/>
                <w:iCs w:val="0"/>
                <w:color w:val="000000"/>
                <w:sz w:val="22"/>
                <w:szCs w:val="22"/>
                <w:u w:val="none"/>
              </w:rPr>
            </w:pPr>
          </w:p>
        </w:tc>
      </w:tr>
      <w:tr w14:paraId="4BAC4B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304" w:hRule="atLeast"/>
        </w:trPr>
        <w:tc>
          <w:tcPr>
            <w:tcW w:w="14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AB8E154">
            <w:pPr>
              <w:jc w:val="left"/>
              <w:rPr>
                <w:rFonts w:hint="eastAsia" w:ascii="宋体" w:hAnsi="宋体" w:eastAsia="宋体" w:cs="宋体"/>
                <w:i w:val="0"/>
                <w:iCs w:val="0"/>
                <w:color w:val="000000"/>
                <w:sz w:val="22"/>
                <w:szCs w:val="22"/>
                <w:u w:val="none"/>
              </w:rPr>
            </w:pPr>
          </w:p>
        </w:tc>
        <w:tc>
          <w:tcPr>
            <w:tcW w:w="87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0C136E2">
            <w:pPr>
              <w:jc w:val="left"/>
              <w:rPr>
                <w:rFonts w:hint="eastAsia" w:ascii="宋体" w:hAnsi="宋体" w:eastAsia="宋体" w:cs="宋体"/>
                <w:i w:val="0"/>
                <w:iCs w:val="0"/>
                <w:color w:val="000000"/>
                <w:sz w:val="22"/>
                <w:szCs w:val="22"/>
                <w:u w:val="none"/>
              </w:rPr>
            </w:pPr>
          </w:p>
        </w:tc>
        <w:tc>
          <w:tcPr>
            <w:tcW w:w="6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D075B79">
            <w:pPr>
              <w:jc w:val="left"/>
              <w:rPr>
                <w:rFonts w:hint="eastAsia" w:ascii="宋体" w:hAnsi="宋体" w:eastAsia="宋体" w:cs="宋体"/>
                <w:i w:val="0"/>
                <w:iCs w:val="0"/>
                <w:color w:val="000000"/>
                <w:sz w:val="22"/>
                <w:szCs w:val="22"/>
                <w:u w:val="none"/>
              </w:rPr>
            </w:pPr>
          </w:p>
        </w:tc>
        <w:tc>
          <w:tcPr>
            <w:tcW w:w="91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8981514">
            <w:pPr>
              <w:jc w:val="left"/>
              <w:rPr>
                <w:rFonts w:hint="eastAsia" w:ascii="宋体" w:hAnsi="宋体" w:eastAsia="宋体" w:cs="宋体"/>
                <w:i w:val="0"/>
                <w:iCs w:val="0"/>
                <w:color w:val="000000"/>
                <w:sz w:val="22"/>
                <w:szCs w:val="22"/>
                <w:u w:val="none"/>
              </w:rPr>
            </w:pPr>
          </w:p>
        </w:tc>
        <w:tc>
          <w:tcPr>
            <w:tcW w:w="9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CCB2FD1">
            <w:pPr>
              <w:jc w:val="right"/>
              <w:rPr>
                <w:rFonts w:hint="eastAsia" w:ascii="宋体" w:hAnsi="宋体" w:eastAsia="宋体" w:cs="宋体"/>
                <w:i w:val="0"/>
                <w:iCs w:val="0"/>
                <w:color w:val="000000"/>
                <w:sz w:val="22"/>
                <w:szCs w:val="22"/>
                <w:u w:val="none"/>
              </w:rPr>
            </w:pPr>
          </w:p>
        </w:tc>
        <w:tc>
          <w:tcPr>
            <w:tcW w:w="114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181FC82">
            <w:pPr>
              <w:jc w:val="right"/>
              <w:rPr>
                <w:rFonts w:hint="eastAsia" w:ascii="宋体" w:hAnsi="宋体" w:eastAsia="宋体" w:cs="宋体"/>
                <w:i w:val="0"/>
                <w:iCs w:val="0"/>
                <w:color w:val="000000"/>
                <w:sz w:val="22"/>
                <w:szCs w:val="22"/>
                <w:u w:val="none"/>
              </w:rPr>
            </w:pPr>
          </w:p>
        </w:tc>
        <w:tc>
          <w:tcPr>
            <w:tcW w:w="73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AFF14D3">
            <w:pPr>
              <w:jc w:val="right"/>
              <w:rPr>
                <w:rFonts w:hint="eastAsia" w:ascii="宋体" w:hAnsi="宋体" w:eastAsia="宋体" w:cs="宋体"/>
                <w:i w:val="0"/>
                <w:iCs w:val="0"/>
                <w:color w:val="000000"/>
                <w:sz w:val="22"/>
                <w:szCs w:val="22"/>
                <w:u w:val="none"/>
              </w:rPr>
            </w:pPr>
          </w:p>
        </w:tc>
        <w:tc>
          <w:tcPr>
            <w:tcW w:w="16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DEEE6D0">
            <w:pPr>
              <w:jc w:val="left"/>
              <w:rPr>
                <w:rFonts w:hint="eastAsia" w:ascii="宋体" w:hAnsi="宋体" w:eastAsia="宋体" w:cs="宋体"/>
                <w:i w:val="0"/>
                <w:iCs w:val="0"/>
                <w:color w:val="000000"/>
                <w:sz w:val="22"/>
                <w:szCs w:val="22"/>
                <w:u w:val="none"/>
              </w:rPr>
            </w:pPr>
          </w:p>
        </w:tc>
      </w:tr>
      <w:tr w14:paraId="4DAE8F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911" w:hRule="atLeast"/>
        </w:trPr>
        <w:tc>
          <w:tcPr>
            <w:tcW w:w="14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8A41190">
            <w:pPr>
              <w:jc w:val="left"/>
              <w:rPr>
                <w:rFonts w:hint="eastAsia" w:ascii="宋体" w:hAnsi="宋体" w:eastAsia="宋体" w:cs="宋体"/>
                <w:i w:val="0"/>
                <w:iCs w:val="0"/>
                <w:color w:val="000000"/>
                <w:sz w:val="22"/>
                <w:szCs w:val="22"/>
                <w:u w:val="none"/>
              </w:rPr>
            </w:pPr>
          </w:p>
        </w:tc>
        <w:tc>
          <w:tcPr>
            <w:tcW w:w="87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C877EB2">
            <w:pPr>
              <w:jc w:val="left"/>
              <w:rPr>
                <w:rFonts w:hint="eastAsia" w:ascii="宋体" w:hAnsi="宋体" w:eastAsia="宋体" w:cs="宋体"/>
                <w:i w:val="0"/>
                <w:iCs w:val="0"/>
                <w:color w:val="000000"/>
                <w:sz w:val="22"/>
                <w:szCs w:val="22"/>
                <w:u w:val="none"/>
              </w:rPr>
            </w:pPr>
          </w:p>
        </w:tc>
        <w:tc>
          <w:tcPr>
            <w:tcW w:w="6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853C552">
            <w:pPr>
              <w:jc w:val="left"/>
              <w:rPr>
                <w:rFonts w:hint="eastAsia" w:ascii="宋体" w:hAnsi="宋体" w:eastAsia="宋体" w:cs="宋体"/>
                <w:i w:val="0"/>
                <w:iCs w:val="0"/>
                <w:color w:val="000000"/>
                <w:sz w:val="22"/>
                <w:szCs w:val="22"/>
                <w:u w:val="none"/>
              </w:rPr>
            </w:pPr>
          </w:p>
        </w:tc>
        <w:tc>
          <w:tcPr>
            <w:tcW w:w="91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DEA66FE">
            <w:pPr>
              <w:jc w:val="left"/>
              <w:rPr>
                <w:rFonts w:hint="eastAsia" w:ascii="宋体" w:hAnsi="宋体" w:eastAsia="宋体" w:cs="宋体"/>
                <w:i w:val="0"/>
                <w:iCs w:val="0"/>
                <w:color w:val="000000"/>
                <w:sz w:val="22"/>
                <w:szCs w:val="22"/>
                <w:u w:val="none"/>
              </w:rPr>
            </w:pPr>
          </w:p>
        </w:tc>
        <w:tc>
          <w:tcPr>
            <w:tcW w:w="9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EF0F4C6">
            <w:pPr>
              <w:jc w:val="right"/>
              <w:rPr>
                <w:rFonts w:hint="eastAsia" w:ascii="宋体" w:hAnsi="宋体" w:eastAsia="宋体" w:cs="宋体"/>
                <w:i w:val="0"/>
                <w:iCs w:val="0"/>
                <w:color w:val="000000"/>
                <w:sz w:val="22"/>
                <w:szCs w:val="22"/>
                <w:u w:val="none"/>
              </w:rPr>
            </w:pPr>
          </w:p>
        </w:tc>
        <w:tc>
          <w:tcPr>
            <w:tcW w:w="114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4A525D6">
            <w:pPr>
              <w:jc w:val="right"/>
              <w:rPr>
                <w:rFonts w:hint="eastAsia" w:ascii="宋体" w:hAnsi="宋体" w:eastAsia="宋体" w:cs="宋体"/>
                <w:i w:val="0"/>
                <w:iCs w:val="0"/>
                <w:color w:val="000000"/>
                <w:sz w:val="22"/>
                <w:szCs w:val="22"/>
                <w:u w:val="none"/>
              </w:rPr>
            </w:pPr>
          </w:p>
        </w:tc>
        <w:tc>
          <w:tcPr>
            <w:tcW w:w="73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1D41C48">
            <w:pPr>
              <w:jc w:val="right"/>
              <w:rPr>
                <w:rFonts w:hint="eastAsia" w:ascii="宋体" w:hAnsi="宋体" w:eastAsia="宋体" w:cs="宋体"/>
                <w:i w:val="0"/>
                <w:iCs w:val="0"/>
                <w:color w:val="000000"/>
                <w:sz w:val="22"/>
                <w:szCs w:val="22"/>
                <w:u w:val="none"/>
              </w:rPr>
            </w:pPr>
          </w:p>
        </w:tc>
        <w:tc>
          <w:tcPr>
            <w:tcW w:w="16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F6D20B6">
            <w:pPr>
              <w:jc w:val="left"/>
              <w:rPr>
                <w:rFonts w:hint="eastAsia" w:ascii="宋体" w:hAnsi="宋体" w:eastAsia="宋体" w:cs="宋体"/>
                <w:i w:val="0"/>
                <w:iCs w:val="0"/>
                <w:color w:val="000000"/>
                <w:sz w:val="22"/>
                <w:szCs w:val="22"/>
                <w:u w:val="none"/>
              </w:rPr>
            </w:pPr>
          </w:p>
        </w:tc>
      </w:tr>
      <w:tr w14:paraId="4809A3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035" w:hRule="atLeast"/>
        </w:trPr>
        <w:tc>
          <w:tcPr>
            <w:tcW w:w="145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D7A007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11010225T000003301164-（2025）老旧小区综合整治项目</w:t>
            </w:r>
          </w:p>
        </w:tc>
        <w:tc>
          <w:tcPr>
            <w:tcW w:w="87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35571F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31-部门项目</w:t>
            </w:r>
          </w:p>
        </w:tc>
        <w:tc>
          <w:tcPr>
            <w:tcW w:w="6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8F4ABC0">
            <w:pPr>
              <w:jc w:val="left"/>
              <w:rPr>
                <w:rFonts w:hint="eastAsia" w:ascii="宋体" w:hAnsi="宋体" w:eastAsia="宋体" w:cs="宋体"/>
                <w:i w:val="0"/>
                <w:iCs w:val="0"/>
                <w:color w:val="000000"/>
                <w:sz w:val="22"/>
                <w:szCs w:val="22"/>
                <w:u w:val="none"/>
              </w:rPr>
            </w:pPr>
          </w:p>
        </w:tc>
        <w:tc>
          <w:tcPr>
            <w:tcW w:w="91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2A32043">
            <w:pPr>
              <w:jc w:val="left"/>
              <w:rPr>
                <w:rFonts w:hint="eastAsia" w:ascii="宋体" w:hAnsi="宋体" w:eastAsia="宋体" w:cs="宋体"/>
                <w:i w:val="0"/>
                <w:iCs w:val="0"/>
                <w:color w:val="000000"/>
                <w:sz w:val="22"/>
                <w:szCs w:val="22"/>
                <w:u w:val="none"/>
              </w:rPr>
            </w:pPr>
          </w:p>
        </w:tc>
        <w:tc>
          <w:tcPr>
            <w:tcW w:w="9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22F761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2,000.000000</w:t>
            </w:r>
          </w:p>
        </w:tc>
        <w:tc>
          <w:tcPr>
            <w:tcW w:w="114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9B4E46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2,000.000000</w:t>
            </w:r>
          </w:p>
        </w:tc>
        <w:tc>
          <w:tcPr>
            <w:tcW w:w="73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A6066D7">
            <w:pPr>
              <w:jc w:val="right"/>
              <w:rPr>
                <w:rFonts w:hint="eastAsia" w:ascii="宋体" w:hAnsi="宋体" w:eastAsia="宋体" w:cs="宋体"/>
                <w:i w:val="0"/>
                <w:iCs w:val="0"/>
                <w:color w:val="000000"/>
                <w:sz w:val="22"/>
                <w:szCs w:val="22"/>
                <w:u w:val="none"/>
              </w:rPr>
            </w:pPr>
          </w:p>
        </w:tc>
        <w:tc>
          <w:tcPr>
            <w:tcW w:w="162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FE070F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8"/>
                <w:sz w:val="20"/>
                <w:szCs w:val="20"/>
                <w:lang w:val="en-US" w:eastAsia="zh-CN" w:bidi="ar"/>
              </w:rPr>
              <w:t>2025年完成已申报结算评审项目的结算评审工作，依据审定金额拨付相关工程尾款。完成所有项目结算评审工作。</w:t>
            </w:r>
          </w:p>
        </w:tc>
      </w:tr>
      <w:tr w14:paraId="0E8301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288" w:hRule="atLeast"/>
        </w:trPr>
        <w:tc>
          <w:tcPr>
            <w:tcW w:w="14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8BD066B">
            <w:pPr>
              <w:jc w:val="left"/>
              <w:rPr>
                <w:rFonts w:hint="eastAsia" w:ascii="宋体" w:hAnsi="宋体" w:eastAsia="宋体" w:cs="宋体"/>
                <w:i w:val="0"/>
                <w:iCs w:val="0"/>
                <w:color w:val="000000"/>
                <w:sz w:val="22"/>
                <w:szCs w:val="22"/>
                <w:u w:val="none"/>
              </w:rPr>
            </w:pPr>
          </w:p>
        </w:tc>
        <w:tc>
          <w:tcPr>
            <w:tcW w:w="87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503E2DE">
            <w:pPr>
              <w:jc w:val="left"/>
              <w:rPr>
                <w:rFonts w:hint="eastAsia" w:ascii="宋体" w:hAnsi="宋体" w:eastAsia="宋体" w:cs="宋体"/>
                <w:i w:val="0"/>
                <w:iCs w:val="0"/>
                <w:color w:val="000000"/>
                <w:sz w:val="22"/>
                <w:szCs w:val="22"/>
                <w:u w:val="none"/>
              </w:rPr>
            </w:pPr>
          </w:p>
        </w:tc>
        <w:tc>
          <w:tcPr>
            <w:tcW w:w="6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8913FDB">
            <w:pPr>
              <w:jc w:val="left"/>
              <w:rPr>
                <w:rFonts w:hint="eastAsia" w:ascii="宋体" w:hAnsi="宋体" w:eastAsia="宋体" w:cs="宋体"/>
                <w:i w:val="0"/>
                <w:iCs w:val="0"/>
                <w:color w:val="000000"/>
                <w:sz w:val="22"/>
                <w:szCs w:val="22"/>
                <w:u w:val="none"/>
              </w:rPr>
            </w:pPr>
          </w:p>
        </w:tc>
        <w:tc>
          <w:tcPr>
            <w:tcW w:w="91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A81BEFC">
            <w:pPr>
              <w:jc w:val="left"/>
              <w:rPr>
                <w:rFonts w:hint="eastAsia" w:ascii="宋体" w:hAnsi="宋体" w:eastAsia="宋体" w:cs="宋体"/>
                <w:i w:val="0"/>
                <w:iCs w:val="0"/>
                <w:color w:val="000000"/>
                <w:sz w:val="22"/>
                <w:szCs w:val="22"/>
                <w:u w:val="none"/>
              </w:rPr>
            </w:pPr>
          </w:p>
        </w:tc>
        <w:tc>
          <w:tcPr>
            <w:tcW w:w="9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C2E46A4">
            <w:pPr>
              <w:jc w:val="right"/>
              <w:rPr>
                <w:rFonts w:hint="eastAsia" w:ascii="宋体" w:hAnsi="宋体" w:eastAsia="宋体" w:cs="宋体"/>
                <w:i w:val="0"/>
                <w:iCs w:val="0"/>
                <w:color w:val="000000"/>
                <w:sz w:val="22"/>
                <w:szCs w:val="22"/>
                <w:u w:val="none"/>
              </w:rPr>
            </w:pPr>
          </w:p>
        </w:tc>
        <w:tc>
          <w:tcPr>
            <w:tcW w:w="114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CD03F4D">
            <w:pPr>
              <w:jc w:val="right"/>
              <w:rPr>
                <w:rFonts w:hint="eastAsia" w:ascii="宋体" w:hAnsi="宋体" w:eastAsia="宋体" w:cs="宋体"/>
                <w:i w:val="0"/>
                <w:iCs w:val="0"/>
                <w:color w:val="000000"/>
                <w:sz w:val="22"/>
                <w:szCs w:val="22"/>
                <w:u w:val="none"/>
              </w:rPr>
            </w:pPr>
          </w:p>
        </w:tc>
        <w:tc>
          <w:tcPr>
            <w:tcW w:w="73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BB9D719">
            <w:pPr>
              <w:jc w:val="right"/>
              <w:rPr>
                <w:rFonts w:hint="eastAsia" w:ascii="宋体" w:hAnsi="宋体" w:eastAsia="宋体" w:cs="宋体"/>
                <w:i w:val="0"/>
                <w:iCs w:val="0"/>
                <w:color w:val="000000"/>
                <w:sz w:val="22"/>
                <w:szCs w:val="22"/>
                <w:u w:val="none"/>
              </w:rPr>
            </w:pPr>
          </w:p>
        </w:tc>
        <w:tc>
          <w:tcPr>
            <w:tcW w:w="16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EC66480">
            <w:pPr>
              <w:jc w:val="left"/>
              <w:rPr>
                <w:rFonts w:hint="eastAsia" w:ascii="宋体" w:hAnsi="宋体" w:eastAsia="宋体" w:cs="宋体"/>
                <w:i w:val="0"/>
                <w:iCs w:val="0"/>
                <w:color w:val="000000"/>
                <w:sz w:val="22"/>
                <w:szCs w:val="22"/>
                <w:u w:val="none"/>
              </w:rPr>
            </w:pPr>
          </w:p>
        </w:tc>
      </w:tr>
      <w:tr w14:paraId="2464BB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541" w:hRule="atLeast"/>
        </w:trPr>
        <w:tc>
          <w:tcPr>
            <w:tcW w:w="14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545682F">
            <w:pPr>
              <w:jc w:val="left"/>
              <w:rPr>
                <w:rFonts w:hint="eastAsia" w:ascii="宋体" w:hAnsi="宋体" w:eastAsia="宋体" w:cs="宋体"/>
                <w:i w:val="0"/>
                <w:iCs w:val="0"/>
                <w:color w:val="000000"/>
                <w:sz w:val="22"/>
                <w:szCs w:val="22"/>
                <w:u w:val="none"/>
              </w:rPr>
            </w:pPr>
          </w:p>
        </w:tc>
        <w:tc>
          <w:tcPr>
            <w:tcW w:w="87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E91A94F">
            <w:pPr>
              <w:jc w:val="left"/>
              <w:rPr>
                <w:rFonts w:hint="eastAsia" w:ascii="宋体" w:hAnsi="宋体" w:eastAsia="宋体" w:cs="宋体"/>
                <w:i w:val="0"/>
                <w:iCs w:val="0"/>
                <w:color w:val="000000"/>
                <w:sz w:val="22"/>
                <w:szCs w:val="22"/>
                <w:u w:val="none"/>
              </w:rPr>
            </w:pPr>
          </w:p>
        </w:tc>
        <w:tc>
          <w:tcPr>
            <w:tcW w:w="6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6721C3A">
            <w:pPr>
              <w:jc w:val="left"/>
              <w:rPr>
                <w:rFonts w:hint="eastAsia" w:ascii="宋体" w:hAnsi="宋体" w:eastAsia="宋体" w:cs="宋体"/>
                <w:i w:val="0"/>
                <w:iCs w:val="0"/>
                <w:color w:val="000000"/>
                <w:sz w:val="22"/>
                <w:szCs w:val="22"/>
                <w:u w:val="none"/>
              </w:rPr>
            </w:pPr>
          </w:p>
        </w:tc>
        <w:tc>
          <w:tcPr>
            <w:tcW w:w="91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E5BD77F">
            <w:pPr>
              <w:jc w:val="left"/>
              <w:rPr>
                <w:rFonts w:hint="eastAsia" w:ascii="宋体" w:hAnsi="宋体" w:eastAsia="宋体" w:cs="宋体"/>
                <w:i w:val="0"/>
                <w:iCs w:val="0"/>
                <w:color w:val="000000"/>
                <w:sz w:val="22"/>
                <w:szCs w:val="22"/>
                <w:u w:val="none"/>
              </w:rPr>
            </w:pPr>
          </w:p>
        </w:tc>
        <w:tc>
          <w:tcPr>
            <w:tcW w:w="9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2CA5EB4">
            <w:pPr>
              <w:jc w:val="right"/>
              <w:rPr>
                <w:rFonts w:hint="eastAsia" w:ascii="宋体" w:hAnsi="宋体" w:eastAsia="宋体" w:cs="宋体"/>
                <w:i w:val="0"/>
                <w:iCs w:val="0"/>
                <w:color w:val="000000"/>
                <w:sz w:val="22"/>
                <w:szCs w:val="22"/>
                <w:u w:val="none"/>
              </w:rPr>
            </w:pPr>
          </w:p>
        </w:tc>
        <w:tc>
          <w:tcPr>
            <w:tcW w:w="114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7AB6BEA">
            <w:pPr>
              <w:jc w:val="right"/>
              <w:rPr>
                <w:rFonts w:hint="eastAsia" w:ascii="宋体" w:hAnsi="宋体" w:eastAsia="宋体" w:cs="宋体"/>
                <w:i w:val="0"/>
                <w:iCs w:val="0"/>
                <w:color w:val="000000"/>
                <w:sz w:val="22"/>
                <w:szCs w:val="22"/>
                <w:u w:val="none"/>
              </w:rPr>
            </w:pPr>
          </w:p>
        </w:tc>
        <w:tc>
          <w:tcPr>
            <w:tcW w:w="73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5DB52DA">
            <w:pPr>
              <w:jc w:val="right"/>
              <w:rPr>
                <w:rFonts w:hint="eastAsia" w:ascii="宋体" w:hAnsi="宋体" w:eastAsia="宋体" w:cs="宋体"/>
                <w:i w:val="0"/>
                <w:iCs w:val="0"/>
                <w:color w:val="000000"/>
                <w:sz w:val="22"/>
                <w:szCs w:val="22"/>
                <w:u w:val="none"/>
              </w:rPr>
            </w:pPr>
          </w:p>
        </w:tc>
        <w:tc>
          <w:tcPr>
            <w:tcW w:w="16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B1FFE43">
            <w:pPr>
              <w:jc w:val="left"/>
              <w:rPr>
                <w:rFonts w:hint="eastAsia" w:ascii="宋体" w:hAnsi="宋体" w:eastAsia="宋体" w:cs="宋体"/>
                <w:i w:val="0"/>
                <w:iCs w:val="0"/>
                <w:color w:val="000000"/>
                <w:sz w:val="22"/>
                <w:szCs w:val="22"/>
                <w:u w:val="none"/>
              </w:rPr>
            </w:pPr>
          </w:p>
        </w:tc>
      </w:tr>
      <w:tr w14:paraId="0603AF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12" w:hRule="atLeast"/>
        </w:trPr>
        <w:tc>
          <w:tcPr>
            <w:tcW w:w="14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2FF181A">
            <w:pPr>
              <w:jc w:val="left"/>
              <w:rPr>
                <w:rFonts w:hint="eastAsia" w:ascii="宋体" w:hAnsi="宋体" w:eastAsia="宋体" w:cs="宋体"/>
                <w:i w:val="0"/>
                <w:iCs w:val="0"/>
                <w:color w:val="000000"/>
                <w:sz w:val="22"/>
                <w:szCs w:val="22"/>
                <w:u w:val="none"/>
              </w:rPr>
            </w:pPr>
          </w:p>
        </w:tc>
        <w:tc>
          <w:tcPr>
            <w:tcW w:w="87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08A44B5">
            <w:pPr>
              <w:jc w:val="left"/>
              <w:rPr>
                <w:rFonts w:hint="eastAsia" w:ascii="宋体" w:hAnsi="宋体" w:eastAsia="宋体" w:cs="宋体"/>
                <w:i w:val="0"/>
                <w:iCs w:val="0"/>
                <w:color w:val="000000"/>
                <w:sz w:val="22"/>
                <w:szCs w:val="22"/>
                <w:u w:val="none"/>
              </w:rPr>
            </w:pPr>
          </w:p>
        </w:tc>
        <w:tc>
          <w:tcPr>
            <w:tcW w:w="6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AB710B1">
            <w:pPr>
              <w:jc w:val="left"/>
              <w:rPr>
                <w:rFonts w:hint="eastAsia" w:ascii="宋体" w:hAnsi="宋体" w:eastAsia="宋体" w:cs="宋体"/>
                <w:i w:val="0"/>
                <w:iCs w:val="0"/>
                <w:color w:val="000000"/>
                <w:sz w:val="22"/>
                <w:szCs w:val="22"/>
                <w:u w:val="none"/>
              </w:rPr>
            </w:pPr>
          </w:p>
        </w:tc>
        <w:tc>
          <w:tcPr>
            <w:tcW w:w="91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528CA4C">
            <w:pPr>
              <w:jc w:val="left"/>
              <w:rPr>
                <w:rFonts w:hint="eastAsia" w:ascii="宋体" w:hAnsi="宋体" w:eastAsia="宋体" w:cs="宋体"/>
                <w:i w:val="0"/>
                <w:iCs w:val="0"/>
                <w:color w:val="000000"/>
                <w:sz w:val="22"/>
                <w:szCs w:val="22"/>
                <w:u w:val="none"/>
              </w:rPr>
            </w:pPr>
          </w:p>
        </w:tc>
        <w:tc>
          <w:tcPr>
            <w:tcW w:w="9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16E0E3F">
            <w:pPr>
              <w:jc w:val="right"/>
              <w:rPr>
                <w:rFonts w:hint="eastAsia" w:ascii="宋体" w:hAnsi="宋体" w:eastAsia="宋体" w:cs="宋体"/>
                <w:i w:val="0"/>
                <w:iCs w:val="0"/>
                <w:color w:val="000000"/>
                <w:sz w:val="22"/>
                <w:szCs w:val="22"/>
                <w:u w:val="none"/>
              </w:rPr>
            </w:pPr>
          </w:p>
        </w:tc>
        <w:tc>
          <w:tcPr>
            <w:tcW w:w="114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E3117A9">
            <w:pPr>
              <w:jc w:val="right"/>
              <w:rPr>
                <w:rFonts w:hint="eastAsia" w:ascii="宋体" w:hAnsi="宋体" w:eastAsia="宋体" w:cs="宋体"/>
                <w:i w:val="0"/>
                <w:iCs w:val="0"/>
                <w:color w:val="000000"/>
                <w:sz w:val="22"/>
                <w:szCs w:val="22"/>
                <w:u w:val="none"/>
              </w:rPr>
            </w:pPr>
          </w:p>
        </w:tc>
        <w:tc>
          <w:tcPr>
            <w:tcW w:w="73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DFA3964">
            <w:pPr>
              <w:jc w:val="right"/>
              <w:rPr>
                <w:rFonts w:hint="eastAsia" w:ascii="宋体" w:hAnsi="宋体" w:eastAsia="宋体" w:cs="宋体"/>
                <w:i w:val="0"/>
                <w:iCs w:val="0"/>
                <w:color w:val="000000"/>
                <w:sz w:val="22"/>
                <w:szCs w:val="22"/>
                <w:u w:val="none"/>
              </w:rPr>
            </w:pPr>
          </w:p>
        </w:tc>
        <w:tc>
          <w:tcPr>
            <w:tcW w:w="16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3FCEB2E">
            <w:pPr>
              <w:jc w:val="left"/>
              <w:rPr>
                <w:rFonts w:hint="eastAsia" w:ascii="宋体" w:hAnsi="宋体" w:eastAsia="宋体" w:cs="宋体"/>
                <w:i w:val="0"/>
                <w:iCs w:val="0"/>
                <w:color w:val="000000"/>
                <w:sz w:val="22"/>
                <w:szCs w:val="22"/>
                <w:u w:val="none"/>
              </w:rPr>
            </w:pPr>
          </w:p>
        </w:tc>
      </w:tr>
      <w:tr w14:paraId="1479DF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576" w:hRule="atLeast"/>
        </w:trPr>
        <w:tc>
          <w:tcPr>
            <w:tcW w:w="14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AE2336A">
            <w:pPr>
              <w:jc w:val="left"/>
              <w:rPr>
                <w:rFonts w:hint="eastAsia" w:ascii="宋体" w:hAnsi="宋体" w:eastAsia="宋体" w:cs="宋体"/>
                <w:i w:val="0"/>
                <w:iCs w:val="0"/>
                <w:color w:val="000000"/>
                <w:sz w:val="22"/>
                <w:szCs w:val="22"/>
                <w:u w:val="none"/>
              </w:rPr>
            </w:pPr>
          </w:p>
        </w:tc>
        <w:tc>
          <w:tcPr>
            <w:tcW w:w="87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D20FB9B">
            <w:pPr>
              <w:jc w:val="left"/>
              <w:rPr>
                <w:rFonts w:hint="eastAsia" w:ascii="宋体" w:hAnsi="宋体" w:eastAsia="宋体" w:cs="宋体"/>
                <w:i w:val="0"/>
                <w:iCs w:val="0"/>
                <w:color w:val="000000"/>
                <w:sz w:val="22"/>
                <w:szCs w:val="22"/>
                <w:u w:val="none"/>
              </w:rPr>
            </w:pPr>
          </w:p>
        </w:tc>
        <w:tc>
          <w:tcPr>
            <w:tcW w:w="6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E4807AA">
            <w:pPr>
              <w:jc w:val="left"/>
              <w:rPr>
                <w:rFonts w:hint="eastAsia" w:ascii="宋体" w:hAnsi="宋体" w:eastAsia="宋体" w:cs="宋体"/>
                <w:i w:val="0"/>
                <w:iCs w:val="0"/>
                <w:color w:val="000000"/>
                <w:sz w:val="22"/>
                <w:szCs w:val="22"/>
                <w:u w:val="none"/>
              </w:rPr>
            </w:pPr>
          </w:p>
        </w:tc>
        <w:tc>
          <w:tcPr>
            <w:tcW w:w="91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BC30E6B">
            <w:pPr>
              <w:jc w:val="left"/>
              <w:rPr>
                <w:rFonts w:hint="eastAsia" w:ascii="宋体" w:hAnsi="宋体" w:eastAsia="宋体" w:cs="宋体"/>
                <w:i w:val="0"/>
                <w:iCs w:val="0"/>
                <w:color w:val="000000"/>
                <w:sz w:val="22"/>
                <w:szCs w:val="22"/>
                <w:u w:val="none"/>
              </w:rPr>
            </w:pPr>
          </w:p>
        </w:tc>
        <w:tc>
          <w:tcPr>
            <w:tcW w:w="9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C594648">
            <w:pPr>
              <w:jc w:val="right"/>
              <w:rPr>
                <w:rFonts w:hint="eastAsia" w:ascii="宋体" w:hAnsi="宋体" w:eastAsia="宋体" w:cs="宋体"/>
                <w:i w:val="0"/>
                <w:iCs w:val="0"/>
                <w:color w:val="000000"/>
                <w:sz w:val="22"/>
                <w:szCs w:val="22"/>
                <w:u w:val="none"/>
              </w:rPr>
            </w:pPr>
          </w:p>
        </w:tc>
        <w:tc>
          <w:tcPr>
            <w:tcW w:w="114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BC1A818">
            <w:pPr>
              <w:jc w:val="right"/>
              <w:rPr>
                <w:rFonts w:hint="eastAsia" w:ascii="宋体" w:hAnsi="宋体" w:eastAsia="宋体" w:cs="宋体"/>
                <w:i w:val="0"/>
                <w:iCs w:val="0"/>
                <w:color w:val="000000"/>
                <w:sz w:val="22"/>
                <w:szCs w:val="22"/>
                <w:u w:val="none"/>
              </w:rPr>
            </w:pPr>
          </w:p>
        </w:tc>
        <w:tc>
          <w:tcPr>
            <w:tcW w:w="73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5B9B612">
            <w:pPr>
              <w:jc w:val="right"/>
              <w:rPr>
                <w:rFonts w:hint="eastAsia" w:ascii="宋体" w:hAnsi="宋体" w:eastAsia="宋体" w:cs="宋体"/>
                <w:i w:val="0"/>
                <w:iCs w:val="0"/>
                <w:color w:val="000000"/>
                <w:sz w:val="22"/>
                <w:szCs w:val="22"/>
                <w:u w:val="none"/>
              </w:rPr>
            </w:pPr>
          </w:p>
        </w:tc>
        <w:tc>
          <w:tcPr>
            <w:tcW w:w="16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4A122B6">
            <w:pPr>
              <w:jc w:val="left"/>
              <w:rPr>
                <w:rFonts w:hint="eastAsia" w:ascii="宋体" w:hAnsi="宋体" w:eastAsia="宋体" w:cs="宋体"/>
                <w:i w:val="0"/>
                <w:iCs w:val="0"/>
                <w:color w:val="000000"/>
                <w:sz w:val="22"/>
                <w:szCs w:val="22"/>
                <w:u w:val="none"/>
              </w:rPr>
            </w:pPr>
          </w:p>
        </w:tc>
      </w:tr>
      <w:tr w14:paraId="2E3613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759" w:hRule="atLeast"/>
        </w:trPr>
        <w:tc>
          <w:tcPr>
            <w:tcW w:w="14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305067D">
            <w:pPr>
              <w:jc w:val="left"/>
              <w:rPr>
                <w:rFonts w:hint="eastAsia" w:ascii="宋体" w:hAnsi="宋体" w:eastAsia="宋体" w:cs="宋体"/>
                <w:i w:val="0"/>
                <w:iCs w:val="0"/>
                <w:color w:val="000000"/>
                <w:sz w:val="22"/>
                <w:szCs w:val="22"/>
                <w:u w:val="none"/>
              </w:rPr>
            </w:pPr>
          </w:p>
        </w:tc>
        <w:tc>
          <w:tcPr>
            <w:tcW w:w="87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90B2B28">
            <w:pPr>
              <w:jc w:val="left"/>
              <w:rPr>
                <w:rFonts w:hint="eastAsia" w:ascii="宋体" w:hAnsi="宋体" w:eastAsia="宋体" w:cs="宋体"/>
                <w:i w:val="0"/>
                <w:iCs w:val="0"/>
                <w:color w:val="000000"/>
                <w:sz w:val="22"/>
                <w:szCs w:val="22"/>
                <w:u w:val="none"/>
              </w:rPr>
            </w:pPr>
          </w:p>
        </w:tc>
        <w:tc>
          <w:tcPr>
            <w:tcW w:w="6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FA9678C">
            <w:pPr>
              <w:jc w:val="left"/>
              <w:rPr>
                <w:rFonts w:hint="eastAsia" w:ascii="宋体" w:hAnsi="宋体" w:eastAsia="宋体" w:cs="宋体"/>
                <w:i w:val="0"/>
                <w:iCs w:val="0"/>
                <w:color w:val="000000"/>
                <w:sz w:val="22"/>
                <w:szCs w:val="22"/>
                <w:u w:val="none"/>
              </w:rPr>
            </w:pPr>
          </w:p>
        </w:tc>
        <w:tc>
          <w:tcPr>
            <w:tcW w:w="91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C182F70">
            <w:pPr>
              <w:jc w:val="left"/>
              <w:rPr>
                <w:rFonts w:hint="eastAsia" w:ascii="宋体" w:hAnsi="宋体" w:eastAsia="宋体" w:cs="宋体"/>
                <w:i w:val="0"/>
                <w:iCs w:val="0"/>
                <w:color w:val="000000"/>
                <w:sz w:val="22"/>
                <w:szCs w:val="22"/>
                <w:u w:val="none"/>
              </w:rPr>
            </w:pPr>
          </w:p>
        </w:tc>
        <w:tc>
          <w:tcPr>
            <w:tcW w:w="9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B6C80FF">
            <w:pPr>
              <w:jc w:val="right"/>
              <w:rPr>
                <w:rFonts w:hint="eastAsia" w:ascii="宋体" w:hAnsi="宋体" w:eastAsia="宋体" w:cs="宋体"/>
                <w:i w:val="0"/>
                <w:iCs w:val="0"/>
                <w:color w:val="000000"/>
                <w:sz w:val="22"/>
                <w:szCs w:val="22"/>
                <w:u w:val="none"/>
              </w:rPr>
            </w:pPr>
          </w:p>
        </w:tc>
        <w:tc>
          <w:tcPr>
            <w:tcW w:w="114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106232D">
            <w:pPr>
              <w:jc w:val="right"/>
              <w:rPr>
                <w:rFonts w:hint="eastAsia" w:ascii="宋体" w:hAnsi="宋体" w:eastAsia="宋体" w:cs="宋体"/>
                <w:i w:val="0"/>
                <w:iCs w:val="0"/>
                <w:color w:val="000000"/>
                <w:sz w:val="22"/>
                <w:szCs w:val="22"/>
                <w:u w:val="none"/>
              </w:rPr>
            </w:pPr>
          </w:p>
        </w:tc>
        <w:tc>
          <w:tcPr>
            <w:tcW w:w="73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41A65FC">
            <w:pPr>
              <w:jc w:val="right"/>
              <w:rPr>
                <w:rFonts w:hint="eastAsia" w:ascii="宋体" w:hAnsi="宋体" w:eastAsia="宋体" w:cs="宋体"/>
                <w:i w:val="0"/>
                <w:iCs w:val="0"/>
                <w:color w:val="000000"/>
                <w:sz w:val="22"/>
                <w:szCs w:val="22"/>
                <w:u w:val="none"/>
              </w:rPr>
            </w:pPr>
          </w:p>
        </w:tc>
        <w:tc>
          <w:tcPr>
            <w:tcW w:w="16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51E64BD">
            <w:pPr>
              <w:jc w:val="left"/>
              <w:rPr>
                <w:rFonts w:hint="eastAsia" w:ascii="宋体" w:hAnsi="宋体" w:eastAsia="宋体" w:cs="宋体"/>
                <w:i w:val="0"/>
                <w:iCs w:val="0"/>
                <w:color w:val="000000"/>
                <w:sz w:val="22"/>
                <w:szCs w:val="22"/>
                <w:u w:val="none"/>
              </w:rPr>
            </w:pPr>
          </w:p>
        </w:tc>
      </w:tr>
      <w:tr w14:paraId="1C1531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12" w:hRule="atLeast"/>
        </w:trPr>
        <w:tc>
          <w:tcPr>
            <w:tcW w:w="14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30E3CC7">
            <w:pPr>
              <w:jc w:val="left"/>
              <w:rPr>
                <w:rFonts w:hint="eastAsia" w:ascii="宋体" w:hAnsi="宋体" w:eastAsia="宋体" w:cs="宋体"/>
                <w:i w:val="0"/>
                <w:iCs w:val="0"/>
                <w:color w:val="000000"/>
                <w:sz w:val="22"/>
                <w:szCs w:val="22"/>
                <w:u w:val="none"/>
              </w:rPr>
            </w:pPr>
          </w:p>
        </w:tc>
        <w:tc>
          <w:tcPr>
            <w:tcW w:w="87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B811640">
            <w:pPr>
              <w:jc w:val="left"/>
              <w:rPr>
                <w:rFonts w:hint="eastAsia" w:ascii="宋体" w:hAnsi="宋体" w:eastAsia="宋体" w:cs="宋体"/>
                <w:i w:val="0"/>
                <w:iCs w:val="0"/>
                <w:color w:val="000000"/>
                <w:sz w:val="22"/>
                <w:szCs w:val="22"/>
                <w:u w:val="none"/>
              </w:rPr>
            </w:pPr>
          </w:p>
        </w:tc>
        <w:tc>
          <w:tcPr>
            <w:tcW w:w="6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25AF1E3">
            <w:pPr>
              <w:jc w:val="left"/>
              <w:rPr>
                <w:rFonts w:hint="eastAsia" w:ascii="宋体" w:hAnsi="宋体" w:eastAsia="宋体" w:cs="宋体"/>
                <w:i w:val="0"/>
                <w:iCs w:val="0"/>
                <w:color w:val="000000"/>
                <w:sz w:val="22"/>
                <w:szCs w:val="22"/>
                <w:u w:val="none"/>
              </w:rPr>
            </w:pPr>
          </w:p>
        </w:tc>
        <w:tc>
          <w:tcPr>
            <w:tcW w:w="91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300D396">
            <w:pPr>
              <w:jc w:val="left"/>
              <w:rPr>
                <w:rFonts w:hint="eastAsia" w:ascii="宋体" w:hAnsi="宋体" w:eastAsia="宋体" w:cs="宋体"/>
                <w:i w:val="0"/>
                <w:iCs w:val="0"/>
                <w:color w:val="000000"/>
                <w:sz w:val="22"/>
                <w:szCs w:val="22"/>
                <w:u w:val="none"/>
              </w:rPr>
            </w:pPr>
          </w:p>
        </w:tc>
        <w:tc>
          <w:tcPr>
            <w:tcW w:w="9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A536FF8">
            <w:pPr>
              <w:jc w:val="right"/>
              <w:rPr>
                <w:rFonts w:hint="eastAsia" w:ascii="宋体" w:hAnsi="宋体" w:eastAsia="宋体" w:cs="宋体"/>
                <w:i w:val="0"/>
                <w:iCs w:val="0"/>
                <w:color w:val="000000"/>
                <w:sz w:val="22"/>
                <w:szCs w:val="22"/>
                <w:u w:val="none"/>
              </w:rPr>
            </w:pPr>
          </w:p>
        </w:tc>
        <w:tc>
          <w:tcPr>
            <w:tcW w:w="114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8DBB133">
            <w:pPr>
              <w:jc w:val="right"/>
              <w:rPr>
                <w:rFonts w:hint="eastAsia" w:ascii="宋体" w:hAnsi="宋体" w:eastAsia="宋体" w:cs="宋体"/>
                <w:i w:val="0"/>
                <w:iCs w:val="0"/>
                <w:color w:val="000000"/>
                <w:sz w:val="22"/>
                <w:szCs w:val="22"/>
                <w:u w:val="none"/>
              </w:rPr>
            </w:pPr>
          </w:p>
        </w:tc>
        <w:tc>
          <w:tcPr>
            <w:tcW w:w="73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CEA9C38">
            <w:pPr>
              <w:jc w:val="right"/>
              <w:rPr>
                <w:rFonts w:hint="eastAsia" w:ascii="宋体" w:hAnsi="宋体" w:eastAsia="宋体" w:cs="宋体"/>
                <w:i w:val="0"/>
                <w:iCs w:val="0"/>
                <w:color w:val="000000"/>
                <w:sz w:val="22"/>
                <w:szCs w:val="22"/>
                <w:u w:val="none"/>
              </w:rPr>
            </w:pPr>
          </w:p>
        </w:tc>
        <w:tc>
          <w:tcPr>
            <w:tcW w:w="16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C80355A">
            <w:pPr>
              <w:jc w:val="left"/>
              <w:rPr>
                <w:rFonts w:hint="eastAsia" w:ascii="宋体" w:hAnsi="宋体" w:eastAsia="宋体" w:cs="宋体"/>
                <w:i w:val="0"/>
                <w:iCs w:val="0"/>
                <w:color w:val="000000"/>
                <w:sz w:val="22"/>
                <w:szCs w:val="22"/>
                <w:u w:val="none"/>
              </w:rPr>
            </w:pPr>
          </w:p>
        </w:tc>
      </w:tr>
      <w:tr w14:paraId="47A4C7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035" w:hRule="atLeast"/>
        </w:trPr>
        <w:tc>
          <w:tcPr>
            <w:tcW w:w="145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3E278A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11010225T000003301173-（2025）2020年上下水专项</w:t>
            </w:r>
          </w:p>
        </w:tc>
        <w:tc>
          <w:tcPr>
            <w:tcW w:w="87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BB558F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31-部门项目</w:t>
            </w:r>
          </w:p>
        </w:tc>
        <w:tc>
          <w:tcPr>
            <w:tcW w:w="6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CBEEE6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杨金其</w:t>
            </w:r>
          </w:p>
        </w:tc>
        <w:tc>
          <w:tcPr>
            <w:tcW w:w="91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4BBDAD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83975139</w:t>
            </w:r>
          </w:p>
        </w:tc>
        <w:tc>
          <w:tcPr>
            <w:tcW w:w="9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83B78C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800.000000</w:t>
            </w:r>
          </w:p>
        </w:tc>
        <w:tc>
          <w:tcPr>
            <w:tcW w:w="114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4C4AF5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800.000000</w:t>
            </w:r>
          </w:p>
        </w:tc>
        <w:tc>
          <w:tcPr>
            <w:tcW w:w="73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8C1C8B4">
            <w:pPr>
              <w:jc w:val="right"/>
              <w:rPr>
                <w:rFonts w:hint="eastAsia" w:ascii="宋体" w:hAnsi="宋体" w:eastAsia="宋体" w:cs="宋体"/>
                <w:i w:val="0"/>
                <w:iCs w:val="0"/>
                <w:color w:val="000000"/>
                <w:sz w:val="20"/>
                <w:szCs w:val="20"/>
                <w:u w:val="none"/>
              </w:rPr>
            </w:pPr>
          </w:p>
        </w:tc>
        <w:tc>
          <w:tcPr>
            <w:tcW w:w="162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4805CD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18"/>
                <w:sz w:val="20"/>
                <w:szCs w:val="20"/>
                <w:lang w:val="en-US" w:eastAsia="zh-CN" w:bidi="ar"/>
              </w:rPr>
              <w:t>完成2020年61栋楼上下水专项工作。</w:t>
            </w:r>
          </w:p>
        </w:tc>
      </w:tr>
      <w:tr w14:paraId="209F1A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323" w:hRule="atLeast"/>
        </w:trPr>
        <w:tc>
          <w:tcPr>
            <w:tcW w:w="14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A36C64A">
            <w:pPr>
              <w:jc w:val="left"/>
              <w:rPr>
                <w:rFonts w:hint="eastAsia" w:ascii="宋体" w:hAnsi="宋体" w:eastAsia="宋体" w:cs="宋体"/>
                <w:i w:val="0"/>
                <w:iCs w:val="0"/>
                <w:color w:val="000000"/>
                <w:sz w:val="22"/>
                <w:szCs w:val="22"/>
                <w:u w:val="none"/>
              </w:rPr>
            </w:pPr>
          </w:p>
        </w:tc>
        <w:tc>
          <w:tcPr>
            <w:tcW w:w="87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92923F5">
            <w:pPr>
              <w:jc w:val="left"/>
              <w:rPr>
                <w:rFonts w:hint="eastAsia" w:ascii="宋体" w:hAnsi="宋体" w:eastAsia="宋体" w:cs="宋体"/>
                <w:i w:val="0"/>
                <w:iCs w:val="0"/>
                <w:color w:val="000000"/>
                <w:sz w:val="22"/>
                <w:szCs w:val="22"/>
                <w:u w:val="none"/>
              </w:rPr>
            </w:pPr>
          </w:p>
        </w:tc>
        <w:tc>
          <w:tcPr>
            <w:tcW w:w="6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98C1024">
            <w:pPr>
              <w:jc w:val="left"/>
              <w:rPr>
                <w:rFonts w:hint="eastAsia" w:ascii="宋体" w:hAnsi="宋体" w:eastAsia="宋体" w:cs="宋体"/>
                <w:i w:val="0"/>
                <w:iCs w:val="0"/>
                <w:color w:val="000000"/>
                <w:sz w:val="22"/>
                <w:szCs w:val="22"/>
                <w:u w:val="none"/>
              </w:rPr>
            </w:pPr>
          </w:p>
        </w:tc>
        <w:tc>
          <w:tcPr>
            <w:tcW w:w="91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2DDE58A">
            <w:pPr>
              <w:jc w:val="left"/>
              <w:rPr>
                <w:rFonts w:hint="eastAsia" w:ascii="宋体" w:hAnsi="宋体" w:eastAsia="宋体" w:cs="宋体"/>
                <w:i w:val="0"/>
                <w:iCs w:val="0"/>
                <w:color w:val="000000"/>
                <w:sz w:val="22"/>
                <w:szCs w:val="22"/>
                <w:u w:val="none"/>
              </w:rPr>
            </w:pPr>
          </w:p>
        </w:tc>
        <w:tc>
          <w:tcPr>
            <w:tcW w:w="9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7F48A31">
            <w:pPr>
              <w:jc w:val="right"/>
              <w:rPr>
                <w:rFonts w:hint="eastAsia" w:ascii="宋体" w:hAnsi="宋体" w:eastAsia="宋体" w:cs="宋体"/>
                <w:i w:val="0"/>
                <w:iCs w:val="0"/>
                <w:color w:val="000000"/>
                <w:sz w:val="22"/>
                <w:szCs w:val="22"/>
                <w:u w:val="none"/>
              </w:rPr>
            </w:pPr>
          </w:p>
        </w:tc>
        <w:tc>
          <w:tcPr>
            <w:tcW w:w="114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74D79C4">
            <w:pPr>
              <w:jc w:val="right"/>
              <w:rPr>
                <w:rFonts w:hint="eastAsia" w:ascii="宋体" w:hAnsi="宋体" w:eastAsia="宋体" w:cs="宋体"/>
                <w:i w:val="0"/>
                <w:iCs w:val="0"/>
                <w:color w:val="000000"/>
                <w:sz w:val="22"/>
                <w:szCs w:val="22"/>
                <w:u w:val="none"/>
              </w:rPr>
            </w:pPr>
          </w:p>
        </w:tc>
        <w:tc>
          <w:tcPr>
            <w:tcW w:w="73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5282CEB">
            <w:pPr>
              <w:jc w:val="right"/>
              <w:rPr>
                <w:rFonts w:hint="eastAsia" w:ascii="宋体" w:hAnsi="宋体" w:eastAsia="宋体" w:cs="宋体"/>
                <w:i w:val="0"/>
                <w:iCs w:val="0"/>
                <w:color w:val="000000"/>
                <w:sz w:val="22"/>
                <w:szCs w:val="22"/>
                <w:u w:val="none"/>
              </w:rPr>
            </w:pPr>
          </w:p>
        </w:tc>
        <w:tc>
          <w:tcPr>
            <w:tcW w:w="16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59C1BAB">
            <w:pPr>
              <w:jc w:val="left"/>
              <w:rPr>
                <w:rFonts w:hint="eastAsia" w:ascii="宋体" w:hAnsi="宋体" w:eastAsia="宋体" w:cs="宋体"/>
                <w:i w:val="0"/>
                <w:iCs w:val="0"/>
                <w:color w:val="000000"/>
                <w:sz w:val="22"/>
                <w:szCs w:val="22"/>
                <w:u w:val="none"/>
              </w:rPr>
            </w:pPr>
          </w:p>
        </w:tc>
      </w:tr>
      <w:tr w14:paraId="1CBEE9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12" w:hRule="atLeast"/>
        </w:trPr>
        <w:tc>
          <w:tcPr>
            <w:tcW w:w="14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46B9AB1">
            <w:pPr>
              <w:jc w:val="left"/>
              <w:rPr>
                <w:rFonts w:hint="eastAsia" w:ascii="宋体" w:hAnsi="宋体" w:eastAsia="宋体" w:cs="宋体"/>
                <w:i w:val="0"/>
                <w:iCs w:val="0"/>
                <w:color w:val="000000"/>
                <w:sz w:val="22"/>
                <w:szCs w:val="22"/>
                <w:u w:val="none"/>
              </w:rPr>
            </w:pPr>
          </w:p>
        </w:tc>
        <w:tc>
          <w:tcPr>
            <w:tcW w:w="87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5D6342A">
            <w:pPr>
              <w:jc w:val="left"/>
              <w:rPr>
                <w:rFonts w:hint="eastAsia" w:ascii="宋体" w:hAnsi="宋体" w:eastAsia="宋体" w:cs="宋体"/>
                <w:i w:val="0"/>
                <w:iCs w:val="0"/>
                <w:color w:val="000000"/>
                <w:sz w:val="22"/>
                <w:szCs w:val="22"/>
                <w:u w:val="none"/>
              </w:rPr>
            </w:pPr>
          </w:p>
        </w:tc>
        <w:tc>
          <w:tcPr>
            <w:tcW w:w="6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A650107">
            <w:pPr>
              <w:jc w:val="left"/>
              <w:rPr>
                <w:rFonts w:hint="eastAsia" w:ascii="宋体" w:hAnsi="宋体" w:eastAsia="宋体" w:cs="宋体"/>
                <w:i w:val="0"/>
                <w:iCs w:val="0"/>
                <w:color w:val="000000"/>
                <w:sz w:val="22"/>
                <w:szCs w:val="22"/>
                <w:u w:val="none"/>
              </w:rPr>
            </w:pPr>
          </w:p>
        </w:tc>
        <w:tc>
          <w:tcPr>
            <w:tcW w:w="91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7F6CF4E">
            <w:pPr>
              <w:jc w:val="left"/>
              <w:rPr>
                <w:rFonts w:hint="eastAsia" w:ascii="宋体" w:hAnsi="宋体" w:eastAsia="宋体" w:cs="宋体"/>
                <w:i w:val="0"/>
                <w:iCs w:val="0"/>
                <w:color w:val="000000"/>
                <w:sz w:val="22"/>
                <w:szCs w:val="22"/>
                <w:u w:val="none"/>
              </w:rPr>
            </w:pPr>
          </w:p>
        </w:tc>
        <w:tc>
          <w:tcPr>
            <w:tcW w:w="9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2306A5E">
            <w:pPr>
              <w:jc w:val="right"/>
              <w:rPr>
                <w:rFonts w:hint="eastAsia" w:ascii="宋体" w:hAnsi="宋体" w:eastAsia="宋体" w:cs="宋体"/>
                <w:i w:val="0"/>
                <w:iCs w:val="0"/>
                <w:color w:val="000000"/>
                <w:sz w:val="22"/>
                <w:szCs w:val="22"/>
                <w:u w:val="none"/>
              </w:rPr>
            </w:pPr>
          </w:p>
        </w:tc>
        <w:tc>
          <w:tcPr>
            <w:tcW w:w="114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FE3E4BF">
            <w:pPr>
              <w:jc w:val="right"/>
              <w:rPr>
                <w:rFonts w:hint="eastAsia" w:ascii="宋体" w:hAnsi="宋体" w:eastAsia="宋体" w:cs="宋体"/>
                <w:i w:val="0"/>
                <w:iCs w:val="0"/>
                <w:color w:val="000000"/>
                <w:sz w:val="22"/>
                <w:szCs w:val="22"/>
                <w:u w:val="none"/>
              </w:rPr>
            </w:pPr>
          </w:p>
        </w:tc>
        <w:tc>
          <w:tcPr>
            <w:tcW w:w="73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F512741">
            <w:pPr>
              <w:jc w:val="right"/>
              <w:rPr>
                <w:rFonts w:hint="eastAsia" w:ascii="宋体" w:hAnsi="宋体" w:eastAsia="宋体" w:cs="宋体"/>
                <w:i w:val="0"/>
                <w:iCs w:val="0"/>
                <w:color w:val="000000"/>
                <w:sz w:val="22"/>
                <w:szCs w:val="22"/>
                <w:u w:val="none"/>
              </w:rPr>
            </w:pPr>
          </w:p>
        </w:tc>
        <w:tc>
          <w:tcPr>
            <w:tcW w:w="16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A886241">
            <w:pPr>
              <w:jc w:val="left"/>
              <w:rPr>
                <w:rFonts w:hint="eastAsia" w:ascii="宋体" w:hAnsi="宋体" w:eastAsia="宋体" w:cs="宋体"/>
                <w:i w:val="0"/>
                <w:iCs w:val="0"/>
                <w:color w:val="000000"/>
                <w:sz w:val="22"/>
                <w:szCs w:val="22"/>
                <w:u w:val="none"/>
              </w:rPr>
            </w:pPr>
          </w:p>
        </w:tc>
      </w:tr>
      <w:tr w14:paraId="2A17A9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12" w:hRule="atLeast"/>
        </w:trPr>
        <w:tc>
          <w:tcPr>
            <w:tcW w:w="14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D513BED">
            <w:pPr>
              <w:jc w:val="left"/>
              <w:rPr>
                <w:rFonts w:hint="eastAsia" w:ascii="宋体" w:hAnsi="宋体" w:eastAsia="宋体" w:cs="宋体"/>
                <w:i w:val="0"/>
                <w:iCs w:val="0"/>
                <w:color w:val="000000"/>
                <w:sz w:val="22"/>
                <w:szCs w:val="22"/>
                <w:u w:val="none"/>
              </w:rPr>
            </w:pPr>
          </w:p>
        </w:tc>
        <w:tc>
          <w:tcPr>
            <w:tcW w:w="87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57F843A">
            <w:pPr>
              <w:jc w:val="left"/>
              <w:rPr>
                <w:rFonts w:hint="eastAsia" w:ascii="宋体" w:hAnsi="宋体" w:eastAsia="宋体" w:cs="宋体"/>
                <w:i w:val="0"/>
                <w:iCs w:val="0"/>
                <w:color w:val="000000"/>
                <w:sz w:val="22"/>
                <w:szCs w:val="22"/>
                <w:u w:val="none"/>
              </w:rPr>
            </w:pPr>
          </w:p>
        </w:tc>
        <w:tc>
          <w:tcPr>
            <w:tcW w:w="6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3239BE2">
            <w:pPr>
              <w:jc w:val="left"/>
              <w:rPr>
                <w:rFonts w:hint="eastAsia" w:ascii="宋体" w:hAnsi="宋体" w:eastAsia="宋体" w:cs="宋体"/>
                <w:i w:val="0"/>
                <w:iCs w:val="0"/>
                <w:color w:val="000000"/>
                <w:sz w:val="22"/>
                <w:szCs w:val="22"/>
                <w:u w:val="none"/>
              </w:rPr>
            </w:pPr>
          </w:p>
        </w:tc>
        <w:tc>
          <w:tcPr>
            <w:tcW w:w="91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9E25132">
            <w:pPr>
              <w:jc w:val="left"/>
              <w:rPr>
                <w:rFonts w:hint="eastAsia" w:ascii="宋体" w:hAnsi="宋体" w:eastAsia="宋体" w:cs="宋体"/>
                <w:i w:val="0"/>
                <w:iCs w:val="0"/>
                <w:color w:val="000000"/>
                <w:sz w:val="22"/>
                <w:szCs w:val="22"/>
                <w:u w:val="none"/>
              </w:rPr>
            </w:pPr>
          </w:p>
        </w:tc>
        <w:tc>
          <w:tcPr>
            <w:tcW w:w="9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5F7B5CB">
            <w:pPr>
              <w:jc w:val="right"/>
              <w:rPr>
                <w:rFonts w:hint="eastAsia" w:ascii="宋体" w:hAnsi="宋体" w:eastAsia="宋体" w:cs="宋体"/>
                <w:i w:val="0"/>
                <w:iCs w:val="0"/>
                <w:color w:val="000000"/>
                <w:sz w:val="22"/>
                <w:szCs w:val="22"/>
                <w:u w:val="none"/>
              </w:rPr>
            </w:pPr>
          </w:p>
        </w:tc>
        <w:tc>
          <w:tcPr>
            <w:tcW w:w="114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863A864">
            <w:pPr>
              <w:jc w:val="right"/>
              <w:rPr>
                <w:rFonts w:hint="eastAsia" w:ascii="宋体" w:hAnsi="宋体" w:eastAsia="宋体" w:cs="宋体"/>
                <w:i w:val="0"/>
                <w:iCs w:val="0"/>
                <w:color w:val="000000"/>
                <w:sz w:val="22"/>
                <w:szCs w:val="22"/>
                <w:u w:val="none"/>
              </w:rPr>
            </w:pPr>
          </w:p>
        </w:tc>
        <w:tc>
          <w:tcPr>
            <w:tcW w:w="73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2F47ADC">
            <w:pPr>
              <w:jc w:val="right"/>
              <w:rPr>
                <w:rFonts w:hint="eastAsia" w:ascii="宋体" w:hAnsi="宋体" w:eastAsia="宋体" w:cs="宋体"/>
                <w:i w:val="0"/>
                <w:iCs w:val="0"/>
                <w:color w:val="000000"/>
                <w:sz w:val="22"/>
                <w:szCs w:val="22"/>
                <w:u w:val="none"/>
              </w:rPr>
            </w:pPr>
          </w:p>
        </w:tc>
        <w:tc>
          <w:tcPr>
            <w:tcW w:w="16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EA91F54">
            <w:pPr>
              <w:jc w:val="left"/>
              <w:rPr>
                <w:rFonts w:hint="eastAsia" w:ascii="宋体" w:hAnsi="宋体" w:eastAsia="宋体" w:cs="宋体"/>
                <w:i w:val="0"/>
                <w:iCs w:val="0"/>
                <w:color w:val="000000"/>
                <w:sz w:val="22"/>
                <w:szCs w:val="22"/>
                <w:u w:val="none"/>
              </w:rPr>
            </w:pPr>
          </w:p>
        </w:tc>
      </w:tr>
      <w:tr w14:paraId="0666F0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12" w:hRule="atLeast"/>
        </w:trPr>
        <w:tc>
          <w:tcPr>
            <w:tcW w:w="14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C1F9222">
            <w:pPr>
              <w:jc w:val="left"/>
              <w:rPr>
                <w:rFonts w:hint="eastAsia" w:ascii="宋体" w:hAnsi="宋体" w:eastAsia="宋体" w:cs="宋体"/>
                <w:i w:val="0"/>
                <w:iCs w:val="0"/>
                <w:color w:val="000000"/>
                <w:sz w:val="22"/>
                <w:szCs w:val="22"/>
                <w:u w:val="none"/>
              </w:rPr>
            </w:pPr>
          </w:p>
        </w:tc>
        <w:tc>
          <w:tcPr>
            <w:tcW w:w="87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5494424">
            <w:pPr>
              <w:jc w:val="left"/>
              <w:rPr>
                <w:rFonts w:hint="eastAsia" w:ascii="宋体" w:hAnsi="宋体" w:eastAsia="宋体" w:cs="宋体"/>
                <w:i w:val="0"/>
                <w:iCs w:val="0"/>
                <w:color w:val="000000"/>
                <w:sz w:val="22"/>
                <w:szCs w:val="22"/>
                <w:u w:val="none"/>
              </w:rPr>
            </w:pPr>
          </w:p>
        </w:tc>
        <w:tc>
          <w:tcPr>
            <w:tcW w:w="6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9C55AB3">
            <w:pPr>
              <w:jc w:val="left"/>
              <w:rPr>
                <w:rFonts w:hint="eastAsia" w:ascii="宋体" w:hAnsi="宋体" w:eastAsia="宋体" w:cs="宋体"/>
                <w:i w:val="0"/>
                <w:iCs w:val="0"/>
                <w:color w:val="000000"/>
                <w:sz w:val="22"/>
                <w:szCs w:val="22"/>
                <w:u w:val="none"/>
              </w:rPr>
            </w:pPr>
          </w:p>
        </w:tc>
        <w:tc>
          <w:tcPr>
            <w:tcW w:w="91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AA88BE3">
            <w:pPr>
              <w:jc w:val="left"/>
              <w:rPr>
                <w:rFonts w:hint="eastAsia" w:ascii="宋体" w:hAnsi="宋体" w:eastAsia="宋体" w:cs="宋体"/>
                <w:i w:val="0"/>
                <w:iCs w:val="0"/>
                <w:color w:val="000000"/>
                <w:sz w:val="22"/>
                <w:szCs w:val="22"/>
                <w:u w:val="none"/>
              </w:rPr>
            </w:pPr>
          </w:p>
        </w:tc>
        <w:tc>
          <w:tcPr>
            <w:tcW w:w="9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1267B91">
            <w:pPr>
              <w:jc w:val="right"/>
              <w:rPr>
                <w:rFonts w:hint="eastAsia" w:ascii="宋体" w:hAnsi="宋体" w:eastAsia="宋体" w:cs="宋体"/>
                <w:i w:val="0"/>
                <w:iCs w:val="0"/>
                <w:color w:val="000000"/>
                <w:sz w:val="22"/>
                <w:szCs w:val="22"/>
                <w:u w:val="none"/>
              </w:rPr>
            </w:pPr>
          </w:p>
        </w:tc>
        <w:tc>
          <w:tcPr>
            <w:tcW w:w="114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9AD395E">
            <w:pPr>
              <w:jc w:val="right"/>
              <w:rPr>
                <w:rFonts w:hint="eastAsia" w:ascii="宋体" w:hAnsi="宋体" w:eastAsia="宋体" w:cs="宋体"/>
                <w:i w:val="0"/>
                <w:iCs w:val="0"/>
                <w:color w:val="000000"/>
                <w:sz w:val="22"/>
                <w:szCs w:val="22"/>
                <w:u w:val="none"/>
              </w:rPr>
            </w:pPr>
          </w:p>
        </w:tc>
        <w:tc>
          <w:tcPr>
            <w:tcW w:w="73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6FC27F8">
            <w:pPr>
              <w:jc w:val="right"/>
              <w:rPr>
                <w:rFonts w:hint="eastAsia" w:ascii="宋体" w:hAnsi="宋体" w:eastAsia="宋体" w:cs="宋体"/>
                <w:i w:val="0"/>
                <w:iCs w:val="0"/>
                <w:color w:val="000000"/>
                <w:sz w:val="22"/>
                <w:szCs w:val="22"/>
                <w:u w:val="none"/>
              </w:rPr>
            </w:pPr>
          </w:p>
        </w:tc>
        <w:tc>
          <w:tcPr>
            <w:tcW w:w="16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1B4215C">
            <w:pPr>
              <w:jc w:val="left"/>
              <w:rPr>
                <w:rFonts w:hint="eastAsia" w:ascii="宋体" w:hAnsi="宋体" w:eastAsia="宋体" w:cs="宋体"/>
                <w:i w:val="0"/>
                <w:iCs w:val="0"/>
                <w:color w:val="000000"/>
                <w:sz w:val="22"/>
                <w:szCs w:val="22"/>
                <w:u w:val="none"/>
              </w:rPr>
            </w:pPr>
          </w:p>
        </w:tc>
      </w:tr>
      <w:tr w14:paraId="57BA47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035" w:hRule="atLeast"/>
        </w:trPr>
        <w:tc>
          <w:tcPr>
            <w:tcW w:w="14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2C1FC65">
            <w:pPr>
              <w:jc w:val="left"/>
              <w:rPr>
                <w:rFonts w:hint="eastAsia" w:ascii="宋体" w:hAnsi="宋体" w:eastAsia="宋体" w:cs="宋体"/>
                <w:i w:val="0"/>
                <w:iCs w:val="0"/>
                <w:color w:val="000000"/>
                <w:sz w:val="22"/>
                <w:szCs w:val="22"/>
                <w:u w:val="none"/>
              </w:rPr>
            </w:pPr>
          </w:p>
        </w:tc>
        <w:tc>
          <w:tcPr>
            <w:tcW w:w="87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24D1A53">
            <w:pPr>
              <w:jc w:val="left"/>
              <w:rPr>
                <w:rFonts w:hint="eastAsia" w:ascii="宋体" w:hAnsi="宋体" w:eastAsia="宋体" w:cs="宋体"/>
                <w:i w:val="0"/>
                <w:iCs w:val="0"/>
                <w:color w:val="000000"/>
                <w:sz w:val="22"/>
                <w:szCs w:val="22"/>
                <w:u w:val="none"/>
              </w:rPr>
            </w:pPr>
          </w:p>
        </w:tc>
        <w:tc>
          <w:tcPr>
            <w:tcW w:w="6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E1FAE43">
            <w:pPr>
              <w:jc w:val="left"/>
              <w:rPr>
                <w:rFonts w:hint="eastAsia" w:ascii="宋体" w:hAnsi="宋体" w:eastAsia="宋体" w:cs="宋体"/>
                <w:i w:val="0"/>
                <w:iCs w:val="0"/>
                <w:color w:val="000000"/>
                <w:sz w:val="22"/>
                <w:szCs w:val="22"/>
                <w:u w:val="none"/>
              </w:rPr>
            </w:pPr>
          </w:p>
        </w:tc>
        <w:tc>
          <w:tcPr>
            <w:tcW w:w="91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EB6C26D">
            <w:pPr>
              <w:jc w:val="left"/>
              <w:rPr>
                <w:rFonts w:hint="eastAsia" w:ascii="宋体" w:hAnsi="宋体" w:eastAsia="宋体" w:cs="宋体"/>
                <w:i w:val="0"/>
                <w:iCs w:val="0"/>
                <w:color w:val="000000"/>
                <w:sz w:val="22"/>
                <w:szCs w:val="22"/>
                <w:u w:val="none"/>
              </w:rPr>
            </w:pPr>
          </w:p>
        </w:tc>
        <w:tc>
          <w:tcPr>
            <w:tcW w:w="9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BB12E5C">
            <w:pPr>
              <w:jc w:val="right"/>
              <w:rPr>
                <w:rFonts w:hint="eastAsia" w:ascii="宋体" w:hAnsi="宋体" w:eastAsia="宋体" w:cs="宋体"/>
                <w:i w:val="0"/>
                <w:iCs w:val="0"/>
                <w:color w:val="000000"/>
                <w:sz w:val="22"/>
                <w:szCs w:val="22"/>
                <w:u w:val="none"/>
              </w:rPr>
            </w:pPr>
          </w:p>
        </w:tc>
        <w:tc>
          <w:tcPr>
            <w:tcW w:w="114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31B7FF3">
            <w:pPr>
              <w:jc w:val="right"/>
              <w:rPr>
                <w:rFonts w:hint="eastAsia" w:ascii="宋体" w:hAnsi="宋体" w:eastAsia="宋体" w:cs="宋体"/>
                <w:i w:val="0"/>
                <w:iCs w:val="0"/>
                <w:color w:val="000000"/>
                <w:sz w:val="22"/>
                <w:szCs w:val="22"/>
                <w:u w:val="none"/>
              </w:rPr>
            </w:pPr>
          </w:p>
        </w:tc>
        <w:tc>
          <w:tcPr>
            <w:tcW w:w="73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79F0AF3">
            <w:pPr>
              <w:jc w:val="right"/>
              <w:rPr>
                <w:rFonts w:hint="eastAsia" w:ascii="宋体" w:hAnsi="宋体" w:eastAsia="宋体" w:cs="宋体"/>
                <w:i w:val="0"/>
                <w:iCs w:val="0"/>
                <w:color w:val="000000"/>
                <w:sz w:val="22"/>
                <w:szCs w:val="22"/>
                <w:u w:val="none"/>
              </w:rPr>
            </w:pPr>
          </w:p>
        </w:tc>
        <w:tc>
          <w:tcPr>
            <w:tcW w:w="16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882F04D">
            <w:pPr>
              <w:jc w:val="left"/>
              <w:rPr>
                <w:rFonts w:hint="eastAsia" w:ascii="宋体" w:hAnsi="宋体" w:eastAsia="宋体" w:cs="宋体"/>
                <w:i w:val="0"/>
                <w:iCs w:val="0"/>
                <w:color w:val="000000"/>
                <w:sz w:val="22"/>
                <w:szCs w:val="22"/>
                <w:u w:val="none"/>
              </w:rPr>
            </w:pPr>
          </w:p>
        </w:tc>
      </w:tr>
      <w:tr w14:paraId="4FEEA9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12" w:hRule="atLeast"/>
        </w:trPr>
        <w:tc>
          <w:tcPr>
            <w:tcW w:w="14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F8038BB">
            <w:pPr>
              <w:jc w:val="left"/>
              <w:rPr>
                <w:rFonts w:hint="eastAsia" w:ascii="宋体" w:hAnsi="宋体" w:eastAsia="宋体" w:cs="宋体"/>
                <w:i w:val="0"/>
                <w:iCs w:val="0"/>
                <w:color w:val="000000"/>
                <w:sz w:val="22"/>
                <w:szCs w:val="22"/>
                <w:u w:val="none"/>
              </w:rPr>
            </w:pPr>
          </w:p>
        </w:tc>
        <w:tc>
          <w:tcPr>
            <w:tcW w:w="87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0ED9F02">
            <w:pPr>
              <w:jc w:val="left"/>
              <w:rPr>
                <w:rFonts w:hint="eastAsia" w:ascii="宋体" w:hAnsi="宋体" w:eastAsia="宋体" w:cs="宋体"/>
                <w:i w:val="0"/>
                <w:iCs w:val="0"/>
                <w:color w:val="000000"/>
                <w:sz w:val="22"/>
                <w:szCs w:val="22"/>
                <w:u w:val="none"/>
              </w:rPr>
            </w:pPr>
          </w:p>
        </w:tc>
        <w:tc>
          <w:tcPr>
            <w:tcW w:w="6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05B08A4">
            <w:pPr>
              <w:jc w:val="left"/>
              <w:rPr>
                <w:rFonts w:hint="eastAsia" w:ascii="宋体" w:hAnsi="宋体" w:eastAsia="宋体" w:cs="宋体"/>
                <w:i w:val="0"/>
                <w:iCs w:val="0"/>
                <w:color w:val="000000"/>
                <w:sz w:val="22"/>
                <w:szCs w:val="22"/>
                <w:u w:val="none"/>
              </w:rPr>
            </w:pPr>
          </w:p>
        </w:tc>
        <w:tc>
          <w:tcPr>
            <w:tcW w:w="91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8A63A81">
            <w:pPr>
              <w:jc w:val="left"/>
              <w:rPr>
                <w:rFonts w:hint="eastAsia" w:ascii="宋体" w:hAnsi="宋体" w:eastAsia="宋体" w:cs="宋体"/>
                <w:i w:val="0"/>
                <w:iCs w:val="0"/>
                <w:color w:val="000000"/>
                <w:sz w:val="22"/>
                <w:szCs w:val="22"/>
                <w:u w:val="none"/>
              </w:rPr>
            </w:pPr>
          </w:p>
        </w:tc>
        <w:tc>
          <w:tcPr>
            <w:tcW w:w="9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1AE58B3">
            <w:pPr>
              <w:jc w:val="right"/>
              <w:rPr>
                <w:rFonts w:hint="eastAsia" w:ascii="宋体" w:hAnsi="宋体" w:eastAsia="宋体" w:cs="宋体"/>
                <w:i w:val="0"/>
                <w:iCs w:val="0"/>
                <w:color w:val="000000"/>
                <w:sz w:val="22"/>
                <w:szCs w:val="22"/>
                <w:u w:val="none"/>
              </w:rPr>
            </w:pPr>
          </w:p>
        </w:tc>
        <w:tc>
          <w:tcPr>
            <w:tcW w:w="114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4CFC2B9">
            <w:pPr>
              <w:jc w:val="right"/>
              <w:rPr>
                <w:rFonts w:hint="eastAsia" w:ascii="宋体" w:hAnsi="宋体" w:eastAsia="宋体" w:cs="宋体"/>
                <w:i w:val="0"/>
                <w:iCs w:val="0"/>
                <w:color w:val="000000"/>
                <w:sz w:val="22"/>
                <w:szCs w:val="22"/>
                <w:u w:val="none"/>
              </w:rPr>
            </w:pPr>
          </w:p>
        </w:tc>
        <w:tc>
          <w:tcPr>
            <w:tcW w:w="73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1C6BC7D">
            <w:pPr>
              <w:jc w:val="right"/>
              <w:rPr>
                <w:rFonts w:hint="eastAsia" w:ascii="宋体" w:hAnsi="宋体" w:eastAsia="宋体" w:cs="宋体"/>
                <w:i w:val="0"/>
                <w:iCs w:val="0"/>
                <w:color w:val="000000"/>
                <w:sz w:val="22"/>
                <w:szCs w:val="22"/>
                <w:u w:val="none"/>
              </w:rPr>
            </w:pPr>
          </w:p>
        </w:tc>
        <w:tc>
          <w:tcPr>
            <w:tcW w:w="16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83CC441">
            <w:pPr>
              <w:jc w:val="left"/>
              <w:rPr>
                <w:rFonts w:hint="eastAsia" w:ascii="宋体" w:hAnsi="宋体" w:eastAsia="宋体" w:cs="宋体"/>
                <w:i w:val="0"/>
                <w:iCs w:val="0"/>
                <w:color w:val="000000"/>
                <w:sz w:val="22"/>
                <w:szCs w:val="22"/>
                <w:u w:val="none"/>
              </w:rPr>
            </w:pPr>
          </w:p>
        </w:tc>
      </w:tr>
      <w:tr w14:paraId="0E5838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035" w:hRule="atLeast"/>
        </w:trPr>
        <w:tc>
          <w:tcPr>
            <w:tcW w:w="145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4DA30D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11010225T000003301185-（2025）西城区椿树馆小学学位应急保障工程</w:t>
            </w:r>
          </w:p>
        </w:tc>
        <w:tc>
          <w:tcPr>
            <w:tcW w:w="87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6B0F4A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31-部门项目</w:t>
            </w:r>
          </w:p>
        </w:tc>
        <w:tc>
          <w:tcPr>
            <w:tcW w:w="6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C42FFF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杨金其</w:t>
            </w:r>
          </w:p>
        </w:tc>
        <w:tc>
          <w:tcPr>
            <w:tcW w:w="91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5CEE85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83975139</w:t>
            </w:r>
          </w:p>
        </w:tc>
        <w:tc>
          <w:tcPr>
            <w:tcW w:w="9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7BC708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463.206533</w:t>
            </w:r>
          </w:p>
        </w:tc>
        <w:tc>
          <w:tcPr>
            <w:tcW w:w="114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A2CEA3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463.206533</w:t>
            </w:r>
          </w:p>
        </w:tc>
        <w:tc>
          <w:tcPr>
            <w:tcW w:w="73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5B030CC">
            <w:pPr>
              <w:jc w:val="right"/>
              <w:rPr>
                <w:rFonts w:hint="eastAsia" w:ascii="宋体" w:hAnsi="宋体" w:eastAsia="宋体" w:cs="宋体"/>
                <w:i w:val="0"/>
                <w:iCs w:val="0"/>
                <w:color w:val="000000"/>
                <w:sz w:val="22"/>
                <w:szCs w:val="22"/>
                <w:u w:val="none"/>
              </w:rPr>
            </w:pPr>
          </w:p>
        </w:tc>
        <w:tc>
          <w:tcPr>
            <w:tcW w:w="162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11B5F5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8"/>
                <w:sz w:val="22"/>
                <w:szCs w:val="22"/>
                <w:lang w:val="en-US" w:eastAsia="zh-CN" w:bidi="ar"/>
              </w:rPr>
              <w:t>椿树：完成西城区椿树馆小学学位应急保障工程的施工内容，并交付使用。</w:t>
            </w:r>
          </w:p>
        </w:tc>
      </w:tr>
      <w:tr w14:paraId="7CB12E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576" w:hRule="atLeast"/>
        </w:trPr>
        <w:tc>
          <w:tcPr>
            <w:tcW w:w="14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7159C40">
            <w:pPr>
              <w:jc w:val="left"/>
              <w:rPr>
                <w:rFonts w:hint="eastAsia" w:ascii="宋体" w:hAnsi="宋体" w:eastAsia="宋体" w:cs="宋体"/>
                <w:i w:val="0"/>
                <w:iCs w:val="0"/>
                <w:color w:val="000000"/>
                <w:sz w:val="22"/>
                <w:szCs w:val="22"/>
                <w:u w:val="none"/>
              </w:rPr>
            </w:pPr>
          </w:p>
        </w:tc>
        <w:tc>
          <w:tcPr>
            <w:tcW w:w="87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0CDA35D">
            <w:pPr>
              <w:jc w:val="left"/>
              <w:rPr>
                <w:rFonts w:hint="eastAsia" w:ascii="宋体" w:hAnsi="宋体" w:eastAsia="宋体" w:cs="宋体"/>
                <w:i w:val="0"/>
                <w:iCs w:val="0"/>
                <w:color w:val="000000"/>
                <w:sz w:val="22"/>
                <w:szCs w:val="22"/>
                <w:u w:val="none"/>
              </w:rPr>
            </w:pPr>
          </w:p>
        </w:tc>
        <w:tc>
          <w:tcPr>
            <w:tcW w:w="6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583D3D6">
            <w:pPr>
              <w:jc w:val="left"/>
              <w:rPr>
                <w:rFonts w:hint="eastAsia" w:ascii="宋体" w:hAnsi="宋体" w:eastAsia="宋体" w:cs="宋体"/>
                <w:i w:val="0"/>
                <w:iCs w:val="0"/>
                <w:color w:val="000000"/>
                <w:sz w:val="22"/>
                <w:szCs w:val="22"/>
                <w:u w:val="none"/>
              </w:rPr>
            </w:pPr>
          </w:p>
        </w:tc>
        <w:tc>
          <w:tcPr>
            <w:tcW w:w="91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9393CDF">
            <w:pPr>
              <w:jc w:val="left"/>
              <w:rPr>
                <w:rFonts w:hint="eastAsia" w:ascii="宋体" w:hAnsi="宋体" w:eastAsia="宋体" w:cs="宋体"/>
                <w:i w:val="0"/>
                <w:iCs w:val="0"/>
                <w:color w:val="000000"/>
                <w:sz w:val="22"/>
                <w:szCs w:val="22"/>
                <w:u w:val="none"/>
              </w:rPr>
            </w:pPr>
          </w:p>
        </w:tc>
        <w:tc>
          <w:tcPr>
            <w:tcW w:w="9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B6248DA">
            <w:pPr>
              <w:jc w:val="right"/>
              <w:rPr>
                <w:rFonts w:hint="eastAsia" w:ascii="宋体" w:hAnsi="宋体" w:eastAsia="宋体" w:cs="宋体"/>
                <w:i w:val="0"/>
                <w:iCs w:val="0"/>
                <w:color w:val="000000"/>
                <w:sz w:val="22"/>
                <w:szCs w:val="22"/>
                <w:u w:val="none"/>
              </w:rPr>
            </w:pPr>
          </w:p>
        </w:tc>
        <w:tc>
          <w:tcPr>
            <w:tcW w:w="114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104174E">
            <w:pPr>
              <w:jc w:val="right"/>
              <w:rPr>
                <w:rFonts w:hint="eastAsia" w:ascii="宋体" w:hAnsi="宋体" w:eastAsia="宋体" w:cs="宋体"/>
                <w:i w:val="0"/>
                <w:iCs w:val="0"/>
                <w:color w:val="000000"/>
                <w:sz w:val="22"/>
                <w:szCs w:val="22"/>
                <w:u w:val="none"/>
              </w:rPr>
            </w:pPr>
          </w:p>
        </w:tc>
        <w:tc>
          <w:tcPr>
            <w:tcW w:w="73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46DE8D1">
            <w:pPr>
              <w:jc w:val="right"/>
              <w:rPr>
                <w:rFonts w:hint="eastAsia" w:ascii="宋体" w:hAnsi="宋体" w:eastAsia="宋体" w:cs="宋体"/>
                <w:i w:val="0"/>
                <w:iCs w:val="0"/>
                <w:color w:val="000000"/>
                <w:sz w:val="22"/>
                <w:szCs w:val="22"/>
                <w:u w:val="none"/>
              </w:rPr>
            </w:pPr>
          </w:p>
        </w:tc>
        <w:tc>
          <w:tcPr>
            <w:tcW w:w="16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A12BBBD">
            <w:pPr>
              <w:jc w:val="left"/>
              <w:rPr>
                <w:rFonts w:hint="eastAsia" w:ascii="宋体" w:hAnsi="宋体" w:eastAsia="宋体" w:cs="宋体"/>
                <w:i w:val="0"/>
                <w:iCs w:val="0"/>
                <w:color w:val="000000"/>
                <w:sz w:val="22"/>
                <w:szCs w:val="22"/>
                <w:u w:val="none"/>
              </w:rPr>
            </w:pPr>
          </w:p>
        </w:tc>
      </w:tr>
      <w:tr w14:paraId="2B3876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06" w:hRule="atLeast"/>
        </w:trPr>
        <w:tc>
          <w:tcPr>
            <w:tcW w:w="14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0BD6131">
            <w:pPr>
              <w:jc w:val="left"/>
              <w:rPr>
                <w:rFonts w:hint="eastAsia" w:ascii="宋体" w:hAnsi="宋体" w:eastAsia="宋体" w:cs="宋体"/>
                <w:i w:val="0"/>
                <w:iCs w:val="0"/>
                <w:color w:val="000000"/>
                <w:sz w:val="22"/>
                <w:szCs w:val="22"/>
                <w:u w:val="none"/>
              </w:rPr>
            </w:pPr>
          </w:p>
        </w:tc>
        <w:tc>
          <w:tcPr>
            <w:tcW w:w="87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17BD417">
            <w:pPr>
              <w:jc w:val="left"/>
              <w:rPr>
                <w:rFonts w:hint="eastAsia" w:ascii="宋体" w:hAnsi="宋体" w:eastAsia="宋体" w:cs="宋体"/>
                <w:i w:val="0"/>
                <w:iCs w:val="0"/>
                <w:color w:val="000000"/>
                <w:sz w:val="22"/>
                <w:szCs w:val="22"/>
                <w:u w:val="none"/>
              </w:rPr>
            </w:pPr>
          </w:p>
        </w:tc>
        <w:tc>
          <w:tcPr>
            <w:tcW w:w="6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3A05FC6">
            <w:pPr>
              <w:jc w:val="left"/>
              <w:rPr>
                <w:rFonts w:hint="eastAsia" w:ascii="宋体" w:hAnsi="宋体" w:eastAsia="宋体" w:cs="宋体"/>
                <w:i w:val="0"/>
                <w:iCs w:val="0"/>
                <w:color w:val="000000"/>
                <w:sz w:val="22"/>
                <w:szCs w:val="22"/>
                <w:u w:val="none"/>
              </w:rPr>
            </w:pPr>
          </w:p>
        </w:tc>
        <w:tc>
          <w:tcPr>
            <w:tcW w:w="91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7DF5885">
            <w:pPr>
              <w:jc w:val="left"/>
              <w:rPr>
                <w:rFonts w:hint="eastAsia" w:ascii="宋体" w:hAnsi="宋体" w:eastAsia="宋体" w:cs="宋体"/>
                <w:i w:val="0"/>
                <w:iCs w:val="0"/>
                <w:color w:val="000000"/>
                <w:sz w:val="22"/>
                <w:szCs w:val="22"/>
                <w:u w:val="none"/>
              </w:rPr>
            </w:pPr>
          </w:p>
        </w:tc>
        <w:tc>
          <w:tcPr>
            <w:tcW w:w="9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4C191F9">
            <w:pPr>
              <w:jc w:val="right"/>
              <w:rPr>
                <w:rFonts w:hint="eastAsia" w:ascii="宋体" w:hAnsi="宋体" w:eastAsia="宋体" w:cs="宋体"/>
                <w:i w:val="0"/>
                <w:iCs w:val="0"/>
                <w:color w:val="000000"/>
                <w:sz w:val="22"/>
                <w:szCs w:val="22"/>
                <w:u w:val="none"/>
              </w:rPr>
            </w:pPr>
          </w:p>
        </w:tc>
        <w:tc>
          <w:tcPr>
            <w:tcW w:w="114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555B332">
            <w:pPr>
              <w:jc w:val="right"/>
              <w:rPr>
                <w:rFonts w:hint="eastAsia" w:ascii="宋体" w:hAnsi="宋体" w:eastAsia="宋体" w:cs="宋体"/>
                <w:i w:val="0"/>
                <w:iCs w:val="0"/>
                <w:color w:val="000000"/>
                <w:sz w:val="22"/>
                <w:szCs w:val="22"/>
                <w:u w:val="none"/>
              </w:rPr>
            </w:pPr>
          </w:p>
        </w:tc>
        <w:tc>
          <w:tcPr>
            <w:tcW w:w="73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4B4B93A">
            <w:pPr>
              <w:jc w:val="right"/>
              <w:rPr>
                <w:rFonts w:hint="eastAsia" w:ascii="宋体" w:hAnsi="宋体" w:eastAsia="宋体" w:cs="宋体"/>
                <w:i w:val="0"/>
                <w:iCs w:val="0"/>
                <w:color w:val="000000"/>
                <w:sz w:val="22"/>
                <w:szCs w:val="22"/>
                <w:u w:val="none"/>
              </w:rPr>
            </w:pPr>
          </w:p>
        </w:tc>
        <w:tc>
          <w:tcPr>
            <w:tcW w:w="16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9609051">
            <w:pPr>
              <w:jc w:val="left"/>
              <w:rPr>
                <w:rFonts w:hint="eastAsia" w:ascii="宋体" w:hAnsi="宋体" w:eastAsia="宋体" w:cs="宋体"/>
                <w:i w:val="0"/>
                <w:iCs w:val="0"/>
                <w:color w:val="000000"/>
                <w:sz w:val="22"/>
                <w:szCs w:val="22"/>
                <w:u w:val="none"/>
              </w:rPr>
            </w:pPr>
          </w:p>
        </w:tc>
      </w:tr>
      <w:tr w14:paraId="6EA76D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035" w:hRule="atLeast"/>
        </w:trPr>
        <w:tc>
          <w:tcPr>
            <w:tcW w:w="14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7A6A26E">
            <w:pPr>
              <w:jc w:val="left"/>
              <w:rPr>
                <w:rFonts w:hint="eastAsia" w:ascii="宋体" w:hAnsi="宋体" w:eastAsia="宋体" w:cs="宋体"/>
                <w:i w:val="0"/>
                <w:iCs w:val="0"/>
                <w:color w:val="000000"/>
                <w:sz w:val="22"/>
                <w:szCs w:val="22"/>
                <w:u w:val="none"/>
              </w:rPr>
            </w:pPr>
          </w:p>
        </w:tc>
        <w:tc>
          <w:tcPr>
            <w:tcW w:w="87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0F1FCEC">
            <w:pPr>
              <w:jc w:val="left"/>
              <w:rPr>
                <w:rFonts w:hint="eastAsia" w:ascii="宋体" w:hAnsi="宋体" w:eastAsia="宋体" w:cs="宋体"/>
                <w:i w:val="0"/>
                <w:iCs w:val="0"/>
                <w:color w:val="000000"/>
                <w:sz w:val="22"/>
                <w:szCs w:val="22"/>
                <w:u w:val="none"/>
              </w:rPr>
            </w:pPr>
          </w:p>
        </w:tc>
        <w:tc>
          <w:tcPr>
            <w:tcW w:w="6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F6FBDCE">
            <w:pPr>
              <w:jc w:val="left"/>
              <w:rPr>
                <w:rFonts w:hint="eastAsia" w:ascii="宋体" w:hAnsi="宋体" w:eastAsia="宋体" w:cs="宋体"/>
                <w:i w:val="0"/>
                <w:iCs w:val="0"/>
                <w:color w:val="000000"/>
                <w:sz w:val="22"/>
                <w:szCs w:val="22"/>
                <w:u w:val="none"/>
              </w:rPr>
            </w:pPr>
          </w:p>
        </w:tc>
        <w:tc>
          <w:tcPr>
            <w:tcW w:w="91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A485B42">
            <w:pPr>
              <w:jc w:val="left"/>
              <w:rPr>
                <w:rFonts w:hint="eastAsia" w:ascii="宋体" w:hAnsi="宋体" w:eastAsia="宋体" w:cs="宋体"/>
                <w:i w:val="0"/>
                <w:iCs w:val="0"/>
                <w:color w:val="000000"/>
                <w:sz w:val="22"/>
                <w:szCs w:val="22"/>
                <w:u w:val="none"/>
              </w:rPr>
            </w:pPr>
          </w:p>
        </w:tc>
        <w:tc>
          <w:tcPr>
            <w:tcW w:w="9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D5B9AD4">
            <w:pPr>
              <w:jc w:val="right"/>
              <w:rPr>
                <w:rFonts w:hint="eastAsia" w:ascii="宋体" w:hAnsi="宋体" w:eastAsia="宋体" w:cs="宋体"/>
                <w:i w:val="0"/>
                <w:iCs w:val="0"/>
                <w:color w:val="000000"/>
                <w:sz w:val="22"/>
                <w:szCs w:val="22"/>
                <w:u w:val="none"/>
              </w:rPr>
            </w:pPr>
          </w:p>
        </w:tc>
        <w:tc>
          <w:tcPr>
            <w:tcW w:w="114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E64AD00">
            <w:pPr>
              <w:jc w:val="right"/>
              <w:rPr>
                <w:rFonts w:hint="eastAsia" w:ascii="宋体" w:hAnsi="宋体" w:eastAsia="宋体" w:cs="宋体"/>
                <w:i w:val="0"/>
                <w:iCs w:val="0"/>
                <w:color w:val="000000"/>
                <w:sz w:val="22"/>
                <w:szCs w:val="22"/>
                <w:u w:val="none"/>
              </w:rPr>
            </w:pPr>
          </w:p>
        </w:tc>
        <w:tc>
          <w:tcPr>
            <w:tcW w:w="73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8E3FEEE">
            <w:pPr>
              <w:jc w:val="right"/>
              <w:rPr>
                <w:rFonts w:hint="eastAsia" w:ascii="宋体" w:hAnsi="宋体" w:eastAsia="宋体" w:cs="宋体"/>
                <w:i w:val="0"/>
                <w:iCs w:val="0"/>
                <w:color w:val="000000"/>
                <w:sz w:val="22"/>
                <w:szCs w:val="22"/>
                <w:u w:val="none"/>
              </w:rPr>
            </w:pPr>
          </w:p>
        </w:tc>
        <w:tc>
          <w:tcPr>
            <w:tcW w:w="16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00F0439">
            <w:pPr>
              <w:jc w:val="left"/>
              <w:rPr>
                <w:rFonts w:hint="eastAsia" w:ascii="宋体" w:hAnsi="宋体" w:eastAsia="宋体" w:cs="宋体"/>
                <w:i w:val="0"/>
                <w:iCs w:val="0"/>
                <w:color w:val="000000"/>
                <w:sz w:val="22"/>
                <w:szCs w:val="22"/>
                <w:u w:val="none"/>
              </w:rPr>
            </w:pPr>
          </w:p>
        </w:tc>
      </w:tr>
      <w:tr w14:paraId="338670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035" w:hRule="atLeast"/>
        </w:trPr>
        <w:tc>
          <w:tcPr>
            <w:tcW w:w="14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7B94ECB">
            <w:pPr>
              <w:jc w:val="left"/>
              <w:rPr>
                <w:rFonts w:hint="eastAsia" w:ascii="宋体" w:hAnsi="宋体" w:eastAsia="宋体" w:cs="宋体"/>
                <w:i w:val="0"/>
                <w:iCs w:val="0"/>
                <w:color w:val="000000"/>
                <w:sz w:val="22"/>
                <w:szCs w:val="22"/>
                <w:u w:val="none"/>
              </w:rPr>
            </w:pPr>
          </w:p>
        </w:tc>
        <w:tc>
          <w:tcPr>
            <w:tcW w:w="87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44F04BA">
            <w:pPr>
              <w:jc w:val="left"/>
              <w:rPr>
                <w:rFonts w:hint="eastAsia" w:ascii="宋体" w:hAnsi="宋体" w:eastAsia="宋体" w:cs="宋体"/>
                <w:i w:val="0"/>
                <w:iCs w:val="0"/>
                <w:color w:val="000000"/>
                <w:sz w:val="22"/>
                <w:szCs w:val="22"/>
                <w:u w:val="none"/>
              </w:rPr>
            </w:pPr>
          </w:p>
        </w:tc>
        <w:tc>
          <w:tcPr>
            <w:tcW w:w="6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A1593CE">
            <w:pPr>
              <w:jc w:val="left"/>
              <w:rPr>
                <w:rFonts w:hint="eastAsia" w:ascii="宋体" w:hAnsi="宋体" w:eastAsia="宋体" w:cs="宋体"/>
                <w:i w:val="0"/>
                <w:iCs w:val="0"/>
                <w:color w:val="000000"/>
                <w:sz w:val="22"/>
                <w:szCs w:val="22"/>
                <w:u w:val="none"/>
              </w:rPr>
            </w:pPr>
          </w:p>
        </w:tc>
        <w:tc>
          <w:tcPr>
            <w:tcW w:w="91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72AF0AD">
            <w:pPr>
              <w:jc w:val="left"/>
              <w:rPr>
                <w:rFonts w:hint="eastAsia" w:ascii="宋体" w:hAnsi="宋体" w:eastAsia="宋体" w:cs="宋体"/>
                <w:i w:val="0"/>
                <w:iCs w:val="0"/>
                <w:color w:val="000000"/>
                <w:sz w:val="22"/>
                <w:szCs w:val="22"/>
                <w:u w:val="none"/>
              </w:rPr>
            </w:pPr>
          </w:p>
        </w:tc>
        <w:tc>
          <w:tcPr>
            <w:tcW w:w="9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F6FF840">
            <w:pPr>
              <w:jc w:val="right"/>
              <w:rPr>
                <w:rFonts w:hint="eastAsia" w:ascii="宋体" w:hAnsi="宋体" w:eastAsia="宋体" w:cs="宋体"/>
                <w:i w:val="0"/>
                <w:iCs w:val="0"/>
                <w:color w:val="000000"/>
                <w:sz w:val="22"/>
                <w:szCs w:val="22"/>
                <w:u w:val="none"/>
              </w:rPr>
            </w:pPr>
          </w:p>
        </w:tc>
        <w:tc>
          <w:tcPr>
            <w:tcW w:w="114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0EF05D9">
            <w:pPr>
              <w:jc w:val="right"/>
              <w:rPr>
                <w:rFonts w:hint="eastAsia" w:ascii="宋体" w:hAnsi="宋体" w:eastAsia="宋体" w:cs="宋体"/>
                <w:i w:val="0"/>
                <w:iCs w:val="0"/>
                <w:color w:val="000000"/>
                <w:sz w:val="22"/>
                <w:szCs w:val="22"/>
                <w:u w:val="none"/>
              </w:rPr>
            </w:pPr>
          </w:p>
        </w:tc>
        <w:tc>
          <w:tcPr>
            <w:tcW w:w="73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24AA201">
            <w:pPr>
              <w:jc w:val="right"/>
              <w:rPr>
                <w:rFonts w:hint="eastAsia" w:ascii="宋体" w:hAnsi="宋体" w:eastAsia="宋体" w:cs="宋体"/>
                <w:i w:val="0"/>
                <w:iCs w:val="0"/>
                <w:color w:val="000000"/>
                <w:sz w:val="22"/>
                <w:szCs w:val="22"/>
                <w:u w:val="none"/>
              </w:rPr>
            </w:pPr>
          </w:p>
        </w:tc>
        <w:tc>
          <w:tcPr>
            <w:tcW w:w="16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CDF6107">
            <w:pPr>
              <w:jc w:val="left"/>
              <w:rPr>
                <w:rFonts w:hint="eastAsia" w:ascii="宋体" w:hAnsi="宋体" w:eastAsia="宋体" w:cs="宋体"/>
                <w:i w:val="0"/>
                <w:iCs w:val="0"/>
                <w:color w:val="000000"/>
                <w:sz w:val="22"/>
                <w:szCs w:val="22"/>
                <w:u w:val="none"/>
              </w:rPr>
            </w:pPr>
          </w:p>
        </w:tc>
      </w:tr>
      <w:tr w14:paraId="5A25F3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288" w:hRule="atLeast"/>
        </w:trPr>
        <w:tc>
          <w:tcPr>
            <w:tcW w:w="14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FAC49FA">
            <w:pPr>
              <w:jc w:val="left"/>
              <w:rPr>
                <w:rFonts w:hint="eastAsia" w:ascii="宋体" w:hAnsi="宋体" w:eastAsia="宋体" w:cs="宋体"/>
                <w:i w:val="0"/>
                <w:iCs w:val="0"/>
                <w:color w:val="000000"/>
                <w:sz w:val="22"/>
                <w:szCs w:val="22"/>
                <w:u w:val="none"/>
              </w:rPr>
            </w:pPr>
          </w:p>
        </w:tc>
        <w:tc>
          <w:tcPr>
            <w:tcW w:w="87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7DADBAD">
            <w:pPr>
              <w:jc w:val="left"/>
              <w:rPr>
                <w:rFonts w:hint="eastAsia" w:ascii="宋体" w:hAnsi="宋体" w:eastAsia="宋体" w:cs="宋体"/>
                <w:i w:val="0"/>
                <w:iCs w:val="0"/>
                <w:color w:val="000000"/>
                <w:sz w:val="22"/>
                <w:szCs w:val="22"/>
                <w:u w:val="none"/>
              </w:rPr>
            </w:pPr>
          </w:p>
        </w:tc>
        <w:tc>
          <w:tcPr>
            <w:tcW w:w="6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B39908D">
            <w:pPr>
              <w:jc w:val="left"/>
              <w:rPr>
                <w:rFonts w:hint="eastAsia" w:ascii="宋体" w:hAnsi="宋体" w:eastAsia="宋体" w:cs="宋体"/>
                <w:i w:val="0"/>
                <w:iCs w:val="0"/>
                <w:color w:val="000000"/>
                <w:sz w:val="22"/>
                <w:szCs w:val="22"/>
                <w:u w:val="none"/>
              </w:rPr>
            </w:pPr>
          </w:p>
        </w:tc>
        <w:tc>
          <w:tcPr>
            <w:tcW w:w="91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0CEEEA2">
            <w:pPr>
              <w:jc w:val="left"/>
              <w:rPr>
                <w:rFonts w:hint="eastAsia" w:ascii="宋体" w:hAnsi="宋体" w:eastAsia="宋体" w:cs="宋体"/>
                <w:i w:val="0"/>
                <w:iCs w:val="0"/>
                <w:color w:val="000000"/>
                <w:sz w:val="22"/>
                <w:szCs w:val="22"/>
                <w:u w:val="none"/>
              </w:rPr>
            </w:pPr>
          </w:p>
        </w:tc>
        <w:tc>
          <w:tcPr>
            <w:tcW w:w="9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050FB09">
            <w:pPr>
              <w:jc w:val="right"/>
              <w:rPr>
                <w:rFonts w:hint="eastAsia" w:ascii="宋体" w:hAnsi="宋体" w:eastAsia="宋体" w:cs="宋体"/>
                <w:i w:val="0"/>
                <w:iCs w:val="0"/>
                <w:color w:val="000000"/>
                <w:sz w:val="22"/>
                <w:szCs w:val="22"/>
                <w:u w:val="none"/>
              </w:rPr>
            </w:pPr>
          </w:p>
        </w:tc>
        <w:tc>
          <w:tcPr>
            <w:tcW w:w="114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EB94176">
            <w:pPr>
              <w:jc w:val="right"/>
              <w:rPr>
                <w:rFonts w:hint="eastAsia" w:ascii="宋体" w:hAnsi="宋体" w:eastAsia="宋体" w:cs="宋体"/>
                <w:i w:val="0"/>
                <w:iCs w:val="0"/>
                <w:color w:val="000000"/>
                <w:sz w:val="22"/>
                <w:szCs w:val="22"/>
                <w:u w:val="none"/>
              </w:rPr>
            </w:pPr>
          </w:p>
        </w:tc>
        <w:tc>
          <w:tcPr>
            <w:tcW w:w="73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5FD1588">
            <w:pPr>
              <w:jc w:val="right"/>
              <w:rPr>
                <w:rFonts w:hint="eastAsia" w:ascii="宋体" w:hAnsi="宋体" w:eastAsia="宋体" w:cs="宋体"/>
                <w:i w:val="0"/>
                <w:iCs w:val="0"/>
                <w:color w:val="000000"/>
                <w:sz w:val="22"/>
                <w:szCs w:val="22"/>
                <w:u w:val="none"/>
              </w:rPr>
            </w:pPr>
          </w:p>
        </w:tc>
        <w:tc>
          <w:tcPr>
            <w:tcW w:w="16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F233228">
            <w:pPr>
              <w:jc w:val="left"/>
              <w:rPr>
                <w:rFonts w:hint="eastAsia" w:ascii="宋体" w:hAnsi="宋体" w:eastAsia="宋体" w:cs="宋体"/>
                <w:i w:val="0"/>
                <w:iCs w:val="0"/>
                <w:color w:val="000000"/>
                <w:sz w:val="22"/>
                <w:szCs w:val="22"/>
                <w:u w:val="none"/>
              </w:rPr>
            </w:pPr>
          </w:p>
        </w:tc>
      </w:tr>
      <w:tr w14:paraId="79B4A9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12" w:hRule="atLeast"/>
        </w:trPr>
        <w:tc>
          <w:tcPr>
            <w:tcW w:w="14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FA5CCB8">
            <w:pPr>
              <w:jc w:val="left"/>
              <w:rPr>
                <w:rFonts w:hint="eastAsia" w:ascii="宋体" w:hAnsi="宋体" w:eastAsia="宋体" w:cs="宋体"/>
                <w:i w:val="0"/>
                <w:iCs w:val="0"/>
                <w:color w:val="000000"/>
                <w:sz w:val="22"/>
                <w:szCs w:val="22"/>
                <w:u w:val="none"/>
              </w:rPr>
            </w:pPr>
          </w:p>
        </w:tc>
        <w:tc>
          <w:tcPr>
            <w:tcW w:w="87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D01911E">
            <w:pPr>
              <w:jc w:val="left"/>
              <w:rPr>
                <w:rFonts w:hint="eastAsia" w:ascii="宋体" w:hAnsi="宋体" w:eastAsia="宋体" w:cs="宋体"/>
                <w:i w:val="0"/>
                <w:iCs w:val="0"/>
                <w:color w:val="000000"/>
                <w:sz w:val="22"/>
                <w:szCs w:val="22"/>
                <w:u w:val="none"/>
              </w:rPr>
            </w:pPr>
          </w:p>
        </w:tc>
        <w:tc>
          <w:tcPr>
            <w:tcW w:w="6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B880A90">
            <w:pPr>
              <w:jc w:val="left"/>
              <w:rPr>
                <w:rFonts w:hint="eastAsia" w:ascii="宋体" w:hAnsi="宋体" w:eastAsia="宋体" w:cs="宋体"/>
                <w:i w:val="0"/>
                <w:iCs w:val="0"/>
                <w:color w:val="000000"/>
                <w:sz w:val="22"/>
                <w:szCs w:val="22"/>
                <w:u w:val="none"/>
              </w:rPr>
            </w:pPr>
          </w:p>
        </w:tc>
        <w:tc>
          <w:tcPr>
            <w:tcW w:w="91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5D727F0">
            <w:pPr>
              <w:jc w:val="left"/>
              <w:rPr>
                <w:rFonts w:hint="eastAsia" w:ascii="宋体" w:hAnsi="宋体" w:eastAsia="宋体" w:cs="宋体"/>
                <w:i w:val="0"/>
                <w:iCs w:val="0"/>
                <w:color w:val="000000"/>
                <w:sz w:val="22"/>
                <w:szCs w:val="22"/>
                <w:u w:val="none"/>
              </w:rPr>
            </w:pPr>
          </w:p>
        </w:tc>
        <w:tc>
          <w:tcPr>
            <w:tcW w:w="9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747469B">
            <w:pPr>
              <w:jc w:val="right"/>
              <w:rPr>
                <w:rFonts w:hint="eastAsia" w:ascii="宋体" w:hAnsi="宋体" w:eastAsia="宋体" w:cs="宋体"/>
                <w:i w:val="0"/>
                <w:iCs w:val="0"/>
                <w:color w:val="000000"/>
                <w:sz w:val="22"/>
                <w:szCs w:val="22"/>
                <w:u w:val="none"/>
              </w:rPr>
            </w:pPr>
          </w:p>
        </w:tc>
        <w:tc>
          <w:tcPr>
            <w:tcW w:w="114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EAA036C">
            <w:pPr>
              <w:jc w:val="right"/>
              <w:rPr>
                <w:rFonts w:hint="eastAsia" w:ascii="宋体" w:hAnsi="宋体" w:eastAsia="宋体" w:cs="宋体"/>
                <w:i w:val="0"/>
                <w:iCs w:val="0"/>
                <w:color w:val="000000"/>
                <w:sz w:val="22"/>
                <w:szCs w:val="22"/>
                <w:u w:val="none"/>
              </w:rPr>
            </w:pPr>
          </w:p>
        </w:tc>
        <w:tc>
          <w:tcPr>
            <w:tcW w:w="73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ECCE745">
            <w:pPr>
              <w:jc w:val="right"/>
              <w:rPr>
                <w:rFonts w:hint="eastAsia" w:ascii="宋体" w:hAnsi="宋体" w:eastAsia="宋体" w:cs="宋体"/>
                <w:i w:val="0"/>
                <w:iCs w:val="0"/>
                <w:color w:val="000000"/>
                <w:sz w:val="22"/>
                <w:szCs w:val="22"/>
                <w:u w:val="none"/>
              </w:rPr>
            </w:pPr>
          </w:p>
        </w:tc>
        <w:tc>
          <w:tcPr>
            <w:tcW w:w="16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4FD0D91">
            <w:pPr>
              <w:jc w:val="left"/>
              <w:rPr>
                <w:rFonts w:hint="eastAsia" w:ascii="宋体" w:hAnsi="宋体" w:eastAsia="宋体" w:cs="宋体"/>
                <w:i w:val="0"/>
                <w:iCs w:val="0"/>
                <w:color w:val="000000"/>
                <w:sz w:val="22"/>
                <w:szCs w:val="22"/>
                <w:u w:val="none"/>
              </w:rPr>
            </w:pPr>
          </w:p>
        </w:tc>
      </w:tr>
      <w:tr w14:paraId="07CBD6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4922" w:hRule="atLeast"/>
        </w:trPr>
        <w:tc>
          <w:tcPr>
            <w:tcW w:w="145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9064E1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11010225T000003301241-（2025）德胜体育中心装修改造项目</w:t>
            </w:r>
          </w:p>
        </w:tc>
        <w:tc>
          <w:tcPr>
            <w:tcW w:w="87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938C73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31-部门项目</w:t>
            </w:r>
          </w:p>
        </w:tc>
        <w:tc>
          <w:tcPr>
            <w:tcW w:w="6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DA0839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杨金其</w:t>
            </w:r>
          </w:p>
        </w:tc>
        <w:tc>
          <w:tcPr>
            <w:tcW w:w="91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B003A7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83975139</w:t>
            </w:r>
          </w:p>
        </w:tc>
        <w:tc>
          <w:tcPr>
            <w:tcW w:w="9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23C507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490.000000</w:t>
            </w:r>
          </w:p>
        </w:tc>
        <w:tc>
          <w:tcPr>
            <w:tcW w:w="114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A00B1E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490.000000</w:t>
            </w:r>
          </w:p>
        </w:tc>
        <w:tc>
          <w:tcPr>
            <w:tcW w:w="73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37E50A0">
            <w:pPr>
              <w:jc w:val="right"/>
              <w:rPr>
                <w:rFonts w:hint="eastAsia" w:ascii="宋体" w:hAnsi="宋体" w:eastAsia="宋体" w:cs="宋体"/>
                <w:i w:val="0"/>
                <w:iCs w:val="0"/>
                <w:color w:val="000000"/>
                <w:sz w:val="22"/>
                <w:szCs w:val="22"/>
                <w:u w:val="none"/>
              </w:rPr>
            </w:pPr>
          </w:p>
        </w:tc>
        <w:tc>
          <w:tcPr>
            <w:tcW w:w="162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F2865E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8"/>
                <w:sz w:val="22"/>
                <w:szCs w:val="22"/>
                <w:lang w:val="en-US" w:eastAsia="zh-CN" w:bidi="ar"/>
              </w:rPr>
              <w:t>本项目实施后，体育中心可全面承接体校各项目的训练场地保障任务。德胜体育中心通过科学划分场馆，将武术、柔道、击剑、壁球等项目训练安排在体育馆各层；二层的棋牌区域可承接各类棋牌类赛事活动。本项目每天可承训体校的运动员50余人，为培养我市运动员后备力量提供了重要保障。</w:t>
            </w:r>
          </w:p>
        </w:tc>
      </w:tr>
      <w:tr w14:paraId="45D23D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541" w:hRule="atLeast"/>
        </w:trPr>
        <w:tc>
          <w:tcPr>
            <w:tcW w:w="14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2F1D1B8">
            <w:pPr>
              <w:jc w:val="left"/>
              <w:rPr>
                <w:rFonts w:hint="eastAsia" w:ascii="宋体" w:hAnsi="宋体" w:eastAsia="宋体" w:cs="宋体"/>
                <w:i w:val="0"/>
                <w:iCs w:val="0"/>
                <w:color w:val="000000"/>
                <w:sz w:val="22"/>
                <w:szCs w:val="22"/>
                <w:u w:val="none"/>
              </w:rPr>
            </w:pPr>
          </w:p>
        </w:tc>
        <w:tc>
          <w:tcPr>
            <w:tcW w:w="87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36489A2">
            <w:pPr>
              <w:jc w:val="left"/>
              <w:rPr>
                <w:rFonts w:hint="eastAsia" w:ascii="宋体" w:hAnsi="宋体" w:eastAsia="宋体" w:cs="宋体"/>
                <w:i w:val="0"/>
                <w:iCs w:val="0"/>
                <w:color w:val="000000"/>
                <w:sz w:val="22"/>
                <w:szCs w:val="22"/>
                <w:u w:val="none"/>
              </w:rPr>
            </w:pPr>
          </w:p>
        </w:tc>
        <w:tc>
          <w:tcPr>
            <w:tcW w:w="6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F0D94AB">
            <w:pPr>
              <w:jc w:val="left"/>
              <w:rPr>
                <w:rFonts w:hint="eastAsia" w:ascii="宋体" w:hAnsi="宋体" w:eastAsia="宋体" w:cs="宋体"/>
                <w:i w:val="0"/>
                <w:iCs w:val="0"/>
                <w:color w:val="000000"/>
                <w:sz w:val="22"/>
                <w:szCs w:val="22"/>
                <w:u w:val="none"/>
              </w:rPr>
            </w:pPr>
          </w:p>
        </w:tc>
        <w:tc>
          <w:tcPr>
            <w:tcW w:w="91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B5322ED">
            <w:pPr>
              <w:jc w:val="left"/>
              <w:rPr>
                <w:rFonts w:hint="eastAsia" w:ascii="宋体" w:hAnsi="宋体" w:eastAsia="宋体" w:cs="宋体"/>
                <w:i w:val="0"/>
                <w:iCs w:val="0"/>
                <w:color w:val="000000"/>
                <w:sz w:val="22"/>
                <w:szCs w:val="22"/>
                <w:u w:val="none"/>
              </w:rPr>
            </w:pPr>
          </w:p>
        </w:tc>
        <w:tc>
          <w:tcPr>
            <w:tcW w:w="9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9A55371">
            <w:pPr>
              <w:jc w:val="right"/>
              <w:rPr>
                <w:rFonts w:hint="eastAsia" w:ascii="宋体" w:hAnsi="宋体" w:eastAsia="宋体" w:cs="宋体"/>
                <w:i w:val="0"/>
                <w:iCs w:val="0"/>
                <w:color w:val="000000"/>
                <w:sz w:val="22"/>
                <w:szCs w:val="22"/>
                <w:u w:val="none"/>
              </w:rPr>
            </w:pPr>
          </w:p>
        </w:tc>
        <w:tc>
          <w:tcPr>
            <w:tcW w:w="114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B664038">
            <w:pPr>
              <w:jc w:val="right"/>
              <w:rPr>
                <w:rFonts w:hint="eastAsia" w:ascii="宋体" w:hAnsi="宋体" w:eastAsia="宋体" w:cs="宋体"/>
                <w:i w:val="0"/>
                <w:iCs w:val="0"/>
                <w:color w:val="000000"/>
                <w:sz w:val="22"/>
                <w:szCs w:val="22"/>
                <w:u w:val="none"/>
              </w:rPr>
            </w:pPr>
          </w:p>
        </w:tc>
        <w:tc>
          <w:tcPr>
            <w:tcW w:w="73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4ECD018">
            <w:pPr>
              <w:jc w:val="right"/>
              <w:rPr>
                <w:rFonts w:hint="eastAsia" w:ascii="宋体" w:hAnsi="宋体" w:eastAsia="宋体" w:cs="宋体"/>
                <w:i w:val="0"/>
                <w:iCs w:val="0"/>
                <w:color w:val="000000"/>
                <w:sz w:val="22"/>
                <w:szCs w:val="22"/>
                <w:u w:val="none"/>
              </w:rPr>
            </w:pPr>
          </w:p>
        </w:tc>
        <w:tc>
          <w:tcPr>
            <w:tcW w:w="16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DACDC61">
            <w:pPr>
              <w:jc w:val="left"/>
              <w:rPr>
                <w:rFonts w:hint="eastAsia" w:ascii="宋体" w:hAnsi="宋体" w:eastAsia="宋体" w:cs="宋体"/>
                <w:i w:val="0"/>
                <w:iCs w:val="0"/>
                <w:color w:val="000000"/>
                <w:sz w:val="22"/>
                <w:szCs w:val="22"/>
                <w:u w:val="none"/>
              </w:rPr>
            </w:pPr>
          </w:p>
        </w:tc>
      </w:tr>
      <w:tr w14:paraId="73067D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759" w:hRule="atLeast"/>
        </w:trPr>
        <w:tc>
          <w:tcPr>
            <w:tcW w:w="14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8512128">
            <w:pPr>
              <w:jc w:val="left"/>
              <w:rPr>
                <w:rFonts w:hint="eastAsia" w:ascii="宋体" w:hAnsi="宋体" w:eastAsia="宋体" w:cs="宋体"/>
                <w:i w:val="0"/>
                <w:iCs w:val="0"/>
                <w:color w:val="000000"/>
                <w:sz w:val="22"/>
                <w:szCs w:val="22"/>
                <w:u w:val="none"/>
              </w:rPr>
            </w:pPr>
          </w:p>
        </w:tc>
        <w:tc>
          <w:tcPr>
            <w:tcW w:w="87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D7EEBD3">
            <w:pPr>
              <w:jc w:val="left"/>
              <w:rPr>
                <w:rFonts w:hint="eastAsia" w:ascii="宋体" w:hAnsi="宋体" w:eastAsia="宋体" w:cs="宋体"/>
                <w:i w:val="0"/>
                <w:iCs w:val="0"/>
                <w:color w:val="000000"/>
                <w:sz w:val="22"/>
                <w:szCs w:val="22"/>
                <w:u w:val="none"/>
              </w:rPr>
            </w:pPr>
          </w:p>
        </w:tc>
        <w:tc>
          <w:tcPr>
            <w:tcW w:w="6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A436592">
            <w:pPr>
              <w:jc w:val="left"/>
              <w:rPr>
                <w:rFonts w:hint="eastAsia" w:ascii="宋体" w:hAnsi="宋体" w:eastAsia="宋体" w:cs="宋体"/>
                <w:i w:val="0"/>
                <w:iCs w:val="0"/>
                <w:color w:val="000000"/>
                <w:sz w:val="22"/>
                <w:szCs w:val="22"/>
                <w:u w:val="none"/>
              </w:rPr>
            </w:pPr>
          </w:p>
        </w:tc>
        <w:tc>
          <w:tcPr>
            <w:tcW w:w="91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2F808C3">
            <w:pPr>
              <w:jc w:val="left"/>
              <w:rPr>
                <w:rFonts w:hint="eastAsia" w:ascii="宋体" w:hAnsi="宋体" w:eastAsia="宋体" w:cs="宋体"/>
                <w:i w:val="0"/>
                <w:iCs w:val="0"/>
                <w:color w:val="000000"/>
                <w:sz w:val="22"/>
                <w:szCs w:val="22"/>
                <w:u w:val="none"/>
              </w:rPr>
            </w:pPr>
          </w:p>
        </w:tc>
        <w:tc>
          <w:tcPr>
            <w:tcW w:w="9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3DC074B">
            <w:pPr>
              <w:jc w:val="right"/>
              <w:rPr>
                <w:rFonts w:hint="eastAsia" w:ascii="宋体" w:hAnsi="宋体" w:eastAsia="宋体" w:cs="宋体"/>
                <w:i w:val="0"/>
                <w:iCs w:val="0"/>
                <w:color w:val="000000"/>
                <w:sz w:val="22"/>
                <w:szCs w:val="22"/>
                <w:u w:val="none"/>
              </w:rPr>
            </w:pPr>
          </w:p>
        </w:tc>
        <w:tc>
          <w:tcPr>
            <w:tcW w:w="114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F1A690E">
            <w:pPr>
              <w:jc w:val="right"/>
              <w:rPr>
                <w:rFonts w:hint="eastAsia" w:ascii="宋体" w:hAnsi="宋体" w:eastAsia="宋体" w:cs="宋体"/>
                <w:i w:val="0"/>
                <w:iCs w:val="0"/>
                <w:color w:val="000000"/>
                <w:sz w:val="22"/>
                <w:szCs w:val="22"/>
                <w:u w:val="none"/>
              </w:rPr>
            </w:pPr>
          </w:p>
        </w:tc>
        <w:tc>
          <w:tcPr>
            <w:tcW w:w="73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F43B8DF">
            <w:pPr>
              <w:jc w:val="right"/>
              <w:rPr>
                <w:rFonts w:hint="eastAsia" w:ascii="宋体" w:hAnsi="宋体" w:eastAsia="宋体" w:cs="宋体"/>
                <w:i w:val="0"/>
                <w:iCs w:val="0"/>
                <w:color w:val="000000"/>
                <w:sz w:val="22"/>
                <w:szCs w:val="22"/>
                <w:u w:val="none"/>
              </w:rPr>
            </w:pPr>
          </w:p>
        </w:tc>
        <w:tc>
          <w:tcPr>
            <w:tcW w:w="16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B729709">
            <w:pPr>
              <w:jc w:val="left"/>
              <w:rPr>
                <w:rFonts w:hint="eastAsia" w:ascii="宋体" w:hAnsi="宋体" w:eastAsia="宋体" w:cs="宋体"/>
                <w:i w:val="0"/>
                <w:iCs w:val="0"/>
                <w:color w:val="000000"/>
                <w:sz w:val="22"/>
                <w:szCs w:val="22"/>
                <w:u w:val="none"/>
              </w:rPr>
            </w:pPr>
          </w:p>
        </w:tc>
      </w:tr>
      <w:tr w14:paraId="7516EE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703" w:hRule="atLeast"/>
        </w:trPr>
        <w:tc>
          <w:tcPr>
            <w:tcW w:w="14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615B03C">
            <w:pPr>
              <w:jc w:val="left"/>
              <w:rPr>
                <w:rFonts w:hint="eastAsia" w:ascii="宋体" w:hAnsi="宋体" w:eastAsia="宋体" w:cs="宋体"/>
                <w:i w:val="0"/>
                <w:iCs w:val="0"/>
                <w:color w:val="000000"/>
                <w:sz w:val="22"/>
                <w:szCs w:val="22"/>
                <w:u w:val="none"/>
              </w:rPr>
            </w:pPr>
          </w:p>
        </w:tc>
        <w:tc>
          <w:tcPr>
            <w:tcW w:w="87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CDE76DE">
            <w:pPr>
              <w:jc w:val="left"/>
              <w:rPr>
                <w:rFonts w:hint="eastAsia" w:ascii="宋体" w:hAnsi="宋体" w:eastAsia="宋体" w:cs="宋体"/>
                <w:i w:val="0"/>
                <w:iCs w:val="0"/>
                <w:color w:val="000000"/>
                <w:sz w:val="22"/>
                <w:szCs w:val="22"/>
                <w:u w:val="none"/>
              </w:rPr>
            </w:pPr>
          </w:p>
        </w:tc>
        <w:tc>
          <w:tcPr>
            <w:tcW w:w="6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9057FE6">
            <w:pPr>
              <w:jc w:val="left"/>
              <w:rPr>
                <w:rFonts w:hint="eastAsia" w:ascii="宋体" w:hAnsi="宋体" w:eastAsia="宋体" w:cs="宋体"/>
                <w:i w:val="0"/>
                <w:iCs w:val="0"/>
                <w:color w:val="000000"/>
                <w:sz w:val="22"/>
                <w:szCs w:val="22"/>
                <w:u w:val="none"/>
              </w:rPr>
            </w:pPr>
          </w:p>
        </w:tc>
        <w:tc>
          <w:tcPr>
            <w:tcW w:w="91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C8BE9E8">
            <w:pPr>
              <w:jc w:val="left"/>
              <w:rPr>
                <w:rFonts w:hint="eastAsia" w:ascii="宋体" w:hAnsi="宋体" w:eastAsia="宋体" w:cs="宋体"/>
                <w:i w:val="0"/>
                <w:iCs w:val="0"/>
                <w:color w:val="000000"/>
                <w:sz w:val="22"/>
                <w:szCs w:val="22"/>
                <w:u w:val="none"/>
              </w:rPr>
            </w:pPr>
          </w:p>
        </w:tc>
        <w:tc>
          <w:tcPr>
            <w:tcW w:w="9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A441766">
            <w:pPr>
              <w:jc w:val="right"/>
              <w:rPr>
                <w:rFonts w:hint="eastAsia" w:ascii="宋体" w:hAnsi="宋体" w:eastAsia="宋体" w:cs="宋体"/>
                <w:i w:val="0"/>
                <w:iCs w:val="0"/>
                <w:color w:val="000000"/>
                <w:sz w:val="22"/>
                <w:szCs w:val="22"/>
                <w:u w:val="none"/>
              </w:rPr>
            </w:pPr>
          </w:p>
        </w:tc>
        <w:tc>
          <w:tcPr>
            <w:tcW w:w="114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1D27D37">
            <w:pPr>
              <w:jc w:val="right"/>
              <w:rPr>
                <w:rFonts w:hint="eastAsia" w:ascii="宋体" w:hAnsi="宋体" w:eastAsia="宋体" w:cs="宋体"/>
                <w:i w:val="0"/>
                <w:iCs w:val="0"/>
                <w:color w:val="000000"/>
                <w:sz w:val="22"/>
                <w:szCs w:val="22"/>
                <w:u w:val="none"/>
              </w:rPr>
            </w:pPr>
          </w:p>
        </w:tc>
        <w:tc>
          <w:tcPr>
            <w:tcW w:w="73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0DC4E81">
            <w:pPr>
              <w:jc w:val="right"/>
              <w:rPr>
                <w:rFonts w:hint="eastAsia" w:ascii="宋体" w:hAnsi="宋体" w:eastAsia="宋体" w:cs="宋体"/>
                <w:i w:val="0"/>
                <w:iCs w:val="0"/>
                <w:color w:val="000000"/>
                <w:sz w:val="22"/>
                <w:szCs w:val="22"/>
                <w:u w:val="none"/>
              </w:rPr>
            </w:pPr>
          </w:p>
        </w:tc>
        <w:tc>
          <w:tcPr>
            <w:tcW w:w="16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65727F9">
            <w:pPr>
              <w:jc w:val="left"/>
              <w:rPr>
                <w:rFonts w:hint="eastAsia" w:ascii="宋体" w:hAnsi="宋体" w:eastAsia="宋体" w:cs="宋体"/>
                <w:i w:val="0"/>
                <w:iCs w:val="0"/>
                <w:color w:val="000000"/>
                <w:sz w:val="22"/>
                <w:szCs w:val="22"/>
                <w:u w:val="none"/>
              </w:rPr>
            </w:pPr>
          </w:p>
        </w:tc>
      </w:tr>
      <w:tr w14:paraId="1CAC5A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541" w:hRule="atLeast"/>
        </w:trPr>
        <w:tc>
          <w:tcPr>
            <w:tcW w:w="14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2CE0CD1">
            <w:pPr>
              <w:jc w:val="left"/>
              <w:rPr>
                <w:rFonts w:hint="eastAsia" w:ascii="宋体" w:hAnsi="宋体" w:eastAsia="宋体" w:cs="宋体"/>
                <w:i w:val="0"/>
                <w:iCs w:val="0"/>
                <w:color w:val="000000"/>
                <w:sz w:val="22"/>
                <w:szCs w:val="22"/>
                <w:u w:val="none"/>
              </w:rPr>
            </w:pPr>
          </w:p>
        </w:tc>
        <w:tc>
          <w:tcPr>
            <w:tcW w:w="87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C728A1C">
            <w:pPr>
              <w:jc w:val="left"/>
              <w:rPr>
                <w:rFonts w:hint="eastAsia" w:ascii="宋体" w:hAnsi="宋体" w:eastAsia="宋体" w:cs="宋体"/>
                <w:i w:val="0"/>
                <w:iCs w:val="0"/>
                <w:color w:val="000000"/>
                <w:sz w:val="22"/>
                <w:szCs w:val="22"/>
                <w:u w:val="none"/>
              </w:rPr>
            </w:pPr>
          </w:p>
        </w:tc>
        <w:tc>
          <w:tcPr>
            <w:tcW w:w="6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7035A77">
            <w:pPr>
              <w:jc w:val="left"/>
              <w:rPr>
                <w:rFonts w:hint="eastAsia" w:ascii="宋体" w:hAnsi="宋体" w:eastAsia="宋体" w:cs="宋体"/>
                <w:i w:val="0"/>
                <w:iCs w:val="0"/>
                <w:color w:val="000000"/>
                <w:sz w:val="22"/>
                <w:szCs w:val="22"/>
                <w:u w:val="none"/>
              </w:rPr>
            </w:pPr>
          </w:p>
        </w:tc>
        <w:tc>
          <w:tcPr>
            <w:tcW w:w="91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B69FD39">
            <w:pPr>
              <w:jc w:val="left"/>
              <w:rPr>
                <w:rFonts w:hint="eastAsia" w:ascii="宋体" w:hAnsi="宋体" w:eastAsia="宋体" w:cs="宋体"/>
                <w:i w:val="0"/>
                <w:iCs w:val="0"/>
                <w:color w:val="000000"/>
                <w:sz w:val="22"/>
                <w:szCs w:val="22"/>
                <w:u w:val="none"/>
              </w:rPr>
            </w:pPr>
          </w:p>
        </w:tc>
        <w:tc>
          <w:tcPr>
            <w:tcW w:w="9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1337B1B">
            <w:pPr>
              <w:jc w:val="right"/>
              <w:rPr>
                <w:rFonts w:hint="eastAsia" w:ascii="宋体" w:hAnsi="宋体" w:eastAsia="宋体" w:cs="宋体"/>
                <w:i w:val="0"/>
                <w:iCs w:val="0"/>
                <w:color w:val="000000"/>
                <w:sz w:val="22"/>
                <w:szCs w:val="22"/>
                <w:u w:val="none"/>
              </w:rPr>
            </w:pPr>
          </w:p>
        </w:tc>
        <w:tc>
          <w:tcPr>
            <w:tcW w:w="114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75CE5AE">
            <w:pPr>
              <w:jc w:val="right"/>
              <w:rPr>
                <w:rFonts w:hint="eastAsia" w:ascii="宋体" w:hAnsi="宋体" w:eastAsia="宋体" w:cs="宋体"/>
                <w:i w:val="0"/>
                <w:iCs w:val="0"/>
                <w:color w:val="000000"/>
                <w:sz w:val="22"/>
                <w:szCs w:val="22"/>
                <w:u w:val="none"/>
              </w:rPr>
            </w:pPr>
          </w:p>
        </w:tc>
        <w:tc>
          <w:tcPr>
            <w:tcW w:w="73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B17AA09">
            <w:pPr>
              <w:jc w:val="right"/>
              <w:rPr>
                <w:rFonts w:hint="eastAsia" w:ascii="宋体" w:hAnsi="宋体" w:eastAsia="宋体" w:cs="宋体"/>
                <w:i w:val="0"/>
                <w:iCs w:val="0"/>
                <w:color w:val="000000"/>
                <w:sz w:val="22"/>
                <w:szCs w:val="22"/>
                <w:u w:val="none"/>
              </w:rPr>
            </w:pPr>
          </w:p>
        </w:tc>
        <w:tc>
          <w:tcPr>
            <w:tcW w:w="16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093D296">
            <w:pPr>
              <w:jc w:val="left"/>
              <w:rPr>
                <w:rFonts w:hint="eastAsia" w:ascii="宋体" w:hAnsi="宋体" w:eastAsia="宋体" w:cs="宋体"/>
                <w:i w:val="0"/>
                <w:iCs w:val="0"/>
                <w:color w:val="000000"/>
                <w:sz w:val="22"/>
                <w:szCs w:val="22"/>
                <w:u w:val="none"/>
              </w:rPr>
            </w:pPr>
          </w:p>
        </w:tc>
      </w:tr>
      <w:tr w14:paraId="4555EB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759" w:hRule="atLeast"/>
        </w:trPr>
        <w:tc>
          <w:tcPr>
            <w:tcW w:w="14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4BED22D">
            <w:pPr>
              <w:jc w:val="left"/>
              <w:rPr>
                <w:rFonts w:hint="eastAsia" w:ascii="宋体" w:hAnsi="宋体" w:eastAsia="宋体" w:cs="宋体"/>
                <w:i w:val="0"/>
                <w:iCs w:val="0"/>
                <w:color w:val="000000"/>
                <w:sz w:val="22"/>
                <w:szCs w:val="22"/>
                <w:u w:val="none"/>
              </w:rPr>
            </w:pPr>
          </w:p>
        </w:tc>
        <w:tc>
          <w:tcPr>
            <w:tcW w:w="87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C2BDE3D">
            <w:pPr>
              <w:jc w:val="left"/>
              <w:rPr>
                <w:rFonts w:hint="eastAsia" w:ascii="宋体" w:hAnsi="宋体" w:eastAsia="宋体" w:cs="宋体"/>
                <w:i w:val="0"/>
                <w:iCs w:val="0"/>
                <w:color w:val="000000"/>
                <w:sz w:val="22"/>
                <w:szCs w:val="22"/>
                <w:u w:val="none"/>
              </w:rPr>
            </w:pPr>
          </w:p>
        </w:tc>
        <w:tc>
          <w:tcPr>
            <w:tcW w:w="6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91841F0">
            <w:pPr>
              <w:jc w:val="left"/>
              <w:rPr>
                <w:rFonts w:hint="eastAsia" w:ascii="宋体" w:hAnsi="宋体" w:eastAsia="宋体" w:cs="宋体"/>
                <w:i w:val="0"/>
                <w:iCs w:val="0"/>
                <w:color w:val="000000"/>
                <w:sz w:val="22"/>
                <w:szCs w:val="22"/>
                <w:u w:val="none"/>
              </w:rPr>
            </w:pPr>
          </w:p>
        </w:tc>
        <w:tc>
          <w:tcPr>
            <w:tcW w:w="91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32DB7A0">
            <w:pPr>
              <w:jc w:val="left"/>
              <w:rPr>
                <w:rFonts w:hint="eastAsia" w:ascii="宋体" w:hAnsi="宋体" w:eastAsia="宋体" w:cs="宋体"/>
                <w:i w:val="0"/>
                <w:iCs w:val="0"/>
                <w:color w:val="000000"/>
                <w:sz w:val="22"/>
                <w:szCs w:val="22"/>
                <w:u w:val="none"/>
              </w:rPr>
            </w:pPr>
          </w:p>
        </w:tc>
        <w:tc>
          <w:tcPr>
            <w:tcW w:w="9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0340758">
            <w:pPr>
              <w:jc w:val="right"/>
              <w:rPr>
                <w:rFonts w:hint="eastAsia" w:ascii="宋体" w:hAnsi="宋体" w:eastAsia="宋体" w:cs="宋体"/>
                <w:i w:val="0"/>
                <w:iCs w:val="0"/>
                <w:color w:val="000000"/>
                <w:sz w:val="22"/>
                <w:szCs w:val="22"/>
                <w:u w:val="none"/>
              </w:rPr>
            </w:pPr>
          </w:p>
        </w:tc>
        <w:tc>
          <w:tcPr>
            <w:tcW w:w="114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AEB5EDE">
            <w:pPr>
              <w:jc w:val="right"/>
              <w:rPr>
                <w:rFonts w:hint="eastAsia" w:ascii="宋体" w:hAnsi="宋体" w:eastAsia="宋体" w:cs="宋体"/>
                <w:i w:val="0"/>
                <w:iCs w:val="0"/>
                <w:color w:val="000000"/>
                <w:sz w:val="22"/>
                <w:szCs w:val="22"/>
                <w:u w:val="none"/>
              </w:rPr>
            </w:pPr>
          </w:p>
        </w:tc>
        <w:tc>
          <w:tcPr>
            <w:tcW w:w="73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38EC2EE">
            <w:pPr>
              <w:jc w:val="right"/>
              <w:rPr>
                <w:rFonts w:hint="eastAsia" w:ascii="宋体" w:hAnsi="宋体" w:eastAsia="宋体" w:cs="宋体"/>
                <w:i w:val="0"/>
                <w:iCs w:val="0"/>
                <w:color w:val="000000"/>
                <w:sz w:val="22"/>
                <w:szCs w:val="22"/>
                <w:u w:val="none"/>
              </w:rPr>
            </w:pPr>
          </w:p>
        </w:tc>
        <w:tc>
          <w:tcPr>
            <w:tcW w:w="16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BA99D29">
            <w:pPr>
              <w:jc w:val="left"/>
              <w:rPr>
                <w:rFonts w:hint="eastAsia" w:ascii="宋体" w:hAnsi="宋体" w:eastAsia="宋体" w:cs="宋体"/>
                <w:i w:val="0"/>
                <w:iCs w:val="0"/>
                <w:color w:val="000000"/>
                <w:sz w:val="22"/>
                <w:szCs w:val="22"/>
                <w:u w:val="none"/>
              </w:rPr>
            </w:pPr>
          </w:p>
        </w:tc>
      </w:tr>
      <w:tr w14:paraId="75335C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251" w:hRule="atLeast"/>
        </w:trPr>
        <w:tc>
          <w:tcPr>
            <w:tcW w:w="14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436ACC1">
            <w:pPr>
              <w:jc w:val="left"/>
              <w:rPr>
                <w:rFonts w:hint="eastAsia" w:ascii="宋体" w:hAnsi="宋体" w:eastAsia="宋体" w:cs="宋体"/>
                <w:i w:val="0"/>
                <w:iCs w:val="0"/>
                <w:color w:val="000000"/>
                <w:sz w:val="22"/>
                <w:szCs w:val="22"/>
                <w:u w:val="none"/>
              </w:rPr>
            </w:pPr>
          </w:p>
        </w:tc>
        <w:tc>
          <w:tcPr>
            <w:tcW w:w="87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AE10F76">
            <w:pPr>
              <w:jc w:val="left"/>
              <w:rPr>
                <w:rFonts w:hint="eastAsia" w:ascii="宋体" w:hAnsi="宋体" w:eastAsia="宋体" w:cs="宋体"/>
                <w:i w:val="0"/>
                <w:iCs w:val="0"/>
                <w:color w:val="000000"/>
                <w:sz w:val="22"/>
                <w:szCs w:val="22"/>
                <w:u w:val="none"/>
              </w:rPr>
            </w:pPr>
          </w:p>
        </w:tc>
        <w:tc>
          <w:tcPr>
            <w:tcW w:w="6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277D1B9">
            <w:pPr>
              <w:jc w:val="left"/>
              <w:rPr>
                <w:rFonts w:hint="eastAsia" w:ascii="宋体" w:hAnsi="宋体" w:eastAsia="宋体" w:cs="宋体"/>
                <w:i w:val="0"/>
                <w:iCs w:val="0"/>
                <w:color w:val="000000"/>
                <w:sz w:val="22"/>
                <w:szCs w:val="22"/>
                <w:u w:val="none"/>
              </w:rPr>
            </w:pPr>
          </w:p>
        </w:tc>
        <w:tc>
          <w:tcPr>
            <w:tcW w:w="91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3A924AC">
            <w:pPr>
              <w:jc w:val="left"/>
              <w:rPr>
                <w:rFonts w:hint="eastAsia" w:ascii="宋体" w:hAnsi="宋体" w:eastAsia="宋体" w:cs="宋体"/>
                <w:i w:val="0"/>
                <w:iCs w:val="0"/>
                <w:color w:val="000000"/>
                <w:sz w:val="22"/>
                <w:szCs w:val="22"/>
                <w:u w:val="none"/>
              </w:rPr>
            </w:pPr>
          </w:p>
        </w:tc>
        <w:tc>
          <w:tcPr>
            <w:tcW w:w="9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3BB34FB">
            <w:pPr>
              <w:jc w:val="right"/>
              <w:rPr>
                <w:rFonts w:hint="eastAsia" w:ascii="宋体" w:hAnsi="宋体" w:eastAsia="宋体" w:cs="宋体"/>
                <w:i w:val="0"/>
                <w:iCs w:val="0"/>
                <w:color w:val="000000"/>
                <w:sz w:val="22"/>
                <w:szCs w:val="22"/>
                <w:u w:val="none"/>
              </w:rPr>
            </w:pPr>
          </w:p>
        </w:tc>
        <w:tc>
          <w:tcPr>
            <w:tcW w:w="114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D8EB893">
            <w:pPr>
              <w:jc w:val="right"/>
              <w:rPr>
                <w:rFonts w:hint="eastAsia" w:ascii="宋体" w:hAnsi="宋体" w:eastAsia="宋体" w:cs="宋体"/>
                <w:i w:val="0"/>
                <w:iCs w:val="0"/>
                <w:color w:val="000000"/>
                <w:sz w:val="22"/>
                <w:szCs w:val="22"/>
                <w:u w:val="none"/>
              </w:rPr>
            </w:pPr>
          </w:p>
        </w:tc>
        <w:tc>
          <w:tcPr>
            <w:tcW w:w="73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289F191">
            <w:pPr>
              <w:jc w:val="right"/>
              <w:rPr>
                <w:rFonts w:hint="eastAsia" w:ascii="宋体" w:hAnsi="宋体" w:eastAsia="宋体" w:cs="宋体"/>
                <w:i w:val="0"/>
                <w:iCs w:val="0"/>
                <w:color w:val="000000"/>
                <w:sz w:val="22"/>
                <w:szCs w:val="22"/>
                <w:u w:val="none"/>
              </w:rPr>
            </w:pPr>
          </w:p>
        </w:tc>
        <w:tc>
          <w:tcPr>
            <w:tcW w:w="16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69171B0">
            <w:pPr>
              <w:jc w:val="left"/>
              <w:rPr>
                <w:rFonts w:hint="eastAsia" w:ascii="宋体" w:hAnsi="宋体" w:eastAsia="宋体" w:cs="宋体"/>
                <w:i w:val="0"/>
                <w:iCs w:val="0"/>
                <w:color w:val="000000"/>
                <w:sz w:val="22"/>
                <w:szCs w:val="22"/>
                <w:u w:val="none"/>
              </w:rPr>
            </w:pPr>
          </w:p>
        </w:tc>
      </w:tr>
      <w:tr w14:paraId="6042EF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759" w:hRule="atLeast"/>
        </w:trPr>
        <w:tc>
          <w:tcPr>
            <w:tcW w:w="145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AA92D0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11010225T000003302310-(2025)光源里代征道路综合整治项目</w:t>
            </w:r>
          </w:p>
        </w:tc>
        <w:tc>
          <w:tcPr>
            <w:tcW w:w="87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C6BF65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31-部门项目</w:t>
            </w:r>
          </w:p>
        </w:tc>
        <w:tc>
          <w:tcPr>
            <w:tcW w:w="6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220143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杨金其</w:t>
            </w:r>
          </w:p>
        </w:tc>
        <w:tc>
          <w:tcPr>
            <w:tcW w:w="91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81431F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83975139</w:t>
            </w:r>
          </w:p>
        </w:tc>
        <w:tc>
          <w:tcPr>
            <w:tcW w:w="9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59304D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725.000000</w:t>
            </w:r>
          </w:p>
        </w:tc>
        <w:tc>
          <w:tcPr>
            <w:tcW w:w="114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279450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725.000000</w:t>
            </w:r>
          </w:p>
        </w:tc>
        <w:tc>
          <w:tcPr>
            <w:tcW w:w="73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5C6F947">
            <w:pPr>
              <w:jc w:val="right"/>
              <w:rPr>
                <w:rFonts w:hint="eastAsia" w:ascii="宋体" w:hAnsi="宋体" w:eastAsia="宋体" w:cs="宋体"/>
                <w:i w:val="0"/>
                <w:iCs w:val="0"/>
                <w:color w:val="000000"/>
                <w:sz w:val="22"/>
                <w:szCs w:val="22"/>
                <w:u w:val="none"/>
              </w:rPr>
            </w:pPr>
          </w:p>
        </w:tc>
        <w:tc>
          <w:tcPr>
            <w:tcW w:w="162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3784D0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8"/>
                <w:sz w:val="22"/>
                <w:szCs w:val="22"/>
                <w:lang w:val="en-US" w:eastAsia="zh-CN" w:bidi="ar"/>
              </w:rPr>
              <w:t>目前光源里棚户区改造项目是北京市重大民生改造保障项目，项目建成后原棚户区居民入住，结合目前周边道路现状不能更好满足居民的通行需求，本项目本次对光源里西路、光源里南街、信建中路、光源里中街进行道路综合整治，解决居民出行，改善居民周边道路路网，提高居民生活质量，增强居民幸福感。</w:t>
            </w:r>
          </w:p>
        </w:tc>
      </w:tr>
      <w:tr w14:paraId="31CD25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541" w:hRule="atLeast"/>
        </w:trPr>
        <w:tc>
          <w:tcPr>
            <w:tcW w:w="14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B376F89">
            <w:pPr>
              <w:jc w:val="left"/>
              <w:rPr>
                <w:rFonts w:hint="eastAsia" w:ascii="宋体" w:hAnsi="宋体" w:eastAsia="宋体" w:cs="宋体"/>
                <w:i w:val="0"/>
                <w:iCs w:val="0"/>
                <w:color w:val="000000"/>
                <w:sz w:val="22"/>
                <w:szCs w:val="22"/>
                <w:u w:val="none"/>
              </w:rPr>
            </w:pPr>
          </w:p>
        </w:tc>
        <w:tc>
          <w:tcPr>
            <w:tcW w:w="87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3B949A3">
            <w:pPr>
              <w:jc w:val="left"/>
              <w:rPr>
                <w:rFonts w:hint="eastAsia" w:ascii="宋体" w:hAnsi="宋体" w:eastAsia="宋体" w:cs="宋体"/>
                <w:i w:val="0"/>
                <w:iCs w:val="0"/>
                <w:color w:val="000000"/>
                <w:sz w:val="22"/>
                <w:szCs w:val="22"/>
                <w:u w:val="none"/>
              </w:rPr>
            </w:pPr>
          </w:p>
        </w:tc>
        <w:tc>
          <w:tcPr>
            <w:tcW w:w="6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946FD68">
            <w:pPr>
              <w:jc w:val="left"/>
              <w:rPr>
                <w:rFonts w:hint="eastAsia" w:ascii="宋体" w:hAnsi="宋体" w:eastAsia="宋体" w:cs="宋体"/>
                <w:i w:val="0"/>
                <w:iCs w:val="0"/>
                <w:color w:val="000000"/>
                <w:sz w:val="22"/>
                <w:szCs w:val="22"/>
                <w:u w:val="none"/>
              </w:rPr>
            </w:pPr>
          </w:p>
        </w:tc>
        <w:tc>
          <w:tcPr>
            <w:tcW w:w="91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A68098C">
            <w:pPr>
              <w:jc w:val="left"/>
              <w:rPr>
                <w:rFonts w:hint="eastAsia" w:ascii="宋体" w:hAnsi="宋体" w:eastAsia="宋体" w:cs="宋体"/>
                <w:i w:val="0"/>
                <w:iCs w:val="0"/>
                <w:color w:val="000000"/>
                <w:sz w:val="22"/>
                <w:szCs w:val="22"/>
                <w:u w:val="none"/>
              </w:rPr>
            </w:pPr>
          </w:p>
        </w:tc>
        <w:tc>
          <w:tcPr>
            <w:tcW w:w="9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C78C693">
            <w:pPr>
              <w:jc w:val="right"/>
              <w:rPr>
                <w:rFonts w:hint="eastAsia" w:ascii="宋体" w:hAnsi="宋体" w:eastAsia="宋体" w:cs="宋体"/>
                <w:i w:val="0"/>
                <w:iCs w:val="0"/>
                <w:color w:val="000000"/>
                <w:sz w:val="22"/>
                <w:szCs w:val="22"/>
                <w:u w:val="none"/>
              </w:rPr>
            </w:pPr>
          </w:p>
        </w:tc>
        <w:tc>
          <w:tcPr>
            <w:tcW w:w="114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EC284E0">
            <w:pPr>
              <w:jc w:val="right"/>
              <w:rPr>
                <w:rFonts w:hint="eastAsia" w:ascii="宋体" w:hAnsi="宋体" w:eastAsia="宋体" w:cs="宋体"/>
                <w:i w:val="0"/>
                <w:iCs w:val="0"/>
                <w:color w:val="000000"/>
                <w:sz w:val="22"/>
                <w:szCs w:val="22"/>
                <w:u w:val="none"/>
              </w:rPr>
            </w:pPr>
          </w:p>
        </w:tc>
        <w:tc>
          <w:tcPr>
            <w:tcW w:w="73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0CCB223">
            <w:pPr>
              <w:jc w:val="right"/>
              <w:rPr>
                <w:rFonts w:hint="eastAsia" w:ascii="宋体" w:hAnsi="宋体" w:eastAsia="宋体" w:cs="宋体"/>
                <w:i w:val="0"/>
                <w:iCs w:val="0"/>
                <w:color w:val="000000"/>
                <w:sz w:val="22"/>
                <w:szCs w:val="22"/>
                <w:u w:val="none"/>
              </w:rPr>
            </w:pPr>
          </w:p>
        </w:tc>
        <w:tc>
          <w:tcPr>
            <w:tcW w:w="16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029292B">
            <w:pPr>
              <w:jc w:val="left"/>
              <w:rPr>
                <w:rFonts w:hint="eastAsia" w:ascii="宋体" w:hAnsi="宋体" w:eastAsia="宋体" w:cs="宋体"/>
                <w:i w:val="0"/>
                <w:iCs w:val="0"/>
                <w:color w:val="000000"/>
                <w:sz w:val="22"/>
                <w:szCs w:val="22"/>
                <w:u w:val="none"/>
              </w:rPr>
            </w:pPr>
          </w:p>
        </w:tc>
      </w:tr>
      <w:tr w14:paraId="1D1118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739" w:hRule="atLeast"/>
        </w:trPr>
        <w:tc>
          <w:tcPr>
            <w:tcW w:w="14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D4F96F1">
            <w:pPr>
              <w:jc w:val="left"/>
              <w:rPr>
                <w:rFonts w:hint="eastAsia" w:ascii="宋体" w:hAnsi="宋体" w:eastAsia="宋体" w:cs="宋体"/>
                <w:i w:val="0"/>
                <w:iCs w:val="0"/>
                <w:color w:val="000000"/>
                <w:sz w:val="22"/>
                <w:szCs w:val="22"/>
                <w:u w:val="none"/>
              </w:rPr>
            </w:pPr>
          </w:p>
        </w:tc>
        <w:tc>
          <w:tcPr>
            <w:tcW w:w="87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4B8E7A3">
            <w:pPr>
              <w:jc w:val="left"/>
              <w:rPr>
                <w:rFonts w:hint="eastAsia" w:ascii="宋体" w:hAnsi="宋体" w:eastAsia="宋体" w:cs="宋体"/>
                <w:i w:val="0"/>
                <w:iCs w:val="0"/>
                <w:color w:val="000000"/>
                <w:sz w:val="22"/>
                <w:szCs w:val="22"/>
                <w:u w:val="none"/>
              </w:rPr>
            </w:pPr>
          </w:p>
        </w:tc>
        <w:tc>
          <w:tcPr>
            <w:tcW w:w="6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E6855F3">
            <w:pPr>
              <w:jc w:val="left"/>
              <w:rPr>
                <w:rFonts w:hint="eastAsia" w:ascii="宋体" w:hAnsi="宋体" w:eastAsia="宋体" w:cs="宋体"/>
                <w:i w:val="0"/>
                <w:iCs w:val="0"/>
                <w:color w:val="000000"/>
                <w:sz w:val="22"/>
                <w:szCs w:val="22"/>
                <w:u w:val="none"/>
              </w:rPr>
            </w:pPr>
          </w:p>
        </w:tc>
        <w:tc>
          <w:tcPr>
            <w:tcW w:w="91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4B10E4B">
            <w:pPr>
              <w:jc w:val="left"/>
              <w:rPr>
                <w:rFonts w:hint="eastAsia" w:ascii="宋体" w:hAnsi="宋体" w:eastAsia="宋体" w:cs="宋体"/>
                <w:i w:val="0"/>
                <w:iCs w:val="0"/>
                <w:color w:val="000000"/>
                <w:sz w:val="22"/>
                <w:szCs w:val="22"/>
                <w:u w:val="none"/>
              </w:rPr>
            </w:pPr>
          </w:p>
        </w:tc>
        <w:tc>
          <w:tcPr>
            <w:tcW w:w="9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4B32478">
            <w:pPr>
              <w:jc w:val="right"/>
              <w:rPr>
                <w:rFonts w:hint="eastAsia" w:ascii="宋体" w:hAnsi="宋体" w:eastAsia="宋体" w:cs="宋体"/>
                <w:i w:val="0"/>
                <w:iCs w:val="0"/>
                <w:color w:val="000000"/>
                <w:sz w:val="22"/>
                <w:szCs w:val="22"/>
                <w:u w:val="none"/>
              </w:rPr>
            </w:pPr>
          </w:p>
        </w:tc>
        <w:tc>
          <w:tcPr>
            <w:tcW w:w="114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984C200">
            <w:pPr>
              <w:jc w:val="right"/>
              <w:rPr>
                <w:rFonts w:hint="eastAsia" w:ascii="宋体" w:hAnsi="宋体" w:eastAsia="宋体" w:cs="宋体"/>
                <w:i w:val="0"/>
                <w:iCs w:val="0"/>
                <w:color w:val="000000"/>
                <w:sz w:val="22"/>
                <w:szCs w:val="22"/>
                <w:u w:val="none"/>
              </w:rPr>
            </w:pPr>
          </w:p>
        </w:tc>
        <w:tc>
          <w:tcPr>
            <w:tcW w:w="73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C397267">
            <w:pPr>
              <w:jc w:val="right"/>
              <w:rPr>
                <w:rFonts w:hint="eastAsia" w:ascii="宋体" w:hAnsi="宋体" w:eastAsia="宋体" w:cs="宋体"/>
                <w:i w:val="0"/>
                <w:iCs w:val="0"/>
                <w:color w:val="000000"/>
                <w:sz w:val="22"/>
                <w:szCs w:val="22"/>
                <w:u w:val="none"/>
              </w:rPr>
            </w:pPr>
          </w:p>
        </w:tc>
        <w:tc>
          <w:tcPr>
            <w:tcW w:w="16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B384E15">
            <w:pPr>
              <w:jc w:val="left"/>
              <w:rPr>
                <w:rFonts w:hint="eastAsia" w:ascii="宋体" w:hAnsi="宋体" w:eastAsia="宋体" w:cs="宋体"/>
                <w:i w:val="0"/>
                <w:iCs w:val="0"/>
                <w:color w:val="000000"/>
                <w:sz w:val="22"/>
                <w:szCs w:val="22"/>
                <w:u w:val="none"/>
              </w:rPr>
            </w:pPr>
          </w:p>
        </w:tc>
      </w:tr>
      <w:tr w14:paraId="33CC5A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288" w:hRule="atLeast"/>
        </w:trPr>
        <w:tc>
          <w:tcPr>
            <w:tcW w:w="14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ECBD024">
            <w:pPr>
              <w:jc w:val="left"/>
              <w:rPr>
                <w:rFonts w:hint="eastAsia" w:ascii="宋体" w:hAnsi="宋体" w:eastAsia="宋体" w:cs="宋体"/>
                <w:i w:val="0"/>
                <w:iCs w:val="0"/>
                <w:color w:val="000000"/>
                <w:sz w:val="22"/>
                <w:szCs w:val="22"/>
                <w:u w:val="none"/>
              </w:rPr>
            </w:pPr>
          </w:p>
        </w:tc>
        <w:tc>
          <w:tcPr>
            <w:tcW w:w="87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901BF8D">
            <w:pPr>
              <w:jc w:val="left"/>
              <w:rPr>
                <w:rFonts w:hint="eastAsia" w:ascii="宋体" w:hAnsi="宋体" w:eastAsia="宋体" w:cs="宋体"/>
                <w:i w:val="0"/>
                <w:iCs w:val="0"/>
                <w:color w:val="000000"/>
                <w:sz w:val="22"/>
                <w:szCs w:val="22"/>
                <w:u w:val="none"/>
              </w:rPr>
            </w:pPr>
          </w:p>
        </w:tc>
        <w:tc>
          <w:tcPr>
            <w:tcW w:w="6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4410CE6">
            <w:pPr>
              <w:jc w:val="left"/>
              <w:rPr>
                <w:rFonts w:hint="eastAsia" w:ascii="宋体" w:hAnsi="宋体" w:eastAsia="宋体" w:cs="宋体"/>
                <w:i w:val="0"/>
                <w:iCs w:val="0"/>
                <w:color w:val="000000"/>
                <w:sz w:val="22"/>
                <w:szCs w:val="22"/>
                <w:u w:val="none"/>
              </w:rPr>
            </w:pPr>
          </w:p>
        </w:tc>
        <w:tc>
          <w:tcPr>
            <w:tcW w:w="91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718A301">
            <w:pPr>
              <w:jc w:val="left"/>
              <w:rPr>
                <w:rFonts w:hint="eastAsia" w:ascii="宋体" w:hAnsi="宋体" w:eastAsia="宋体" w:cs="宋体"/>
                <w:i w:val="0"/>
                <w:iCs w:val="0"/>
                <w:color w:val="000000"/>
                <w:sz w:val="22"/>
                <w:szCs w:val="22"/>
                <w:u w:val="none"/>
              </w:rPr>
            </w:pPr>
          </w:p>
        </w:tc>
        <w:tc>
          <w:tcPr>
            <w:tcW w:w="9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925A4BC">
            <w:pPr>
              <w:jc w:val="right"/>
              <w:rPr>
                <w:rFonts w:hint="eastAsia" w:ascii="宋体" w:hAnsi="宋体" w:eastAsia="宋体" w:cs="宋体"/>
                <w:i w:val="0"/>
                <w:iCs w:val="0"/>
                <w:color w:val="000000"/>
                <w:sz w:val="22"/>
                <w:szCs w:val="22"/>
                <w:u w:val="none"/>
              </w:rPr>
            </w:pPr>
          </w:p>
        </w:tc>
        <w:tc>
          <w:tcPr>
            <w:tcW w:w="114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9F4E6D3">
            <w:pPr>
              <w:jc w:val="right"/>
              <w:rPr>
                <w:rFonts w:hint="eastAsia" w:ascii="宋体" w:hAnsi="宋体" w:eastAsia="宋体" w:cs="宋体"/>
                <w:i w:val="0"/>
                <w:iCs w:val="0"/>
                <w:color w:val="000000"/>
                <w:sz w:val="22"/>
                <w:szCs w:val="22"/>
                <w:u w:val="none"/>
              </w:rPr>
            </w:pPr>
          </w:p>
        </w:tc>
        <w:tc>
          <w:tcPr>
            <w:tcW w:w="73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822B420">
            <w:pPr>
              <w:jc w:val="right"/>
              <w:rPr>
                <w:rFonts w:hint="eastAsia" w:ascii="宋体" w:hAnsi="宋体" w:eastAsia="宋体" w:cs="宋体"/>
                <w:i w:val="0"/>
                <w:iCs w:val="0"/>
                <w:color w:val="000000"/>
                <w:sz w:val="22"/>
                <w:szCs w:val="22"/>
                <w:u w:val="none"/>
              </w:rPr>
            </w:pPr>
          </w:p>
        </w:tc>
        <w:tc>
          <w:tcPr>
            <w:tcW w:w="16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703FA9D">
            <w:pPr>
              <w:jc w:val="left"/>
              <w:rPr>
                <w:rFonts w:hint="eastAsia" w:ascii="宋体" w:hAnsi="宋体" w:eastAsia="宋体" w:cs="宋体"/>
                <w:i w:val="0"/>
                <w:iCs w:val="0"/>
                <w:color w:val="000000"/>
                <w:sz w:val="22"/>
                <w:szCs w:val="22"/>
                <w:u w:val="none"/>
              </w:rPr>
            </w:pPr>
          </w:p>
        </w:tc>
      </w:tr>
      <w:tr w14:paraId="290EAB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358" w:hRule="atLeast"/>
        </w:trPr>
        <w:tc>
          <w:tcPr>
            <w:tcW w:w="14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B3E5D84">
            <w:pPr>
              <w:jc w:val="left"/>
              <w:rPr>
                <w:rFonts w:hint="eastAsia" w:ascii="宋体" w:hAnsi="宋体" w:eastAsia="宋体" w:cs="宋体"/>
                <w:i w:val="0"/>
                <w:iCs w:val="0"/>
                <w:color w:val="000000"/>
                <w:sz w:val="22"/>
                <w:szCs w:val="22"/>
                <w:u w:val="none"/>
              </w:rPr>
            </w:pPr>
          </w:p>
        </w:tc>
        <w:tc>
          <w:tcPr>
            <w:tcW w:w="87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AC54782">
            <w:pPr>
              <w:jc w:val="left"/>
              <w:rPr>
                <w:rFonts w:hint="eastAsia" w:ascii="宋体" w:hAnsi="宋体" w:eastAsia="宋体" w:cs="宋体"/>
                <w:i w:val="0"/>
                <w:iCs w:val="0"/>
                <w:color w:val="000000"/>
                <w:sz w:val="22"/>
                <w:szCs w:val="22"/>
                <w:u w:val="none"/>
              </w:rPr>
            </w:pPr>
          </w:p>
        </w:tc>
        <w:tc>
          <w:tcPr>
            <w:tcW w:w="6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B457267">
            <w:pPr>
              <w:jc w:val="left"/>
              <w:rPr>
                <w:rFonts w:hint="eastAsia" w:ascii="宋体" w:hAnsi="宋体" w:eastAsia="宋体" w:cs="宋体"/>
                <w:i w:val="0"/>
                <w:iCs w:val="0"/>
                <w:color w:val="000000"/>
                <w:sz w:val="22"/>
                <w:szCs w:val="22"/>
                <w:u w:val="none"/>
              </w:rPr>
            </w:pPr>
          </w:p>
        </w:tc>
        <w:tc>
          <w:tcPr>
            <w:tcW w:w="91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B5E9505">
            <w:pPr>
              <w:jc w:val="left"/>
              <w:rPr>
                <w:rFonts w:hint="eastAsia" w:ascii="宋体" w:hAnsi="宋体" w:eastAsia="宋体" w:cs="宋体"/>
                <w:i w:val="0"/>
                <w:iCs w:val="0"/>
                <w:color w:val="000000"/>
                <w:sz w:val="22"/>
                <w:szCs w:val="22"/>
                <w:u w:val="none"/>
              </w:rPr>
            </w:pPr>
          </w:p>
        </w:tc>
        <w:tc>
          <w:tcPr>
            <w:tcW w:w="9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35E315A">
            <w:pPr>
              <w:jc w:val="right"/>
              <w:rPr>
                <w:rFonts w:hint="eastAsia" w:ascii="宋体" w:hAnsi="宋体" w:eastAsia="宋体" w:cs="宋体"/>
                <w:i w:val="0"/>
                <w:iCs w:val="0"/>
                <w:color w:val="000000"/>
                <w:sz w:val="22"/>
                <w:szCs w:val="22"/>
                <w:u w:val="none"/>
              </w:rPr>
            </w:pPr>
          </w:p>
        </w:tc>
        <w:tc>
          <w:tcPr>
            <w:tcW w:w="114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3AF8315">
            <w:pPr>
              <w:jc w:val="right"/>
              <w:rPr>
                <w:rFonts w:hint="eastAsia" w:ascii="宋体" w:hAnsi="宋体" w:eastAsia="宋体" w:cs="宋体"/>
                <w:i w:val="0"/>
                <w:iCs w:val="0"/>
                <w:color w:val="000000"/>
                <w:sz w:val="22"/>
                <w:szCs w:val="22"/>
                <w:u w:val="none"/>
              </w:rPr>
            </w:pPr>
          </w:p>
        </w:tc>
        <w:tc>
          <w:tcPr>
            <w:tcW w:w="73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311EF1C">
            <w:pPr>
              <w:jc w:val="right"/>
              <w:rPr>
                <w:rFonts w:hint="eastAsia" w:ascii="宋体" w:hAnsi="宋体" w:eastAsia="宋体" w:cs="宋体"/>
                <w:i w:val="0"/>
                <w:iCs w:val="0"/>
                <w:color w:val="000000"/>
                <w:sz w:val="22"/>
                <w:szCs w:val="22"/>
                <w:u w:val="none"/>
              </w:rPr>
            </w:pPr>
          </w:p>
        </w:tc>
        <w:tc>
          <w:tcPr>
            <w:tcW w:w="16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A596DB6">
            <w:pPr>
              <w:jc w:val="left"/>
              <w:rPr>
                <w:rFonts w:hint="eastAsia" w:ascii="宋体" w:hAnsi="宋体" w:eastAsia="宋体" w:cs="宋体"/>
                <w:i w:val="0"/>
                <w:iCs w:val="0"/>
                <w:color w:val="000000"/>
                <w:sz w:val="22"/>
                <w:szCs w:val="22"/>
                <w:u w:val="none"/>
              </w:rPr>
            </w:pPr>
          </w:p>
        </w:tc>
      </w:tr>
      <w:tr w14:paraId="01D735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739" w:hRule="atLeast"/>
        </w:trPr>
        <w:tc>
          <w:tcPr>
            <w:tcW w:w="14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CBDD954">
            <w:pPr>
              <w:jc w:val="left"/>
              <w:rPr>
                <w:rFonts w:hint="eastAsia" w:ascii="宋体" w:hAnsi="宋体" w:eastAsia="宋体" w:cs="宋体"/>
                <w:i w:val="0"/>
                <w:iCs w:val="0"/>
                <w:color w:val="000000"/>
                <w:sz w:val="22"/>
                <w:szCs w:val="22"/>
                <w:u w:val="none"/>
              </w:rPr>
            </w:pPr>
          </w:p>
        </w:tc>
        <w:tc>
          <w:tcPr>
            <w:tcW w:w="87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18DE8D9">
            <w:pPr>
              <w:jc w:val="left"/>
              <w:rPr>
                <w:rFonts w:hint="eastAsia" w:ascii="宋体" w:hAnsi="宋体" w:eastAsia="宋体" w:cs="宋体"/>
                <w:i w:val="0"/>
                <w:iCs w:val="0"/>
                <w:color w:val="000000"/>
                <w:sz w:val="22"/>
                <w:szCs w:val="22"/>
                <w:u w:val="none"/>
              </w:rPr>
            </w:pPr>
          </w:p>
        </w:tc>
        <w:tc>
          <w:tcPr>
            <w:tcW w:w="6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25F5B1E">
            <w:pPr>
              <w:jc w:val="left"/>
              <w:rPr>
                <w:rFonts w:hint="eastAsia" w:ascii="宋体" w:hAnsi="宋体" w:eastAsia="宋体" w:cs="宋体"/>
                <w:i w:val="0"/>
                <w:iCs w:val="0"/>
                <w:color w:val="000000"/>
                <w:sz w:val="22"/>
                <w:szCs w:val="22"/>
                <w:u w:val="none"/>
              </w:rPr>
            </w:pPr>
          </w:p>
        </w:tc>
        <w:tc>
          <w:tcPr>
            <w:tcW w:w="91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17F151E">
            <w:pPr>
              <w:jc w:val="left"/>
              <w:rPr>
                <w:rFonts w:hint="eastAsia" w:ascii="宋体" w:hAnsi="宋体" w:eastAsia="宋体" w:cs="宋体"/>
                <w:i w:val="0"/>
                <w:iCs w:val="0"/>
                <w:color w:val="000000"/>
                <w:sz w:val="22"/>
                <w:szCs w:val="22"/>
                <w:u w:val="none"/>
              </w:rPr>
            </w:pPr>
          </w:p>
        </w:tc>
        <w:tc>
          <w:tcPr>
            <w:tcW w:w="9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E59718E">
            <w:pPr>
              <w:jc w:val="right"/>
              <w:rPr>
                <w:rFonts w:hint="eastAsia" w:ascii="宋体" w:hAnsi="宋体" w:eastAsia="宋体" w:cs="宋体"/>
                <w:i w:val="0"/>
                <w:iCs w:val="0"/>
                <w:color w:val="000000"/>
                <w:sz w:val="22"/>
                <w:szCs w:val="22"/>
                <w:u w:val="none"/>
              </w:rPr>
            </w:pPr>
          </w:p>
        </w:tc>
        <w:tc>
          <w:tcPr>
            <w:tcW w:w="114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3BB941E">
            <w:pPr>
              <w:jc w:val="right"/>
              <w:rPr>
                <w:rFonts w:hint="eastAsia" w:ascii="宋体" w:hAnsi="宋体" w:eastAsia="宋体" w:cs="宋体"/>
                <w:i w:val="0"/>
                <w:iCs w:val="0"/>
                <w:color w:val="000000"/>
                <w:sz w:val="22"/>
                <w:szCs w:val="22"/>
                <w:u w:val="none"/>
              </w:rPr>
            </w:pPr>
          </w:p>
        </w:tc>
        <w:tc>
          <w:tcPr>
            <w:tcW w:w="73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B3362F0">
            <w:pPr>
              <w:jc w:val="right"/>
              <w:rPr>
                <w:rFonts w:hint="eastAsia" w:ascii="宋体" w:hAnsi="宋体" w:eastAsia="宋体" w:cs="宋体"/>
                <w:i w:val="0"/>
                <w:iCs w:val="0"/>
                <w:color w:val="000000"/>
                <w:sz w:val="22"/>
                <w:szCs w:val="22"/>
                <w:u w:val="none"/>
              </w:rPr>
            </w:pPr>
          </w:p>
        </w:tc>
        <w:tc>
          <w:tcPr>
            <w:tcW w:w="16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0059FA2">
            <w:pPr>
              <w:jc w:val="left"/>
              <w:rPr>
                <w:rFonts w:hint="eastAsia" w:ascii="宋体" w:hAnsi="宋体" w:eastAsia="宋体" w:cs="宋体"/>
                <w:i w:val="0"/>
                <w:iCs w:val="0"/>
                <w:color w:val="000000"/>
                <w:sz w:val="22"/>
                <w:szCs w:val="22"/>
                <w:u w:val="none"/>
              </w:rPr>
            </w:pPr>
          </w:p>
        </w:tc>
      </w:tr>
      <w:tr w14:paraId="2DC501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92" w:hRule="atLeast"/>
        </w:trPr>
        <w:tc>
          <w:tcPr>
            <w:tcW w:w="14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8E90A3A">
            <w:pPr>
              <w:jc w:val="left"/>
              <w:rPr>
                <w:rFonts w:hint="eastAsia" w:ascii="宋体" w:hAnsi="宋体" w:eastAsia="宋体" w:cs="宋体"/>
                <w:i w:val="0"/>
                <w:iCs w:val="0"/>
                <w:color w:val="000000"/>
                <w:sz w:val="22"/>
                <w:szCs w:val="22"/>
                <w:u w:val="none"/>
              </w:rPr>
            </w:pPr>
          </w:p>
        </w:tc>
        <w:tc>
          <w:tcPr>
            <w:tcW w:w="87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A1B7F61">
            <w:pPr>
              <w:jc w:val="left"/>
              <w:rPr>
                <w:rFonts w:hint="eastAsia" w:ascii="宋体" w:hAnsi="宋体" w:eastAsia="宋体" w:cs="宋体"/>
                <w:i w:val="0"/>
                <w:iCs w:val="0"/>
                <w:color w:val="000000"/>
                <w:sz w:val="22"/>
                <w:szCs w:val="22"/>
                <w:u w:val="none"/>
              </w:rPr>
            </w:pPr>
          </w:p>
        </w:tc>
        <w:tc>
          <w:tcPr>
            <w:tcW w:w="6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0E9FCDE">
            <w:pPr>
              <w:jc w:val="left"/>
              <w:rPr>
                <w:rFonts w:hint="eastAsia" w:ascii="宋体" w:hAnsi="宋体" w:eastAsia="宋体" w:cs="宋体"/>
                <w:i w:val="0"/>
                <w:iCs w:val="0"/>
                <w:color w:val="000000"/>
                <w:sz w:val="22"/>
                <w:szCs w:val="22"/>
                <w:u w:val="none"/>
              </w:rPr>
            </w:pPr>
          </w:p>
        </w:tc>
        <w:tc>
          <w:tcPr>
            <w:tcW w:w="91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B3C136C">
            <w:pPr>
              <w:jc w:val="left"/>
              <w:rPr>
                <w:rFonts w:hint="eastAsia" w:ascii="宋体" w:hAnsi="宋体" w:eastAsia="宋体" w:cs="宋体"/>
                <w:i w:val="0"/>
                <w:iCs w:val="0"/>
                <w:color w:val="000000"/>
                <w:sz w:val="22"/>
                <w:szCs w:val="22"/>
                <w:u w:val="none"/>
              </w:rPr>
            </w:pPr>
          </w:p>
        </w:tc>
        <w:tc>
          <w:tcPr>
            <w:tcW w:w="9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F3CB457">
            <w:pPr>
              <w:jc w:val="right"/>
              <w:rPr>
                <w:rFonts w:hint="eastAsia" w:ascii="宋体" w:hAnsi="宋体" w:eastAsia="宋体" w:cs="宋体"/>
                <w:i w:val="0"/>
                <w:iCs w:val="0"/>
                <w:color w:val="000000"/>
                <w:sz w:val="22"/>
                <w:szCs w:val="22"/>
                <w:u w:val="none"/>
              </w:rPr>
            </w:pPr>
          </w:p>
        </w:tc>
        <w:tc>
          <w:tcPr>
            <w:tcW w:w="114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58203A5">
            <w:pPr>
              <w:jc w:val="right"/>
              <w:rPr>
                <w:rFonts w:hint="eastAsia" w:ascii="宋体" w:hAnsi="宋体" w:eastAsia="宋体" w:cs="宋体"/>
                <w:i w:val="0"/>
                <w:iCs w:val="0"/>
                <w:color w:val="000000"/>
                <w:sz w:val="22"/>
                <w:szCs w:val="22"/>
                <w:u w:val="none"/>
              </w:rPr>
            </w:pPr>
          </w:p>
        </w:tc>
        <w:tc>
          <w:tcPr>
            <w:tcW w:w="73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9B263ED">
            <w:pPr>
              <w:jc w:val="right"/>
              <w:rPr>
                <w:rFonts w:hint="eastAsia" w:ascii="宋体" w:hAnsi="宋体" w:eastAsia="宋体" w:cs="宋体"/>
                <w:i w:val="0"/>
                <w:iCs w:val="0"/>
                <w:color w:val="000000"/>
                <w:sz w:val="22"/>
                <w:szCs w:val="22"/>
                <w:u w:val="none"/>
              </w:rPr>
            </w:pPr>
          </w:p>
        </w:tc>
        <w:tc>
          <w:tcPr>
            <w:tcW w:w="16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B97BF80">
            <w:pPr>
              <w:jc w:val="left"/>
              <w:rPr>
                <w:rFonts w:hint="eastAsia" w:ascii="宋体" w:hAnsi="宋体" w:eastAsia="宋体" w:cs="宋体"/>
                <w:i w:val="0"/>
                <w:iCs w:val="0"/>
                <w:color w:val="000000"/>
                <w:sz w:val="22"/>
                <w:szCs w:val="22"/>
                <w:u w:val="none"/>
              </w:rPr>
            </w:pPr>
          </w:p>
        </w:tc>
      </w:tr>
      <w:tr w14:paraId="4C0838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91" w:hRule="atLeast"/>
        </w:trPr>
        <w:tc>
          <w:tcPr>
            <w:tcW w:w="145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2CAACA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11010225T000003302355-（2025）北京市回民中学学位应急保障工程</w:t>
            </w:r>
          </w:p>
        </w:tc>
        <w:tc>
          <w:tcPr>
            <w:tcW w:w="87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56BE13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31-部门项目</w:t>
            </w:r>
          </w:p>
        </w:tc>
        <w:tc>
          <w:tcPr>
            <w:tcW w:w="6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1229B5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杨金其</w:t>
            </w:r>
          </w:p>
        </w:tc>
        <w:tc>
          <w:tcPr>
            <w:tcW w:w="91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2043B3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83975139</w:t>
            </w:r>
          </w:p>
        </w:tc>
        <w:tc>
          <w:tcPr>
            <w:tcW w:w="9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EE4742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1,010.000000</w:t>
            </w:r>
          </w:p>
        </w:tc>
        <w:tc>
          <w:tcPr>
            <w:tcW w:w="114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F8C5FB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1,010.000000</w:t>
            </w:r>
          </w:p>
        </w:tc>
        <w:tc>
          <w:tcPr>
            <w:tcW w:w="73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D004221">
            <w:pPr>
              <w:jc w:val="right"/>
              <w:rPr>
                <w:rFonts w:hint="eastAsia" w:ascii="宋体" w:hAnsi="宋体" w:eastAsia="宋体" w:cs="宋体"/>
                <w:i w:val="0"/>
                <w:iCs w:val="0"/>
                <w:color w:val="000000"/>
                <w:sz w:val="22"/>
                <w:szCs w:val="22"/>
                <w:u w:val="none"/>
              </w:rPr>
            </w:pPr>
          </w:p>
        </w:tc>
        <w:tc>
          <w:tcPr>
            <w:tcW w:w="162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6FCDF6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8"/>
                <w:sz w:val="22"/>
                <w:szCs w:val="22"/>
                <w:lang w:val="en-US" w:eastAsia="zh-CN" w:bidi="ar"/>
              </w:rPr>
              <w:t>本项目建设是实现《中国教育现代化2035》、《首都教育现代化2035》、《北京城市总体规划（2016-2035年）》等发展目标的需要，是改善西城区教育环境，保障学位供给的需要，项目建设对于实现中华民族伟大复兴的中国梦都具有重要意义。</w:t>
            </w:r>
          </w:p>
        </w:tc>
      </w:tr>
      <w:tr w14:paraId="6D94A3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759" w:hRule="atLeast"/>
        </w:trPr>
        <w:tc>
          <w:tcPr>
            <w:tcW w:w="14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2A7BEA5">
            <w:pPr>
              <w:jc w:val="left"/>
              <w:rPr>
                <w:rFonts w:hint="eastAsia" w:ascii="宋体" w:hAnsi="宋体" w:eastAsia="宋体" w:cs="宋体"/>
                <w:i w:val="0"/>
                <w:iCs w:val="0"/>
                <w:color w:val="000000"/>
                <w:sz w:val="22"/>
                <w:szCs w:val="22"/>
                <w:u w:val="none"/>
              </w:rPr>
            </w:pPr>
          </w:p>
        </w:tc>
        <w:tc>
          <w:tcPr>
            <w:tcW w:w="87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177BC09">
            <w:pPr>
              <w:jc w:val="left"/>
              <w:rPr>
                <w:rFonts w:hint="eastAsia" w:ascii="宋体" w:hAnsi="宋体" w:eastAsia="宋体" w:cs="宋体"/>
                <w:i w:val="0"/>
                <w:iCs w:val="0"/>
                <w:color w:val="000000"/>
                <w:sz w:val="22"/>
                <w:szCs w:val="22"/>
                <w:u w:val="none"/>
              </w:rPr>
            </w:pPr>
          </w:p>
        </w:tc>
        <w:tc>
          <w:tcPr>
            <w:tcW w:w="6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6B3D6DD">
            <w:pPr>
              <w:jc w:val="left"/>
              <w:rPr>
                <w:rFonts w:hint="eastAsia" w:ascii="宋体" w:hAnsi="宋体" w:eastAsia="宋体" w:cs="宋体"/>
                <w:i w:val="0"/>
                <w:iCs w:val="0"/>
                <w:color w:val="000000"/>
                <w:sz w:val="22"/>
                <w:szCs w:val="22"/>
                <w:u w:val="none"/>
              </w:rPr>
            </w:pPr>
          </w:p>
        </w:tc>
        <w:tc>
          <w:tcPr>
            <w:tcW w:w="91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1118092">
            <w:pPr>
              <w:jc w:val="left"/>
              <w:rPr>
                <w:rFonts w:hint="eastAsia" w:ascii="宋体" w:hAnsi="宋体" w:eastAsia="宋体" w:cs="宋体"/>
                <w:i w:val="0"/>
                <w:iCs w:val="0"/>
                <w:color w:val="000000"/>
                <w:sz w:val="22"/>
                <w:szCs w:val="22"/>
                <w:u w:val="none"/>
              </w:rPr>
            </w:pPr>
          </w:p>
        </w:tc>
        <w:tc>
          <w:tcPr>
            <w:tcW w:w="9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274C550">
            <w:pPr>
              <w:jc w:val="right"/>
              <w:rPr>
                <w:rFonts w:hint="eastAsia" w:ascii="宋体" w:hAnsi="宋体" w:eastAsia="宋体" w:cs="宋体"/>
                <w:i w:val="0"/>
                <w:iCs w:val="0"/>
                <w:color w:val="000000"/>
                <w:sz w:val="22"/>
                <w:szCs w:val="22"/>
                <w:u w:val="none"/>
              </w:rPr>
            </w:pPr>
          </w:p>
        </w:tc>
        <w:tc>
          <w:tcPr>
            <w:tcW w:w="114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017CE46">
            <w:pPr>
              <w:jc w:val="right"/>
              <w:rPr>
                <w:rFonts w:hint="eastAsia" w:ascii="宋体" w:hAnsi="宋体" w:eastAsia="宋体" w:cs="宋体"/>
                <w:i w:val="0"/>
                <w:iCs w:val="0"/>
                <w:color w:val="000000"/>
                <w:sz w:val="22"/>
                <w:szCs w:val="22"/>
                <w:u w:val="none"/>
              </w:rPr>
            </w:pPr>
          </w:p>
        </w:tc>
        <w:tc>
          <w:tcPr>
            <w:tcW w:w="73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B327D98">
            <w:pPr>
              <w:jc w:val="right"/>
              <w:rPr>
                <w:rFonts w:hint="eastAsia" w:ascii="宋体" w:hAnsi="宋体" w:eastAsia="宋体" w:cs="宋体"/>
                <w:i w:val="0"/>
                <w:iCs w:val="0"/>
                <w:color w:val="000000"/>
                <w:sz w:val="22"/>
                <w:szCs w:val="22"/>
                <w:u w:val="none"/>
              </w:rPr>
            </w:pPr>
          </w:p>
        </w:tc>
        <w:tc>
          <w:tcPr>
            <w:tcW w:w="16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0B1A985">
            <w:pPr>
              <w:jc w:val="left"/>
              <w:rPr>
                <w:rFonts w:hint="eastAsia" w:ascii="宋体" w:hAnsi="宋体" w:eastAsia="宋体" w:cs="宋体"/>
                <w:i w:val="0"/>
                <w:iCs w:val="0"/>
                <w:color w:val="000000"/>
                <w:sz w:val="22"/>
                <w:szCs w:val="22"/>
                <w:u w:val="none"/>
              </w:rPr>
            </w:pPr>
          </w:p>
        </w:tc>
      </w:tr>
      <w:tr w14:paraId="799619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794" w:hRule="atLeast"/>
        </w:trPr>
        <w:tc>
          <w:tcPr>
            <w:tcW w:w="14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0DF8AFF">
            <w:pPr>
              <w:jc w:val="left"/>
              <w:rPr>
                <w:rFonts w:hint="eastAsia" w:ascii="宋体" w:hAnsi="宋体" w:eastAsia="宋体" w:cs="宋体"/>
                <w:i w:val="0"/>
                <w:iCs w:val="0"/>
                <w:color w:val="000000"/>
                <w:sz w:val="22"/>
                <w:szCs w:val="22"/>
                <w:u w:val="none"/>
              </w:rPr>
            </w:pPr>
          </w:p>
        </w:tc>
        <w:tc>
          <w:tcPr>
            <w:tcW w:w="87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C10CE87">
            <w:pPr>
              <w:jc w:val="left"/>
              <w:rPr>
                <w:rFonts w:hint="eastAsia" w:ascii="宋体" w:hAnsi="宋体" w:eastAsia="宋体" w:cs="宋体"/>
                <w:i w:val="0"/>
                <w:iCs w:val="0"/>
                <w:color w:val="000000"/>
                <w:sz w:val="22"/>
                <w:szCs w:val="22"/>
                <w:u w:val="none"/>
              </w:rPr>
            </w:pPr>
          </w:p>
        </w:tc>
        <w:tc>
          <w:tcPr>
            <w:tcW w:w="6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D739CEE">
            <w:pPr>
              <w:jc w:val="left"/>
              <w:rPr>
                <w:rFonts w:hint="eastAsia" w:ascii="宋体" w:hAnsi="宋体" w:eastAsia="宋体" w:cs="宋体"/>
                <w:i w:val="0"/>
                <w:iCs w:val="0"/>
                <w:color w:val="000000"/>
                <w:sz w:val="22"/>
                <w:szCs w:val="22"/>
                <w:u w:val="none"/>
              </w:rPr>
            </w:pPr>
          </w:p>
        </w:tc>
        <w:tc>
          <w:tcPr>
            <w:tcW w:w="91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31B8DDF">
            <w:pPr>
              <w:jc w:val="left"/>
              <w:rPr>
                <w:rFonts w:hint="eastAsia" w:ascii="宋体" w:hAnsi="宋体" w:eastAsia="宋体" w:cs="宋体"/>
                <w:i w:val="0"/>
                <w:iCs w:val="0"/>
                <w:color w:val="000000"/>
                <w:sz w:val="22"/>
                <w:szCs w:val="22"/>
                <w:u w:val="none"/>
              </w:rPr>
            </w:pPr>
          </w:p>
        </w:tc>
        <w:tc>
          <w:tcPr>
            <w:tcW w:w="9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D50E02F">
            <w:pPr>
              <w:jc w:val="right"/>
              <w:rPr>
                <w:rFonts w:hint="eastAsia" w:ascii="宋体" w:hAnsi="宋体" w:eastAsia="宋体" w:cs="宋体"/>
                <w:i w:val="0"/>
                <w:iCs w:val="0"/>
                <w:color w:val="000000"/>
                <w:sz w:val="22"/>
                <w:szCs w:val="22"/>
                <w:u w:val="none"/>
              </w:rPr>
            </w:pPr>
          </w:p>
        </w:tc>
        <w:tc>
          <w:tcPr>
            <w:tcW w:w="114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85FD7A1">
            <w:pPr>
              <w:jc w:val="right"/>
              <w:rPr>
                <w:rFonts w:hint="eastAsia" w:ascii="宋体" w:hAnsi="宋体" w:eastAsia="宋体" w:cs="宋体"/>
                <w:i w:val="0"/>
                <w:iCs w:val="0"/>
                <w:color w:val="000000"/>
                <w:sz w:val="22"/>
                <w:szCs w:val="22"/>
                <w:u w:val="none"/>
              </w:rPr>
            </w:pPr>
          </w:p>
        </w:tc>
        <w:tc>
          <w:tcPr>
            <w:tcW w:w="73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639A5D9">
            <w:pPr>
              <w:jc w:val="right"/>
              <w:rPr>
                <w:rFonts w:hint="eastAsia" w:ascii="宋体" w:hAnsi="宋体" w:eastAsia="宋体" w:cs="宋体"/>
                <w:i w:val="0"/>
                <w:iCs w:val="0"/>
                <w:color w:val="000000"/>
                <w:sz w:val="22"/>
                <w:szCs w:val="22"/>
                <w:u w:val="none"/>
              </w:rPr>
            </w:pPr>
          </w:p>
        </w:tc>
        <w:tc>
          <w:tcPr>
            <w:tcW w:w="16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B496175">
            <w:pPr>
              <w:jc w:val="left"/>
              <w:rPr>
                <w:rFonts w:hint="eastAsia" w:ascii="宋体" w:hAnsi="宋体" w:eastAsia="宋体" w:cs="宋体"/>
                <w:i w:val="0"/>
                <w:iCs w:val="0"/>
                <w:color w:val="000000"/>
                <w:sz w:val="22"/>
                <w:szCs w:val="22"/>
                <w:u w:val="none"/>
              </w:rPr>
            </w:pPr>
          </w:p>
        </w:tc>
      </w:tr>
      <w:tr w14:paraId="27974E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759" w:hRule="atLeast"/>
        </w:trPr>
        <w:tc>
          <w:tcPr>
            <w:tcW w:w="14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6670926">
            <w:pPr>
              <w:jc w:val="left"/>
              <w:rPr>
                <w:rFonts w:hint="eastAsia" w:ascii="宋体" w:hAnsi="宋体" w:eastAsia="宋体" w:cs="宋体"/>
                <w:i w:val="0"/>
                <w:iCs w:val="0"/>
                <w:color w:val="000000"/>
                <w:sz w:val="22"/>
                <w:szCs w:val="22"/>
                <w:u w:val="none"/>
              </w:rPr>
            </w:pPr>
          </w:p>
        </w:tc>
        <w:tc>
          <w:tcPr>
            <w:tcW w:w="87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7AA54AF">
            <w:pPr>
              <w:jc w:val="left"/>
              <w:rPr>
                <w:rFonts w:hint="eastAsia" w:ascii="宋体" w:hAnsi="宋体" w:eastAsia="宋体" w:cs="宋体"/>
                <w:i w:val="0"/>
                <w:iCs w:val="0"/>
                <w:color w:val="000000"/>
                <w:sz w:val="22"/>
                <w:szCs w:val="22"/>
                <w:u w:val="none"/>
              </w:rPr>
            </w:pPr>
          </w:p>
        </w:tc>
        <w:tc>
          <w:tcPr>
            <w:tcW w:w="6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6D3D4B6">
            <w:pPr>
              <w:jc w:val="left"/>
              <w:rPr>
                <w:rFonts w:hint="eastAsia" w:ascii="宋体" w:hAnsi="宋体" w:eastAsia="宋体" w:cs="宋体"/>
                <w:i w:val="0"/>
                <w:iCs w:val="0"/>
                <w:color w:val="000000"/>
                <w:sz w:val="22"/>
                <w:szCs w:val="22"/>
                <w:u w:val="none"/>
              </w:rPr>
            </w:pPr>
          </w:p>
        </w:tc>
        <w:tc>
          <w:tcPr>
            <w:tcW w:w="91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EE7C5C2">
            <w:pPr>
              <w:jc w:val="left"/>
              <w:rPr>
                <w:rFonts w:hint="eastAsia" w:ascii="宋体" w:hAnsi="宋体" w:eastAsia="宋体" w:cs="宋体"/>
                <w:i w:val="0"/>
                <w:iCs w:val="0"/>
                <w:color w:val="000000"/>
                <w:sz w:val="22"/>
                <w:szCs w:val="22"/>
                <w:u w:val="none"/>
              </w:rPr>
            </w:pPr>
          </w:p>
        </w:tc>
        <w:tc>
          <w:tcPr>
            <w:tcW w:w="9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3DE30C9">
            <w:pPr>
              <w:jc w:val="right"/>
              <w:rPr>
                <w:rFonts w:hint="eastAsia" w:ascii="宋体" w:hAnsi="宋体" w:eastAsia="宋体" w:cs="宋体"/>
                <w:i w:val="0"/>
                <w:iCs w:val="0"/>
                <w:color w:val="000000"/>
                <w:sz w:val="22"/>
                <w:szCs w:val="22"/>
                <w:u w:val="none"/>
              </w:rPr>
            </w:pPr>
          </w:p>
        </w:tc>
        <w:tc>
          <w:tcPr>
            <w:tcW w:w="114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37AFCA1">
            <w:pPr>
              <w:jc w:val="right"/>
              <w:rPr>
                <w:rFonts w:hint="eastAsia" w:ascii="宋体" w:hAnsi="宋体" w:eastAsia="宋体" w:cs="宋体"/>
                <w:i w:val="0"/>
                <w:iCs w:val="0"/>
                <w:color w:val="000000"/>
                <w:sz w:val="22"/>
                <w:szCs w:val="22"/>
                <w:u w:val="none"/>
              </w:rPr>
            </w:pPr>
          </w:p>
        </w:tc>
        <w:tc>
          <w:tcPr>
            <w:tcW w:w="73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B435185">
            <w:pPr>
              <w:jc w:val="right"/>
              <w:rPr>
                <w:rFonts w:hint="eastAsia" w:ascii="宋体" w:hAnsi="宋体" w:eastAsia="宋体" w:cs="宋体"/>
                <w:i w:val="0"/>
                <w:iCs w:val="0"/>
                <w:color w:val="000000"/>
                <w:sz w:val="22"/>
                <w:szCs w:val="22"/>
                <w:u w:val="none"/>
              </w:rPr>
            </w:pPr>
          </w:p>
        </w:tc>
        <w:tc>
          <w:tcPr>
            <w:tcW w:w="16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D78683E">
            <w:pPr>
              <w:jc w:val="left"/>
              <w:rPr>
                <w:rFonts w:hint="eastAsia" w:ascii="宋体" w:hAnsi="宋体" w:eastAsia="宋体" w:cs="宋体"/>
                <w:i w:val="0"/>
                <w:iCs w:val="0"/>
                <w:color w:val="000000"/>
                <w:sz w:val="22"/>
                <w:szCs w:val="22"/>
                <w:u w:val="none"/>
              </w:rPr>
            </w:pPr>
          </w:p>
        </w:tc>
      </w:tr>
      <w:tr w14:paraId="5FD0C3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759" w:hRule="atLeast"/>
        </w:trPr>
        <w:tc>
          <w:tcPr>
            <w:tcW w:w="14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CF6F3EB">
            <w:pPr>
              <w:jc w:val="left"/>
              <w:rPr>
                <w:rFonts w:hint="eastAsia" w:ascii="宋体" w:hAnsi="宋体" w:eastAsia="宋体" w:cs="宋体"/>
                <w:i w:val="0"/>
                <w:iCs w:val="0"/>
                <w:color w:val="000000"/>
                <w:sz w:val="22"/>
                <w:szCs w:val="22"/>
                <w:u w:val="none"/>
              </w:rPr>
            </w:pPr>
          </w:p>
        </w:tc>
        <w:tc>
          <w:tcPr>
            <w:tcW w:w="87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B21A7D3">
            <w:pPr>
              <w:jc w:val="left"/>
              <w:rPr>
                <w:rFonts w:hint="eastAsia" w:ascii="宋体" w:hAnsi="宋体" w:eastAsia="宋体" w:cs="宋体"/>
                <w:i w:val="0"/>
                <w:iCs w:val="0"/>
                <w:color w:val="000000"/>
                <w:sz w:val="22"/>
                <w:szCs w:val="22"/>
                <w:u w:val="none"/>
              </w:rPr>
            </w:pPr>
          </w:p>
        </w:tc>
        <w:tc>
          <w:tcPr>
            <w:tcW w:w="6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359012E">
            <w:pPr>
              <w:jc w:val="left"/>
              <w:rPr>
                <w:rFonts w:hint="eastAsia" w:ascii="宋体" w:hAnsi="宋体" w:eastAsia="宋体" w:cs="宋体"/>
                <w:i w:val="0"/>
                <w:iCs w:val="0"/>
                <w:color w:val="000000"/>
                <w:sz w:val="22"/>
                <w:szCs w:val="22"/>
                <w:u w:val="none"/>
              </w:rPr>
            </w:pPr>
          </w:p>
        </w:tc>
        <w:tc>
          <w:tcPr>
            <w:tcW w:w="91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B2BA6CB">
            <w:pPr>
              <w:jc w:val="left"/>
              <w:rPr>
                <w:rFonts w:hint="eastAsia" w:ascii="宋体" w:hAnsi="宋体" w:eastAsia="宋体" w:cs="宋体"/>
                <w:i w:val="0"/>
                <w:iCs w:val="0"/>
                <w:color w:val="000000"/>
                <w:sz w:val="22"/>
                <w:szCs w:val="22"/>
                <w:u w:val="none"/>
              </w:rPr>
            </w:pPr>
          </w:p>
        </w:tc>
        <w:tc>
          <w:tcPr>
            <w:tcW w:w="9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476B4EF">
            <w:pPr>
              <w:jc w:val="right"/>
              <w:rPr>
                <w:rFonts w:hint="eastAsia" w:ascii="宋体" w:hAnsi="宋体" w:eastAsia="宋体" w:cs="宋体"/>
                <w:i w:val="0"/>
                <w:iCs w:val="0"/>
                <w:color w:val="000000"/>
                <w:sz w:val="22"/>
                <w:szCs w:val="22"/>
                <w:u w:val="none"/>
              </w:rPr>
            </w:pPr>
          </w:p>
        </w:tc>
        <w:tc>
          <w:tcPr>
            <w:tcW w:w="114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DA5BCFD">
            <w:pPr>
              <w:jc w:val="right"/>
              <w:rPr>
                <w:rFonts w:hint="eastAsia" w:ascii="宋体" w:hAnsi="宋体" w:eastAsia="宋体" w:cs="宋体"/>
                <w:i w:val="0"/>
                <w:iCs w:val="0"/>
                <w:color w:val="000000"/>
                <w:sz w:val="22"/>
                <w:szCs w:val="22"/>
                <w:u w:val="none"/>
              </w:rPr>
            </w:pPr>
          </w:p>
        </w:tc>
        <w:tc>
          <w:tcPr>
            <w:tcW w:w="73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623E98C">
            <w:pPr>
              <w:jc w:val="right"/>
              <w:rPr>
                <w:rFonts w:hint="eastAsia" w:ascii="宋体" w:hAnsi="宋体" w:eastAsia="宋体" w:cs="宋体"/>
                <w:i w:val="0"/>
                <w:iCs w:val="0"/>
                <w:color w:val="000000"/>
                <w:sz w:val="22"/>
                <w:szCs w:val="22"/>
                <w:u w:val="none"/>
              </w:rPr>
            </w:pPr>
          </w:p>
        </w:tc>
        <w:tc>
          <w:tcPr>
            <w:tcW w:w="16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7EFF29F">
            <w:pPr>
              <w:jc w:val="left"/>
              <w:rPr>
                <w:rFonts w:hint="eastAsia" w:ascii="宋体" w:hAnsi="宋体" w:eastAsia="宋体" w:cs="宋体"/>
                <w:i w:val="0"/>
                <w:iCs w:val="0"/>
                <w:color w:val="000000"/>
                <w:sz w:val="22"/>
                <w:szCs w:val="22"/>
                <w:u w:val="none"/>
              </w:rPr>
            </w:pPr>
          </w:p>
        </w:tc>
      </w:tr>
      <w:tr w14:paraId="10F543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105" w:hRule="atLeast"/>
        </w:trPr>
        <w:tc>
          <w:tcPr>
            <w:tcW w:w="14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9E5D4CA">
            <w:pPr>
              <w:jc w:val="left"/>
              <w:rPr>
                <w:rFonts w:hint="eastAsia" w:ascii="宋体" w:hAnsi="宋体" w:eastAsia="宋体" w:cs="宋体"/>
                <w:i w:val="0"/>
                <w:iCs w:val="0"/>
                <w:color w:val="000000"/>
                <w:sz w:val="22"/>
                <w:szCs w:val="22"/>
                <w:u w:val="none"/>
              </w:rPr>
            </w:pPr>
          </w:p>
        </w:tc>
        <w:tc>
          <w:tcPr>
            <w:tcW w:w="87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C253A38">
            <w:pPr>
              <w:jc w:val="left"/>
              <w:rPr>
                <w:rFonts w:hint="eastAsia" w:ascii="宋体" w:hAnsi="宋体" w:eastAsia="宋体" w:cs="宋体"/>
                <w:i w:val="0"/>
                <w:iCs w:val="0"/>
                <w:color w:val="000000"/>
                <w:sz w:val="22"/>
                <w:szCs w:val="22"/>
                <w:u w:val="none"/>
              </w:rPr>
            </w:pPr>
          </w:p>
        </w:tc>
        <w:tc>
          <w:tcPr>
            <w:tcW w:w="6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9FFF799">
            <w:pPr>
              <w:jc w:val="left"/>
              <w:rPr>
                <w:rFonts w:hint="eastAsia" w:ascii="宋体" w:hAnsi="宋体" w:eastAsia="宋体" w:cs="宋体"/>
                <w:i w:val="0"/>
                <w:iCs w:val="0"/>
                <w:color w:val="000000"/>
                <w:sz w:val="22"/>
                <w:szCs w:val="22"/>
                <w:u w:val="none"/>
              </w:rPr>
            </w:pPr>
          </w:p>
        </w:tc>
        <w:tc>
          <w:tcPr>
            <w:tcW w:w="91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890D2C6">
            <w:pPr>
              <w:jc w:val="left"/>
              <w:rPr>
                <w:rFonts w:hint="eastAsia" w:ascii="宋体" w:hAnsi="宋体" w:eastAsia="宋体" w:cs="宋体"/>
                <w:i w:val="0"/>
                <w:iCs w:val="0"/>
                <w:color w:val="000000"/>
                <w:sz w:val="22"/>
                <w:szCs w:val="22"/>
                <w:u w:val="none"/>
              </w:rPr>
            </w:pPr>
          </w:p>
        </w:tc>
        <w:tc>
          <w:tcPr>
            <w:tcW w:w="9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87E2605">
            <w:pPr>
              <w:jc w:val="right"/>
              <w:rPr>
                <w:rFonts w:hint="eastAsia" w:ascii="宋体" w:hAnsi="宋体" w:eastAsia="宋体" w:cs="宋体"/>
                <w:i w:val="0"/>
                <w:iCs w:val="0"/>
                <w:color w:val="000000"/>
                <w:sz w:val="22"/>
                <w:szCs w:val="22"/>
                <w:u w:val="none"/>
              </w:rPr>
            </w:pPr>
          </w:p>
        </w:tc>
        <w:tc>
          <w:tcPr>
            <w:tcW w:w="114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0A0A077">
            <w:pPr>
              <w:jc w:val="right"/>
              <w:rPr>
                <w:rFonts w:hint="eastAsia" w:ascii="宋体" w:hAnsi="宋体" w:eastAsia="宋体" w:cs="宋体"/>
                <w:i w:val="0"/>
                <w:iCs w:val="0"/>
                <w:color w:val="000000"/>
                <w:sz w:val="22"/>
                <w:szCs w:val="22"/>
                <w:u w:val="none"/>
              </w:rPr>
            </w:pPr>
          </w:p>
        </w:tc>
        <w:tc>
          <w:tcPr>
            <w:tcW w:w="73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2F82D4E">
            <w:pPr>
              <w:jc w:val="right"/>
              <w:rPr>
                <w:rFonts w:hint="eastAsia" w:ascii="宋体" w:hAnsi="宋体" w:eastAsia="宋体" w:cs="宋体"/>
                <w:i w:val="0"/>
                <w:iCs w:val="0"/>
                <w:color w:val="000000"/>
                <w:sz w:val="22"/>
                <w:szCs w:val="22"/>
                <w:u w:val="none"/>
              </w:rPr>
            </w:pPr>
          </w:p>
        </w:tc>
        <w:tc>
          <w:tcPr>
            <w:tcW w:w="16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65D6EA9">
            <w:pPr>
              <w:jc w:val="left"/>
              <w:rPr>
                <w:rFonts w:hint="eastAsia" w:ascii="宋体" w:hAnsi="宋体" w:eastAsia="宋体" w:cs="宋体"/>
                <w:i w:val="0"/>
                <w:iCs w:val="0"/>
                <w:color w:val="000000"/>
                <w:sz w:val="22"/>
                <w:szCs w:val="22"/>
                <w:u w:val="none"/>
              </w:rPr>
            </w:pPr>
          </w:p>
        </w:tc>
      </w:tr>
      <w:tr w14:paraId="4AA4C4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534" w:hRule="atLeast"/>
        </w:trPr>
        <w:tc>
          <w:tcPr>
            <w:tcW w:w="14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18FBE86">
            <w:pPr>
              <w:jc w:val="left"/>
              <w:rPr>
                <w:rFonts w:hint="eastAsia" w:ascii="宋体" w:hAnsi="宋体" w:eastAsia="宋体" w:cs="宋体"/>
                <w:i w:val="0"/>
                <w:iCs w:val="0"/>
                <w:color w:val="000000"/>
                <w:sz w:val="22"/>
                <w:szCs w:val="22"/>
                <w:u w:val="none"/>
              </w:rPr>
            </w:pPr>
          </w:p>
        </w:tc>
        <w:tc>
          <w:tcPr>
            <w:tcW w:w="87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46FD77E">
            <w:pPr>
              <w:jc w:val="left"/>
              <w:rPr>
                <w:rFonts w:hint="eastAsia" w:ascii="宋体" w:hAnsi="宋体" w:eastAsia="宋体" w:cs="宋体"/>
                <w:i w:val="0"/>
                <w:iCs w:val="0"/>
                <w:color w:val="000000"/>
                <w:sz w:val="22"/>
                <w:szCs w:val="22"/>
                <w:u w:val="none"/>
              </w:rPr>
            </w:pPr>
          </w:p>
        </w:tc>
        <w:tc>
          <w:tcPr>
            <w:tcW w:w="6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AA4D1CB">
            <w:pPr>
              <w:jc w:val="left"/>
              <w:rPr>
                <w:rFonts w:hint="eastAsia" w:ascii="宋体" w:hAnsi="宋体" w:eastAsia="宋体" w:cs="宋体"/>
                <w:i w:val="0"/>
                <w:iCs w:val="0"/>
                <w:color w:val="000000"/>
                <w:sz w:val="22"/>
                <w:szCs w:val="22"/>
                <w:u w:val="none"/>
              </w:rPr>
            </w:pPr>
          </w:p>
        </w:tc>
        <w:tc>
          <w:tcPr>
            <w:tcW w:w="91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D5F1474">
            <w:pPr>
              <w:jc w:val="left"/>
              <w:rPr>
                <w:rFonts w:hint="eastAsia" w:ascii="宋体" w:hAnsi="宋体" w:eastAsia="宋体" w:cs="宋体"/>
                <w:i w:val="0"/>
                <w:iCs w:val="0"/>
                <w:color w:val="000000"/>
                <w:sz w:val="22"/>
                <w:szCs w:val="22"/>
                <w:u w:val="none"/>
              </w:rPr>
            </w:pPr>
          </w:p>
        </w:tc>
        <w:tc>
          <w:tcPr>
            <w:tcW w:w="9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9984960">
            <w:pPr>
              <w:jc w:val="right"/>
              <w:rPr>
                <w:rFonts w:hint="eastAsia" w:ascii="宋体" w:hAnsi="宋体" w:eastAsia="宋体" w:cs="宋体"/>
                <w:i w:val="0"/>
                <w:iCs w:val="0"/>
                <w:color w:val="000000"/>
                <w:sz w:val="22"/>
                <w:szCs w:val="22"/>
                <w:u w:val="none"/>
              </w:rPr>
            </w:pPr>
          </w:p>
        </w:tc>
        <w:tc>
          <w:tcPr>
            <w:tcW w:w="114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A95253C">
            <w:pPr>
              <w:jc w:val="right"/>
              <w:rPr>
                <w:rFonts w:hint="eastAsia" w:ascii="宋体" w:hAnsi="宋体" w:eastAsia="宋体" w:cs="宋体"/>
                <w:i w:val="0"/>
                <w:iCs w:val="0"/>
                <w:color w:val="000000"/>
                <w:sz w:val="22"/>
                <w:szCs w:val="22"/>
                <w:u w:val="none"/>
              </w:rPr>
            </w:pPr>
          </w:p>
        </w:tc>
        <w:tc>
          <w:tcPr>
            <w:tcW w:w="73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F97F14E">
            <w:pPr>
              <w:jc w:val="right"/>
              <w:rPr>
                <w:rFonts w:hint="eastAsia" w:ascii="宋体" w:hAnsi="宋体" w:eastAsia="宋体" w:cs="宋体"/>
                <w:i w:val="0"/>
                <w:iCs w:val="0"/>
                <w:color w:val="000000"/>
                <w:sz w:val="22"/>
                <w:szCs w:val="22"/>
                <w:u w:val="none"/>
              </w:rPr>
            </w:pPr>
          </w:p>
        </w:tc>
        <w:tc>
          <w:tcPr>
            <w:tcW w:w="16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6BF45C4">
            <w:pPr>
              <w:jc w:val="left"/>
              <w:rPr>
                <w:rFonts w:hint="eastAsia" w:ascii="宋体" w:hAnsi="宋体" w:eastAsia="宋体" w:cs="宋体"/>
                <w:i w:val="0"/>
                <w:iCs w:val="0"/>
                <w:color w:val="000000"/>
                <w:sz w:val="22"/>
                <w:szCs w:val="22"/>
                <w:u w:val="none"/>
              </w:rPr>
            </w:pPr>
          </w:p>
        </w:tc>
      </w:tr>
      <w:tr w14:paraId="31FBA2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775" w:hRule="atLeast"/>
        </w:trPr>
        <w:tc>
          <w:tcPr>
            <w:tcW w:w="145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DC1988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11010225T000003302519-(2025)桃园A7A8地块项目</w:t>
            </w:r>
          </w:p>
        </w:tc>
        <w:tc>
          <w:tcPr>
            <w:tcW w:w="87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BB1446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31-部门项目</w:t>
            </w:r>
          </w:p>
        </w:tc>
        <w:tc>
          <w:tcPr>
            <w:tcW w:w="6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892AFC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杨金其</w:t>
            </w:r>
          </w:p>
        </w:tc>
        <w:tc>
          <w:tcPr>
            <w:tcW w:w="91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43B4EE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83975139</w:t>
            </w:r>
          </w:p>
        </w:tc>
        <w:tc>
          <w:tcPr>
            <w:tcW w:w="9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C5D858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4,500.000000</w:t>
            </w:r>
          </w:p>
        </w:tc>
        <w:tc>
          <w:tcPr>
            <w:tcW w:w="114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75F807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4,500.000000</w:t>
            </w:r>
          </w:p>
        </w:tc>
        <w:tc>
          <w:tcPr>
            <w:tcW w:w="73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45883FD">
            <w:pPr>
              <w:jc w:val="right"/>
              <w:rPr>
                <w:rFonts w:hint="eastAsia" w:ascii="宋体" w:hAnsi="宋体" w:eastAsia="宋体" w:cs="宋体"/>
                <w:i w:val="0"/>
                <w:iCs w:val="0"/>
                <w:color w:val="000000"/>
                <w:sz w:val="22"/>
                <w:szCs w:val="22"/>
                <w:u w:val="none"/>
              </w:rPr>
            </w:pPr>
          </w:p>
        </w:tc>
        <w:tc>
          <w:tcPr>
            <w:tcW w:w="162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21B211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8"/>
                <w:sz w:val="22"/>
                <w:szCs w:val="22"/>
                <w:lang w:val="en-US" w:eastAsia="zh-CN" w:bidi="ar"/>
              </w:rPr>
              <w:t>项目有助于改善西城区教育环境，提升教育实力的需要，项目建成后能够从很大程度上缓解辐射入学区域的入学难问题，一定程度上解决西城区的学位紧张问题，从而保障西城区“学有所教”，提高街区群众的满意度，使西城区百姓对“七有”“五性”的新期待不断得到满足，群众获得感、幸福感、安全感进一步增强。</w:t>
            </w:r>
          </w:p>
        </w:tc>
      </w:tr>
      <w:tr w14:paraId="52D08F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775" w:hRule="atLeast"/>
        </w:trPr>
        <w:tc>
          <w:tcPr>
            <w:tcW w:w="14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4C5930E">
            <w:pPr>
              <w:jc w:val="left"/>
              <w:rPr>
                <w:rFonts w:hint="eastAsia" w:ascii="宋体" w:hAnsi="宋体" w:eastAsia="宋体" w:cs="宋体"/>
                <w:i w:val="0"/>
                <w:iCs w:val="0"/>
                <w:color w:val="000000"/>
                <w:sz w:val="22"/>
                <w:szCs w:val="22"/>
                <w:u w:val="none"/>
              </w:rPr>
            </w:pPr>
          </w:p>
        </w:tc>
        <w:tc>
          <w:tcPr>
            <w:tcW w:w="87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129B2A7">
            <w:pPr>
              <w:jc w:val="left"/>
              <w:rPr>
                <w:rFonts w:hint="eastAsia" w:ascii="宋体" w:hAnsi="宋体" w:eastAsia="宋体" w:cs="宋体"/>
                <w:i w:val="0"/>
                <w:iCs w:val="0"/>
                <w:color w:val="000000"/>
                <w:sz w:val="22"/>
                <w:szCs w:val="22"/>
                <w:u w:val="none"/>
              </w:rPr>
            </w:pPr>
          </w:p>
        </w:tc>
        <w:tc>
          <w:tcPr>
            <w:tcW w:w="6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A52DEDF">
            <w:pPr>
              <w:jc w:val="left"/>
              <w:rPr>
                <w:rFonts w:hint="eastAsia" w:ascii="宋体" w:hAnsi="宋体" w:eastAsia="宋体" w:cs="宋体"/>
                <w:i w:val="0"/>
                <w:iCs w:val="0"/>
                <w:color w:val="000000"/>
                <w:sz w:val="22"/>
                <w:szCs w:val="22"/>
                <w:u w:val="none"/>
              </w:rPr>
            </w:pPr>
          </w:p>
        </w:tc>
        <w:tc>
          <w:tcPr>
            <w:tcW w:w="91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FFCC199">
            <w:pPr>
              <w:jc w:val="left"/>
              <w:rPr>
                <w:rFonts w:hint="eastAsia" w:ascii="宋体" w:hAnsi="宋体" w:eastAsia="宋体" w:cs="宋体"/>
                <w:i w:val="0"/>
                <w:iCs w:val="0"/>
                <w:color w:val="000000"/>
                <w:sz w:val="22"/>
                <w:szCs w:val="22"/>
                <w:u w:val="none"/>
              </w:rPr>
            </w:pPr>
          </w:p>
        </w:tc>
        <w:tc>
          <w:tcPr>
            <w:tcW w:w="9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1B26A67">
            <w:pPr>
              <w:jc w:val="right"/>
              <w:rPr>
                <w:rFonts w:hint="eastAsia" w:ascii="宋体" w:hAnsi="宋体" w:eastAsia="宋体" w:cs="宋体"/>
                <w:i w:val="0"/>
                <w:iCs w:val="0"/>
                <w:color w:val="000000"/>
                <w:sz w:val="22"/>
                <w:szCs w:val="22"/>
                <w:u w:val="none"/>
              </w:rPr>
            </w:pPr>
          </w:p>
        </w:tc>
        <w:tc>
          <w:tcPr>
            <w:tcW w:w="114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B3A1306">
            <w:pPr>
              <w:jc w:val="right"/>
              <w:rPr>
                <w:rFonts w:hint="eastAsia" w:ascii="宋体" w:hAnsi="宋体" w:eastAsia="宋体" w:cs="宋体"/>
                <w:i w:val="0"/>
                <w:iCs w:val="0"/>
                <w:color w:val="000000"/>
                <w:sz w:val="22"/>
                <w:szCs w:val="22"/>
                <w:u w:val="none"/>
              </w:rPr>
            </w:pPr>
          </w:p>
        </w:tc>
        <w:tc>
          <w:tcPr>
            <w:tcW w:w="73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4145BA3">
            <w:pPr>
              <w:jc w:val="right"/>
              <w:rPr>
                <w:rFonts w:hint="eastAsia" w:ascii="宋体" w:hAnsi="宋体" w:eastAsia="宋体" w:cs="宋体"/>
                <w:i w:val="0"/>
                <w:iCs w:val="0"/>
                <w:color w:val="000000"/>
                <w:sz w:val="22"/>
                <w:szCs w:val="22"/>
                <w:u w:val="none"/>
              </w:rPr>
            </w:pPr>
          </w:p>
        </w:tc>
        <w:tc>
          <w:tcPr>
            <w:tcW w:w="16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59ABBEB">
            <w:pPr>
              <w:jc w:val="left"/>
              <w:rPr>
                <w:rFonts w:hint="eastAsia" w:ascii="宋体" w:hAnsi="宋体" w:eastAsia="宋体" w:cs="宋体"/>
                <w:i w:val="0"/>
                <w:iCs w:val="0"/>
                <w:color w:val="000000"/>
                <w:sz w:val="22"/>
                <w:szCs w:val="22"/>
                <w:u w:val="none"/>
              </w:rPr>
            </w:pPr>
          </w:p>
        </w:tc>
      </w:tr>
      <w:tr w14:paraId="4F43B9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775" w:hRule="atLeast"/>
        </w:trPr>
        <w:tc>
          <w:tcPr>
            <w:tcW w:w="14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ACC373A">
            <w:pPr>
              <w:jc w:val="left"/>
              <w:rPr>
                <w:rFonts w:hint="eastAsia" w:ascii="宋体" w:hAnsi="宋体" w:eastAsia="宋体" w:cs="宋体"/>
                <w:i w:val="0"/>
                <w:iCs w:val="0"/>
                <w:color w:val="000000"/>
                <w:sz w:val="22"/>
                <w:szCs w:val="22"/>
                <w:u w:val="none"/>
              </w:rPr>
            </w:pPr>
          </w:p>
        </w:tc>
        <w:tc>
          <w:tcPr>
            <w:tcW w:w="87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D8E75BD">
            <w:pPr>
              <w:jc w:val="left"/>
              <w:rPr>
                <w:rFonts w:hint="eastAsia" w:ascii="宋体" w:hAnsi="宋体" w:eastAsia="宋体" w:cs="宋体"/>
                <w:i w:val="0"/>
                <w:iCs w:val="0"/>
                <w:color w:val="000000"/>
                <w:sz w:val="22"/>
                <w:szCs w:val="22"/>
                <w:u w:val="none"/>
              </w:rPr>
            </w:pPr>
          </w:p>
        </w:tc>
        <w:tc>
          <w:tcPr>
            <w:tcW w:w="6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6F2F579">
            <w:pPr>
              <w:jc w:val="left"/>
              <w:rPr>
                <w:rFonts w:hint="eastAsia" w:ascii="宋体" w:hAnsi="宋体" w:eastAsia="宋体" w:cs="宋体"/>
                <w:i w:val="0"/>
                <w:iCs w:val="0"/>
                <w:color w:val="000000"/>
                <w:sz w:val="22"/>
                <w:szCs w:val="22"/>
                <w:u w:val="none"/>
              </w:rPr>
            </w:pPr>
          </w:p>
        </w:tc>
        <w:tc>
          <w:tcPr>
            <w:tcW w:w="91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2A40F7E">
            <w:pPr>
              <w:jc w:val="left"/>
              <w:rPr>
                <w:rFonts w:hint="eastAsia" w:ascii="宋体" w:hAnsi="宋体" w:eastAsia="宋体" w:cs="宋体"/>
                <w:i w:val="0"/>
                <w:iCs w:val="0"/>
                <w:color w:val="000000"/>
                <w:sz w:val="22"/>
                <w:szCs w:val="22"/>
                <w:u w:val="none"/>
              </w:rPr>
            </w:pPr>
          </w:p>
        </w:tc>
        <w:tc>
          <w:tcPr>
            <w:tcW w:w="9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1B29A80">
            <w:pPr>
              <w:jc w:val="right"/>
              <w:rPr>
                <w:rFonts w:hint="eastAsia" w:ascii="宋体" w:hAnsi="宋体" w:eastAsia="宋体" w:cs="宋体"/>
                <w:i w:val="0"/>
                <w:iCs w:val="0"/>
                <w:color w:val="000000"/>
                <w:sz w:val="22"/>
                <w:szCs w:val="22"/>
                <w:u w:val="none"/>
              </w:rPr>
            </w:pPr>
          </w:p>
        </w:tc>
        <w:tc>
          <w:tcPr>
            <w:tcW w:w="114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4070F84">
            <w:pPr>
              <w:jc w:val="right"/>
              <w:rPr>
                <w:rFonts w:hint="eastAsia" w:ascii="宋体" w:hAnsi="宋体" w:eastAsia="宋体" w:cs="宋体"/>
                <w:i w:val="0"/>
                <w:iCs w:val="0"/>
                <w:color w:val="000000"/>
                <w:sz w:val="22"/>
                <w:szCs w:val="22"/>
                <w:u w:val="none"/>
              </w:rPr>
            </w:pPr>
          </w:p>
        </w:tc>
        <w:tc>
          <w:tcPr>
            <w:tcW w:w="73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7242060">
            <w:pPr>
              <w:jc w:val="right"/>
              <w:rPr>
                <w:rFonts w:hint="eastAsia" w:ascii="宋体" w:hAnsi="宋体" w:eastAsia="宋体" w:cs="宋体"/>
                <w:i w:val="0"/>
                <w:iCs w:val="0"/>
                <w:color w:val="000000"/>
                <w:sz w:val="22"/>
                <w:szCs w:val="22"/>
                <w:u w:val="none"/>
              </w:rPr>
            </w:pPr>
          </w:p>
        </w:tc>
        <w:tc>
          <w:tcPr>
            <w:tcW w:w="16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865844B">
            <w:pPr>
              <w:jc w:val="left"/>
              <w:rPr>
                <w:rFonts w:hint="eastAsia" w:ascii="宋体" w:hAnsi="宋体" w:eastAsia="宋体" w:cs="宋体"/>
                <w:i w:val="0"/>
                <w:iCs w:val="0"/>
                <w:color w:val="000000"/>
                <w:sz w:val="22"/>
                <w:szCs w:val="22"/>
                <w:u w:val="none"/>
              </w:rPr>
            </w:pPr>
          </w:p>
        </w:tc>
      </w:tr>
      <w:tr w14:paraId="725563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541" w:hRule="atLeast"/>
        </w:trPr>
        <w:tc>
          <w:tcPr>
            <w:tcW w:w="14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5A261DD">
            <w:pPr>
              <w:jc w:val="left"/>
              <w:rPr>
                <w:rFonts w:hint="eastAsia" w:ascii="宋体" w:hAnsi="宋体" w:eastAsia="宋体" w:cs="宋体"/>
                <w:i w:val="0"/>
                <w:iCs w:val="0"/>
                <w:color w:val="000000"/>
                <w:sz w:val="22"/>
                <w:szCs w:val="22"/>
                <w:u w:val="none"/>
              </w:rPr>
            </w:pPr>
          </w:p>
        </w:tc>
        <w:tc>
          <w:tcPr>
            <w:tcW w:w="87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0381203">
            <w:pPr>
              <w:jc w:val="left"/>
              <w:rPr>
                <w:rFonts w:hint="eastAsia" w:ascii="宋体" w:hAnsi="宋体" w:eastAsia="宋体" w:cs="宋体"/>
                <w:i w:val="0"/>
                <w:iCs w:val="0"/>
                <w:color w:val="000000"/>
                <w:sz w:val="22"/>
                <w:szCs w:val="22"/>
                <w:u w:val="none"/>
              </w:rPr>
            </w:pPr>
          </w:p>
        </w:tc>
        <w:tc>
          <w:tcPr>
            <w:tcW w:w="6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F904E01">
            <w:pPr>
              <w:jc w:val="left"/>
              <w:rPr>
                <w:rFonts w:hint="eastAsia" w:ascii="宋体" w:hAnsi="宋体" w:eastAsia="宋体" w:cs="宋体"/>
                <w:i w:val="0"/>
                <w:iCs w:val="0"/>
                <w:color w:val="000000"/>
                <w:sz w:val="22"/>
                <w:szCs w:val="22"/>
                <w:u w:val="none"/>
              </w:rPr>
            </w:pPr>
          </w:p>
        </w:tc>
        <w:tc>
          <w:tcPr>
            <w:tcW w:w="91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0048974">
            <w:pPr>
              <w:jc w:val="left"/>
              <w:rPr>
                <w:rFonts w:hint="eastAsia" w:ascii="宋体" w:hAnsi="宋体" w:eastAsia="宋体" w:cs="宋体"/>
                <w:i w:val="0"/>
                <w:iCs w:val="0"/>
                <w:color w:val="000000"/>
                <w:sz w:val="22"/>
                <w:szCs w:val="22"/>
                <w:u w:val="none"/>
              </w:rPr>
            </w:pPr>
          </w:p>
        </w:tc>
        <w:tc>
          <w:tcPr>
            <w:tcW w:w="9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9B2E98F">
            <w:pPr>
              <w:jc w:val="right"/>
              <w:rPr>
                <w:rFonts w:hint="eastAsia" w:ascii="宋体" w:hAnsi="宋体" w:eastAsia="宋体" w:cs="宋体"/>
                <w:i w:val="0"/>
                <w:iCs w:val="0"/>
                <w:color w:val="000000"/>
                <w:sz w:val="22"/>
                <w:szCs w:val="22"/>
                <w:u w:val="none"/>
              </w:rPr>
            </w:pPr>
          </w:p>
        </w:tc>
        <w:tc>
          <w:tcPr>
            <w:tcW w:w="114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7A1F03A">
            <w:pPr>
              <w:jc w:val="right"/>
              <w:rPr>
                <w:rFonts w:hint="eastAsia" w:ascii="宋体" w:hAnsi="宋体" w:eastAsia="宋体" w:cs="宋体"/>
                <w:i w:val="0"/>
                <w:iCs w:val="0"/>
                <w:color w:val="000000"/>
                <w:sz w:val="22"/>
                <w:szCs w:val="22"/>
                <w:u w:val="none"/>
              </w:rPr>
            </w:pPr>
          </w:p>
        </w:tc>
        <w:tc>
          <w:tcPr>
            <w:tcW w:w="73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2C83650">
            <w:pPr>
              <w:jc w:val="right"/>
              <w:rPr>
                <w:rFonts w:hint="eastAsia" w:ascii="宋体" w:hAnsi="宋体" w:eastAsia="宋体" w:cs="宋体"/>
                <w:i w:val="0"/>
                <w:iCs w:val="0"/>
                <w:color w:val="000000"/>
                <w:sz w:val="22"/>
                <w:szCs w:val="22"/>
                <w:u w:val="none"/>
              </w:rPr>
            </w:pPr>
          </w:p>
        </w:tc>
        <w:tc>
          <w:tcPr>
            <w:tcW w:w="16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4F3B4F0">
            <w:pPr>
              <w:jc w:val="left"/>
              <w:rPr>
                <w:rFonts w:hint="eastAsia" w:ascii="宋体" w:hAnsi="宋体" w:eastAsia="宋体" w:cs="宋体"/>
                <w:i w:val="0"/>
                <w:iCs w:val="0"/>
                <w:color w:val="000000"/>
                <w:sz w:val="22"/>
                <w:szCs w:val="22"/>
                <w:u w:val="none"/>
              </w:rPr>
            </w:pPr>
          </w:p>
        </w:tc>
      </w:tr>
      <w:tr w14:paraId="0DAB26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775" w:hRule="atLeast"/>
        </w:trPr>
        <w:tc>
          <w:tcPr>
            <w:tcW w:w="14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8CC746B">
            <w:pPr>
              <w:jc w:val="left"/>
              <w:rPr>
                <w:rFonts w:hint="eastAsia" w:ascii="宋体" w:hAnsi="宋体" w:eastAsia="宋体" w:cs="宋体"/>
                <w:i w:val="0"/>
                <w:iCs w:val="0"/>
                <w:color w:val="000000"/>
                <w:sz w:val="22"/>
                <w:szCs w:val="22"/>
                <w:u w:val="none"/>
              </w:rPr>
            </w:pPr>
          </w:p>
        </w:tc>
        <w:tc>
          <w:tcPr>
            <w:tcW w:w="87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3157B01">
            <w:pPr>
              <w:jc w:val="left"/>
              <w:rPr>
                <w:rFonts w:hint="eastAsia" w:ascii="宋体" w:hAnsi="宋体" w:eastAsia="宋体" w:cs="宋体"/>
                <w:i w:val="0"/>
                <w:iCs w:val="0"/>
                <w:color w:val="000000"/>
                <w:sz w:val="22"/>
                <w:szCs w:val="22"/>
                <w:u w:val="none"/>
              </w:rPr>
            </w:pPr>
          </w:p>
        </w:tc>
        <w:tc>
          <w:tcPr>
            <w:tcW w:w="6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28963A7">
            <w:pPr>
              <w:jc w:val="left"/>
              <w:rPr>
                <w:rFonts w:hint="eastAsia" w:ascii="宋体" w:hAnsi="宋体" w:eastAsia="宋体" w:cs="宋体"/>
                <w:i w:val="0"/>
                <w:iCs w:val="0"/>
                <w:color w:val="000000"/>
                <w:sz w:val="22"/>
                <w:szCs w:val="22"/>
                <w:u w:val="none"/>
              </w:rPr>
            </w:pPr>
          </w:p>
        </w:tc>
        <w:tc>
          <w:tcPr>
            <w:tcW w:w="91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E69AB6D">
            <w:pPr>
              <w:jc w:val="left"/>
              <w:rPr>
                <w:rFonts w:hint="eastAsia" w:ascii="宋体" w:hAnsi="宋体" w:eastAsia="宋体" w:cs="宋体"/>
                <w:i w:val="0"/>
                <w:iCs w:val="0"/>
                <w:color w:val="000000"/>
                <w:sz w:val="22"/>
                <w:szCs w:val="22"/>
                <w:u w:val="none"/>
              </w:rPr>
            </w:pPr>
          </w:p>
        </w:tc>
        <w:tc>
          <w:tcPr>
            <w:tcW w:w="9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C52EB1B">
            <w:pPr>
              <w:jc w:val="right"/>
              <w:rPr>
                <w:rFonts w:hint="eastAsia" w:ascii="宋体" w:hAnsi="宋体" w:eastAsia="宋体" w:cs="宋体"/>
                <w:i w:val="0"/>
                <w:iCs w:val="0"/>
                <w:color w:val="000000"/>
                <w:sz w:val="22"/>
                <w:szCs w:val="22"/>
                <w:u w:val="none"/>
              </w:rPr>
            </w:pPr>
          </w:p>
        </w:tc>
        <w:tc>
          <w:tcPr>
            <w:tcW w:w="114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B775B0C">
            <w:pPr>
              <w:jc w:val="right"/>
              <w:rPr>
                <w:rFonts w:hint="eastAsia" w:ascii="宋体" w:hAnsi="宋体" w:eastAsia="宋体" w:cs="宋体"/>
                <w:i w:val="0"/>
                <w:iCs w:val="0"/>
                <w:color w:val="000000"/>
                <w:sz w:val="22"/>
                <w:szCs w:val="22"/>
                <w:u w:val="none"/>
              </w:rPr>
            </w:pPr>
          </w:p>
        </w:tc>
        <w:tc>
          <w:tcPr>
            <w:tcW w:w="73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0CF7317">
            <w:pPr>
              <w:jc w:val="right"/>
              <w:rPr>
                <w:rFonts w:hint="eastAsia" w:ascii="宋体" w:hAnsi="宋体" w:eastAsia="宋体" w:cs="宋体"/>
                <w:i w:val="0"/>
                <w:iCs w:val="0"/>
                <w:color w:val="000000"/>
                <w:sz w:val="22"/>
                <w:szCs w:val="22"/>
                <w:u w:val="none"/>
              </w:rPr>
            </w:pPr>
          </w:p>
        </w:tc>
        <w:tc>
          <w:tcPr>
            <w:tcW w:w="16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1C5DDAB">
            <w:pPr>
              <w:jc w:val="left"/>
              <w:rPr>
                <w:rFonts w:hint="eastAsia" w:ascii="宋体" w:hAnsi="宋体" w:eastAsia="宋体" w:cs="宋体"/>
                <w:i w:val="0"/>
                <w:iCs w:val="0"/>
                <w:color w:val="000000"/>
                <w:sz w:val="22"/>
                <w:szCs w:val="22"/>
                <w:u w:val="none"/>
              </w:rPr>
            </w:pPr>
          </w:p>
        </w:tc>
      </w:tr>
      <w:tr w14:paraId="153880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358" w:hRule="atLeast"/>
        </w:trPr>
        <w:tc>
          <w:tcPr>
            <w:tcW w:w="14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5E35F0B">
            <w:pPr>
              <w:jc w:val="left"/>
              <w:rPr>
                <w:rFonts w:hint="eastAsia" w:ascii="宋体" w:hAnsi="宋体" w:eastAsia="宋体" w:cs="宋体"/>
                <w:i w:val="0"/>
                <w:iCs w:val="0"/>
                <w:color w:val="000000"/>
                <w:sz w:val="22"/>
                <w:szCs w:val="22"/>
                <w:u w:val="none"/>
              </w:rPr>
            </w:pPr>
          </w:p>
        </w:tc>
        <w:tc>
          <w:tcPr>
            <w:tcW w:w="87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9FFE467">
            <w:pPr>
              <w:jc w:val="left"/>
              <w:rPr>
                <w:rFonts w:hint="eastAsia" w:ascii="宋体" w:hAnsi="宋体" w:eastAsia="宋体" w:cs="宋体"/>
                <w:i w:val="0"/>
                <w:iCs w:val="0"/>
                <w:color w:val="000000"/>
                <w:sz w:val="22"/>
                <w:szCs w:val="22"/>
                <w:u w:val="none"/>
              </w:rPr>
            </w:pPr>
          </w:p>
        </w:tc>
        <w:tc>
          <w:tcPr>
            <w:tcW w:w="6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F5ACD91">
            <w:pPr>
              <w:jc w:val="left"/>
              <w:rPr>
                <w:rFonts w:hint="eastAsia" w:ascii="宋体" w:hAnsi="宋体" w:eastAsia="宋体" w:cs="宋体"/>
                <w:i w:val="0"/>
                <w:iCs w:val="0"/>
                <w:color w:val="000000"/>
                <w:sz w:val="22"/>
                <w:szCs w:val="22"/>
                <w:u w:val="none"/>
              </w:rPr>
            </w:pPr>
          </w:p>
        </w:tc>
        <w:tc>
          <w:tcPr>
            <w:tcW w:w="91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8533334">
            <w:pPr>
              <w:jc w:val="left"/>
              <w:rPr>
                <w:rFonts w:hint="eastAsia" w:ascii="宋体" w:hAnsi="宋体" w:eastAsia="宋体" w:cs="宋体"/>
                <w:i w:val="0"/>
                <w:iCs w:val="0"/>
                <w:color w:val="000000"/>
                <w:sz w:val="22"/>
                <w:szCs w:val="22"/>
                <w:u w:val="none"/>
              </w:rPr>
            </w:pPr>
          </w:p>
        </w:tc>
        <w:tc>
          <w:tcPr>
            <w:tcW w:w="9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26B7529">
            <w:pPr>
              <w:jc w:val="right"/>
              <w:rPr>
                <w:rFonts w:hint="eastAsia" w:ascii="宋体" w:hAnsi="宋体" w:eastAsia="宋体" w:cs="宋体"/>
                <w:i w:val="0"/>
                <w:iCs w:val="0"/>
                <w:color w:val="000000"/>
                <w:sz w:val="22"/>
                <w:szCs w:val="22"/>
                <w:u w:val="none"/>
              </w:rPr>
            </w:pPr>
          </w:p>
        </w:tc>
        <w:tc>
          <w:tcPr>
            <w:tcW w:w="114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4EB5F1E">
            <w:pPr>
              <w:jc w:val="right"/>
              <w:rPr>
                <w:rFonts w:hint="eastAsia" w:ascii="宋体" w:hAnsi="宋体" w:eastAsia="宋体" w:cs="宋体"/>
                <w:i w:val="0"/>
                <w:iCs w:val="0"/>
                <w:color w:val="000000"/>
                <w:sz w:val="22"/>
                <w:szCs w:val="22"/>
                <w:u w:val="none"/>
              </w:rPr>
            </w:pPr>
          </w:p>
        </w:tc>
        <w:tc>
          <w:tcPr>
            <w:tcW w:w="73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B9FBCAE">
            <w:pPr>
              <w:jc w:val="right"/>
              <w:rPr>
                <w:rFonts w:hint="eastAsia" w:ascii="宋体" w:hAnsi="宋体" w:eastAsia="宋体" w:cs="宋体"/>
                <w:i w:val="0"/>
                <w:iCs w:val="0"/>
                <w:color w:val="000000"/>
                <w:sz w:val="22"/>
                <w:szCs w:val="22"/>
                <w:u w:val="none"/>
              </w:rPr>
            </w:pPr>
          </w:p>
        </w:tc>
        <w:tc>
          <w:tcPr>
            <w:tcW w:w="16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E4F90E9">
            <w:pPr>
              <w:jc w:val="left"/>
              <w:rPr>
                <w:rFonts w:hint="eastAsia" w:ascii="宋体" w:hAnsi="宋体" w:eastAsia="宋体" w:cs="宋体"/>
                <w:i w:val="0"/>
                <w:iCs w:val="0"/>
                <w:color w:val="000000"/>
                <w:sz w:val="22"/>
                <w:szCs w:val="22"/>
                <w:u w:val="none"/>
              </w:rPr>
            </w:pPr>
          </w:p>
        </w:tc>
      </w:tr>
      <w:tr w14:paraId="42F668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4808" w:hRule="atLeast"/>
        </w:trPr>
        <w:tc>
          <w:tcPr>
            <w:tcW w:w="14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71ADA3F">
            <w:pPr>
              <w:jc w:val="left"/>
              <w:rPr>
                <w:rFonts w:hint="eastAsia" w:ascii="宋体" w:hAnsi="宋体" w:eastAsia="宋体" w:cs="宋体"/>
                <w:i w:val="0"/>
                <w:iCs w:val="0"/>
                <w:color w:val="000000"/>
                <w:sz w:val="22"/>
                <w:szCs w:val="22"/>
                <w:u w:val="none"/>
              </w:rPr>
            </w:pPr>
          </w:p>
        </w:tc>
        <w:tc>
          <w:tcPr>
            <w:tcW w:w="87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8A21B2A">
            <w:pPr>
              <w:jc w:val="left"/>
              <w:rPr>
                <w:rFonts w:hint="eastAsia" w:ascii="宋体" w:hAnsi="宋体" w:eastAsia="宋体" w:cs="宋体"/>
                <w:i w:val="0"/>
                <w:iCs w:val="0"/>
                <w:color w:val="000000"/>
                <w:sz w:val="22"/>
                <w:szCs w:val="22"/>
                <w:u w:val="none"/>
              </w:rPr>
            </w:pPr>
          </w:p>
        </w:tc>
        <w:tc>
          <w:tcPr>
            <w:tcW w:w="6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9CEAB05">
            <w:pPr>
              <w:jc w:val="left"/>
              <w:rPr>
                <w:rFonts w:hint="eastAsia" w:ascii="宋体" w:hAnsi="宋体" w:eastAsia="宋体" w:cs="宋体"/>
                <w:i w:val="0"/>
                <w:iCs w:val="0"/>
                <w:color w:val="000000"/>
                <w:sz w:val="22"/>
                <w:szCs w:val="22"/>
                <w:u w:val="none"/>
              </w:rPr>
            </w:pPr>
          </w:p>
        </w:tc>
        <w:tc>
          <w:tcPr>
            <w:tcW w:w="91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7FCB364">
            <w:pPr>
              <w:jc w:val="left"/>
              <w:rPr>
                <w:rFonts w:hint="eastAsia" w:ascii="宋体" w:hAnsi="宋体" w:eastAsia="宋体" w:cs="宋体"/>
                <w:i w:val="0"/>
                <w:iCs w:val="0"/>
                <w:color w:val="000000"/>
                <w:sz w:val="22"/>
                <w:szCs w:val="22"/>
                <w:u w:val="none"/>
              </w:rPr>
            </w:pPr>
          </w:p>
        </w:tc>
        <w:tc>
          <w:tcPr>
            <w:tcW w:w="9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AD4F5AD">
            <w:pPr>
              <w:jc w:val="right"/>
              <w:rPr>
                <w:rFonts w:hint="eastAsia" w:ascii="宋体" w:hAnsi="宋体" w:eastAsia="宋体" w:cs="宋体"/>
                <w:i w:val="0"/>
                <w:iCs w:val="0"/>
                <w:color w:val="000000"/>
                <w:sz w:val="22"/>
                <w:szCs w:val="22"/>
                <w:u w:val="none"/>
              </w:rPr>
            </w:pPr>
          </w:p>
        </w:tc>
        <w:tc>
          <w:tcPr>
            <w:tcW w:w="114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088426B">
            <w:pPr>
              <w:jc w:val="right"/>
              <w:rPr>
                <w:rFonts w:hint="eastAsia" w:ascii="宋体" w:hAnsi="宋体" w:eastAsia="宋体" w:cs="宋体"/>
                <w:i w:val="0"/>
                <w:iCs w:val="0"/>
                <w:color w:val="000000"/>
                <w:sz w:val="22"/>
                <w:szCs w:val="22"/>
                <w:u w:val="none"/>
              </w:rPr>
            </w:pPr>
          </w:p>
        </w:tc>
        <w:tc>
          <w:tcPr>
            <w:tcW w:w="73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7A2B259">
            <w:pPr>
              <w:jc w:val="right"/>
              <w:rPr>
                <w:rFonts w:hint="eastAsia" w:ascii="宋体" w:hAnsi="宋体" w:eastAsia="宋体" w:cs="宋体"/>
                <w:i w:val="0"/>
                <w:iCs w:val="0"/>
                <w:color w:val="000000"/>
                <w:sz w:val="22"/>
                <w:szCs w:val="22"/>
                <w:u w:val="none"/>
              </w:rPr>
            </w:pPr>
          </w:p>
        </w:tc>
        <w:tc>
          <w:tcPr>
            <w:tcW w:w="16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0E7AB88">
            <w:pPr>
              <w:jc w:val="left"/>
              <w:rPr>
                <w:rFonts w:hint="eastAsia" w:ascii="宋体" w:hAnsi="宋体" w:eastAsia="宋体" w:cs="宋体"/>
                <w:i w:val="0"/>
                <w:iCs w:val="0"/>
                <w:color w:val="000000"/>
                <w:sz w:val="22"/>
                <w:szCs w:val="22"/>
                <w:u w:val="none"/>
              </w:rPr>
            </w:pPr>
          </w:p>
        </w:tc>
      </w:tr>
      <w:tr w14:paraId="6EB27D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794" w:hRule="atLeast"/>
        </w:trPr>
        <w:tc>
          <w:tcPr>
            <w:tcW w:w="145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35211E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11010225T000003302761-(2025)西长安街社区文化体育中心项目</w:t>
            </w:r>
          </w:p>
        </w:tc>
        <w:tc>
          <w:tcPr>
            <w:tcW w:w="87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E962A9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31-部门项目</w:t>
            </w:r>
          </w:p>
        </w:tc>
        <w:tc>
          <w:tcPr>
            <w:tcW w:w="6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BE233A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宋子健</w:t>
            </w:r>
          </w:p>
        </w:tc>
        <w:tc>
          <w:tcPr>
            <w:tcW w:w="91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5BAC27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83976314</w:t>
            </w:r>
          </w:p>
        </w:tc>
        <w:tc>
          <w:tcPr>
            <w:tcW w:w="9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EEED1D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150.000000</w:t>
            </w:r>
          </w:p>
        </w:tc>
        <w:tc>
          <w:tcPr>
            <w:tcW w:w="114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DF6AAA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150.000000</w:t>
            </w:r>
          </w:p>
        </w:tc>
        <w:tc>
          <w:tcPr>
            <w:tcW w:w="73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0D809AE">
            <w:pPr>
              <w:jc w:val="right"/>
              <w:rPr>
                <w:rFonts w:hint="eastAsia" w:ascii="宋体" w:hAnsi="宋体" w:eastAsia="宋体" w:cs="宋体"/>
                <w:i w:val="0"/>
                <w:iCs w:val="0"/>
                <w:color w:val="000000"/>
                <w:sz w:val="22"/>
                <w:szCs w:val="22"/>
                <w:u w:val="none"/>
              </w:rPr>
            </w:pPr>
          </w:p>
        </w:tc>
        <w:tc>
          <w:tcPr>
            <w:tcW w:w="162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701B2B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8"/>
                <w:sz w:val="22"/>
                <w:szCs w:val="22"/>
                <w:lang w:val="en-US" w:eastAsia="zh-CN" w:bidi="ar"/>
              </w:rPr>
              <w:t>西长安街社区文化体育中心项目，项目用地位于西城区西长安街街道，四至为东临北新华街，北临新壁街，南临西松树胡同，西临北京市政府参事室。项目用地面积4443平方米，均为建设用地。本项目拟在用地内建设社区文化体育中心。新建总建筑面积17574.24平方米，其中地上建筑面积8886.00平方米、地下建筑面积8688.24平方米。总投资约为1.93亿元。计划2025年完成完成勘察、设计招标，申报项目可行性研究报告审批等一系列前期工作，并完成项目施工、监理招标等工作，实现项目进场。2025年申请项目预算资金600万元，用于前期工作。</w:t>
            </w:r>
          </w:p>
        </w:tc>
      </w:tr>
      <w:tr w14:paraId="106A36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4669" w:hRule="atLeast"/>
        </w:trPr>
        <w:tc>
          <w:tcPr>
            <w:tcW w:w="14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CAF7F23">
            <w:pPr>
              <w:jc w:val="left"/>
              <w:rPr>
                <w:rFonts w:hint="eastAsia" w:ascii="宋体" w:hAnsi="宋体" w:eastAsia="宋体" w:cs="宋体"/>
                <w:i w:val="0"/>
                <w:iCs w:val="0"/>
                <w:color w:val="000000"/>
                <w:sz w:val="22"/>
                <w:szCs w:val="22"/>
                <w:u w:val="none"/>
              </w:rPr>
            </w:pPr>
          </w:p>
        </w:tc>
        <w:tc>
          <w:tcPr>
            <w:tcW w:w="87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B73C5E2">
            <w:pPr>
              <w:jc w:val="left"/>
              <w:rPr>
                <w:rFonts w:hint="eastAsia" w:ascii="宋体" w:hAnsi="宋体" w:eastAsia="宋体" w:cs="宋体"/>
                <w:i w:val="0"/>
                <w:iCs w:val="0"/>
                <w:color w:val="000000"/>
                <w:sz w:val="22"/>
                <w:szCs w:val="22"/>
                <w:u w:val="none"/>
              </w:rPr>
            </w:pPr>
          </w:p>
        </w:tc>
        <w:tc>
          <w:tcPr>
            <w:tcW w:w="6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3D10671">
            <w:pPr>
              <w:jc w:val="left"/>
              <w:rPr>
                <w:rFonts w:hint="eastAsia" w:ascii="宋体" w:hAnsi="宋体" w:eastAsia="宋体" w:cs="宋体"/>
                <w:i w:val="0"/>
                <w:iCs w:val="0"/>
                <w:color w:val="000000"/>
                <w:sz w:val="22"/>
                <w:szCs w:val="22"/>
                <w:u w:val="none"/>
              </w:rPr>
            </w:pPr>
          </w:p>
        </w:tc>
        <w:tc>
          <w:tcPr>
            <w:tcW w:w="91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8A23CF7">
            <w:pPr>
              <w:jc w:val="left"/>
              <w:rPr>
                <w:rFonts w:hint="eastAsia" w:ascii="宋体" w:hAnsi="宋体" w:eastAsia="宋体" w:cs="宋体"/>
                <w:i w:val="0"/>
                <w:iCs w:val="0"/>
                <w:color w:val="000000"/>
                <w:sz w:val="22"/>
                <w:szCs w:val="22"/>
                <w:u w:val="none"/>
              </w:rPr>
            </w:pPr>
          </w:p>
        </w:tc>
        <w:tc>
          <w:tcPr>
            <w:tcW w:w="9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9164F8F">
            <w:pPr>
              <w:jc w:val="right"/>
              <w:rPr>
                <w:rFonts w:hint="eastAsia" w:ascii="宋体" w:hAnsi="宋体" w:eastAsia="宋体" w:cs="宋体"/>
                <w:i w:val="0"/>
                <w:iCs w:val="0"/>
                <w:color w:val="000000"/>
                <w:sz w:val="22"/>
                <w:szCs w:val="22"/>
                <w:u w:val="none"/>
              </w:rPr>
            </w:pPr>
          </w:p>
        </w:tc>
        <w:tc>
          <w:tcPr>
            <w:tcW w:w="114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B942CAB">
            <w:pPr>
              <w:jc w:val="right"/>
              <w:rPr>
                <w:rFonts w:hint="eastAsia" w:ascii="宋体" w:hAnsi="宋体" w:eastAsia="宋体" w:cs="宋体"/>
                <w:i w:val="0"/>
                <w:iCs w:val="0"/>
                <w:color w:val="000000"/>
                <w:sz w:val="22"/>
                <w:szCs w:val="22"/>
                <w:u w:val="none"/>
              </w:rPr>
            </w:pPr>
          </w:p>
        </w:tc>
        <w:tc>
          <w:tcPr>
            <w:tcW w:w="73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EA03CB3">
            <w:pPr>
              <w:jc w:val="right"/>
              <w:rPr>
                <w:rFonts w:hint="eastAsia" w:ascii="宋体" w:hAnsi="宋体" w:eastAsia="宋体" w:cs="宋体"/>
                <w:i w:val="0"/>
                <w:iCs w:val="0"/>
                <w:color w:val="000000"/>
                <w:sz w:val="22"/>
                <w:szCs w:val="22"/>
                <w:u w:val="none"/>
              </w:rPr>
            </w:pPr>
          </w:p>
        </w:tc>
        <w:tc>
          <w:tcPr>
            <w:tcW w:w="16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11F75F2">
            <w:pPr>
              <w:jc w:val="left"/>
              <w:rPr>
                <w:rFonts w:hint="eastAsia" w:ascii="宋体" w:hAnsi="宋体" w:eastAsia="宋体" w:cs="宋体"/>
                <w:i w:val="0"/>
                <w:iCs w:val="0"/>
                <w:color w:val="000000"/>
                <w:sz w:val="22"/>
                <w:szCs w:val="22"/>
                <w:u w:val="none"/>
              </w:rPr>
            </w:pPr>
          </w:p>
        </w:tc>
      </w:tr>
      <w:tr w14:paraId="29A2FB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334" w:hRule="atLeast"/>
        </w:trPr>
        <w:tc>
          <w:tcPr>
            <w:tcW w:w="14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8EDF7DB">
            <w:pPr>
              <w:jc w:val="left"/>
              <w:rPr>
                <w:rFonts w:hint="eastAsia" w:ascii="宋体" w:hAnsi="宋体" w:eastAsia="宋体" w:cs="宋体"/>
                <w:i w:val="0"/>
                <w:iCs w:val="0"/>
                <w:color w:val="000000"/>
                <w:sz w:val="22"/>
                <w:szCs w:val="22"/>
                <w:u w:val="none"/>
              </w:rPr>
            </w:pPr>
          </w:p>
        </w:tc>
        <w:tc>
          <w:tcPr>
            <w:tcW w:w="87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2001400">
            <w:pPr>
              <w:jc w:val="left"/>
              <w:rPr>
                <w:rFonts w:hint="eastAsia" w:ascii="宋体" w:hAnsi="宋体" w:eastAsia="宋体" w:cs="宋体"/>
                <w:i w:val="0"/>
                <w:iCs w:val="0"/>
                <w:color w:val="000000"/>
                <w:sz w:val="22"/>
                <w:szCs w:val="22"/>
                <w:u w:val="none"/>
              </w:rPr>
            </w:pPr>
          </w:p>
        </w:tc>
        <w:tc>
          <w:tcPr>
            <w:tcW w:w="6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9BB8D80">
            <w:pPr>
              <w:jc w:val="left"/>
              <w:rPr>
                <w:rFonts w:hint="eastAsia" w:ascii="宋体" w:hAnsi="宋体" w:eastAsia="宋体" w:cs="宋体"/>
                <w:i w:val="0"/>
                <w:iCs w:val="0"/>
                <w:color w:val="000000"/>
                <w:sz w:val="22"/>
                <w:szCs w:val="22"/>
                <w:u w:val="none"/>
              </w:rPr>
            </w:pPr>
          </w:p>
        </w:tc>
        <w:tc>
          <w:tcPr>
            <w:tcW w:w="91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AA3713C">
            <w:pPr>
              <w:jc w:val="left"/>
              <w:rPr>
                <w:rFonts w:hint="eastAsia" w:ascii="宋体" w:hAnsi="宋体" w:eastAsia="宋体" w:cs="宋体"/>
                <w:i w:val="0"/>
                <w:iCs w:val="0"/>
                <w:color w:val="000000"/>
                <w:sz w:val="22"/>
                <w:szCs w:val="22"/>
                <w:u w:val="none"/>
              </w:rPr>
            </w:pPr>
          </w:p>
        </w:tc>
        <w:tc>
          <w:tcPr>
            <w:tcW w:w="9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1703A7E">
            <w:pPr>
              <w:jc w:val="right"/>
              <w:rPr>
                <w:rFonts w:hint="eastAsia" w:ascii="宋体" w:hAnsi="宋体" w:eastAsia="宋体" w:cs="宋体"/>
                <w:i w:val="0"/>
                <w:iCs w:val="0"/>
                <w:color w:val="000000"/>
                <w:sz w:val="22"/>
                <w:szCs w:val="22"/>
                <w:u w:val="none"/>
              </w:rPr>
            </w:pPr>
          </w:p>
        </w:tc>
        <w:tc>
          <w:tcPr>
            <w:tcW w:w="114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E0076EB">
            <w:pPr>
              <w:jc w:val="right"/>
              <w:rPr>
                <w:rFonts w:hint="eastAsia" w:ascii="宋体" w:hAnsi="宋体" w:eastAsia="宋体" w:cs="宋体"/>
                <w:i w:val="0"/>
                <w:iCs w:val="0"/>
                <w:color w:val="000000"/>
                <w:sz w:val="22"/>
                <w:szCs w:val="22"/>
                <w:u w:val="none"/>
              </w:rPr>
            </w:pPr>
          </w:p>
        </w:tc>
        <w:tc>
          <w:tcPr>
            <w:tcW w:w="73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3BDE210">
            <w:pPr>
              <w:jc w:val="right"/>
              <w:rPr>
                <w:rFonts w:hint="eastAsia" w:ascii="宋体" w:hAnsi="宋体" w:eastAsia="宋体" w:cs="宋体"/>
                <w:i w:val="0"/>
                <w:iCs w:val="0"/>
                <w:color w:val="000000"/>
                <w:sz w:val="22"/>
                <w:szCs w:val="22"/>
                <w:u w:val="none"/>
              </w:rPr>
            </w:pPr>
          </w:p>
        </w:tc>
        <w:tc>
          <w:tcPr>
            <w:tcW w:w="16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0340D68">
            <w:pPr>
              <w:jc w:val="left"/>
              <w:rPr>
                <w:rFonts w:hint="eastAsia" w:ascii="宋体" w:hAnsi="宋体" w:eastAsia="宋体" w:cs="宋体"/>
                <w:i w:val="0"/>
                <w:iCs w:val="0"/>
                <w:color w:val="000000"/>
                <w:sz w:val="22"/>
                <w:szCs w:val="22"/>
                <w:u w:val="none"/>
              </w:rPr>
            </w:pPr>
          </w:p>
        </w:tc>
      </w:tr>
      <w:tr w14:paraId="3488E0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334" w:hRule="atLeast"/>
        </w:trPr>
        <w:tc>
          <w:tcPr>
            <w:tcW w:w="14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20E8893">
            <w:pPr>
              <w:jc w:val="left"/>
              <w:rPr>
                <w:rFonts w:hint="eastAsia" w:ascii="宋体" w:hAnsi="宋体" w:eastAsia="宋体" w:cs="宋体"/>
                <w:i w:val="0"/>
                <w:iCs w:val="0"/>
                <w:color w:val="000000"/>
                <w:sz w:val="22"/>
                <w:szCs w:val="22"/>
                <w:u w:val="none"/>
              </w:rPr>
            </w:pPr>
          </w:p>
        </w:tc>
        <w:tc>
          <w:tcPr>
            <w:tcW w:w="87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9255804">
            <w:pPr>
              <w:jc w:val="left"/>
              <w:rPr>
                <w:rFonts w:hint="eastAsia" w:ascii="宋体" w:hAnsi="宋体" w:eastAsia="宋体" w:cs="宋体"/>
                <w:i w:val="0"/>
                <w:iCs w:val="0"/>
                <w:color w:val="000000"/>
                <w:sz w:val="22"/>
                <w:szCs w:val="22"/>
                <w:u w:val="none"/>
              </w:rPr>
            </w:pPr>
          </w:p>
        </w:tc>
        <w:tc>
          <w:tcPr>
            <w:tcW w:w="6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B5386F3">
            <w:pPr>
              <w:jc w:val="left"/>
              <w:rPr>
                <w:rFonts w:hint="eastAsia" w:ascii="宋体" w:hAnsi="宋体" w:eastAsia="宋体" w:cs="宋体"/>
                <w:i w:val="0"/>
                <w:iCs w:val="0"/>
                <w:color w:val="000000"/>
                <w:sz w:val="22"/>
                <w:szCs w:val="22"/>
                <w:u w:val="none"/>
              </w:rPr>
            </w:pPr>
          </w:p>
        </w:tc>
        <w:tc>
          <w:tcPr>
            <w:tcW w:w="91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83DAE22">
            <w:pPr>
              <w:jc w:val="left"/>
              <w:rPr>
                <w:rFonts w:hint="eastAsia" w:ascii="宋体" w:hAnsi="宋体" w:eastAsia="宋体" w:cs="宋体"/>
                <w:i w:val="0"/>
                <w:iCs w:val="0"/>
                <w:color w:val="000000"/>
                <w:sz w:val="22"/>
                <w:szCs w:val="22"/>
                <w:u w:val="none"/>
              </w:rPr>
            </w:pPr>
          </w:p>
        </w:tc>
        <w:tc>
          <w:tcPr>
            <w:tcW w:w="9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309251A">
            <w:pPr>
              <w:jc w:val="right"/>
              <w:rPr>
                <w:rFonts w:hint="eastAsia" w:ascii="宋体" w:hAnsi="宋体" w:eastAsia="宋体" w:cs="宋体"/>
                <w:i w:val="0"/>
                <w:iCs w:val="0"/>
                <w:color w:val="000000"/>
                <w:sz w:val="22"/>
                <w:szCs w:val="22"/>
                <w:u w:val="none"/>
              </w:rPr>
            </w:pPr>
          </w:p>
        </w:tc>
        <w:tc>
          <w:tcPr>
            <w:tcW w:w="114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4C34E2B">
            <w:pPr>
              <w:jc w:val="right"/>
              <w:rPr>
                <w:rFonts w:hint="eastAsia" w:ascii="宋体" w:hAnsi="宋体" w:eastAsia="宋体" w:cs="宋体"/>
                <w:i w:val="0"/>
                <w:iCs w:val="0"/>
                <w:color w:val="000000"/>
                <w:sz w:val="22"/>
                <w:szCs w:val="22"/>
                <w:u w:val="none"/>
              </w:rPr>
            </w:pPr>
          </w:p>
        </w:tc>
        <w:tc>
          <w:tcPr>
            <w:tcW w:w="73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1885557">
            <w:pPr>
              <w:jc w:val="right"/>
              <w:rPr>
                <w:rFonts w:hint="eastAsia" w:ascii="宋体" w:hAnsi="宋体" w:eastAsia="宋体" w:cs="宋体"/>
                <w:i w:val="0"/>
                <w:iCs w:val="0"/>
                <w:color w:val="000000"/>
                <w:sz w:val="22"/>
                <w:szCs w:val="22"/>
                <w:u w:val="none"/>
              </w:rPr>
            </w:pPr>
          </w:p>
        </w:tc>
        <w:tc>
          <w:tcPr>
            <w:tcW w:w="16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32AEEB7">
            <w:pPr>
              <w:jc w:val="left"/>
              <w:rPr>
                <w:rFonts w:hint="eastAsia" w:ascii="宋体" w:hAnsi="宋体" w:eastAsia="宋体" w:cs="宋体"/>
                <w:i w:val="0"/>
                <w:iCs w:val="0"/>
                <w:color w:val="000000"/>
                <w:sz w:val="22"/>
                <w:szCs w:val="22"/>
                <w:u w:val="none"/>
              </w:rPr>
            </w:pPr>
          </w:p>
        </w:tc>
      </w:tr>
      <w:tr w14:paraId="53BD86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541" w:hRule="atLeast"/>
        </w:trPr>
        <w:tc>
          <w:tcPr>
            <w:tcW w:w="14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5229704">
            <w:pPr>
              <w:jc w:val="left"/>
              <w:rPr>
                <w:rFonts w:hint="eastAsia" w:ascii="宋体" w:hAnsi="宋体" w:eastAsia="宋体" w:cs="宋体"/>
                <w:i w:val="0"/>
                <w:iCs w:val="0"/>
                <w:color w:val="000000"/>
                <w:sz w:val="22"/>
                <w:szCs w:val="22"/>
                <w:u w:val="none"/>
              </w:rPr>
            </w:pPr>
          </w:p>
        </w:tc>
        <w:tc>
          <w:tcPr>
            <w:tcW w:w="87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53403E4">
            <w:pPr>
              <w:jc w:val="left"/>
              <w:rPr>
                <w:rFonts w:hint="eastAsia" w:ascii="宋体" w:hAnsi="宋体" w:eastAsia="宋体" w:cs="宋体"/>
                <w:i w:val="0"/>
                <w:iCs w:val="0"/>
                <w:color w:val="000000"/>
                <w:sz w:val="22"/>
                <w:szCs w:val="22"/>
                <w:u w:val="none"/>
              </w:rPr>
            </w:pPr>
          </w:p>
        </w:tc>
        <w:tc>
          <w:tcPr>
            <w:tcW w:w="6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82B42BB">
            <w:pPr>
              <w:jc w:val="left"/>
              <w:rPr>
                <w:rFonts w:hint="eastAsia" w:ascii="宋体" w:hAnsi="宋体" w:eastAsia="宋体" w:cs="宋体"/>
                <w:i w:val="0"/>
                <w:iCs w:val="0"/>
                <w:color w:val="000000"/>
                <w:sz w:val="22"/>
                <w:szCs w:val="22"/>
                <w:u w:val="none"/>
              </w:rPr>
            </w:pPr>
          </w:p>
        </w:tc>
        <w:tc>
          <w:tcPr>
            <w:tcW w:w="91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4512791">
            <w:pPr>
              <w:jc w:val="left"/>
              <w:rPr>
                <w:rFonts w:hint="eastAsia" w:ascii="宋体" w:hAnsi="宋体" w:eastAsia="宋体" w:cs="宋体"/>
                <w:i w:val="0"/>
                <w:iCs w:val="0"/>
                <w:color w:val="000000"/>
                <w:sz w:val="22"/>
                <w:szCs w:val="22"/>
                <w:u w:val="none"/>
              </w:rPr>
            </w:pPr>
          </w:p>
        </w:tc>
        <w:tc>
          <w:tcPr>
            <w:tcW w:w="9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5B0FA67">
            <w:pPr>
              <w:jc w:val="right"/>
              <w:rPr>
                <w:rFonts w:hint="eastAsia" w:ascii="宋体" w:hAnsi="宋体" w:eastAsia="宋体" w:cs="宋体"/>
                <w:i w:val="0"/>
                <w:iCs w:val="0"/>
                <w:color w:val="000000"/>
                <w:sz w:val="22"/>
                <w:szCs w:val="22"/>
                <w:u w:val="none"/>
              </w:rPr>
            </w:pPr>
          </w:p>
        </w:tc>
        <w:tc>
          <w:tcPr>
            <w:tcW w:w="114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DE45D56">
            <w:pPr>
              <w:jc w:val="right"/>
              <w:rPr>
                <w:rFonts w:hint="eastAsia" w:ascii="宋体" w:hAnsi="宋体" w:eastAsia="宋体" w:cs="宋体"/>
                <w:i w:val="0"/>
                <w:iCs w:val="0"/>
                <w:color w:val="000000"/>
                <w:sz w:val="22"/>
                <w:szCs w:val="22"/>
                <w:u w:val="none"/>
              </w:rPr>
            </w:pPr>
          </w:p>
        </w:tc>
        <w:tc>
          <w:tcPr>
            <w:tcW w:w="73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6E65B2F">
            <w:pPr>
              <w:jc w:val="right"/>
              <w:rPr>
                <w:rFonts w:hint="eastAsia" w:ascii="宋体" w:hAnsi="宋体" w:eastAsia="宋体" w:cs="宋体"/>
                <w:i w:val="0"/>
                <w:iCs w:val="0"/>
                <w:color w:val="000000"/>
                <w:sz w:val="22"/>
                <w:szCs w:val="22"/>
                <w:u w:val="none"/>
              </w:rPr>
            </w:pPr>
          </w:p>
        </w:tc>
        <w:tc>
          <w:tcPr>
            <w:tcW w:w="16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93AFAA7">
            <w:pPr>
              <w:jc w:val="left"/>
              <w:rPr>
                <w:rFonts w:hint="eastAsia" w:ascii="宋体" w:hAnsi="宋体" w:eastAsia="宋体" w:cs="宋体"/>
                <w:i w:val="0"/>
                <w:iCs w:val="0"/>
                <w:color w:val="000000"/>
                <w:sz w:val="22"/>
                <w:szCs w:val="22"/>
                <w:u w:val="none"/>
              </w:rPr>
            </w:pPr>
          </w:p>
        </w:tc>
      </w:tr>
      <w:tr w14:paraId="41BD8E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334" w:hRule="atLeast"/>
        </w:trPr>
        <w:tc>
          <w:tcPr>
            <w:tcW w:w="14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294D67F">
            <w:pPr>
              <w:jc w:val="left"/>
              <w:rPr>
                <w:rFonts w:hint="eastAsia" w:ascii="宋体" w:hAnsi="宋体" w:eastAsia="宋体" w:cs="宋体"/>
                <w:i w:val="0"/>
                <w:iCs w:val="0"/>
                <w:color w:val="000000"/>
                <w:sz w:val="22"/>
                <w:szCs w:val="22"/>
                <w:u w:val="none"/>
              </w:rPr>
            </w:pPr>
          </w:p>
        </w:tc>
        <w:tc>
          <w:tcPr>
            <w:tcW w:w="87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E127AD4">
            <w:pPr>
              <w:jc w:val="left"/>
              <w:rPr>
                <w:rFonts w:hint="eastAsia" w:ascii="宋体" w:hAnsi="宋体" w:eastAsia="宋体" w:cs="宋体"/>
                <w:i w:val="0"/>
                <w:iCs w:val="0"/>
                <w:color w:val="000000"/>
                <w:sz w:val="22"/>
                <w:szCs w:val="22"/>
                <w:u w:val="none"/>
              </w:rPr>
            </w:pPr>
          </w:p>
        </w:tc>
        <w:tc>
          <w:tcPr>
            <w:tcW w:w="6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673270F">
            <w:pPr>
              <w:jc w:val="left"/>
              <w:rPr>
                <w:rFonts w:hint="eastAsia" w:ascii="宋体" w:hAnsi="宋体" w:eastAsia="宋体" w:cs="宋体"/>
                <w:i w:val="0"/>
                <w:iCs w:val="0"/>
                <w:color w:val="000000"/>
                <w:sz w:val="22"/>
                <w:szCs w:val="22"/>
                <w:u w:val="none"/>
              </w:rPr>
            </w:pPr>
          </w:p>
        </w:tc>
        <w:tc>
          <w:tcPr>
            <w:tcW w:w="91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4802017">
            <w:pPr>
              <w:jc w:val="left"/>
              <w:rPr>
                <w:rFonts w:hint="eastAsia" w:ascii="宋体" w:hAnsi="宋体" w:eastAsia="宋体" w:cs="宋体"/>
                <w:i w:val="0"/>
                <w:iCs w:val="0"/>
                <w:color w:val="000000"/>
                <w:sz w:val="22"/>
                <w:szCs w:val="22"/>
                <w:u w:val="none"/>
              </w:rPr>
            </w:pPr>
          </w:p>
        </w:tc>
        <w:tc>
          <w:tcPr>
            <w:tcW w:w="9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5BCB986">
            <w:pPr>
              <w:jc w:val="right"/>
              <w:rPr>
                <w:rFonts w:hint="eastAsia" w:ascii="宋体" w:hAnsi="宋体" w:eastAsia="宋体" w:cs="宋体"/>
                <w:i w:val="0"/>
                <w:iCs w:val="0"/>
                <w:color w:val="000000"/>
                <w:sz w:val="22"/>
                <w:szCs w:val="22"/>
                <w:u w:val="none"/>
              </w:rPr>
            </w:pPr>
          </w:p>
        </w:tc>
        <w:tc>
          <w:tcPr>
            <w:tcW w:w="114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BC33BE7">
            <w:pPr>
              <w:jc w:val="right"/>
              <w:rPr>
                <w:rFonts w:hint="eastAsia" w:ascii="宋体" w:hAnsi="宋体" w:eastAsia="宋体" w:cs="宋体"/>
                <w:i w:val="0"/>
                <w:iCs w:val="0"/>
                <w:color w:val="000000"/>
                <w:sz w:val="22"/>
                <w:szCs w:val="22"/>
                <w:u w:val="none"/>
              </w:rPr>
            </w:pPr>
          </w:p>
        </w:tc>
        <w:tc>
          <w:tcPr>
            <w:tcW w:w="73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3F9B225">
            <w:pPr>
              <w:jc w:val="right"/>
              <w:rPr>
                <w:rFonts w:hint="eastAsia" w:ascii="宋体" w:hAnsi="宋体" w:eastAsia="宋体" w:cs="宋体"/>
                <w:i w:val="0"/>
                <w:iCs w:val="0"/>
                <w:color w:val="000000"/>
                <w:sz w:val="22"/>
                <w:szCs w:val="22"/>
                <w:u w:val="none"/>
              </w:rPr>
            </w:pPr>
          </w:p>
        </w:tc>
        <w:tc>
          <w:tcPr>
            <w:tcW w:w="16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2B91EDE">
            <w:pPr>
              <w:jc w:val="left"/>
              <w:rPr>
                <w:rFonts w:hint="eastAsia" w:ascii="宋体" w:hAnsi="宋体" w:eastAsia="宋体" w:cs="宋体"/>
                <w:i w:val="0"/>
                <w:iCs w:val="0"/>
                <w:color w:val="000000"/>
                <w:sz w:val="22"/>
                <w:szCs w:val="22"/>
                <w:u w:val="none"/>
              </w:rPr>
            </w:pPr>
          </w:p>
        </w:tc>
      </w:tr>
      <w:tr w14:paraId="3F9D67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737" w:hRule="atLeast"/>
        </w:trPr>
        <w:tc>
          <w:tcPr>
            <w:tcW w:w="14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576507B">
            <w:pPr>
              <w:jc w:val="left"/>
              <w:rPr>
                <w:rFonts w:hint="eastAsia" w:ascii="宋体" w:hAnsi="宋体" w:eastAsia="宋体" w:cs="宋体"/>
                <w:i w:val="0"/>
                <w:iCs w:val="0"/>
                <w:color w:val="000000"/>
                <w:sz w:val="22"/>
                <w:szCs w:val="22"/>
                <w:u w:val="none"/>
              </w:rPr>
            </w:pPr>
          </w:p>
        </w:tc>
        <w:tc>
          <w:tcPr>
            <w:tcW w:w="87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E93B844">
            <w:pPr>
              <w:jc w:val="left"/>
              <w:rPr>
                <w:rFonts w:hint="eastAsia" w:ascii="宋体" w:hAnsi="宋体" w:eastAsia="宋体" w:cs="宋体"/>
                <w:i w:val="0"/>
                <w:iCs w:val="0"/>
                <w:color w:val="000000"/>
                <w:sz w:val="22"/>
                <w:szCs w:val="22"/>
                <w:u w:val="none"/>
              </w:rPr>
            </w:pPr>
          </w:p>
        </w:tc>
        <w:tc>
          <w:tcPr>
            <w:tcW w:w="6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78782ED">
            <w:pPr>
              <w:jc w:val="left"/>
              <w:rPr>
                <w:rFonts w:hint="eastAsia" w:ascii="宋体" w:hAnsi="宋体" w:eastAsia="宋体" w:cs="宋体"/>
                <w:i w:val="0"/>
                <w:iCs w:val="0"/>
                <w:color w:val="000000"/>
                <w:sz w:val="22"/>
                <w:szCs w:val="22"/>
                <w:u w:val="none"/>
              </w:rPr>
            </w:pPr>
          </w:p>
        </w:tc>
        <w:tc>
          <w:tcPr>
            <w:tcW w:w="91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0AC163F">
            <w:pPr>
              <w:jc w:val="left"/>
              <w:rPr>
                <w:rFonts w:hint="eastAsia" w:ascii="宋体" w:hAnsi="宋体" w:eastAsia="宋体" w:cs="宋体"/>
                <w:i w:val="0"/>
                <w:iCs w:val="0"/>
                <w:color w:val="000000"/>
                <w:sz w:val="22"/>
                <w:szCs w:val="22"/>
                <w:u w:val="none"/>
              </w:rPr>
            </w:pPr>
          </w:p>
        </w:tc>
        <w:tc>
          <w:tcPr>
            <w:tcW w:w="9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7B8ACB8">
            <w:pPr>
              <w:jc w:val="right"/>
              <w:rPr>
                <w:rFonts w:hint="eastAsia" w:ascii="宋体" w:hAnsi="宋体" w:eastAsia="宋体" w:cs="宋体"/>
                <w:i w:val="0"/>
                <w:iCs w:val="0"/>
                <w:color w:val="000000"/>
                <w:sz w:val="22"/>
                <w:szCs w:val="22"/>
                <w:u w:val="none"/>
              </w:rPr>
            </w:pPr>
          </w:p>
        </w:tc>
        <w:tc>
          <w:tcPr>
            <w:tcW w:w="114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2918A30">
            <w:pPr>
              <w:jc w:val="right"/>
              <w:rPr>
                <w:rFonts w:hint="eastAsia" w:ascii="宋体" w:hAnsi="宋体" w:eastAsia="宋体" w:cs="宋体"/>
                <w:i w:val="0"/>
                <w:iCs w:val="0"/>
                <w:color w:val="000000"/>
                <w:sz w:val="22"/>
                <w:szCs w:val="22"/>
                <w:u w:val="none"/>
              </w:rPr>
            </w:pPr>
          </w:p>
        </w:tc>
        <w:tc>
          <w:tcPr>
            <w:tcW w:w="73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C681668">
            <w:pPr>
              <w:jc w:val="right"/>
              <w:rPr>
                <w:rFonts w:hint="eastAsia" w:ascii="宋体" w:hAnsi="宋体" w:eastAsia="宋体" w:cs="宋体"/>
                <w:i w:val="0"/>
                <w:iCs w:val="0"/>
                <w:color w:val="000000"/>
                <w:sz w:val="22"/>
                <w:szCs w:val="22"/>
                <w:u w:val="none"/>
              </w:rPr>
            </w:pPr>
          </w:p>
        </w:tc>
        <w:tc>
          <w:tcPr>
            <w:tcW w:w="16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EE799EC">
            <w:pPr>
              <w:jc w:val="left"/>
              <w:rPr>
                <w:rFonts w:hint="eastAsia" w:ascii="宋体" w:hAnsi="宋体" w:eastAsia="宋体" w:cs="宋体"/>
                <w:i w:val="0"/>
                <w:iCs w:val="0"/>
                <w:color w:val="000000"/>
                <w:sz w:val="22"/>
                <w:szCs w:val="22"/>
                <w:u w:val="none"/>
              </w:rPr>
            </w:pPr>
          </w:p>
        </w:tc>
      </w:tr>
      <w:tr w14:paraId="779508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358" w:hRule="atLeast"/>
        </w:trPr>
        <w:tc>
          <w:tcPr>
            <w:tcW w:w="145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4AA5B0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11010225T000003302764-（2025）西城区陶然地块项目</w:t>
            </w:r>
          </w:p>
        </w:tc>
        <w:tc>
          <w:tcPr>
            <w:tcW w:w="87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545330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31-部门项目</w:t>
            </w:r>
          </w:p>
        </w:tc>
        <w:tc>
          <w:tcPr>
            <w:tcW w:w="6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A3D1AE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宋子健</w:t>
            </w:r>
          </w:p>
        </w:tc>
        <w:tc>
          <w:tcPr>
            <w:tcW w:w="91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623FFB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83976314</w:t>
            </w:r>
          </w:p>
        </w:tc>
        <w:tc>
          <w:tcPr>
            <w:tcW w:w="9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6FAE36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600.000000</w:t>
            </w:r>
          </w:p>
        </w:tc>
        <w:tc>
          <w:tcPr>
            <w:tcW w:w="114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574D7E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600.000000</w:t>
            </w:r>
          </w:p>
        </w:tc>
        <w:tc>
          <w:tcPr>
            <w:tcW w:w="73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3C54E05">
            <w:pPr>
              <w:jc w:val="right"/>
              <w:rPr>
                <w:rFonts w:hint="eastAsia" w:ascii="宋体" w:hAnsi="宋体" w:eastAsia="宋体" w:cs="宋体"/>
                <w:i w:val="0"/>
                <w:iCs w:val="0"/>
                <w:color w:val="000000"/>
                <w:sz w:val="22"/>
                <w:szCs w:val="22"/>
                <w:u w:val="none"/>
              </w:rPr>
            </w:pPr>
          </w:p>
        </w:tc>
        <w:tc>
          <w:tcPr>
            <w:tcW w:w="162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A5E507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8"/>
                <w:sz w:val="22"/>
                <w:szCs w:val="22"/>
                <w:lang w:val="en-US" w:eastAsia="zh-CN" w:bidi="ar"/>
              </w:rPr>
              <w:t>项目有助于改善西城区教育环境，提升教育实力的需要，项目建成后能够从很大程度上缓解辐射入学区域的入学难问题，一定程度上解决西城区的学位紧张问题，从而保障西城区“学有所教”，提高街区群众的满意度，使西城区百姓对“七有”“五性”的新期待不断得到满足，群众获得感、幸福感、安全感进一步增强。目前项目方案通过市政府审议，市发改委批复项目建议书。计划2025年完成项目施工、监理招标工作。</w:t>
            </w:r>
          </w:p>
        </w:tc>
      </w:tr>
      <w:tr w14:paraId="5F6600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105" w:hRule="atLeast"/>
        </w:trPr>
        <w:tc>
          <w:tcPr>
            <w:tcW w:w="14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0DC3578">
            <w:pPr>
              <w:jc w:val="left"/>
              <w:rPr>
                <w:rFonts w:hint="eastAsia" w:ascii="宋体" w:hAnsi="宋体" w:eastAsia="宋体" w:cs="宋体"/>
                <w:i w:val="0"/>
                <w:iCs w:val="0"/>
                <w:color w:val="000000"/>
                <w:sz w:val="22"/>
                <w:szCs w:val="22"/>
                <w:u w:val="none"/>
              </w:rPr>
            </w:pPr>
          </w:p>
        </w:tc>
        <w:tc>
          <w:tcPr>
            <w:tcW w:w="87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7165DB8">
            <w:pPr>
              <w:jc w:val="left"/>
              <w:rPr>
                <w:rFonts w:hint="eastAsia" w:ascii="宋体" w:hAnsi="宋体" w:eastAsia="宋体" w:cs="宋体"/>
                <w:i w:val="0"/>
                <w:iCs w:val="0"/>
                <w:color w:val="000000"/>
                <w:sz w:val="22"/>
                <w:szCs w:val="22"/>
                <w:u w:val="none"/>
              </w:rPr>
            </w:pPr>
          </w:p>
        </w:tc>
        <w:tc>
          <w:tcPr>
            <w:tcW w:w="6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216F7B2">
            <w:pPr>
              <w:jc w:val="left"/>
              <w:rPr>
                <w:rFonts w:hint="eastAsia" w:ascii="宋体" w:hAnsi="宋体" w:eastAsia="宋体" w:cs="宋体"/>
                <w:i w:val="0"/>
                <w:iCs w:val="0"/>
                <w:color w:val="000000"/>
                <w:sz w:val="22"/>
                <w:szCs w:val="22"/>
                <w:u w:val="none"/>
              </w:rPr>
            </w:pPr>
          </w:p>
        </w:tc>
        <w:tc>
          <w:tcPr>
            <w:tcW w:w="91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E333138">
            <w:pPr>
              <w:jc w:val="left"/>
              <w:rPr>
                <w:rFonts w:hint="eastAsia" w:ascii="宋体" w:hAnsi="宋体" w:eastAsia="宋体" w:cs="宋体"/>
                <w:i w:val="0"/>
                <w:iCs w:val="0"/>
                <w:color w:val="000000"/>
                <w:sz w:val="22"/>
                <w:szCs w:val="22"/>
                <w:u w:val="none"/>
              </w:rPr>
            </w:pPr>
          </w:p>
        </w:tc>
        <w:tc>
          <w:tcPr>
            <w:tcW w:w="9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7E1162D">
            <w:pPr>
              <w:jc w:val="right"/>
              <w:rPr>
                <w:rFonts w:hint="eastAsia" w:ascii="宋体" w:hAnsi="宋体" w:eastAsia="宋体" w:cs="宋体"/>
                <w:i w:val="0"/>
                <w:iCs w:val="0"/>
                <w:color w:val="000000"/>
                <w:sz w:val="22"/>
                <w:szCs w:val="22"/>
                <w:u w:val="none"/>
              </w:rPr>
            </w:pPr>
          </w:p>
        </w:tc>
        <w:tc>
          <w:tcPr>
            <w:tcW w:w="114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64ABB58">
            <w:pPr>
              <w:jc w:val="right"/>
              <w:rPr>
                <w:rFonts w:hint="eastAsia" w:ascii="宋体" w:hAnsi="宋体" w:eastAsia="宋体" w:cs="宋体"/>
                <w:i w:val="0"/>
                <w:iCs w:val="0"/>
                <w:color w:val="000000"/>
                <w:sz w:val="22"/>
                <w:szCs w:val="22"/>
                <w:u w:val="none"/>
              </w:rPr>
            </w:pPr>
          </w:p>
        </w:tc>
        <w:tc>
          <w:tcPr>
            <w:tcW w:w="73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02EBE1F">
            <w:pPr>
              <w:jc w:val="right"/>
              <w:rPr>
                <w:rFonts w:hint="eastAsia" w:ascii="宋体" w:hAnsi="宋体" w:eastAsia="宋体" w:cs="宋体"/>
                <w:i w:val="0"/>
                <w:iCs w:val="0"/>
                <w:color w:val="000000"/>
                <w:sz w:val="22"/>
                <w:szCs w:val="22"/>
                <w:u w:val="none"/>
              </w:rPr>
            </w:pPr>
          </w:p>
        </w:tc>
        <w:tc>
          <w:tcPr>
            <w:tcW w:w="16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AEAB456">
            <w:pPr>
              <w:jc w:val="left"/>
              <w:rPr>
                <w:rFonts w:hint="eastAsia" w:ascii="宋体" w:hAnsi="宋体" w:eastAsia="宋体" w:cs="宋体"/>
                <w:i w:val="0"/>
                <w:iCs w:val="0"/>
                <w:color w:val="000000"/>
                <w:sz w:val="22"/>
                <w:szCs w:val="22"/>
                <w:u w:val="none"/>
              </w:rPr>
            </w:pPr>
          </w:p>
        </w:tc>
      </w:tr>
      <w:tr w14:paraId="32D74D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998" w:hRule="atLeast"/>
        </w:trPr>
        <w:tc>
          <w:tcPr>
            <w:tcW w:w="14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1A8B43C">
            <w:pPr>
              <w:jc w:val="left"/>
              <w:rPr>
                <w:rFonts w:hint="eastAsia" w:ascii="宋体" w:hAnsi="宋体" w:eastAsia="宋体" w:cs="宋体"/>
                <w:i w:val="0"/>
                <w:iCs w:val="0"/>
                <w:color w:val="000000"/>
                <w:sz w:val="22"/>
                <w:szCs w:val="22"/>
                <w:u w:val="none"/>
              </w:rPr>
            </w:pPr>
          </w:p>
        </w:tc>
        <w:tc>
          <w:tcPr>
            <w:tcW w:w="87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8223010">
            <w:pPr>
              <w:jc w:val="left"/>
              <w:rPr>
                <w:rFonts w:hint="eastAsia" w:ascii="宋体" w:hAnsi="宋体" w:eastAsia="宋体" w:cs="宋体"/>
                <w:i w:val="0"/>
                <w:iCs w:val="0"/>
                <w:color w:val="000000"/>
                <w:sz w:val="22"/>
                <w:szCs w:val="22"/>
                <w:u w:val="none"/>
              </w:rPr>
            </w:pPr>
          </w:p>
        </w:tc>
        <w:tc>
          <w:tcPr>
            <w:tcW w:w="6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5665A05">
            <w:pPr>
              <w:jc w:val="left"/>
              <w:rPr>
                <w:rFonts w:hint="eastAsia" w:ascii="宋体" w:hAnsi="宋体" w:eastAsia="宋体" w:cs="宋体"/>
                <w:i w:val="0"/>
                <w:iCs w:val="0"/>
                <w:color w:val="000000"/>
                <w:sz w:val="22"/>
                <w:szCs w:val="22"/>
                <w:u w:val="none"/>
              </w:rPr>
            </w:pPr>
          </w:p>
        </w:tc>
        <w:tc>
          <w:tcPr>
            <w:tcW w:w="91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DB8E22F">
            <w:pPr>
              <w:jc w:val="left"/>
              <w:rPr>
                <w:rFonts w:hint="eastAsia" w:ascii="宋体" w:hAnsi="宋体" w:eastAsia="宋体" w:cs="宋体"/>
                <w:i w:val="0"/>
                <w:iCs w:val="0"/>
                <w:color w:val="000000"/>
                <w:sz w:val="22"/>
                <w:szCs w:val="22"/>
                <w:u w:val="none"/>
              </w:rPr>
            </w:pPr>
          </w:p>
        </w:tc>
        <w:tc>
          <w:tcPr>
            <w:tcW w:w="9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815EA37">
            <w:pPr>
              <w:jc w:val="right"/>
              <w:rPr>
                <w:rFonts w:hint="eastAsia" w:ascii="宋体" w:hAnsi="宋体" w:eastAsia="宋体" w:cs="宋体"/>
                <w:i w:val="0"/>
                <w:iCs w:val="0"/>
                <w:color w:val="000000"/>
                <w:sz w:val="22"/>
                <w:szCs w:val="22"/>
                <w:u w:val="none"/>
              </w:rPr>
            </w:pPr>
          </w:p>
        </w:tc>
        <w:tc>
          <w:tcPr>
            <w:tcW w:w="114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7145FA7">
            <w:pPr>
              <w:jc w:val="right"/>
              <w:rPr>
                <w:rFonts w:hint="eastAsia" w:ascii="宋体" w:hAnsi="宋体" w:eastAsia="宋体" w:cs="宋体"/>
                <w:i w:val="0"/>
                <w:iCs w:val="0"/>
                <w:color w:val="000000"/>
                <w:sz w:val="22"/>
                <w:szCs w:val="22"/>
                <w:u w:val="none"/>
              </w:rPr>
            </w:pPr>
          </w:p>
        </w:tc>
        <w:tc>
          <w:tcPr>
            <w:tcW w:w="73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DA88410">
            <w:pPr>
              <w:jc w:val="right"/>
              <w:rPr>
                <w:rFonts w:hint="eastAsia" w:ascii="宋体" w:hAnsi="宋体" w:eastAsia="宋体" w:cs="宋体"/>
                <w:i w:val="0"/>
                <w:iCs w:val="0"/>
                <w:color w:val="000000"/>
                <w:sz w:val="22"/>
                <w:szCs w:val="22"/>
                <w:u w:val="none"/>
              </w:rPr>
            </w:pPr>
          </w:p>
        </w:tc>
        <w:tc>
          <w:tcPr>
            <w:tcW w:w="16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73208E9">
            <w:pPr>
              <w:jc w:val="left"/>
              <w:rPr>
                <w:rFonts w:hint="eastAsia" w:ascii="宋体" w:hAnsi="宋体" w:eastAsia="宋体" w:cs="宋体"/>
                <w:i w:val="0"/>
                <w:iCs w:val="0"/>
                <w:color w:val="000000"/>
                <w:sz w:val="22"/>
                <w:szCs w:val="22"/>
                <w:u w:val="none"/>
              </w:rPr>
            </w:pPr>
          </w:p>
        </w:tc>
      </w:tr>
      <w:tr w14:paraId="0BE02E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998" w:hRule="atLeast"/>
        </w:trPr>
        <w:tc>
          <w:tcPr>
            <w:tcW w:w="14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03E23D5">
            <w:pPr>
              <w:jc w:val="left"/>
              <w:rPr>
                <w:rFonts w:hint="eastAsia" w:ascii="宋体" w:hAnsi="宋体" w:eastAsia="宋体" w:cs="宋体"/>
                <w:i w:val="0"/>
                <w:iCs w:val="0"/>
                <w:color w:val="000000"/>
                <w:sz w:val="22"/>
                <w:szCs w:val="22"/>
                <w:u w:val="none"/>
              </w:rPr>
            </w:pPr>
          </w:p>
        </w:tc>
        <w:tc>
          <w:tcPr>
            <w:tcW w:w="87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07176F3">
            <w:pPr>
              <w:jc w:val="left"/>
              <w:rPr>
                <w:rFonts w:hint="eastAsia" w:ascii="宋体" w:hAnsi="宋体" w:eastAsia="宋体" w:cs="宋体"/>
                <w:i w:val="0"/>
                <w:iCs w:val="0"/>
                <w:color w:val="000000"/>
                <w:sz w:val="22"/>
                <w:szCs w:val="22"/>
                <w:u w:val="none"/>
              </w:rPr>
            </w:pPr>
          </w:p>
        </w:tc>
        <w:tc>
          <w:tcPr>
            <w:tcW w:w="6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4AA7490">
            <w:pPr>
              <w:jc w:val="left"/>
              <w:rPr>
                <w:rFonts w:hint="eastAsia" w:ascii="宋体" w:hAnsi="宋体" w:eastAsia="宋体" w:cs="宋体"/>
                <w:i w:val="0"/>
                <w:iCs w:val="0"/>
                <w:color w:val="000000"/>
                <w:sz w:val="22"/>
                <w:szCs w:val="22"/>
                <w:u w:val="none"/>
              </w:rPr>
            </w:pPr>
          </w:p>
        </w:tc>
        <w:tc>
          <w:tcPr>
            <w:tcW w:w="91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95EA508">
            <w:pPr>
              <w:jc w:val="left"/>
              <w:rPr>
                <w:rFonts w:hint="eastAsia" w:ascii="宋体" w:hAnsi="宋体" w:eastAsia="宋体" w:cs="宋体"/>
                <w:i w:val="0"/>
                <w:iCs w:val="0"/>
                <w:color w:val="000000"/>
                <w:sz w:val="22"/>
                <w:szCs w:val="22"/>
                <w:u w:val="none"/>
              </w:rPr>
            </w:pPr>
          </w:p>
        </w:tc>
        <w:tc>
          <w:tcPr>
            <w:tcW w:w="9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21D787C">
            <w:pPr>
              <w:jc w:val="right"/>
              <w:rPr>
                <w:rFonts w:hint="eastAsia" w:ascii="宋体" w:hAnsi="宋体" w:eastAsia="宋体" w:cs="宋体"/>
                <w:i w:val="0"/>
                <w:iCs w:val="0"/>
                <w:color w:val="000000"/>
                <w:sz w:val="22"/>
                <w:szCs w:val="22"/>
                <w:u w:val="none"/>
              </w:rPr>
            </w:pPr>
          </w:p>
        </w:tc>
        <w:tc>
          <w:tcPr>
            <w:tcW w:w="114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1DC03A3">
            <w:pPr>
              <w:jc w:val="right"/>
              <w:rPr>
                <w:rFonts w:hint="eastAsia" w:ascii="宋体" w:hAnsi="宋体" w:eastAsia="宋体" w:cs="宋体"/>
                <w:i w:val="0"/>
                <w:iCs w:val="0"/>
                <w:color w:val="000000"/>
                <w:sz w:val="22"/>
                <w:szCs w:val="22"/>
                <w:u w:val="none"/>
              </w:rPr>
            </w:pPr>
          </w:p>
        </w:tc>
        <w:tc>
          <w:tcPr>
            <w:tcW w:w="73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82BDCF6">
            <w:pPr>
              <w:jc w:val="right"/>
              <w:rPr>
                <w:rFonts w:hint="eastAsia" w:ascii="宋体" w:hAnsi="宋体" w:eastAsia="宋体" w:cs="宋体"/>
                <w:i w:val="0"/>
                <w:iCs w:val="0"/>
                <w:color w:val="000000"/>
                <w:sz w:val="22"/>
                <w:szCs w:val="22"/>
                <w:u w:val="none"/>
              </w:rPr>
            </w:pPr>
          </w:p>
        </w:tc>
        <w:tc>
          <w:tcPr>
            <w:tcW w:w="16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A2EA103">
            <w:pPr>
              <w:jc w:val="left"/>
              <w:rPr>
                <w:rFonts w:hint="eastAsia" w:ascii="宋体" w:hAnsi="宋体" w:eastAsia="宋体" w:cs="宋体"/>
                <w:i w:val="0"/>
                <w:iCs w:val="0"/>
                <w:color w:val="000000"/>
                <w:sz w:val="22"/>
                <w:szCs w:val="22"/>
                <w:u w:val="none"/>
              </w:rPr>
            </w:pPr>
          </w:p>
        </w:tc>
      </w:tr>
      <w:tr w14:paraId="2A77E0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541" w:hRule="atLeast"/>
        </w:trPr>
        <w:tc>
          <w:tcPr>
            <w:tcW w:w="14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A753A1E">
            <w:pPr>
              <w:jc w:val="left"/>
              <w:rPr>
                <w:rFonts w:hint="eastAsia" w:ascii="宋体" w:hAnsi="宋体" w:eastAsia="宋体" w:cs="宋体"/>
                <w:i w:val="0"/>
                <w:iCs w:val="0"/>
                <w:color w:val="000000"/>
                <w:sz w:val="22"/>
                <w:szCs w:val="22"/>
                <w:u w:val="none"/>
              </w:rPr>
            </w:pPr>
          </w:p>
        </w:tc>
        <w:tc>
          <w:tcPr>
            <w:tcW w:w="87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C940B12">
            <w:pPr>
              <w:jc w:val="left"/>
              <w:rPr>
                <w:rFonts w:hint="eastAsia" w:ascii="宋体" w:hAnsi="宋体" w:eastAsia="宋体" w:cs="宋体"/>
                <w:i w:val="0"/>
                <w:iCs w:val="0"/>
                <w:color w:val="000000"/>
                <w:sz w:val="22"/>
                <w:szCs w:val="22"/>
                <w:u w:val="none"/>
              </w:rPr>
            </w:pPr>
          </w:p>
        </w:tc>
        <w:tc>
          <w:tcPr>
            <w:tcW w:w="6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A583624">
            <w:pPr>
              <w:jc w:val="left"/>
              <w:rPr>
                <w:rFonts w:hint="eastAsia" w:ascii="宋体" w:hAnsi="宋体" w:eastAsia="宋体" w:cs="宋体"/>
                <w:i w:val="0"/>
                <w:iCs w:val="0"/>
                <w:color w:val="000000"/>
                <w:sz w:val="22"/>
                <w:szCs w:val="22"/>
                <w:u w:val="none"/>
              </w:rPr>
            </w:pPr>
          </w:p>
        </w:tc>
        <w:tc>
          <w:tcPr>
            <w:tcW w:w="91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BB8647E">
            <w:pPr>
              <w:jc w:val="left"/>
              <w:rPr>
                <w:rFonts w:hint="eastAsia" w:ascii="宋体" w:hAnsi="宋体" w:eastAsia="宋体" w:cs="宋体"/>
                <w:i w:val="0"/>
                <w:iCs w:val="0"/>
                <w:color w:val="000000"/>
                <w:sz w:val="22"/>
                <w:szCs w:val="22"/>
                <w:u w:val="none"/>
              </w:rPr>
            </w:pPr>
          </w:p>
        </w:tc>
        <w:tc>
          <w:tcPr>
            <w:tcW w:w="9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5CDD057">
            <w:pPr>
              <w:jc w:val="right"/>
              <w:rPr>
                <w:rFonts w:hint="eastAsia" w:ascii="宋体" w:hAnsi="宋体" w:eastAsia="宋体" w:cs="宋体"/>
                <w:i w:val="0"/>
                <w:iCs w:val="0"/>
                <w:color w:val="000000"/>
                <w:sz w:val="22"/>
                <w:szCs w:val="22"/>
                <w:u w:val="none"/>
              </w:rPr>
            </w:pPr>
          </w:p>
        </w:tc>
        <w:tc>
          <w:tcPr>
            <w:tcW w:w="114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ADD1C2C">
            <w:pPr>
              <w:jc w:val="right"/>
              <w:rPr>
                <w:rFonts w:hint="eastAsia" w:ascii="宋体" w:hAnsi="宋体" w:eastAsia="宋体" w:cs="宋体"/>
                <w:i w:val="0"/>
                <w:iCs w:val="0"/>
                <w:color w:val="000000"/>
                <w:sz w:val="22"/>
                <w:szCs w:val="22"/>
                <w:u w:val="none"/>
              </w:rPr>
            </w:pPr>
          </w:p>
        </w:tc>
        <w:tc>
          <w:tcPr>
            <w:tcW w:w="73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29C8F67">
            <w:pPr>
              <w:jc w:val="right"/>
              <w:rPr>
                <w:rFonts w:hint="eastAsia" w:ascii="宋体" w:hAnsi="宋体" w:eastAsia="宋体" w:cs="宋体"/>
                <w:i w:val="0"/>
                <w:iCs w:val="0"/>
                <w:color w:val="000000"/>
                <w:sz w:val="22"/>
                <w:szCs w:val="22"/>
                <w:u w:val="none"/>
              </w:rPr>
            </w:pPr>
          </w:p>
        </w:tc>
        <w:tc>
          <w:tcPr>
            <w:tcW w:w="16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3B05838">
            <w:pPr>
              <w:jc w:val="left"/>
              <w:rPr>
                <w:rFonts w:hint="eastAsia" w:ascii="宋体" w:hAnsi="宋体" w:eastAsia="宋体" w:cs="宋体"/>
                <w:i w:val="0"/>
                <w:iCs w:val="0"/>
                <w:color w:val="000000"/>
                <w:sz w:val="22"/>
                <w:szCs w:val="22"/>
                <w:u w:val="none"/>
              </w:rPr>
            </w:pPr>
          </w:p>
        </w:tc>
      </w:tr>
      <w:tr w14:paraId="4D07B2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998" w:hRule="atLeast"/>
        </w:trPr>
        <w:tc>
          <w:tcPr>
            <w:tcW w:w="14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E4BE969">
            <w:pPr>
              <w:jc w:val="left"/>
              <w:rPr>
                <w:rFonts w:hint="eastAsia" w:ascii="宋体" w:hAnsi="宋体" w:eastAsia="宋体" w:cs="宋体"/>
                <w:i w:val="0"/>
                <w:iCs w:val="0"/>
                <w:color w:val="000000"/>
                <w:sz w:val="22"/>
                <w:szCs w:val="22"/>
                <w:u w:val="none"/>
              </w:rPr>
            </w:pPr>
          </w:p>
        </w:tc>
        <w:tc>
          <w:tcPr>
            <w:tcW w:w="87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EBF33E3">
            <w:pPr>
              <w:jc w:val="left"/>
              <w:rPr>
                <w:rFonts w:hint="eastAsia" w:ascii="宋体" w:hAnsi="宋体" w:eastAsia="宋体" w:cs="宋体"/>
                <w:i w:val="0"/>
                <w:iCs w:val="0"/>
                <w:color w:val="000000"/>
                <w:sz w:val="22"/>
                <w:szCs w:val="22"/>
                <w:u w:val="none"/>
              </w:rPr>
            </w:pPr>
          </w:p>
        </w:tc>
        <w:tc>
          <w:tcPr>
            <w:tcW w:w="6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162589F">
            <w:pPr>
              <w:jc w:val="left"/>
              <w:rPr>
                <w:rFonts w:hint="eastAsia" w:ascii="宋体" w:hAnsi="宋体" w:eastAsia="宋体" w:cs="宋体"/>
                <w:i w:val="0"/>
                <w:iCs w:val="0"/>
                <w:color w:val="000000"/>
                <w:sz w:val="22"/>
                <w:szCs w:val="22"/>
                <w:u w:val="none"/>
              </w:rPr>
            </w:pPr>
          </w:p>
        </w:tc>
        <w:tc>
          <w:tcPr>
            <w:tcW w:w="91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DEE355B">
            <w:pPr>
              <w:jc w:val="left"/>
              <w:rPr>
                <w:rFonts w:hint="eastAsia" w:ascii="宋体" w:hAnsi="宋体" w:eastAsia="宋体" w:cs="宋体"/>
                <w:i w:val="0"/>
                <w:iCs w:val="0"/>
                <w:color w:val="000000"/>
                <w:sz w:val="22"/>
                <w:szCs w:val="22"/>
                <w:u w:val="none"/>
              </w:rPr>
            </w:pPr>
          </w:p>
        </w:tc>
        <w:tc>
          <w:tcPr>
            <w:tcW w:w="9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FCF0306">
            <w:pPr>
              <w:jc w:val="right"/>
              <w:rPr>
                <w:rFonts w:hint="eastAsia" w:ascii="宋体" w:hAnsi="宋体" w:eastAsia="宋体" w:cs="宋体"/>
                <w:i w:val="0"/>
                <w:iCs w:val="0"/>
                <w:color w:val="000000"/>
                <w:sz w:val="22"/>
                <w:szCs w:val="22"/>
                <w:u w:val="none"/>
              </w:rPr>
            </w:pPr>
          </w:p>
        </w:tc>
        <w:tc>
          <w:tcPr>
            <w:tcW w:w="114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9EE514F">
            <w:pPr>
              <w:jc w:val="right"/>
              <w:rPr>
                <w:rFonts w:hint="eastAsia" w:ascii="宋体" w:hAnsi="宋体" w:eastAsia="宋体" w:cs="宋体"/>
                <w:i w:val="0"/>
                <w:iCs w:val="0"/>
                <w:color w:val="000000"/>
                <w:sz w:val="22"/>
                <w:szCs w:val="22"/>
                <w:u w:val="none"/>
              </w:rPr>
            </w:pPr>
          </w:p>
        </w:tc>
        <w:tc>
          <w:tcPr>
            <w:tcW w:w="73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1D274E5">
            <w:pPr>
              <w:jc w:val="right"/>
              <w:rPr>
                <w:rFonts w:hint="eastAsia" w:ascii="宋体" w:hAnsi="宋体" w:eastAsia="宋体" w:cs="宋体"/>
                <w:i w:val="0"/>
                <w:iCs w:val="0"/>
                <w:color w:val="000000"/>
                <w:sz w:val="22"/>
                <w:szCs w:val="22"/>
                <w:u w:val="none"/>
              </w:rPr>
            </w:pPr>
          </w:p>
        </w:tc>
        <w:tc>
          <w:tcPr>
            <w:tcW w:w="16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5FA0640">
            <w:pPr>
              <w:jc w:val="left"/>
              <w:rPr>
                <w:rFonts w:hint="eastAsia" w:ascii="宋体" w:hAnsi="宋体" w:eastAsia="宋体" w:cs="宋体"/>
                <w:i w:val="0"/>
                <w:iCs w:val="0"/>
                <w:color w:val="000000"/>
                <w:sz w:val="22"/>
                <w:szCs w:val="22"/>
                <w:u w:val="none"/>
              </w:rPr>
            </w:pPr>
          </w:p>
        </w:tc>
      </w:tr>
      <w:tr w14:paraId="22DA6D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502" w:hRule="atLeast"/>
        </w:trPr>
        <w:tc>
          <w:tcPr>
            <w:tcW w:w="14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2C82203">
            <w:pPr>
              <w:jc w:val="left"/>
              <w:rPr>
                <w:rFonts w:hint="eastAsia" w:ascii="宋体" w:hAnsi="宋体" w:eastAsia="宋体" w:cs="宋体"/>
                <w:i w:val="0"/>
                <w:iCs w:val="0"/>
                <w:color w:val="000000"/>
                <w:sz w:val="22"/>
                <w:szCs w:val="22"/>
                <w:u w:val="none"/>
              </w:rPr>
            </w:pPr>
          </w:p>
        </w:tc>
        <w:tc>
          <w:tcPr>
            <w:tcW w:w="87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D73036E">
            <w:pPr>
              <w:jc w:val="left"/>
              <w:rPr>
                <w:rFonts w:hint="eastAsia" w:ascii="宋体" w:hAnsi="宋体" w:eastAsia="宋体" w:cs="宋体"/>
                <w:i w:val="0"/>
                <w:iCs w:val="0"/>
                <w:color w:val="000000"/>
                <w:sz w:val="22"/>
                <w:szCs w:val="22"/>
                <w:u w:val="none"/>
              </w:rPr>
            </w:pPr>
          </w:p>
        </w:tc>
        <w:tc>
          <w:tcPr>
            <w:tcW w:w="6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F0D2292">
            <w:pPr>
              <w:jc w:val="left"/>
              <w:rPr>
                <w:rFonts w:hint="eastAsia" w:ascii="宋体" w:hAnsi="宋体" w:eastAsia="宋体" w:cs="宋体"/>
                <w:i w:val="0"/>
                <w:iCs w:val="0"/>
                <w:color w:val="000000"/>
                <w:sz w:val="22"/>
                <w:szCs w:val="22"/>
                <w:u w:val="none"/>
              </w:rPr>
            </w:pPr>
          </w:p>
        </w:tc>
        <w:tc>
          <w:tcPr>
            <w:tcW w:w="91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1D15F9C">
            <w:pPr>
              <w:jc w:val="left"/>
              <w:rPr>
                <w:rFonts w:hint="eastAsia" w:ascii="宋体" w:hAnsi="宋体" w:eastAsia="宋体" w:cs="宋体"/>
                <w:i w:val="0"/>
                <w:iCs w:val="0"/>
                <w:color w:val="000000"/>
                <w:sz w:val="22"/>
                <w:szCs w:val="22"/>
                <w:u w:val="none"/>
              </w:rPr>
            </w:pPr>
          </w:p>
        </w:tc>
        <w:tc>
          <w:tcPr>
            <w:tcW w:w="9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846C6E4">
            <w:pPr>
              <w:jc w:val="right"/>
              <w:rPr>
                <w:rFonts w:hint="eastAsia" w:ascii="宋体" w:hAnsi="宋体" w:eastAsia="宋体" w:cs="宋体"/>
                <w:i w:val="0"/>
                <w:iCs w:val="0"/>
                <w:color w:val="000000"/>
                <w:sz w:val="22"/>
                <w:szCs w:val="22"/>
                <w:u w:val="none"/>
              </w:rPr>
            </w:pPr>
          </w:p>
        </w:tc>
        <w:tc>
          <w:tcPr>
            <w:tcW w:w="114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187E6A3">
            <w:pPr>
              <w:jc w:val="right"/>
              <w:rPr>
                <w:rFonts w:hint="eastAsia" w:ascii="宋体" w:hAnsi="宋体" w:eastAsia="宋体" w:cs="宋体"/>
                <w:i w:val="0"/>
                <w:iCs w:val="0"/>
                <w:color w:val="000000"/>
                <w:sz w:val="22"/>
                <w:szCs w:val="22"/>
                <w:u w:val="none"/>
              </w:rPr>
            </w:pPr>
          </w:p>
        </w:tc>
        <w:tc>
          <w:tcPr>
            <w:tcW w:w="73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B3A2597">
            <w:pPr>
              <w:jc w:val="right"/>
              <w:rPr>
                <w:rFonts w:hint="eastAsia" w:ascii="宋体" w:hAnsi="宋体" w:eastAsia="宋体" w:cs="宋体"/>
                <w:i w:val="0"/>
                <w:iCs w:val="0"/>
                <w:color w:val="000000"/>
                <w:sz w:val="22"/>
                <w:szCs w:val="22"/>
                <w:u w:val="none"/>
              </w:rPr>
            </w:pPr>
          </w:p>
        </w:tc>
        <w:tc>
          <w:tcPr>
            <w:tcW w:w="16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5D7B2D3">
            <w:pPr>
              <w:jc w:val="left"/>
              <w:rPr>
                <w:rFonts w:hint="eastAsia" w:ascii="宋体" w:hAnsi="宋体" w:eastAsia="宋体" w:cs="宋体"/>
                <w:i w:val="0"/>
                <w:iCs w:val="0"/>
                <w:color w:val="000000"/>
                <w:sz w:val="22"/>
                <w:szCs w:val="22"/>
                <w:u w:val="none"/>
              </w:rPr>
            </w:pPr>
          </w:p>
        </w:tc>
      </w:tr>
      <w:tr w14:paraId="44D21C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418" w:hRule="atLeast"/>
        </w:trPr>
        <w:tc>
          <w:tcPr>
            <w:tcW w:w="145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7406DF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11010225T000003361139-(2025)广安体育中心装修改造项目</w:t>
            </w:r>
          </w:p>
        </w:tc>
        <w:tc>
          <w:tcPr>
            <w:tcW w:w="87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9101B0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31-部门项目</w:t>
            </w:r>
          </w:p>
        </w:tc>
        <w:tc>
          <w:tcPr>
            <w:tcW w:w="6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C3040A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宋子健</w:t>
            </w:r>
          </w:p>
        </w:tc>
        <w:tc>
          <w:tcPr>
            <w:tcW w:w="91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1857CC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83976314</w:t>
            </w:r>
          </w:p>
        </w:tc>
        <w:tc>
          <w:tcPr>
            <w:tcW w:w="9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3955DE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50.000000</w:t>
            </w:r>
          </w:p>
        </w:tc>
        <w:tc>
          <w:tcPr>
            <w:tcW w:w="114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3D2E0C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50.000000</w:t>
            </w:r>
          </w:p>
        </w:tc>
        <w:tc>
          <w:tcPr>
            <w:tcW w:w="73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F4140F3">
            <w:pPr>
              <w:jc w:val="right"/>
              <w:rPr>
                <w:rFonts w:hint="eastAsia" w:ascii="宋体" w:hAnsi="宋体" w:eastAsia="宋体" w:cs="宋体"/>
                <w:i w:val="0"/>
                <w:iCs w:val="0"/>
                <w:color w:val="000000"/>
                <w:sz w:val="22"/>
                <w:szCs w:val="22"/>
                <w:u w:val="none"/>
              </w:rPr>
            </w:pPr>
          </w:p>
        </w:tc>
        <w:tc>
          <w:tcPr>
            <w:tcW w:w="162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8295CC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8"/>
                <w:sz w:val="16"/>
                <w:szCs w:val="16"/>
                <w:lang w:val="en-US" w:eastAsia="zh-CN" w:bidi="ar"/>
              </w:rPr>
              <w:t>本项目实施后，体育中心可全面承接体校各项目的训练场地保障任务。同时体育中心还将作为西城区运动员及周边居民的日常练习场所，有效整合体育、健康、文化、休闲、娱乐等功能，充分考虑场馆定位及市民赛事、健身、休闲等各方面需求。本项目的建设对加快体育事业发展、加强体育设施建设、提升竞技体育水平、发展体育产业，起到了强大的推动作用，为培养我市运动员后备力量提供了重要保障。本项目实施后，体育中心可全面承接体校各项目的训练场地保障任务。同时体育中心还将作为西城区运动员及周边居民的日常练习场所，有效整合体育、健康、文化、休闲、娱乐等功能，充分考虑</w:t>
            </w:r>
            <w:r>
              <w:rPr>
                <w:rStyle w:val="18"/>
                <w:sz w:val="22"/>
                <w:szCs w:val="22"/>
                <w:lang w:val="en-US" w:eastAsia="zh-CN" w:bidi="ar"/>
              </w:rPr>
              <w:t>场馆定位及市民赛事、健身、休闲等各方面需求。</w:t>
            </w:r>
          </w:p>
        </w:tc>
      </w:tr>
      <w:tr w14:paraId="669F8A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554" w:hRule="atLeast"/>
        </w:trPr>
        <w:tc>
          <w:tcPr>
            <w:tcW w:w="14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BADBDAA">
            <w:pPr>
              <w:jc w:val="left"/>
              <w:rPr>
                <w:rFonts w:hint="eastAsia" w:ascii="宋体" w:hAnsi="宋体" w:eastAsia="宋体" w:cs="宋体"/>
                <w:i w:val="0"/>
                <w:iCs w:val="0"/>
                <w:color w:val="000000"/>
                <w:sz w:val="22"/>
                <w:szCs w:val="22"/>
                <w:u w:val="none"/>
              </w:rPr>
            </w:pPr>
          </w:p>
        </w:tc>
        <w:tc>
          <w:tcPr>
            <w:tcW w:w="87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1FB7746">
            <w:pPr>
              <w:jc w:val="left"/>
              <w:rPr>
                <w:rFonts w:hint="eastAsia" w:ascii="宋体" w:hAnsi="宋体" w:eastAsia="宋体" w:cs="宋体"/>
                <w:i w:val="0"/>
                <w:iCs w:val="0"/>
                <w:color w:val="000000"/>
                <w:sz w:val="22"/>
                <w:szCs w:val="22"/>
                <w:u w:val="none"/>
              </w:rPr>
            </w:pPr>
          </w:p>
        </w:tc>
        <w:tc>
          <w:tcPr>
            <w:tcW w:w="6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F5E7661">
            <w:pPr>
              <w:jc w:val="left"/>
              <w:rPr>
                <w:rFonts w:hint="eastAsia" w:ascii="宋体" w:hAnsi="宋体" w:eastAsia="宋体" w:cs="宋体"/>
                <w:i w:val="0"/>
                <w:iCs w:val="0"/>
                <w:color w:val="000000"/>
                <w:sz w:val="22"/>
                <w:szCs w:val="22"/>
                <w:u w:val="none"/>
              </w:rPr>
            </w:pPr>
          </w:p>
        </w:tc>
        <w:tc>
          <w:tcPr>
            <w:tcW w:w="91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2CCB2D6">
            <w:pPr>
              <w:jc w:val="left"/>
              <w:rPr>
                <w:rFonts w:hint="eastAsia" w:ascii="宋体" w:hAnsi="宋体" w:eastAsia="宋体" w:cs="宋体"/>
                <w:i w:val="0"/>
                <w:iCs w:val="0"/>
                <w:color w:val="000000"/>
                <w:sz w:val="22"/>
                <w:szCs w:val="22"/>
                <w:u w:val="none"/>
              </w:rPr>
            </w:pPr>
          </w:p>
        </w:tc>
        <w:tc>
          <w:tcPr>
            <w:tcW w:w="9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4792CB0">
            <w:pPr>
              <w:jc w:val="right"/>
              <w:rPr>
                <w:rFonts w:hint="eastAsia" w:ascii="宋体" w:hAnsi="宋体" w:eastAsia="宋体" w:cs="宋体"/>
                <w:i w:val="0"/>
                <w:iCs w:val="0"/>
                <w:color w:val="000000"/>
                <w:sz w:val="22"/>
                <w:szCs w:val="22"/>
                <w:u w:val="none"/>
              </w:rPr>
            </w:pPr>
          </w:p>
        </w:tc>
        <w:tc>
          <w:tcPr>
            <w:tcW w:w="114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6CA0BF8">
            <w:pPr>
              <w:jc w:val="right"/>
              <w:rPr>
                <w:rFonts w:hint="eastAsia" w:ascii="宋体" w:hAnsi="宋体" w:eastAsia="宋体" w:cs="宋体"/>
                <w:i w:val="0"/>
                <w:iCs w:val="0"/>
                <w:color w:val="000000"/>
                <w:sz w:val="22"/>
                <w:szCs w:val="22"/>
                <w:u w:val="none"/>
              </w:rPr>
            </w:pPr>
          </w:p>
        </w:tc>
        <w:tc>
          <w:tcPr>
            <w:tcW w:w="73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CE44C7B">
            <w:pPr>
              <w:jc w:val="right"/>
              <w:rPr>
                <w:rFonts w:hint="eastAsia" w:ascii="宋体" w:hAnsi="宋体" w:eastAsia="宋体" w:cs="宋体"/>
                <w:i w:val="0"/>
                <w:iCs w:val="0"/>
                <w:color w:val="000000"/>
                <w:sz w:val="22"/>
                <w:szCs w:val="22"/>
                <w:u w:val="none"/>
              </w:rPr>
            </w:pPr>
          </w:p>
        </w:tc>
        <w:tc>
          <w:tcPr>
            <w:tcW w:w="16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FE95943">
            <w:pPr>
              <w:jc w:val="left"/>
              <w:rPr>
                <w:rFonts w:hint="eastAsia" w:ascii="宋体" w:hAnsi="宋体" w:eastAsia="宋体" w:cs="宋体"/>
                <w:i w:val="0"/>
                <w:iCs w:val="0"/>
                <w:color w:val="000000"/>
                <w:sz w:val="22"/>
                <w:szCs w:val="22"/>
                <w:u w:val="none"/>
              </w:rPr>
            </w:pPr>
          </w:p>
        </w:tc>
      </w:tr>
      <w:tr w14:paraId="146FF9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554" w:hRule="atLeast"/>
        </w:trPr>
        <w:tc>
          <w:tcPr>
            <w:tcW w:w="14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14DE5C7">
            <w:pPr>
              <w:jc w:val="left"/>
              <w:rPr>
                <w:rFonts w:hint="eastAsia" w:ascii="宋体" w:hAnsi="宋体" w:eastAsia="宋体" w:cs="宋体"/>
                <w:i w:val="0"/>
                <w:iCs w:val="0"/>
                <w:color w:val="000000"/>
                <w:sz w:val="22"/>
                <w:szCs w:val="22"/>
                <w:u w:val="none"/>
              </w:rPr>
            </w:pPr>
          </w:p>
        </w:tc>
        <w:tc>
          <w:tcPr>
            <w:tcW w:w="87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063B7C1">
            <w:pPr>
              <w:jc w:val="left"/>
              <w:rPr>
                <w:rFonts w:hint="eastAsia" w:ascii="宋体" w:hAnsi="宋体" w:eastAsia="宋体" w:cs="宋体"/>
                <w:i w:val="0"/>
                <w:iCs w:val="0"/>
                <w:color w:val="000000"/>
                <w:sz w:val="22"/>
                <w:szCs w:val="22"/>
                <w:u w:val="none"/>
              </w:rPr>
            </w:pPr>
          </w:p>
        </w:tc>
        <w:tc>
          <w:tcPr>
            <w:tcW w:w="6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CC81464">
            <w:pPr>
              <w:jc w:val="left"/>
              <w:rPr>
                <w:rFonts w:hint="eastAsia" w:ascii="宋体" w:hAnsi="宋体" w:eastAsia="宋体" w:cs="宋体"/>
                <w:i w:val="0"/>
                <w:iCs w:val="0"/>
                <w:color w:val="000000"/>
                <w:sz w:val="22"/>
                <w:szCs w:val="22"/>
                <w:u w:val="none"/>
              </w:rPr>
            </w:pPr>
          </w:p>
        </w:tc>
        <w:tc>
          <w:tcPr>
            <w:tcW w:w="91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609539B">
            <w:pPr>
              <w:jc w:val="left"/>
              <w:rPr>
                <w:rFonts w:hint="eastAsia" w:ascii="宋体" w:hAnsi="宋体" w:eastAsia="宋体" w:cs="宋体"/>
                <w:i w:val="0"/>
                <w:iCs w:val="0"/>
                <w:color w:val="000000"/>
                <w:sz w:val="22"/>
                <w:szCs w:val="22"/>
                <w:u w:val="none"/>
              </w:rPr>
            </w:pPr>
          </w:p>
        </w:tc>
        <w:tc>
          <w:tcPr>
            <w:tcW w:w="9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D6F7F64">
            <w:pPr>
              <w:jc w:val="right"/>
              <w:rPr>
                <w:rFonts w:hint="eastAsia" w:ascii="宋体" w:hAnsi="宋体" w:eastAsia="宋体" w:cs="宋体"/>
                <w:i w:val="0"/>
                <w:iCs w:val="0"/>
                <w:color w:val="000000"/>
                <w:sz w:val="22"/>
                <w:szCs w:val="22"/>
                <w:u w:val="none"/>
              </w:rPr>
            </w:pPr>
          </w:p>
        </w:tc>
        <w:tc>
          <w:tcPr>
            <w:tcW w:w="114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4497D8B">
            <w:pPr>
              <w:jc w:val="right"/>
              <w:rPr>
                <w:rFonts w:hint="eastAsia" w:ascii="宋体" w:hAnsi="宋体" w:eastAsia="宋体" w:cs="宋体"/>
                <w:i w:val="0"/>
                <w:iCs w:val="0"/>
                <w:color w:val="000000"/>
                <w:sz w:val="22"/>
                <w:szCs w:val="22"/>
                <w:u w:val="none"/>
              </w:rPr>
            </w:pPr>
          </w:p>
        </w:tc>
        <w:tc>
          <w:tcPr>
            <w:tcW w:w="73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CD02B02">
            <w:pPr>
              <w:jc w:val="right"/>
              <w:rPr>
                <w:rFonts w:hint="eastAsia" w:ascii="宋体" w:hAnsi="宋体" w:eastAsia="宋体" w:cs="宋体"/>
                <w:i w:val="0"/>
                <w:iCs w:val="0"/>
                <w:color w:val="000000"/>
                <w:sz w:val="22"/>
                <w:szCs w:val="22"/>
                <w:u w:val="none"/>
              </w:rPr>
            </w:pPr>
          </w:p>
        </w:tc>
        <w:tc>
          <w:tcPr>
            <w:tcW w:w="16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896D901">
            <w:pPr>
              <w:jc w:val="left"/>
              <w:rPr>
                <w:rFonts w:hint="eastAsia" w:ascii="宋体" w:hAnsi="宋体" w:eastAsia="宋体" w:cs="宋体"/>
                <w:i w:val="0"/>
                <w:iCs w:val="0"/>
                <w:color w:val="000000"/>
                <w:sz w:val="22"/>
                <w:szCs w:val="22"/>
                <w:u w:val="none"/>
              </w:rPr>
            </w:pPr>
          </w:p>
        </w:tc>
      </w:tr>
      <w:tr w14:paraId="51BEE7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554" w:hRule="atLeast"/>
        </w:trPr>
        <w:tc>
          <w:tcPr>
            <w:tcW w:w="14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2A5A510">
            <w:pPr>
              <w:jc w:val="left"/>
              <w:rPr>
                <w:rFonts w:hint="eastAsia" w:ascii="宋体" w:hAnsi="宋体" w:eastAsia="宋体" w:cs="宋体"/>
                <w:i w:val="0"/>
                <w:iCs w:val="0"/>
                <w:color w:val="000000"/>
                <w:sz w:val="22"/>
                <w:szCs w:val="22"/>
                <w:u w:val="none"/>
              </w:rPr>
            </w:pPr>
          </w:p>
        </w:tc>
        <w:tc>
          <w:tcPr>
            <w:tcW w:w="87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0E3C6D2">
            <w:pPr>
              <w:jc w:val="left"/>
              <w:rPr>
                <w:rFonts w:hint="eastAsia" w:ascii="宋体" w:hAnsi="宋体" w:eastAsia="宋体" w:cs="宋体"/>
                <w:i w:val="0"/>
                <w:iCs w:val="0"/>
                <w:color w:val="000000"/>
                <w:sz w:val="22"/>
                <w:szCs w:val="22"/>
                <w:u w:val="none"/>
              </w:rPr>
            </w:pPr>
          </w:p>
        </w:tc>
        <w:tc>
          <w:tcPr>
            <w:tcW w:w="6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B426615">
            <w:pPr>
              <w:jc w:val="left"/>
              <w:rPr>
                <w:rFonts w:hint="eastAsia" w:ascii="宋体" w:hAnsi="宋体" w:eastAsia="宋体" w:cs="宋体"/>
                <w:i w:val="0"/>
                <w:iCs w:val="0"/>
                <w:color w:val="000000"/>
                <w:sz w:val="22"/>
                <w:szCs w:val="22"/>
                <w:u w:val="none"/>
              </w:rPr>
            </w:pPr>
          </w:p>
        </w:tc>
        <w:tc>
          <w:tcPr>
            <w:tcW w:w="91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0C9BBFB">
            <w:pPr>
              <w:jc w:val="left"/>
              <w:rPr>
                <w:rFonts w:hint="eastAsia" w:ascii="宋体" w:hAnsi="宋体" w:eastAsia="宋体" w:cs="宋体"/>
                <w:i w:val="0"/>
                <w:iCs w:val="0"/>
                <w:color w:val="000000"/>
                <w:sz w:val="22"/>
                <w:szCs w:val="22"/>
                <w:u w:val="none"/>
              </w:rPr>
            </w:pPr>
          </w:p>
        </w:tc>
        <w:tc>
          <w:tcPr>
            <w:tcW w:w="9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A0174E6">
            <w:pPr>
              <w:jc w:val="right"/>
              <w:rPr>
                <w:rFonts w:hint="eastAsia" w:ascii="宋体" w:hAnsi="宋体" w:eastAsia="宋体" w:cs="宋体"/>
                <w:i w:val="0"/>
                <w:iCs w:val="0"/>
                <w:color w:val="000000"/>
                <w:sz w:val="22"/>
                <w:szCs w:val="22"/>
                <w:u w:val="none"/>
              </w:rPr>
            </w:pPr>
          </w:p>
        </w:tc>
        <w:tc>
          <w:tcPr>
            <w:tcW w:w="114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7B57949">
            <w:pPr>
              <w:jc w:val="right"/>
              <w:rPr>
                <w:rFonts w:hint="eastAsia" w:ascii="宋体" w:hAnsi="宋体" w:eastAsia="宋体" w:cs="宋体"/>
                <w:i w:val="0"/>
                <w:iCs w:val="0"/>
                <w:color w:val="000000"/>
                <w:sz w:val="22"/>
                <w:szCs w:val="22"/>
                <w:u w:val="none"/>
              </w:rPr>
            </w:pPr>
          </w:p>
        </w:tc>
        <w:tc>
          <w:tcPr>
            <w:tcW w:w="73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F3FEE20">
            <w:pPr>
              <w:jc w:val="right"/>
              <w:rPr>
                <w:rFonts w:hint="eastAsia" w:ascii="宋体" w:hAnsi="宋体" w:eastAsia="宋体" w:cs="宋体"/>
                <w:i w:val="0"/>
                <w:iCs w:val="0"/>
                <w:color w:val="000000"/>
                <w:sz w:val="22"/>
                <w:szCs w:val="22"/>
                <w:u w:val="none"/>
              </w:rPr>
            </w:pPr>
          </w:p>
        </w:tc>
        <w:tc>
          <w:tcPr>
            <w:tcW w:w="16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8C721E4">
            <w:pPr>
              <w:jc w:val="left"/>
              <w:rPr>
                <w:rFonts w:hint="eastAsia" w:ascii="宋体" w:hAnsi="宋体" w:eastAsia="宋体" w:cs="宋体"/>
                <w:i w:val="0"/>
                <w:iCs w:val="0"/>
                <w:color w:val="000000"/>
                <w:sz w:val="22"/>
                <w:szCs w:val="22"/>
                <w:u w:val="none"/>
              </w:rPr>
            </w:pPr>
          </w:p>
        </w:tc>
      </w:tr>
      <w:tr w14:paraId="287137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852" w:hRule="atLeast"/>
        </w:trPr>
        <w:tc>
          <w:tcPr>
            <w:tcW w:w="14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2A4FD77">
            <w:pPr>
              <w:jc w:val="left"/>
              <w:rPr>
                <w:rFonts w:hint="eastAsia" w:ascii="宋体" w:hAnsi="宋体" w:eastAsia="宋体" w:cs="宋体"/>
                <w:i w:val="0"/>
                <w:iCs w:val="0"/>
                <w:color w:val="000000"/>
                <w:sz w:val="22"/>
                <w:szCs w:val="22"/>
                <w:u w:val="none"/>
              </w:rPr>
            </w:pPr>
          </w:p>
        </w:tc>
        <w:tc>
          <w:tcPr>
            <w:tcW w:w="87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0F3B634">
            <w:pPr>
              <w:jc w:val="left"/>
              <w:rPr>
                <w:rFonts w:hint="eastAsia" w:ascii="宋体" w:hAnsi="宋体" w:eastAsia="宋体" w:cs="宋体"/>
                <w:i w:val="0"/>
                <w:iCs w:val="0"/>
                <w:color w:val="000000"/>
                <w:sz w:val="22"/>
                <w:szCs w:val="22"/>
                <w:u w:val="none"/>
              </w:rPr>
            </w:pPr>
          </w:p>
        </w:tc>
        <w:tc>
          <w:tcPr>
            <w:tcW w:w="6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F83EFE7">
            <w:pPr>
              <w:jc w:val="left"/>
              <w:rPr>
                <w:rFonts w:hint="eastAsia" w:ascii="宋体" w:hAnsi="宋体" w:eastAsia="宋体" w:cs="宋体"/>
                <w:i w:val="0"/>
                <w:iCs w:val="0"/>
                <w:color w:val="000000"/>
                <w:sz w:val="22"/>
                <w:szCs w:val="22"/>
                <w:u w:val="none"/>
              </w:rPr>
            </w:pPr>
          </w:p>
        </w:tc>
        <w:tc>
          <w:tcPr>
            <w:tcW w:w="91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0D9DBB3">
            <w:pPr>
              <w:jc w:val="left"/>
              <w:rPr>
                <w:rFonts w:hint="eastAsia" w:ascii="宋体" w:hAnsi="宋体" w:eastAsia="宋体" w:cs="宋体"/>
                <w:i w:val="0"/>
                <w:iCs w:val="0"/>
                <w:color w:val="000000"/>
                <w:sz w:val="22"/>
                <w:szCs w:val="22"/>
                <w:u w:val="none"/>
              </w:rPr>
            </w:pPr>
          </w:p>
        </w:tc>
        <w:tc>
          <w:tcPr>
            <w:tcW w:w="9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1B20865">
            <w:pPr>
              <w:jc w:val="right"/>
              <w:rPr>
                <w:rFonts w:hint="eastAsia" w:ascii="宋体" w:hAnsi="宋体" w:eastAsia="宋体" w:cs="宋体"/>
                <w:i w:val="0"/>
                <w:iCs w:val="0"/>
                <w:color w:val="000000"/>
                <w:sz w:val="22"/>
                <w:szCs w:val="22"/>
                <w:u w:val="none"/>
              </w:rPr>
            </w:pPr>
          </w:p>
        </w:tc>
        <w:tc>
          <w:tcPr>
            <w:tcW w:w="114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B359E13">
            <w:pPr>
              <w:jc w:val="right"/>
              <w:rPr>
                <w:rFonts w:hint="eastAsia" w:ascii="宋体" w:hAnsi="宋体" w:eastAsia="宋体" w:cs="宋体"/>
                <w:i w:val="0"/>
                <w:iCs w:val="0"/>
                <w:color w:val="000000"/>
                <w:sz w:val="22"/>
                <w:szCs w:val="22"/>
                <w:u w:val="none"/>
              </w:rPr>
            </w:pPr>
          </w:p>
        </w:tc>
        <w:tc>
          <w:tcPr>
            <w:tcW w:w="73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3FBA86E">
            <w:pPr>
              <w:jc w:val="right"/>
              <w:rPr>
                <w:rFonts w:hint="eastAsia" w:ascii="宋体" w:hAnsi="宋体" w:eastAsia="宋体" w:cs="宋体"/>
                <w:i w:val="0"/>
                <w:iCs w:val="0"/>
                <w:color w:val="000000"/>
                <w:sz w:val="22"/>
                <w:szCs w:val="22"/>
                <w:u w:val="none"/>
              </w:rPr>
            </w:pPr>
          </w:p>
        </w:tc>
        <w:tc>
          <w:tcPr>
            <w:tcW w:w="16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E6CC8D7">
            <w:pPr>
              <w:jc w:val="left"/>
              <w:rPr>
                <w:rFonts w:hint="eastAsia" w:ascii="宋体" w:hAnsi="宋体" w:eastAsia="宋体" w:cs="宋体"/>
                <w:i w:val="0"/>
                <w:iCs w:val="0"/>
                <w:color w:val="000000"/>
                <w:sz w:val="22"/>
                <w:szCs w:val="22"/>
                <w:u w:val="none"/>
              </w:rPr>
            </w:pPr>
          </w:p>
        </w:tc>
      </w:tr>
      <w:tr w14:paraId="42550B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852" w:hRule="atLeast"/>
        </w:trPr>
        <w:tc>
          <w:tcPr>
            <w:tcW w:w="14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FBC04D4">
            <w:pPr>
              <w:jc w:val="left"/>
              <w:rPr>
                <w:rFonts w:hint="eastAsia" w:ascii="宋体" w:hAnsi="宋体" w:eastAsia="宋体" w:cs="宋体"/>
                <w:i w:val="0"/>
                <w:iCs w:val="0"/>
                <w:color w:val="000000"/>
                <w:sz w:val="22"/>
                <w:szCs w:val="22"/>
                <w:u w:val="none"/>
              </w:rPr>
            </w:pPr>
          </w:p>
        </w:tc>
        <w:tc>
          <w:tcPr>
            <w:tcW w:w="87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3C9ACCA">
            <w:pPr>
              <w:jc w:val="left"/>
              <w:rPr>
                <w:rFonts w:hint="eastAsia" w:ascii="宋体" w:hAnsi="宋体" w:eastAsia="宋体" w:cs="宋体"/>
                <w:i w:val="0"/>
                <w:iCs w:val="0"/>
                <w:color w:val="000000"/>
                <w:sz w:val="22"/>
                <w:szCs w:val="22"/>
                <w:u w:val="none"/>
              </w:rPr>
            </w:pPr>
          </w:p>
        </w:tc>
        <w:tc>
          <w:tcPr>
            <w:tcW w:w="6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2C6628D">
            <w:pPr>
              <w:jc w:val="left"/>
              <w:rPr>
                <w:rFonts w:hint="eastAsia" w:ascii="宋体" w:hAnsi="宋体" w:eastAsia="宋体" w:cs="宋体"/>
                <w:i w:val="0"/>
                <w:iCs w:val="0"/>
                <w:color w:val="000000"/>
                <w:sz w:val="22"/>
                <w:szCs w:val="22"/>
                <w:u w:val="none"/>
              </w:rPr>
            </w:pPr>
          </w:p>
        </w:tc>
        <w:tc>
          <w:tcPr>
            <w:tcW w:w="91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60BFDC3">
            <w:pPr>
              <w:jc w:val="left"/>
              <w:rPr>
                <w:rFonts w:hint="eastAsia" w:ascii="宋体" w:hAnsi="宋体" w:eastAsia="宋体" w:cs="宋体"/>
                <w:i w:val="0"/>
                <w:iCs w:val="0"/>
                <w:color w:val="000000"/>
                <w:sz w:val="22"/>
                <w:szCs w:val="22"/>
                <w:u w:val="none"/>
              </w:rPr>
            </w:pPr>
          </w:p>
        </w:tc>
        <w:tc>
          <w:tcPr>
            <w:tcW w:w="9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CCA7294">
            <w:pPr>
              <w:jc w:val="right"/>
              <w:rPr>
                <w:rFonts w:hint="eastAsia" w:ascii="宋体" w:hAnsi="宋体" w:eastAsia="宋体" w:cs="宋体"/>
                <w:i w:val="0"/>
                <w:iCs w:val="0"/>
                <w:color w:val="000000"/>
                <w:sz w:val="22"/>
                <w:szCs w:val="22"/>
                <w:u w:val="none"/>
              </w:rPr>
            </w:pPr>
          </w:p>
        </w:tc>
        <w:tc>
          <w:tcPr>
            <w:tcW w:w="114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1134C9D">
            <w:pPr>
              <w:jc w:val="right"/>
              <w:rPr>
                <w:rFonts w:hint="eastAsia" w:ascii="宋体" w:hAnsi="宋体" w:eastAsia="宋体" w:cs="宋体"/>
                <w:i w:val="0"/>
                <w:iCs w:val="0"/>
                <w:color w:val="000000"/>
                <w:sz w:val="22"/>
                <w:szCs w:val="22"/>
                <w:u w:val="none"/>
              </w:rPr>
            </w:pPr>
          </w:p>
        </w:tc>
        <w:tc>
          <w:tcPr>
            <w:tcW w:w="73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A380454">
            <w:pPr>
              <w:jc w:val="right"/>
              <w:rPr>
                <w:rFonts w:hint="eastAsia" w:ascii="宋体" w:hAnsi="宋体" w:eastAsia="宋体" w:cs="宋体"/>
                <w:i w:val="0"/>
                <w:iCs w:val="0"/>
                <w:color w:val="000000"/>
                <w:sz w:val="22"/>
                <w:szCs w:val="22"/>
                <w:u w:val="none"/>
              </w:rPr>
            </w:pPr>
          </w:p>
        </w:tc>
        <w:tc>
          <w:tcPr>
            <w:tcW w:w="16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A85E7BD">
            <w:pPr>
              <w:jc w:val="left"/>
              <w:rPr>
                <w:rFonts w:hint="eastAsia" w:ascii="宋体" w:hAnsi="宋体" w:eastAsia="宋体" w:cs="宋体"/>
                <w:i w:val="0"/>
                <w:iCs w:val="0"/>
                <w:color w:val="000000"/>
                <w:sz w:val="22"/>
                <w:szCs w:val="22"/>
                <w:u w:val="none"/>
              </w:rPr>
            </w:pPr>
          </w:p>
        </w:tc>
      </w:tr>
      <w:tr w14:paraId="2211A1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513" w:hRule="atLeast"/>
        </w:trPr>
        <w:tc>
          <w:tcPr>
            <w:tcW w:w="14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E5B080C">
            <w:pPr>
              <w:jc w:val="left"/>
              <w:rPr>
                <w:rFonts w:hint="eastAsia" w:ascii="宋体" w:hAnsi="宋体" w:eastAsia="宋体" w:cs="宋体"/>
                <w:i w:val="0"/>
                <w:iCs w:val="0"/>
                <w:color w:val="000000"/>
                <w:sz w:val="22"/>
                <w:szCs w:val="22"/>
                <w:u w:val="none"/>
              </w:rPr>
            </w:pPr>
          </w:p>
        </w:tc>
        <w:tc>
          <w:tcPr>
            <w:tcW w:w="87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FFE4967">
            <w:pPr>
              <w:jc w:val="left"/>
              <w:rPr>
                <w:rFonts w:hint="eastAsia" w:ascii="宋体" w:hAnsi="宋体" w:eastAsia="宋体" w:cs="宋体"/>
                <w:i w:val="0"/>
                <w:iCs w:val="0"/>
                <w:color w:val="000000"/>
                <w:sz w:val="22"/>
                <w:szCs w:val="22"/>
                <w:u w:val="none"/>
              </w:rPr>
            </w:pPr>
          </w:p>
        </w:tc>
        <w:tc>
          <w:tcPr>
            <w:tcW w:w="6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ABAC8C6">
            <w:pPr>
              <w:jc w:val="left"/>
              <w:rPr>
                <w:rFonts w:hint="eastAsia" w:ascii="宋体" w:hAnsi="宋体" w:eastAsia="宋体" w:cs="宋体"/>
                <w:i w:val="0"/>
                <w:iCs w:val="0"/>
                <w:color w:val="000000"/>
                <w:sz w:val="22"/>
                <w:szCs w:val="22"/>
                <w:u w:val="none"/>
              </w:rPr>
            </w:pPr>
          </w:p>
        </w:tc>
        <w:tc>
          <w:tcPr>
            <w:tcW w:w="91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9FD74DF">
            <w:pPr>
              <w:jc w:val="left"/>
              <w:rPr>
                <w:rFonts w:hint="eastAsia" w:ascii="宋体" w:hAnsi="宋体" w:eastAsia="宋体" w:cs="宋体"/>
                <w:i w:val="0"/>
                <w:iCs w:val="0"/>
                <w:color w:val="000000"/>
                <w:sz w:val="22"/>
                <w:szCs w:val="22"/>
                <w:u w:val="none"/>
              </w:rPr>
            </w:pPr>
          </w:p>
        </w:tc>
        <w:tc>
          <w:tcPr>
            <w:tcW w:w="9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FEBDAD9">
            <w:pPr>
              <w:jc w:val="right"/>
              <w:rPr>
                <w:rFonts w:hint="eastAsia" w:ascii="宋体" w:hAnsi="宋体" w:eastAsia="宋体" w:cs="宋体"/>
                <w:i w:val="0"/>
                <w:iCs w:val="0"/>
                <w:color w:val="000000"/>
                <w:sz w:val="22"/>
                <w:szCs w:val="22"/>
                <w:u w:val="none"/>
              </w:rPr>
            </w:pPr>
          </w:p>
        </w:tc>
        <w:tc>
          <w:tcPr>
            <w:tcW w:w="114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1F7D9F9">
            <w:pPr>
              <w:jc w:val="right"/>
              <w:rPr>
                <w:rFonts w:hint="eastAsia" w:ascii="宋体" w:hAnsi="宋体" w:eastAsia="宋体" w:cs="宋体"/>
                <w:i w:val="0"/>
                <w:iCs w:val="0"/>
                <w:color w:val="000000"/>
                <w:sz w:val="22"/>
                <w:szCs w:val="22"/>
                <w:u w:val="none"/>
              </w:rPr>
            </w:pPr>
          </w:p>
        </w:tc>
        <w:tc>
          <w:tcPr>
            <w:tcW w:w="73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81F4B55">
            <w:pPr>
              <w:jc w:val="right"/>
              <w:rPr>
                <w:rFonts w:hint="eastAsia" w:ascii="宋体" w:hAnsi="宋体" w:eastAsia="宋体" w:cs="宋体"/>
                <w:i w:val="0"/>
                <w:iCs w:val="0"/>
                <w:color w:val="000000"/>
                <w:sz w:val="22"/>
                <w:szCs w:val="22"/>
                <w:u w:val="none"/>
              </w:rPr>
            </w:pPr>
          </w:p>
        </w:tc>
        <w:tc>
          <w:tcPr>
            <w:tcW w:w="16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79A57EC">
            <w:pPr>
              <w:jc w:val="left"/>
              <w:rPr>
                <w:rFonts w:hint="eastAsia" w:ascii="宋体" w:hAnsi="宋体" w:eastAsia="宋体" w:cs="宋体"/>
                <w:i w:val="0"/>
                <w:iCs w:val="0"/>
                <w:color w:val="000000"/>
                <w:sz w:val="22"/>
                <w:szCs w:val="22"/>
                <w:u w:val="none"/>
              </w:rPr>
            </w:pPr>
          </w:p>
        </w:tc>
      </w:tr>
      <w:tr w14:paraId="04AEFF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222" w:hRule="atLeast"/>
        </w:trPr>
        <w:tc>
          <w:tcPr>
            <w:tcW w:w="145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DF662F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11010225T000003368011-小马厂东里5号楼装修改造项目</w:t>
            </w:r>
          </w:p>
        </w:tc>
        <w:tc>
          <w:tcPr>
            <w:tcW w:w="87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AD62E8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31-部门项目</w:t>
            </w:r>
          </w:p>
        </w:tc>
        <w:tc>
          <w:tcPr>
            <w:tcW w:w="6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ECF36C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宋子健</w:t>
            </w:r>
          </w:p>
        </w:tc>
        <w:tc>
          <w:tcPr>
            <w:tcW w:w="91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79F255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83976314</w:t>
            </w:r>
          </w:p>
        </w:tc>
        <w:tc>
          <w:tcPr>
            <w:tcW w:w="9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2F0BFE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2,976.500000</w:t>
            </w:r>
          </w:p>
        </w:tc>
        <w:tc>
          <w:tcPr>
            <w:tcW w:w="114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2ACF91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2,976.500000</w:t>
            </w:r>
          </w:p>
        </w:tc>
        <w:tc>
          <w:tcPr>
            <w:tcW w:w="73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89DE817">
            <w:pPr>
              <w:jc w:val="right"/>
              <w:rPr>
                <w:rFonts w:hint="eastAsia" w:ascii="宋体" w:hAnsi="宋体" w:eastAsia="宋体" w:cs="宋体"/>
                <w:i w:val="0"/>
                <w:iCs w:val="0"/>
                <w:color w:val="000000"/>
                <w:sz w:val="22"/>
                <w:szCs w:val="22"/>
                <w:u w:val="none"/>
              </w:rPr>
            </w:pPr>
          </w:p>
        </w:tc>
        <w:tc>
          <w:tcPr>
            <w:tcW w:w="162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A7B833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8"/>
                <w:sz w:val="22"/>
                <w:szCs w:val="22"/>
                <w:lang w:val="en-US" w:eastAsia="zh-CN" w:bidi="ar"/>
              </w:rPr>
              <w:t>项目地上五层地下两层（地上南侧5层、北侧3层），总建筑面积15099.66平方米，其中地上8608.33平方米，地下6491.33平方米。改造后地下二层为停车库、库房使用，机动车停车位65辆；地下一层主要功能为厨房、餐厅及放射科等；一层主要为门诊、急诊使用；二层为门诊及行政办公使用；三层为住院病房及手术部使用；四、五层均为住院病房使用。改造后病床总数为105张。项目目前正在完善设计方案、推进前期手续办理，计划2025年三季度进场开工，2025年申请项目预算资金3000万元。</w:t>
            </w:r>
          </w:p>
        </w:tc>
      </w:tr>
      <w:tr w14:paraId="1A318B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222" w:hRule="atLeast"/>
        </w:trPr>
        <w:tc>
          <w:tcPr>
            <w:tcW w:w="14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CE397DC">
            <w:pPr>
              <w:jc w:val="left"/>
              <w:rPr>
                <w:rFonts w:hint="eastAsia" w:ascii="宋体" w:hAnsi="宋体" w:eastAsia="宋体" w:cs="宋体"/>
                <w:i w:val="0"/>
                <w:iCs w:val="0"/>
                <w:color w:val="000000"/>
                <w:sz w:val="22"/>
                <w:szCs w:val="22"/>
                <w:u w:val="none"/>
              </w:rPr>
            </w:pPr>
          </w:p>
        </w:tc>
        <w:tc>
          <w:tcPr>
            <w:tcW w:w="87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FD609A8">
            <w:pPr>
              <w:jc w:val="left"/>
              <w:rPr>
                <w:rFonts w:hint="eastAsia" w:ascii="宋体" w:hAnsi="宋体" w:eastAsia="宋体" w:cs="宋体"/>
                <w:i w:val="0"/>
                <w:iCs w:val="0"/>
                <w:color w:val="000000"/>
                <w:sz w:val="22"/>
                <w:szCs w:val="22"/>
                <w:u w:val="none"/>
              </w:rPr>
            </w:pPr>
          </w:p>
        </w:tc>
        <w:tc>
          <w:tcPr>
            <w:tcW w:w="6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F012A18">
            <w:pPr>
              <w:jc w:val="left"/>
              <w:rPr>
                <w:rFonts w:hint="eastAsia" w:ascii="宋体" w:hAnsi="宋体" w:eastAsia="宋体" w:cs="宋体"/>
                <w:i w:val="0"/>
                <w:iCs w:val="0"/>
                <w:color w:val="000000"/>
                <w:sz w:val="22"/>
                <w:szCs w:val="22"/>
                <w:u w:val="none"/>
              </w:rPr>
            </w:pPr>
          </w:p>
        </w:tc>
        <w:tc>
          <w:tcPr>
            <w:tcW w:w="91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7F079EA">
            <w:pPr>
              <w:jc w:val="left"/>
              <w:rPr>
                <w:rFonts w:hint="eastAsia" w:ascii="宋体" w:hAnsi="宋体" w:eastAsia="宋体" w:cs="宋体"/>
                <w:i w:val="0"/>
                <w:iCs w:val="0"/>
                <w:color w:val="000000"/>
                <w:sz w:val="22"/>
                <w:szCs w:val="22"/>
                <w:u w:val="none"/>
              </w:rPr>
            </w:pPr>
          </w:p>
        </w:tc>
        <w:tc>
          <w:tcPr>
            <w:tcW w:w="9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2D45E37">
            <w:pPr>
              <w:jc w:val="right"/>
              <w:rPr>
                <w:rFonts w:hint="eastAsia" w:ascii="宋体" w:hAnsi="宋体" w:eastAsia="宋体" w:cs="宋体"/>
                <w:i w:val="0"/>
                <w:iCs w:val="0"/>
                <w:color w:val="000000"/>
                <w:sz w:val="22"/>
                <w:szCs w:val="22"/>
                <w:u w:val="none"/>
              </w:rPr>
            </w:pPr>
          </w:p>
        </w:tc>
        <w:tc>
          <w:tcPr>
            <w:tcW w:w="114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B6DDD22">
            <w:pPr>
              <w:jc w:val="right"/>
              <w:rPr>
                <w:rFonts w:hint="eastAsia" w:ascii="宋体" w:hAnsi="宋体" w:eastAsia="宋体" w:cs="宋体"/>
                <w:i w:val="0"/>
                <w:iCs w:val="0"/>
                <w:color w:val="000000"/>
                <w:sz w:val="22"/>
                <w:szCs w:val="22"/>
                <w:u w:val="none"/>
              </w:rPr>
            </w:pPr>
          </w:p>
        </w:tc>
        <w:tc>
          <w:tcPr>
            <w:tcW w:w="73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6312FFC">
            <w:pPr>
              <w:jc w:val="right"/>
              <w:rPr>
                <w:rFonts w:hint="eastAsia" w:ascii="宋体" w:hAnsi="宋体" w:eastAsia="宋体" w:cs="宋体"/>
                <w:i w:val="0"/>
                <w:iCs w:val="0"/>
                <w:color w:val="000000"/>
                <w:sz w:val="22"/>
                <w:szCs w:val="22"/>
                <w:u w:val="none"/>
              </w:rPr>
            </w:pPr>
          </w:p>
        </w:tc>
        <w:tc>
          <w:tcPr>
            <w:tcW w:w="16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17C9335">
            <w:pPr>
              <w:jc w:val="left"/>
              <w:rPr>
                <w:rFonts w:hint="eastAsia" w:ascii="宋体" w:hAnsi="宋体" w:eastAsia="宋体" w:cs="宋体"/>
                <w:i w:val="0"/>
                <w:iCs w:val="0"/>
                <w:color w:val="000000"/>
                <w:sz w:val="22"/>
                <w:szCs w:val="22"/>
                <w:u w:val="none"/>
              </w:rPr>
            </w:pPr>
          </w:p>
        </w:tc>
      </w:tr>
      <w:tr w14:paraId="12325B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611" w:hRule="atLeast"/>
        </w:trPr>
        <w:tc>
          <w:tcPr>
            <w:tcW w:w="14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AF5887B">
            <w:pPr>
              <w:jc w:val="left"/>
              <w:rPr>
                <w:rFonts w:hint="eastAsia" w:ascii="宋体" w:hAnsi="宋体" w:eastAsia="宋体" w:cs="宋体"/>
                <w:i w:val="0"/>
                <w:iCs w:val="0"/>
                <w:color w:val="000000"/>
                <w:sz w:val="22"/>
                <w:szCs w:val="22"/>
                <w:u w:val="none"/>
              </w:rPr>
            </w:pPr>
          </w:p>
        </w:tc>
        <w:tc>
          <w:tcPr>
            <w:tcW w:w="87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42095EB">
            <w:pPr>
              <w:jc w:val="left"/>
              <w:rPr>
                <w:rFonts w:hint="eastAsia" w:ascii="宋体" w:hAnsi="宋体" w:eastAsia="宋体" w:cs="宋体"/>
                <w:i w:val="0"/>
                <w:iCs w:val="0"/>
                <w:color w:val="000000"/>
                <w:sz w:val="22"/>
                <w:szCs w:val="22"/>
                <w:u w:val="none"/>
              </w:rPr>
            </w:pPr>
          </w:p>
        </w:tc>
        <w:tc>
          <w:tcPr>
            <w:tcW w:w="6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F433DD5">
            <w:pPr>
              <w:jc w:val="left"/>
              <w:rPr>
                <w:rFonts w:hint="eastAsia" w:ascii="宋体" w:hAnsi="宋体" w:eastAsia="宋体" w:cs="宋体"/>
                <w:i w:val="0"/>
                <w:iCs w:val="0"/>
                <w:color w:val="000000"/>
                <w:sz w:val="22"/>
                <w:szCs w:val="22"/>
                <w:u w:val="none"/>
              </w:rPr>
            </w:pPr>
          </w:p>
        </w:tc>
        <w:tc>
          <w:tcPr>
            <w:tcW w:w="91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54D20AB">
            <w:pPr>
              <w:jc w:val="left"/>
              <w:rPr>
                <w:rFonts w:hint="eastAsia" w:ascii="宋体" w:hAnsi="宋体" w:eastAsia="宋体" w:cs="宋体"/>
                <w:i w:val="0"/>
                <w:iCs w:val="0"/>
                <w:color w:val="000000"/>
                <w:sz w:val="22"/>
                <w:szCs w:val="22"/>
                <w:u w:val="none"/>
              </w:rPr>
            </w:pPr>
          </w:p>
        </w:tc>
        <w:tc>
          <w:tcPr>
            <w:tcW w:w="9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12C776A">
            <w:pPr>
              <w:jc w:val="right"/>
              <w:rPr>
                <w:rFonts w:hint="eastAsia" w:ascii="宋体" w:hAnsi="宋体" w:eastAsia="宋体" w:cs="宋体"/>
                <w:i w:val="0"/>
                <w:iCs w:val="0"/>
                <w:color w:val="000000"/>
                <w:sz w:val="22"/>
                <w:szCs w:val="22"/>
                <w:u w:val="none"/>
              </w:rPr>
            </w:pPr>
          </w:p>
        </w:tc>
        <w:tc>
          <w:tcPr>
            <w:tcW w:w="114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4B88A13">
            <w:pPr>
              <w:jc w:val="right"/>
              <w:rPr>
                <w:rFonts w:hint="eastAsia" w:ascii="宋体" w:hAnsi="宋体" w:eastAsia="宋体" w:cs="宋体"/>
                <w:i w:val="0"/>
                <w:iCs w:val="0"/>
                <w:color w:val="000000"/>
                <w:sz w:val="22"/>
                <w:szCs w:val="22"/>
                <w:u w:val="none"/>
              </w:rPr>
            </w:pPr>
          </w:p>
        </w:tc>
        <w:tc>
          <w:tcPr>
            <w:tcW w:w="73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D81DC5C">
            <w:pPr>
              <w:jc w:val="right"/>
              <w:rPr>
                <w:rFonts w:hint="eastAsia" w:ascii="宋体" w:hAnsi="宋体" w:eastAsia="宋体" w:cs="宋体"/>
                <w:i w:val="0"/>
                <w:iCs w:val="0"/>
                <w:color w:val="000000"/>
                <w:sz w:val="22"/>
                <w:szCs w:val="22"/>
                <w:u w:val="none"/>
              </w:rPr>
            </w:pPr>
          </w:p>
        </w:tc>
        <w:tc>
          <w:tcPr>
            <w:tcW w:w="16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2FF6074">
            <w:pPr>
              <w:jc w:val="left"/>
              <w:rPr>
                <w:rFonts w:hint="eastAsia" w:ascii="宋体" w:hAnsi="宋体" w:eastAsia="宋体" w:cs="宋体"/>
                <w:i w:val="0"/>
                <w:iCs w:val="0"/>
                <w:color w:val="000000"/>
                <w:sz w:val="22"/>
                <w:szCs w:val="22"/>
                <w:u w:val="none"/>
              </w:rPr>
            </w:pPr>
          </w:p>
        </w:tc>
      </w:tr>
      <w:tr w14:paraId="4E67BB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323" w:hRule="atLeast"/>
        </w:trPr>
        <w:tc>
          <w:tcPr>
            <w:tcW w:w="14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37FDB2C">
            <w:pPr>
              <w:jc w:val="left"/>
              <w:rPr>
                <w:rFonts w:hint="eastAsia" w:ascii="宋体" w:hAnsi="宋体" w:eastAsia="宋体" w:cs="宋体"/>
                <w:i w:val="0"/>
                <w:iCs w:val="0"/>
                <w:color w:val="000000"/>
                <w:sz w:val="22"/>
                <w:szCs w:val="22"/>
                <w:u w:val="none"/>
              </w:rPr>
            </w:pPr>
          </w:p>
        </w:tc>
        <w:tc>
          <w:tcPr>
            <w:tcW w:w="87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FFF5EFD">
            <w:pPr>
              <w:jc w:val="left"/>
              <w:rPr>
                <w:rFonts w:hint="eastAsia" w:ascii="宋体" w:hAnsi="宋体" w:eastAsia="宋体" w:cs="宋体"/>
                <w:i w:val="0"/>
                <w:iCs w:val="0"/>
                <w:color w:val="000000"/>
                <w:sz w:val="22"/>
                <w:szCs w:val="22"/>
                <w:u w:val="none"/>
              </w:rPr>
            </w:pPr>
          </w:p>
        </w:tc>
        <w:tc>
          <w:tcPr>
            <w:tcW w:w="6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4191F0D">
            <w:pPr>
              <w:jc w:val="left"/>
              <w:rPr>
                <w:rFonts w:hint="eastAsia" w:ascii="宋体" w:hAnsi="宋体" w:eastAsia="宋体" w:cs="宋体"/>
                <w:i w:val="0"/>
                <w:iCs w:val="0"/>
                <w:color w:val="000000"/>
                <w:sz w:val="22"/>
                <w:szCs w:val="22"/>
                <w:u w:val="none"/>
              </w:rPr>
            </w:pPr>
          </w:p>
        </w:tc>
        <w:tc>
          <w:tcPr>
            <w:tcW w:w="91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F6D5B0B">
            <w:pPr>
              <w:jc w:val="left"/>
              <w:rPr>
                <w:rFonts w:hint="eastAsia" w:ascii="宋体" w:hAnsi="宋体" w:eastAsia="宋体" w:cs="宋体"/>
                <w:i w:val="0"/>
                <w:iCs w:val="0"/>
                <w:color w:val="000000"/>
                <w:sz w:val="22"/>
                <w:szCs w:val="22"/>
                <w:u w:val="none"/>
              </w:rPr>
            </w:pPr>
          </w:p>
        </w:tc>
        <w:tc>
          <w:tcPr>
            <w:tcW w:w="9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D6167D8">
            <w:pPr>
              <w:jc w:val="right"/>
              <w:rPr>
                <w:rFonts w:hint="eastAsia" w:ascii="宋体" w:hAnsi="宋体" w:eastAsia="宋体" w:cs="宋体"/>
                <w:i w:val="0"/>
                <w:iCs w:val="0"/>
                <w:color w:val="000000"/>
                <w:sz w:val="22"/>
                <w:szCs w:val="22"/>
                <w:u w:val="none"/>
              </w:rPr>
            </w:pPr>
          </w:p>
        </w:tc>
        <w:tc>
          <w:tcPr>
            <w:tcW w:w="114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6412F39">
            <w:pPr>
              <w:jc w:val="right"/>
              <w:rPr>
                <w:rFonts w:hint="eastAsia" w:ascii="宋体" w:hAnsi="宋体" w:eastAsia="宋体" w:cs="宋体"/>
                <w:i w:val="0"/>
                <w:iCs w:val="0"/>
                <w:color w:val="000000"/>
                <w:sz w:val="22"/>
                <w:szCs w:val="22"/>
                <w:u w:val="none"/>
              </w:rPr>
            </w:pPr>
          </w:p>
        </w:tc>
        <w:tc>
          <w:tcPr>
            <w:tcW w:w="73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DF2FBB6">
            <w:pPr>
              <w:jc w:val="right"/>
              <w:rPr>
                <w:rFonts w:hint="eastAsia" w:ascii="宋体" w:hAnsi="宋体" w:eastAsia="宋体" w:cs="宋体"/>
                <w:i w:val="0"/>
                <w:iCs w:val="0"/>
                <w:color w:val="000000"/>
                <w:sz w:val="22"/>
                <w:szCs w:val="22"/>
                <w:u w:val="none"/>
              </w:rPr>
            </w:pPr>
          </w:p>
        </w:tc>
        <w:tc>
          <w:tcPr>
            <w:tcW w:w="16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72DE4A8">
            <w:pPr>
              <w:jc w:val="left"/>
              <w:rPr>
                <w:rFonts w:hint="eastAsia" w:ascii="宋体" w:hAnsi="宋体" w:eastAsia="宋体" w:cs="宋体"/>
                <w:i w:val="0"/>
                <w:iCs w:val="0"/>
                <w:color w:val="000000"/>
                <w:sz w:val="22"/>
                <w:szCs w:val="22"/>
                <w:u w:val="none"/>
              </w:rPr>
            </w:pPr>
          </w:p>
        </w:tc>
      </w:tr>
      <w:tr w14:paraId="4523C7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222" w:hRule="atLeast"/>
        </w:trPr>
        <w:tc>
          <w:tcPr>
            <w:tcW w:w="14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A34EF2B">
            <w:pPr>
              <w:jc w:val="left"/>
              <w:rPr>
                <w:rFonts w:hint="eastAsia" w:ascii="宋体" w:hAnsi="宋体" w:eastAsia="宋体" w:cs="宋体"/>
                <w:i w:val="0"/>
                <w:iCs w:val="0"/>
                <w:color w:val="000000"/>
                <w:sz w:val="22"/>
                <w:szCs w:val="22"/>
                <w:u w:val="none"/>
              </w:rPr>
            </w:pPr>
          </w:p>
        </w:tc>
        <w:tc>
          <w:tcPr>
            <w:tcW w:w="87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BE50EBD">
            <w:pPr>
              <w:jc w:val="left"/>
              <w:rPr>
                <w:rFonts w:hint="eastAsia" w:ascii="宋体" w:hAnsi="宋体" w:eastAsia="宋体" w:cs="宋体"/>
                <w:i w:val="0"/>
                <w:iCs w:val="0"/>
                <w:color w:val="000000"/>
                <w:sz w:val="22"/>
                <w:szCs w:val="22"/>
                <w:u w:val="none"/>
              </w:rPr>
            </w:pPr>
          </w:p>
        </w:tc>
        <w:tc>
          <w:tcPr>
            <w:tcW w:w="6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28B149B">
            <w:pPr>
              <w:jc w:val="left"/>
              <w:rPr>
                <w:rFonts w:hint="eastAsia" w:ascii="宋体" w:hAnsi="宋体" w:eastAsia="宋体" w:cs="宋体"/>
                <w:i w:val="0"/>
                <w:iCs w:val="0"/>
                <w:color w:val="000000"/>
                <w:sz w:val="22"/>
                <w:szCs w:val="22"/>
                <w:u w:val="none"/>
              </w:rPr>
            </w:pPr>
          </w:p>
        </w:tc>
        <w:tc>
          <w:tcPr>
            <w:tcW w:w="91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D35E418">
            <w:pPr>
              <w:jc w:val="left"/>
              <w:rPr>
                <w:rFonts w:hint="eastAsia" w:ascii="宋体" w:hAnsi="宋体" w:eastAsia="宋体" w:cs="宋体"/>
                <w:i w:val="0"/>
                <w:iCs w:val="0"/>
                <w:color w:val="000000"/>
                <w:sz w:val="22"/>
                <w:szCs w:val="22"/>
                <w:u w:val="none"/>
              </w:rPr>
            </w:pPr>
          </w:p>
        </w:tc>
        <w:tc>
          <w:tcPr>
            <w:tcW w:w="9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D959B80">
            <w:pPr>
              <w:jc w:val="right"/>
              <w:rPr>
                <w:rFonts w:hint="eastAsia" w:ascii="宋体" w:hAnsi="宋体" w:eastAsia="宋体" w:cs="宋体"/>
                <w:i w:val="0"/>
                <w:iCs w:val="0"/>
                <w:color w:val="000000"/>
                <w:sz w:val="22"/>
                <w:szCs w:val="22"/>
                <w:u w:val="none"/>
              </w:rPr>
            </w:pPr>
          </w:p>
        </w:tc>
        <w:tc>
          <w:tcPr>
            <w:tcW w:w="114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F69A879">
            <w:pPr>
              <w:jc w:val="right"/>
              <w:rPr>
                <w:rFonts w:hint="eastAsia" w:ascii="宋体" w:hAnsi="宋体" w:eastAsia="宋体" w:cs="宋体"/>
                <w:i w:val="0"/>
                <w:iCs w:val="0"/>
                <w:color w:val="000000"/>
                <w:sz w:val="22"/>
                <w:szCs w:val="22"/>
                <w:u w:val="none"/>
              </w:rPr>
            </w:pPr>
          </w:p>
        </w:tc>
        <w:tc>
          <w:tcPr>
            <w:tcW w:w="73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04B9EBA">
            <w:pPr>
              <w:jc w:val="right"/>
              <w:rPr>
                <w:rFonts w:hint="eastAsia" w:ascii="宋体" w:hAnsi="宋体" w:eastAsia="宋体" w:cs="宋体"/>
                <w:i w:val="0"/>
                <w:iCs w:val="0"/>
                <w:color w:val="000000"/>
                <w:sz w:val="22"/>
                <w:szCs w:val="22"/>
                <w:u w:val="none"/>
              </w:rPr>
            </w:pPr>
          </w:p>
        </w:tc>
        <w:tc>
          <w:tcPr>
            <w:tcW w:w="16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BC02E02">
            <w:pPr>
              <w:jc w:val="left"/>
              <w:rPr>
                <w:rFonts w:hint="eastAsia" w:ascii="宋体" w:hAnsi="宋体" w:eastAsia="宋体" w:cs="宋体"/>
                <w:i w:val="0"/>
                <w:iCs w:val="0"/>
                <w:color w:val="000000"/>
                <w:sz w:val="22"/>
                <w:szCs w:val="22"/>
                <w:u w:val="none"/>
              </w:rPr>
            </w:pPr>
          </w:p>
        </w:tc>
      </w:tr>
      <w:tr w14:paraId="07E0FD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222" w:hRule="atLeast"/>
        </w:trPr>
        <w:tc>
          <w:tcPr>
            <w:tcW w:w="14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8F2E731">
            <w:pPr>
              <w:jc w:val="left"/>
              <w:rPr>
                <w:rFonts w:hint="eastAsia" w:ascii="宋体" w:hAnsi="宋体" w:eastAsia="宋体" w:cs="宋体"/>
                <w:i w:val="0"/>
                <w:iCs w:val="0"/>
                <w:color w:val="000000"/>
                <w:sz w:val="22"/>
                <w:szCs w:val="22"/>
                <w:u w:val="none"/>
              </w:rPr>
            </w:pPr>
          </w:p>
        </w:tc>
        <w:tc>
          <w:tcPr>
            <w:tcW w:w="87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AE604B7">
            <w:pPr>
              <w:jc w:val="left"/>
              <w:rPr>
                <w:rFonts w:hint="eastAsia" w:ascii="宋体" w:hAnsi="宋体" w:eastAsia="宋体" w:cs="宋体"/>
                <w:i w:val="0"/>
                <w:iCs w:val="0"/>
                <w:color w:val="000000"/>
                <w:sz w:val="22"/>
                <w:szCs w:val="22"/>
                <w:u w:val="none"/>
              </w:rPr>
            </w:pPr>
          </w:p>
        </w:tc>
        <w:tc>
          <w:tcPr>
            <w:tcW w:w="6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ACB32BF">
            <w:pPr>
              <w:jc w:val="left"/>
              <w:rPr>
                <w:rFonts w:hint="eastAsia" w:ascii="宋体" w:hAnsi="宋体" w:eastAsia="宋体" w:cs="宋体"/>
                <w:i w:val="0"/>
                <w:iCs w:val="0"/>
                <w:color w:val="000000"/>
                <w:sz w:val="22"/>
                <w:szCs w:val="22"/>
                <w:u w:val="none"/>
              </w:rPr>
            </w:pPr>
          </w:p>
        </w:tc>
        <w:tc>
          <w:tcPr>
            <w:tcW w:w="91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CAA12D1">
            <w:pPr>
              <w:jc w:val="left"/>
              <w:rPr>
                <w:rFonts w:hint="eastAsia" w:ascii="宋体" w:hAnsi="宋体" w:eastAsia="宋体" w:cs="宋体"/>
                <w:i w:val="0"/>
                <w:iCs w:val="0"/>
                <w:color w:val="000000"/>
                <w:sz w:val="22"/>
                <w:szCs w:val="22"/>
                <w:u w:val="none"/>
              </w:rPr>
            </w:pPr>
          </w:p>
        </w:tc>
        <w:tc>
          <w:tcPr>
            <w:tcW w:w="9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EC12257">
            <w:pPr>
              <w:jc w:val="right"/>
              <w:rPr>
                <w:rFonts w:hint="eastAsia" w:ascii="宋体" w:hAnsi="宋体" w:eastAsia="宋体" w:cs="宋体"/>
                <w:i w:val="0"/>
                <w:iCs w:val="0"/>
                <w:color w:val="000000"/>
                <w:sz w:val="22"/>
                <w:szCs w:val="22"/>
                <w:u w:val="none"/>
              </w:rPr>
            </w:pPr>
          </w:p>
        </w:tc>
        <w:tc>
          <w:tcPr>
            <w:tcW w:w="114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594BD8A">
            <w:pPr>
              <w:jc w:val="right"/>
              <w:rPr>
                <w:rFonts w:hint="eastAsia" w:ascii="宋体" w:hAnsi="宋体" w:eastAsia="宋体" w:cs="宋体"/>
                <w:i w:val="0"/>
                <w:iCs w:val="0"/>
                <w:color w:val="000000"/>
                <w:sz w:val="22"/>
                <w:szCs w:val="22"/>
                <w:u w:val="none"/>
              </w:rPr>
            </w:pPr>
          </w:p>
        </w:tc>
        <w:tc>
          <w:tcPr>
            <w:tcW w:w="73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F051008">
            <w:pPr>
              <w:jc w:val="right"/>
              <w:rPr>
                <w:rFonts w:hint="eastAsia" w:ascii="宋体" w:hAnsi="宋体" w:eastAsia="宋体" w:cs="宋体"/>
                <w:i w:val="0"/>
                <w:iCs w:val="0"/>
                <w:color w:val="000000"/>
                <w:sz w:val="22"/>
                <w:szCs w:val="22"/>
                <w:u w:val="none"/>
              </w:rPr>
            </w:pPr>
          </w:p>
        </w:tc>
        <w:tc>
          <w:tcPr>
            <w:tcW w:w="16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4ABBEDC">
            <w:pPr>
              <w:jc w:val="left"/>
              <w:rPr>
                <w:rFonts w:hint="eastAsia" w:ascii="宋体" w:hAnsi="宋体" w:eastAsia="宋体" w:cs="宋体"/>
                <w:i w:val="0"/>
                <w:iCs w:val="0"/>
                <w:color w:val="000000"/>
                <w:sz w:val="22"/>
                <w:szCs w:val="22"/>
                <w:u w:val="none"/>
              </w:rPr>
            </w:pPr>
          </w:p>
        </w:tc>
      </w:tr>
      <w:tr w14:paraId="65B477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595" w:hRule="atLeast"/>
        </w:trPr>
        <w:tc>
          <w:tcPr>
            <w:tcW w:w="14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FD266D9">
            <w:pPr>
              <w:jc w:val="left"/>
              <w:rPr>
                <w:rFonts w:hint="eastAsia" w:ascii="宋体" w:hAnsi="宋体" w:eastAsia="宋体" w:cs="宋体"/>
                <w:i w:val="0"/>
                <w:iCs w:val="0"/>
                <w:color w:val="000000"/>
                <w:sz w:val="22"/>
                <w:szCs w:val="22"/>
                <w:u w:val="none"/>
              </w:rPr>
            </w:pPr>
          </w:p>
        </w:tc>
        <w:tc>
          <w:tcPr>
            <w:tcW w:w="87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40A579A">
            <w:pPr>
              <w:jc w:val="left"/>
              <w:rPr>
                <w:rFonts w:hint="eastAsia" w:ascii="宋体" w:hAnsi="宋体" w:eastAsia="宋体" w:cs="宋体"/>
                <w:i w:val="0"/>
                <w:iCs w:val="0"/>
                <w:color w:val="000000"/>
                <w:sz w:val="22"/>
                <w:szCs w:val="22"/>
                <w:u w:val="none"/>
              </w:rPr>
            </w:pPr>
          </w:p>
        </w:tc>
        <w:tc>
          <w:tcPr>
            <w:tcW w:w="6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2019C4B">
            <w:pPr>
              <w:jc w:val="left"/>
              <w:rPr>
                <w:rFonts w:hint="eastAsia" w:ascii="宋体" w:hAnsi="宋体" w:eastAsia="宋体" w:cs="宋体"/>
                <w:i w:val="0"/>
                <w:iCs w:val="0"/>
                <w:color w:val="000000"/>
                <w:sz w:val="22"/>
                <w:szCs w:val="22"/>
                <w:u w:val="none"/>
              </w:rPr>
            </w:pPr>
          </w:p>
        </w:tc>
        <w:tc>
          <w:tcPr>
            <w:tcW w:w="91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395017F">
            <w:pPr>
              <w:jc w:val="left"/>
              <w:rPr>
                <w:rFonts w:hint="eastAsia" w:ascii="宋体" w:hAnsi="宋体" w:eastAsia="宋体" w:cs="宋体"/>
                <w:i w:val="0"/>
                <w:iCs w:val="0"/>
                <w:color w:val="000000"/>
                <w:sz w:val="22"/>
                <w:szCs w:val="22"/>
                <w:u w:val="none"/>
              </w:rPr>
            </w:pPr>
          </w:p>
        </w:tc>
        <w:tc>
          <w:tcPr>
            <w:tcW w:w="9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B9CDCB6">
            <w:pPr>
              <w:jc w:val="right"/>
              <w:rPr>
                <w:rFonts w:hint="eastAsia" w:ascii="宋体" w:hAnsi="宋体" w:eastAsia="宋体" w:cs="宋体"/>
                <w:i w:val="0"/>
                <w:iCs w:val="0"/>
                <w:color w:val="000000"/>
                <w:sz w:val="22"/>
                <w:szCs w:val="22"/>
                <w:u w:val="none"/>
              </w:rPr>
            </w:pPr>
          </w:p>
        </w:tc>
        <w:tc>
          <w:tcPr>
            <w:tcW w:w="114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93D8DA9">
            <w:pPr>
              <w:jc w:val="right"/>
              <w:rPr>
                <w:rFonts w:hint="eastAsia" w:ascii="宋体" w:hAnsi="宋体" w:eastAsia="宋体" w:cs="宋体"/>
                <w:i w:val="0"/>
                <w:iCs w:val="0"/>
                <w:color w:val="000000"/>
                <w:sz w:val="22"/>
                <w:szCs w:val="22"/>
                <w:u w:val="none"/>
              </w:rPr>
            </w:pPr>
          </w:p>
        </w:tc>
        <w:tc>
          <w:tcPr>
            <w:tcW w:w="73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C6369BB">
            <w:pPr>
              <w:jc w:val="right"/>
              <w:rPr>
                <w:rFonts w:hint="eastAsia" w:ascii="宋体" w:hAnsi="宋体" w:eastAsia="宋体" w:cs="宋体"/>
                <w:i w:val="0"/>
                <w:iCs w:val="0"/>
                <w:color w:val="000000"/>
                <w:sz w:val="22"/>
                <w:szCs w:val="22"/>
                <w:u w:val="none"/>
              </w:rPr>
            </w:pPr>
          </w:p>
        </w:tc>
        <w:tc>
          <w:tcPr>
            <w:tcW w:w="16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C71E0C2">
            <w:pPr>
              <w:jc w:val="left"/>
              <w:rPr>
                <w:rFonts w:hint="eastAsia" w:ascii="宋体" w:hAnsi="宋体" w:eastAsia="宋体" w:cs="宋体"/>
                <w:i w:val="0"/>
                <w:iCs w:val="0"/>
                <w:color w:val="000000"/>
                <w:sz w:val="22"/>
                <w:szCs w:val="22"/>
                <w:u w:val="none"/>
              </w:rPr>
            </w:pPr>
          </w:p>
        </w:tc>
      </w:tr>
      <w:tr w14:paraId="7E67EB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683" w:hRule="atLeast"/>
        </w:trPr>
        <w:tc>
          <w:tcPr>
            <w:tcW w:w="145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544074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11010225T000003443270-什刹海社区卫生服务中心装修改造项目</w:t>
            </w:r>
          </w:p>
        </w:tc>
        <w:tc>
          <w:tcPr>
            <w:tcW w:w="87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4E1907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31-部门项目</w:t>
            </w:r>
          </w:p>
        </w:tc>
        <w:tc>
          <w:tcPr>
            <w:tcW w:w="6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2400A4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宋子健</w:t>
            </w:r>
          </w:p>
        </w:tc>
        <w:tc>
          <w:tcPr>
            <w:tcW w:w="91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120EF0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83976314</w:t>
            </w:r>
          </w:p>
        </w:tc>
        <w:tc>
          <w:tcPr>
            <w:tcW w:w="9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72CBD2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1,200.000000</w:t>
            </w:r>
          </w:p>
        </w:tc>
        <w:tc>
          <w:tcPr>
            <w:tcW w:w="114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CF7B90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1,200.000000</w:t>
            </w:r>
          </w:p>
        </w:tc>
        <w:tc>
          <w:tcPr>
            <w:tcW w:w="73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C775EC2">
            <w:pPr>
              <w:jc w:val="right"/>
              <w:rPr>
                <w:rFonts w:hint="eastAsia" w:ascii="宋体" w:hAnsi="宋体" w:eastAsia="宋体" w:cs="宋体"/>
                <w:i w:val="0"/>
                <w:iCs w:val="0"/>
                <w:color w:val="000000"/>
                <w:sz w:val="22"/>
                <w:szCs w:val="22"/>
                <w:u w:val="none"/>
              </w:rPr>
            </w:pPr>
          </w:p>
        </w:tc>
        <w:tc>
          <w:tcPr>
            <w:tcW w:w="162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8DAC4C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8"/>
                <w:sz w:val="16"/>
                <w:szCs w:val="16"/>
                <w:lang w:val="en-US" w:eastAsia="zh-CN" w:bidi="ar"/>
              </w:rPr>
              <w:t>街道社区卫生服务中心的装修改造是构建健康社区、提升居民健康水平的关键一环。它不仅关乎医疗服务的硬件条件，更关乎服务模式的创新和服务质量的提升。通过改造更新，社区卫生服务中心将更好地发挥其在基层医疗卫生服务体系中的重要作用，为居民提供更加全面、优质、便捷的医疗服务。项目改造后能够显著改善医疗环境，使就诊空间更加宽敞明亮、整洁有序，为患者创造一个更加舒适、安心的就医氛围。这不仅有助于缓解患者的紧张情绪，还能提升街道社区卫生服务中心服务的整体形象。什刹海社区卫生服务中心装修改造项目，项目用地位于西城区西什库大街31号，本项目计划对卫生服务中心拟租新址进行装修改造。计划2025年四季度开工，本项目总投资3800万元，2025年申请项目预算资金1200万元。</w:t>
            </w:r>
          </w:p>
        </w:tc>
      </w:tr>
      <w:tr w14:paraId="56EEC0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4922" w:hRule="atLeast"/>
        </w:trPr>
        <w:tc>
          <w:tcPr>
            <w:tcW w:w="14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2CFC4BA">
            <w:pPr>
              <w:jc w:val="left"/>
              <w:rPr>
                <w:rFonts w:hint="eastAsia" w:ascii="宋体" w:hAnsi="宋体" w:eastAsia="宋体" w:cs="宋体"/>
                <w:i w:val="0"/>
                <w:iCs w:val="0"/>
                <w:color w:val="000000"/>
                <w:sz w:val="22"/>
                <w:szCs w:val="22"/>
                <w:u w:val="none"/>
              </w:rPr>
            </w:pPr>
          </w:p>
        </w:tc>
        <w:tc>
          <w:tcPr>
            <w:tcW w:w="87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A73A9C4">
            <w:pPr>
              <w:jc w:val="left"/>
              <w:rPr>
                <w:rFonts w:hint="eastAsia" w:ascii="宋体" w:hAnsi="宋体" w:eastAsia="宋体" w:cs="宋体"/>
                <w:i w:val="0"/>
                <w:iCs w:val="0"/>
                <w:color w:val="000000"/>
                <w:sz w:val="22"/>
                <w:szCs w:val="22"/>
                <w:u w:val="none"/>
              </w:rPr>
            </w:pPr>
          </w:p>
        </w:tc>
        <w:tc>
          <w:tcPr>
            <w:tcW w:w="6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04BBEFE">
            <w:pPr>
              <w:jc w:val="left"/>
              <w:rPr>
                <w:rFonts w:hint="eastAsia" w:ascii="宋体" w:hAnsi="宋体" w:eastAsia="宋体" w:cs="宋体"/>
                <w:i w:val="0"/>
                <w:iCs w:val="0"/>
                <w:color w:val="000000"/>
                <w:sz w:val="22"/>
                <w:szCs w:val="22"/>
                <w:u w:val="none"/>
              </w:rPr>
            </w:pPr>
          </w:p>
        </w:tc>
        <w:tc>
          <w:tcPr>
            <w:tcW w:w="91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491E1F2">
            <w:pPr>
              <w:jc w:val="left"/>
              <w:rPr>
                <w:rFonts w:hint="eastAsia" w:ascii="宋体" w:hAnsi="宋体" w:eastAsia="宋体" w:cs="宋体"/>
                <w:i w:val="0"/>
                <w:iCs w:val="0"/>
                <w:color w:val="000000"/>
                <w:sz w:val="22"/>
                <w:szCs w:val="22"/>
                <w:u w:val="none"/>
              </w:rPr>
            </w:pPr>
          </w:p>
        </w:tc>
        <w:tc>
          <w:tcPr>
            <w:tcW w:w="9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81E89D3">
            <w:pPr>
              <w:jc w:val="right"/>
              <w:rPr>
                <w:rFonts w:hint="eastAsia" w:ascii="宋体" w:hAnsi="宋体" w:eastAsia="宋体" w:cs="宋体"/>
                <w:i w:val="0"/>
                <w:iCs w:val="0"/>
                <w:color w:val="000000"/>
                <w:sz w:val="22"/>
                <w:szCs w:val="22"/>
                <w:u w:val="none"/>
              </w:rPr>
            </w:pPr>
          </w:p>
        </w:tc>
        <w:tc>
          <w:tcPr>
            <w:tcW w:w="114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A4532CC">
            <w:pPr>
              <w:jc w:val="right"/>
              <w:rPr>
                <w:rFonts w:hint="eastAsia" w:ascii="宋体" w:hAnsi="宋体" w:eastAsia="宋体" w:cs="宋体"/>
                <w:i w:val="0"/>
                <w:iCs w:val="0"/>
                <w:color w:val="000000"/>
                <w:sz w:val="22"/>
                <w:szCs w:val="22"/>
                <w:u w:val="none"/>
              </w:rPr>
            </w:pPr>
          </w:p>
        </w:tc>
        <w:tc>
          <w:tcPr>
            <w:tcW w:w="73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2C764A3">
            <w:pPr>
              <w:jc w:val="right"/>
              <w:rPr>
                <w:rFonts w:hint="eastAsia" w:ascii="宋体" w:hAnsi="宋体" w:eastAsia="宋体" w:cs="宋体"/>
                <w:i w:val="0"/>
                <w:iCs w:val="0"/>
                <w:color w:val="000000"/>
                <w:sz w:val="22"/>
                <w:szCs w:val="22"/>
                <w:u w:val="none"/>
              </w:rPr>
            </w:pPr>
          </w:p>
        </w:tc>
        <w:tc>
          <w:tcPr>
            <w:tcW w:w="16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A61BA66">
            <w:pPr>
              <w:jc w:val="left"/>
              <w:rPr>
                <w:rFonts w:hint="eastAsia" w:ascii="宋体" w:hAnsi="宋体" w:eastAsia="宋体" w:cs="宋体"/>
                <w:i w:val="0"/>
                <w:iCs w:val="0"/>
                <w:color w:val="000000"/>
                <w:sz w:val="22"/>
                <w:szCs w:val="22"/>
                <w:u w:val="none"/>
              </w:rPr>
            </w:pPr>
          </w:p>
        </w:tc>
      </w:tr>
      <w:tr w14:paraId="5A3C9D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702" w:hRule="atLeast"/>
        </w:trPr>
        <w:tc>
          <w:tcPr>
            <w:tcW w:w="14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54C6A18">
            <w:pPr>
              <w:jc w:val="left"/>
              <w:rPr>
                <w:rFonts w:hint="eastAsia" w:ascii="宋体" w:hAnsi="宋体" w:eastAsia="宋体" w:cs="宋体"/>
                <w:i w:val="0"/>
                <w:iCs w:val="0"/>
                <w:color w:val="000000"/>
                <w:sz w:val="22"/>
                <w:szCs w:val="22"/>
                <w:u w:val="none"/>
              </w:rPr>
            </w:pPr>
          </w:p>
        </w:tc>
        <w:tc>
          <w:tcPr>
            <w:tcW w:w="87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946DAE5">
            <w:pPr>
              <w:jc w:val="left"/>
              <w:rPr>
                <w:rFonts w:hint="eastAsia" w:ascii="宋体" w:hAnsi="宋体" w:eastAsia="宋体" w:cs="宋体"/>
                <w:i w:val="0"/>
                <w:iCs w:val="0"/>
                <w:color w:val="000000"/>
                <w:sz w:val="22"/>
                <w:szCs w:val="22"/>
                <w:u w:val="none"/>
              </w:rPr>
            </w:pPr>
          </w:p>
        </w:tc>
        <w:tc>
          <w:tcPr>
            <w:tcW w:w="6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C288C46">
            <w:pPr>
              <w:jc w:val="left"/>
              <w:rPr>
                <w:rFonts w:hint="eastAsia" w:ascii="宋体" w:hAnsi="宋体" w:eastAsia="宋体" w:cs="宋体"/>
                <w:i w:val="0"/>
                <w:iCs w:val="0"/>
                <w:color w:val="000000"/>
                <w:sz w:val="22"/>
                <w:szCs w:val="22"/>
                <w:u w:val="none"/>
              </w:rPr>
            </w:pPr>
          </w:p>
        </w:tc>
        <w:tc>
          <w:tcPr>
            <w:tcW w:w="91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609730E">
            <w:pPr>
              <w:jc w:val="left"/>
              <w:rPr>
                <w:rFonts w:hint="eastAsia" w:ascii="宋体" w:hAnsi="宋体" w:eastAsia="宋体" w:cs="宋体"/>
                <w:i w:val="0"/>
                <w:iCs w:val="0"/>
                <w:color w:val="000000"/>
                <w:sz w:val="22"/>
                <w:szCs w:val="22"/>
                <w:u w:val="none"/>
              </w:rPr>
            </w:pPr>
          </w:p>
        </w:tc>
        <w:tc>
          <w:tcPr>
            <w:tcW w:w="9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D0F70D7">
            <w:pPr>
              <w:jc w:val="right"/>
              <w:rPr>
                <w:rFonts w:hint="eastAsia" w:ascii="宋体" w:hAnsi="宋体" w:eastAsia="宋体" w:cs="宋体"/>
                <w:i w:val="0"/>
                <w:iCs w:val="0"/>
                <w:color w:val="000000"/>
                <w:sz w:val="22"/>
                <w:szCs w:val="22"/>
                <w:u w:val="none"/>
              </w:rPr>
            </w:pPr>
          </w:p>
        </w:tc>
        <w:tc>
          <w:tcPr>
            <w:tcW w:w="114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113EAF9">
            <w:pPr>
              <w:jc w:val="right"/>
              <w:rPr>
                <w:rFonts w:hint="eastAsia" w:ascii="宋体" w:hAnsi="宋体" w:eastAsia="宋体" w:cs="宋体"/>
                <w:i w:val="0"/>
                <w:iCs w:val="0"/>
                <w:color w:val="000000"/>
                <w:sz w:val="22"/>
                <w:szCs w:val="22"/>
                <w:u w:val="none"/>
              </w:rPr>
            </w:pPr>
          </w:p>
        </w:tc>
        <w:tc>
          <w:tcPr>
            <w:tcW w:w="73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ED45497">
            <w:pPr>
              <w:jc w:val="right"/>
              <w:rPr>
                <w:rFonts w:hint="eastAsia" w:ascii="宋体" w:hAnsi="宋体" w:eastAsia="宋体" w:cs="宋体"/>
                <w:i w:val="0"/>
                <w:iCs w:val="0"/>
                <w:color w:val="000000"/>
                <w:sz w:val="22"/>
                <w:szCs w:val="22"/>
                <w:u w:val="none"/>
              </w:rPr>
            </w:pPr>
          </w:p>
        </w:tc>
        <w:tc>
          <w:tcPr>
            <w:tcW w:w="16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E1ACA09">
            <w:pPr>
              <w:jc w:val="left"/>
              <w:rPr>
                <w:rFonts w:hint="eastAsia" w:ascii="宋体" w:hAnsi="宋体" w:eastAsia="宋体" w:cs="宋体"/>
                <w:i w:val="0"/>
                <w:iCs w:val="0"/>
                <w:color w:val="000000"/>
                <w:sz w:val="22"/>
                <w:szCs w:val="22"/>
                <w:u w:val="none"/>
              </w:rPr>
            </w:pPr>
          </w:p>
        </w:tc>
      </w:tr>
      <w:tr w14:paraId="4F2574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702" w:hRule="atLeast"/>
        </w:trPr>
        <w:tc>
          <w:tcPr>
            <w:tcW w:w="14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98AD2B7">
            <w:pPr>
              <w:jc w:val="left"/>
              <w:rPr>
                <w:rFonts w:hint="eastAsia" w:ascii="宋体" w:hAnsi="宋体" w:eastAsia="宋体" w:cs="宋体"/>
                <w:i w:val="0"/>
                <w:iCs w:val="0"/>
                <w:color w:val="000000"/>
                <w:sz w:val="22"/>
                <w:szCs w:val="22"/>
                <w:u w:val="none"/>
              </w:rPr>
            </w:pPr>
          </w:p>
        </w:tc>
        <w:tc>
          <w:tcPr>
            <w:tcW w:w="87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ED4B6FA">
            <w:pPr>
              <w:jc w:val="left"/>
              <w:rPr>
                <w:rFonts w:hint="eastAsia" w:ascii="宋体" w:hAnsi="宋体" w:eastAsia="宋体" w:cs="宋体"/>
                <w:i w:val="0"/>
                <w:iCs w:val="0"/>
                <w:color w:val="000000"/>
                <w:sz w:val="22"/>
                <w:szCs w:val="22"/>
                <w:u w:val="none"/>
              </w:rPr>
            </w:pPr>
          </w:p>
        </w:tc>
        <w:tc>
          <w:tcPr>
            <w:tcW w:w="6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889A87B">
            <w:pPr>
              <w:jc w:val="left"/>
              <w:rPr>
                <w:rFonts w:hint="eastAsia" w:ascii="宋体" w:hAnsi="宋体" w:eastAsia="宋体" w:cs="宋体"/>
                <w:i w:val="0"/>
                <w:iCs w:val="0"/>
                <w:color w:val="000000"/>
                <w:sz w:val="22"/>
                <w:szCs w:val="22"/>
                <w:u w:val="none"/>
              </w:rPr>
            </w:pPr>
          </w:p>
        </w:tc>
        <w:tc>
          <w:tcPr>
            <w:tcW w:w="91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4CA5788">
            <w:pPr>
              <w:jc w:val="left"/>
              <w:rPr>
                <w:rFonts w:hint="eastAsia" w:ascii="宋体" w:hAnsi="宋体" w:eastAsia="宋体" w:cs="宋体"/>
                <w:i w:val="0"/>
                <w:iCs w:val="0"/>
                <w:color w:val="000000"/>
                <w:sz w:val="22"/>
                <w:szCs w:val="22"/>
                <w:u w:val="none"/>
              </w:rPr>
            </w:pPr>
          </w:p>
        </w:tc>
        <w:tc>
          <w:tcPr>
            <w:tcW w:w="9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2F5FF9F">
            <w:pPr>
              <w:jc w:val="right"/>
              <w:rPr>
                <w:rFonts w:hint="eastAsia" w:ascii="宋体" w:hAnsi="宋体" w:eastAsia="宋体" w:cs="宋体"/>
                <w:i w:val="0"/>
                <w:iCs w:val="0"/>
                <w:color w:val="000000"/>
                <w:sz w:val="22"/>
                <w:szCs w:val="22"/>
                <w:u w:val="none"/>
              </w:rPr>
            </w:pPr>
          </w:p>
        </w:tc>
        <w:tc>
          <w:tcPr>
            <w:tcW w:w="114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B019A97">
            <w:pPr>
              <w:jc w:val="right"/>
              <w:rPr>
                <w:rFonts w:hint="eastAsia" w:ascii="宋体" w:hAnsi="宋体" w:eastAsia="宋体" w:cs="宋体"/>
                <w:i w:val="0"/>
                <w:iCs w:val="0"/>
                <w:color w:val="000000"/>
                <w:sz w:val="22"/>
                <w:szCs w:val="22"/>
                <w:u w:val="none"/>
              </w:rPr>
            </w:pPr>
          </w:p>
        </w:tc>
        <w:tc>
          <w:tcPr>
            <w:tcW w:w="73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F14937E">
            <w:pPr>
              <w:jc w:val="right"/>
              <w:rPr>
                <w:rFonts w:hint="eastAsia" w:ascii="宋体" w:hAnsi="宋体" w:eastAsia="宋体" w:cs="宋体"/>
                <w:i w:val="0"/>
                <w:iCs w:val="0"/>
                <w:color w:val="000000"/>
                <w:sz w:val="22"/>
                <w:szCs w:val="22"/>
                <w:u w:val="none"/>
              </w:rPr>
            </w:pPr>
          </w:p>
        </w:tc>
        <w:tc>
          <w:tcPr>
            <w:tcW w:w="16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758025F">
            <w:pPr>
              <w:jc w:val="left"/>
              <w:rPr>
                <w:rFonts w:hint="eastAsia" w:ascii="宋体" w:hAnsi="宋体" w:eastAsia="宋体" w:cs="宋体"/>
                <w:i w:val="0"/>
                <w:iCs w:val="0"/>
                <w:color w:val="000000"/>
                <w:sz w:val="22"/>
                <w:szCs w:val="22"/>
                <w:u w:val="none"/>
              </w:rPr>
            </w:pPr>
          </w:p>
        </w:tc>
      </w:tr>
      <w:tr w14:paraId="0B3ED7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702" w:hRule="atLeast"/>
        </w:trPr>
        <w:tc>
          <w:tcPr>
            <w:tcW w:w="14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F53D5FD">
            <w:pPr>
              <w:jc w:val="left"/>
              <w:rPr>
                <w:rFonts w:hint="eastAsia" w:ascii="宋体" w:hAnsi="宋体" w:eastAsia="宋体" w:cs="宋体"/>
                <w:i w:val="0"/>
                <w:iCs w:val="0"/>
                <w:color w:val="000000"/>
                <w:sz w:val="22"/>
                <w:szCs w:val="22"/>
                <w:u w:val="none"/>
              </w:rPr>
            </w:pPr>
          </w:p>
        </w:tc>
        <w:tc>
          <w:tcPr>
            <w:tcW w:w="87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D175CD4">
            <w:pPr>
              <w:jc w:val="left"/>
              <w:rPr>
                <w:rFonts w:hint="eastAsia" w:ascii="宋体" w:hAnsi="宋体" w:eastAsia="宋体" w:cs="宋体"/>
                <w:i w:val="0"/>
                <w:iCs w:val="0"/>
                <w:color w:val="000000"/>
                <w:sz w:val="22"/>
                <w:szCs w:val="22"/>
                <w:u w:val="none"/>
              </w:rPr>
            </w:pPr>
          </w:p>
        </w:tc>
        <w:tc>
          <w:tcPr>
            <w:tcW w:w="6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85C323B">
            <w:pPr>
              <w:jc w:val="left"/>
              <w:rPr>
                <w:rFonts w:hint="eastAsia" w:ascii="宋体" w:hAnsi="宋体" w:eastAsia="宋体" w:cs="宋体"/>
                <w:i w:val="0"/>
                <w:iCs w:val="0"/>
                <w:color w:val="000000"/>
                <w:sz w:val="22"/>
                <w:szCs w:val="22"/>
                <w:u w:val="none"/>
              </w:rPr>
            </w:pPr>
          </w:p>
        </w:tc>
        <w:tc>
          <w:tcPr>
            <w:tcW w:w="91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9B3742D">
            <w:pPr>
              <w:jc w:val="left"/>
              <w:rPr>
                <w:rFonts w:hint="eastAsia" w:ascii="宋体" w:hAnsi="宋体" w:eastAsia="宋体" w:cs="宋体"/>
                <w:i w:val="0"/>
                <w:iCs w:val="0"/>
                <w:color w:val="000000"/>
                <w:sz w:val="22"/>
                <w:szCs w:val="22"/>
                <w:u w:val="none"/>
              </w:rPr>
            </w:pPr>
          </w:p>
        </w:tc>
        <w:tc>
          <w:tcPr>
            <w:tcW w:w="9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59512C5">
            <w:pPr>
              <w:jc w:val="right"/>
              <w:rPr>
                <w:rFonts w:hint="eastAsia" w:ascii="宋体" w:hAnsi="宋体" w:eastAsia="宋体" w:cs="宋体"/>
                <w:i w:val="0"/>
                <w:iCs w:val="0"/>
                <w:color w:val="000000"/>
                <w:sz w:val="22"/>
                <w:szCs w:val="22"/>
                <w:u w:val="none"/>
              </w:rPr>
            </w:pPr>
          </w:p>
        </w:tc>
        <w:tc>
          <w:tcPr>
            <w:tcW w:w="114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FFA6779">
            <w:pPr>
              <w:jc w:val="right"/>
              <w:rPr>
                <w:rFonts w:hint="eastAsia" w:ascii="宋体" w:hAnsi="宋体" w:eastAsia="宋体" w:cs="宋体"/>
                <w:i w:val="0"/>
                <w:iCs w:val="0"/>
                <w:color w:val="000000"/>
                <w:sz w:val="22"/>
                <w:szCs w:val="22"/>
                <w:u w:val="none"/>
              </w:rPr>
            </w:pPr>
          </w:p>
        </w:tc>
        <w:tc>
          <w:tcPr>
            <w:tcW w:w="73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360BABE">
            <w:pPr>
              <w:jc w:val="right"/>
              <w:rPr>
                <w:rFonts w:hint="eastAsia" w:ascii="宋体" w:hAnsi="宋体" w:eastAsia="宋体" w:cs="宋体"/>
                <w:i w:val="0"/>
                <w:iCs w:val="0"/>
                <w:color w:val="000000"/>
                <w:sz w:val="22"/>
                <w:szCs w:val="22"/>
                <w:u w:val="none"/>
              </w:rPr>
            </w:pPr>
          </w:p>
        </w:tc>
        <w:tc>
          <w:tcPr>
            <w:tcW w:w="16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05ADDB2">
            <w:pPr>
              <w:jc w:val="left"/>
              <w:rPr>
                <w:rFonts w:hint="eastAsia" w:ascii="宋体" w:hAnsi="宋体" w:eastAsia="宋体" w:cs="宋体"/>
                <w:i w:val="0"/>
                <w:iCs w:val="0"/>
                <w:color w:val="000000"/>
                <w:sz w:val="22"/>
                <w:szCs w:val="22"/>
                <w:u w:val="none"/>
              </w:rPr>
            </w:pPr>
          </w:p>
        </w:tc>
      </w:tr>
      <w:tr w14:paraId="3F2DB9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702" w:hRule="atLeast"/>
        </w:trPr>
        <w:tc>
          <w:tcPr>
            <w:tcW w:w="14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FC6DCE4">
            <w:pPr>
              <w:jc w:val="left"/>
              <w:rPr>
                <w:rFonts w:hint="eastAsia" w:ascii="宋体" w:hAnsi="宋体" w:eastAsia="宋体" w:cs="宋体"/>
                <w:i w:val="0"/>
                <w:iCs w:val="0"/>
                <w:color w:val="000000"/>
                <w:sz w:val="22"/>
                <w:szCs w:val="22"/>
                <w:u w:val="none"/>
              </w:rPr>
            </w:pPr>
          </w:p>
        </w:tc>
        <w:tc>
          <w:tcPr>
            <w:tcW w:w="87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7A97CB2">
            <w:pPr>
              <w:jc w:val="left"/>
              <w:rPr>
                <w:rFonts w:hint="eastAsia" w:ascii="宋体" w:hAnsi="宋体" w:eastAsia="宋体" w:cs="宋体"/>
                <w:i w:val="0"/>
                <w:iCs w:val="0"/>
                <w:color w:val="000000"/>
                <w:sz w:val="22"/>
                <w:szCs w:val="22"/>
                <w:u w:val="none"/>
              </w:rPr>
            </w:pPr>
          </w:p>
        </w:tc>
        <w:tc>
          <w:tcPr>
            <w:tcW w:w="6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4C1884B">
            <w:pPr>
              <w:jc w:val="left"/>
              <w:rPr>
                <w:rFonts w:hint="eastAsia" w:ascii="宋体" w:hAnsi="宋体" w:eastAsia="宋体" w:cs="宋体"/>
                <w:i w:val="0"/>
                <w:iCs w:val="0"/>
                <w:color w:val="000000"/>
                <w:sz w:val="22"/>
                <w:szCs w:val="22"/>
                <w:u w:val="none"/>
              </w:rPr>
            </w:pPr>
          </w:p>
        </w:tc>
        <w:tc>
          <w:tcPr>
            <w:tcW w:w="91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8FBA389">
            <w:pPr>
              <w:jc w:val="left"/>
              <w:rPr>
                <w:rFonts w:hint="eastAsia" w:ascii="宋体" w:hAnsi="宋体" w:eastAsia="宋体" w:cs="宋体"/>
                <w:i w:val="0"/>
                <w:iCs w:val="0"/>
                <w:color w:val="000000"/>
                <w:sz w:val="22"/>
                <w:szCs w:val="22"/>
                <w:u w:val="none"/>
              </w:rPr>
            </w:pPr>
          </w:p>
        </w:tc>
        <w:tc>
          <w:tcPr>
            <w:tcW w:w="9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A145033">
            <w:pPr>
              <w:jc w:val="right"/>
              <w:rPr>
                <w:rFonts w:hint="eastAsia" w:ascii="宋体" w:hAnsi="宋体" w:eastAsia="宋体" w:cs="宋体"/>
                <w:i w:val="0"/>
                <w:iCs w:val="0"/>
                <w:color w:val="000000"/>
                <w:sz w:val="22"/>
                <w:szCs w:val="22"/>
                <w:u w:val="none"/>
              </w:rPr>
            </w:pPr>
          </w:p>
        </w:tc>
        <w:tc>
          <w:tcPr>
            <w:tcW w:w="114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FD3D7A4">
            <w:pPr>
              <w:jc w:val="right"/>
              <w:rPr>
                <w:rFonts w:hint="eastAsia" w:ascii="宋体" w:hAnsi="宋体" w:eastAsia="宋体" w:cs="宋体"/>
                <w:i w:val="0"/>
                <w:iCs w:val="0"/>
                <w:color w:val="000000"/>
                <w:sz w:val="22"/>
                <w:szCs w:val="22"/>
                <w:u w:val="none"/>
              </w:rPr>
            </w:pPr>
          </w:p>
        </w:tc>
        <w:tc>
          <w:tcPr>
            <w:tcW w:w="73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A8062D4">
            <w:pPr>
              <w:jc w:val="right"/>
              <w:rPr>
                <w:rFonts w:hint="eastAsia" w:ascii="宋体" w:hAnsi="宋体" w:eastAsia="宋体" w:cs="宋体"/>
                <w:i w:val="0"/>
                <w:iCs w:val="0"/>
                <w:color w:val="000000"/>
                <w:sz w:val="22"/>
                <w:szCs w:val="22"/>
                <w:u w:val="none"/>
              </w:rPr>
            </w:pPr>
          </w:p>
        </w:tc>
        <w:tc>
          <w:tcPr>
            <w:tcW w:w="16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DFFECC1">
            <w:pPr>
              <w:jc w:val="left"/>
              <w:rPr>
                <w:rFonts w:hint="eastAsia" w:ascii="宋体" w:hAnsi="宋体" w:eastAsia="宋体" w:cs="宋体"/>
                <w:i w:val="0"/>
                <w:iCs w:val="0"/>
                <w:color w:val="000000"/>
                <w:sz w:val="22"/>
                <w:szCs w:val="22"/>
                <w:u w:val="none"/>
              </w:rPr>
            </w:pPr>
          </w:p>
        </w:tc>
      </w:tr>
      <w:tr w14:paraId="4CB358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702" w:hRule="atLeast"/>
        </w:trPr>
        <w:tc>
          <w:tcPr>
            <w:tcW w:w="14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58C5B23">
            <w:pPr>
              <w:jc w:val="left"/>
              <w:rPr>
                <w:rFonts w:hint="eastAsia" w:ascii="宋体" w:hAnsi="宋体" w:eastAsia="宋体" w:cs="宋体"/>
                <w:i w:val="0"/>
                <w:iCs w:val="0"/>
                <w:color w:val="000000"/>
                <w:sz w:val="22"/>
                <w:szCs w:val="22"/>
                <w:u w:val="none"/>
              </w:rPr>
            </w:pPr>
          </w:p>
        </w:tc>
        <w:tc>
          <w:tcPr>
            <w:tcW w:w="87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6113D25">
            <w:pPr>
              <w:jc w:val="left"/>
              <w:rPr>
                <w:rFonts w:hint="eastAsia" w:ascii="宋体" w:hAnsi="宋体" w:eastAsia="宋体" w:cs="宋体"/>
                <w:i w:val="0"/>
                <w:iCs w:val="0"/>
                <w:color w:val="000000"/>
                <w:sz w:val="22"/>
                <w:szCs w:val="22"/>
                <w:u w:val="none"/>
              </w:rPr>
            </w:pPr>
          </w:p>
        </w:tc>
        <w:tc>
          <w:tcPr>
            <w:tcW w:w="6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996221B">
            <w:pPr>
              <w:jc w:val="left"/>
              <w:rPr>
                <w:rFonts w:hint="eastAsia" w:ascii="宋体" w:hAnsi="宋体" w:eastAsia="宋体" w:cs="宋体"/>
                <w:i w:val="0"/>
                <w:iCs w:val="0"/>
                <w:color w:val="000000"/>
                <w:sz w:val="22"/>
                <w:szCs w:val="22"/>
                <w:u w:val="none"/>
              </w:rPr>
            </w:pPr>
          </w:p>
        </w:tc>
        <w:tc>
          <w:tcPr>
            <w:tcW w:w="91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E0E78EC">
            <w:pPr>
              <w:jc w:val="left"/>
              <w:rPr>
                <w:rFonts w:hint="eastAsia" w:ascii="宋体" w:hAnsi="宋体" w:eastAsia="宋体" w:cs="宋体"/>
                <w:i w:val="0"/>
                <w:iCs w:val="0"/>
                <w:color w:val="000000"/>
                <w:sz w:val="22"/>
                <w:szCs w:val="22"/>
                <w:u w:val="none"/>
              </w:rPr>
            </w:pPr>
          </w:p>
        </w:tc>
        <w:tc>
          <w:tcPr>
            <w:tcW w:w="9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A5DF49B">
            <w:pPr>
              <w:jc w:val="right"/>
              <w:rPr>
                <w:rFonts w:hint="eastAsia" w:ascii="宋体" w:hAnsi="宋体" w:eastAsia="宋体" w:cs="宋体"/>
                <w:i w:val="0"/>
                <w:iCs w:val="0"/>
                <w:color w:val="000000"/>
                <w:sz w:val="22"/>
                <w:szCs w:val="22"/>
                <w:u w:val="none"/>
              </w:rPr>
            </w:pPr>
          </w:p>
        </w:tc>
        <w:tc>
          <w:tcPr>
            <w:tcW w:w="114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BF6F0D1">
            <w:pPr>
              <w:jc w:val="right"/>
              <w:rPr>
                <w:rFonts w:hint="eastAsia" w:ascii="宋体" w:hAnsi="宋体" w:eastAsia="宋体" w:cs="宋体"/>
                <w:i w:val="0"/>
                <w:iCs w:val="0"/>
                <w:color w:val="000000"/>
                <w:sz w:val="22"/>
                <w:szCs w:val="22"/>
                <w:u w:val="none"/>
              </w:rPr>
            </w:pPr>
          </w:p>
        </w:tc>
        <w:tc>
          <w:tcPr>
            <w:tcW w:w="73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3056925">
            <w:pPr>
              <w:jc w:val="right"/>
              <w:rPr>
                <w:rFonts w:hint="eastAsia" w:ascii="宋体" w:hAnsi="宋体" w:eastAsia="宋体" w:cs="宋体"/>
                <w:i w:val="0"/>
                <w:iCs w:val="0"/>
                <w:color w:val="000000"/>
                <w:sz w:val="22"/>
                <w:szCs w:val="22"/>
                <w:u w:val="none"/>
              </w:rPr>
            </w:pPr>
          </w:p>
        </w:tc>
        <w:tc>
          <w:tcPr>
            <w:tcW w:w="16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329A354">
            <w:pPr>
              <w:jc w:val="left"/>
              <w:rPr>
                <w:rFonts w:hint="eastAsia" w:ascii="宋体" w:hAnsi="宋体" w:eastAsia="宋体" w:cs="宋体"/>
                <w:i w:val="0"/>
                <w:iCs w:val="0"/>
                <w:color w:val="000000"/>
                <w:sz w:val="22"/>
                <w:szCs w:val="22"/>
                <w:u w:val="none"/>
              </w:rPr>
            </w:pPr>
          </w:p>
        </w:tc>
      </w:tr>
      <w:tr w14:paraId="19D916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478" w:hRule="atLeast"/>
        </w:trPr>
        <w:tc>
          <w:tcPr>
            <w:tcW w:w="145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0C83F5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11010225T000003443325-二龙路7号改造工程</w:t>
            </w:r>
          </w:p>
        </w:tc>
        <w:tc>
          <w:tcPr>
            <w:tcW w:w="87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F87D44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31-部门项目</w:t>
            </w:r>
          </w:p>
        </w:tc>
        <w:tc>
          <w:tcPr>
            <w:tcW w:w="6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D6DBFC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宋子健</w:t>
            </w:r>
          </w:p>
        </w:tc>
        <w:tc>
          <w:tcPr>
            <w:tcW w:w="91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001E12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83976314</w:t>
            </w:r>
          </w:p>
        </w:tc>
        <w:tc>
          <w:tcPr>
            <w:tcW w:w="9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5C7F3F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100.000000</w:t>
            </w:r>
          </w:p>
        </w:tc>
        <w:tc>
          <w:tcPr>
            <w:tcW w:w="114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08F8F7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100.000000</w:t>
            </w:r>
          </w:p>
        </w:tc>
        <w:tc>
          <w:tcPr>
            <w:tcW w:w="73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927B173">
            <w:pPr>
              <w:jc w:val="right"/>
              <w:rPr>
                <w:rFonts w:hint="eastAsia" w:ascii="宋体" w:hAnsi="宋体" w:eastAsia="宋体" w:cs="宋体"/>
                <w:i w:val="0"/>
                <w:iCs w:val="0"/>
                <w:color w:val="000000"/>
                <w:sz w:val="22"/>
                <w:szCs w:val="22"/>
                <w:u w:val="none"/>
              </w:rPr>
            </w:pPr>
          </w:p>
        </w:tc>
        <w:tc>
          <w:tcPr>
            <w:tcW w:w="162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DD688D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8"/>
                <w:sz w:val="22"/>
                <w:szCs w:val="22"/>
                <w:lang w:val="en-US" w:eastAsia="zh-CN" w:bidi="ar"/>
              </w:rPr>
              <w:t>西城区作为首都的内核，是党和国家首脑机关所在地，国家金融管理中心所在，国家最高层次政治活动发生地、国际交往频繁。目前计划将二龙路7号实现一个高标准、智能化的区级应急指挥大厅的作用，作为战时区领导统一指挥调度场所，同时为解决办公区紧张问题。二龙路7号改造工程，建筑面积4134.13平方米，建筑高度20米，地上6层、地下1层。改造后主要功能为区级应急指挥大厅及相关业务配套用房。项目总投资为6111万元。项目目前正在完善设计方案、推进前期手续办理，计划2026年一季度开工，2025年申请项目预算资金100万元。</w:t>
            </w:r>
          </w:p>
        </w:tc>
      </w:tr>
      <w:tr w14:paraId="3BB043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334" w:hRule="atLeast"/>
        </w:trPr>
        <w:tc>
          <w:tcPr>
            <w:tcW w:w="14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3E38395">
            <w:pPr>
              <w:jc w:val="left"/>
              <w:rPr>
                <w:rFonts w:hint="eastAsia" w:ascii="宋体" w:hAnsi="宋体" w:eastAsia="宋体" w:cs="宋体"/>
                <w:i w:val="0"/>
                <w:iCs w:val="0"/>
                <w:color w:val="000000"/>
                <w:sz w:val="22"/>
                <w:szCs w:val="22"/>
                <w:u w:val="none"/>
              </w:rPr>
            </w:pPr>
          </w:p>
        </w:tc>
        <w:tc>
          <w:tcPr>
            <w:tcW w:w="87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A10339C">
            <w:pPr>
              <w:jc w:val="left"/>
              <w:rPr>
                <w:rFonts w:hint="eastAsia" w:ascii="宋体" w:hAnsi="宋体" w:eastAsia="宋体" w:cs="宋体"/>
                <w:i w:val="0"/>
                <w:iCs w:val="0"/>
                <w:color w:val="000000"/>
                <w:sz w:val="22"/>
                <w:szCs w:val="22"/>
                <w:u w:val="none"/>
              </w:rPr>
            </w:pPr>
          </w:p>
        </w:tc>
        <w:tc>
          <w:tcPr>
            <w:tcW w:w="6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54DD87D">
            <w:pPr>
              <w:jc w:val="left"/>
              <w:rPr>
                <w:rFonts w:hint="eastAsia" w:ascii="宋体" w:hAnsi="宋体" w:eastAsia="宋体" w:cs="宋体"/>
                <w:i w:val="0"/>
                <w:iCs w:val="0"/>
                <w:color w:val="000000"/>
                <w:sz w:val="22"/>
                <w:szCs w:val="22"/>
                <w:u w:val="none"/>
              </w:rPr>
            </w:pPr>
          </w:p>
        </w:tc>
        <w:tc>
          <w:tcPr>
            <w:tcW w:w="91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F644219">
            <w:pPr>
              <w:jc w:val="left"/>
              <w:rPr>
                <w:rFonts w:hint="eastAsia" w:ascii="宋体" w:hAnsi="宋体" w:eastAsia="宋体" w:cs="宋体"/>
                <w:i w:val="0"/>
                <w:iCs w:val="0"/>
                <w:color w:val="000000"/>
                <w:sz w:val="22"/>
                <w:szCs w:val="22"/>
                <w:u w:val="none"/>
              </w:rPr>
            </w:pPr>
          </w:p>
        </w:tc>
        <w:tc>
          <w:tcPr>
            <w:tcW w:w="9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286372B">
            <w:pPr>
              <w:jc w:val="right"/>
              <w:rPr>
                <w:rFonts w:hint="eastAsia" w:ascii="宋体" w:hAnsi="宋体" w:eastAsia="宋体" w:cs="宋体"/>
                <w:i w:val="0"/>
                <w:iCs w:val="0"/>
                <w:color w:val="000000"/>
                <w:sz w:val="22"/>
                <w:szCs w:val="22"/>
                <w:u w:val="none"/>
              </w:rPr>
            </w:pPr>
          </w:p>
        </w:tc>
        <w:tc>
          <w:tcPr>
            <w:tcW w:w="114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F5B39F7">
            <w:pPr>
              <w:jc w:val="right"/>
              <w:rPr>
                <w:rFonts w:hint="eastAsia" w:ascii="宋体" w:hAnsi="宋体" w:eastAsia="宋体" w:cs="宋体"/>
                <w:i w:val="0"/>
                <w:iCs w:val="0"/>
                <w:color w:val="000000"/>
                <w:sz w:val="22"/>
                <w:szCs w:val="22"/>
                <w:u w:val="none"/>
              </w:rPr>
            </w:pPr>
          </w:p>
        </w:tc>
        <w:tc>
          <w:tcPr>
            <w:tcW w:w="73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F23F84B">
            <w:pPr>
              <w:jc w:val="right"/>
              <w:rPr>
                <w:rFonts w:hint="eastAsia" w:ascii="宋体" w:hAnsi="宋体" w:eastAsia="宋体" w:cs="宋体"/>
                <w:i w:val="0"/>
                <w:iCs w:val="0"/>
                <w:color w:val="000000"/>
                <w:sz w:val="22"/>
                <w:szCs w:val="22"/>
                <w:u w:val="none"/>
              </w:rPr>
            </w:pPr>
          </w:p>
        </w:tc>
        <w:tc>
          <w:tcPr>
            <w:tcW w:w="16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1FADF79">
            <w:pPr>
              <w:jc w:val="left"/>
              <w:rPr>
                <w:rFonts w:hint="eastAsia" w:ascii="宋体" w:hAnsi="宋体" w:eastAsia="宋体" w:cs="宋体"/>
                <w:i w:val="0"/>
                <w:iCs w:val="0"/>
                <w:color w:val="000000"/>
                <w:sz w:val="22"/>
                <w:szCs w:val="22"/>
                <w:u w:val="none"/>
              </w:rPr>
            </w:pPr>
          </w:p>
        </w:tc>
      </w:tr>
      <w:tr w14:paraId="7AC645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334" w:hRule="atLeast"/>
        </w:trPr>
        <w:tc>
          <w:tcPr>
            <w:tcW w:w="14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8F40432">
            <w:pPr>
              <w:jc w:val="left"/>
              <w:rPr>
                <w:rFonts w:hint="eastAsia" w:ascii="宋体" w:hAnsi="宋体" w:eastAsia="宋体" w:cs="宋体"/>
                <w:i w:val="0"/>
                <w:iCs w:val="0"/>
                <w:color w:val="000000"/>
                <w:sz w:val="22"/>
                <w:szCs w:val="22"/>
                <w:u w:val="none"/>
              </w:rPr>
            </w:pPr>
          </w:p>
        </w:tc>
        <w:tc>
          <w:tcPr>
            <w:tcW w:w="87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C91FD14">
            <w:pPr>
              <w:jc w:val="left"/>
              <w:rPr>
                <w:rFonts w:hint="eastAsia" w:ascii="宋体" w:hAnsi="宋体" w:eastAsia="宋体" w:cs="宋体"/>
                <w:i w:val="0"/>
                <w:iCs w:val="0"/>
                <w:color w:val="000000"/>
                <w:sz w:val="22"/>
                <w:szCs w:val="22"/>
                <w:u w:val="none"/>
              </w:rPr>
            </w:pPr>
          </w:p>
        </w:tc>
        <w:tc>
          <w:tcPr>
            <w:tcW w:w="6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0BD03F2">
            <w:pPr>
              <w:jc w:val="left"/>
              <w:rPr>
                <w:rFonts w:hint="eastAsia" w:ascii="宋体" w:hAnsi="宋体" w:eastAsia="宋体" w:cs="宋体"/>
                <w:i w:val="0"/>
                <w:iCs w:val="0"/>
                <w:color w:val="000000"/>
                <w:sz w:val="22"/>
                <w:szCs w:val="22"/>
                <w:u w:val="none"/>
              </w:rPr>
            </w:pPr>
          </w:p>
        </w:tc>
        <w:tc>
          <w:tcPr>
            <w:tcW w:w="91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653B4E9">
            <w:pPr>
              <w:jc w:val="left"/>
              <w:rPr>
                <w:rFonts w:hint="eastAsia" w:ascii="宋体" w:hAnsi="宋体" w:eastAsia="宋体" w:cs="宋体"/>
                <w:i w:val="0"/>
                <w:iCs w:val="0"/>
                <w:color w:val="000000"/>
                <w:sz w:val="22"/>
                <w:szCs w:val="22"/>
                <w:u w:val="none"/>
              </w:rPr>
            </w:pPr>
          </w:p>
        </w:tc>
        <w:tc>
          <w:tcPr>
            <w:tcW w:w="9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0BAC6F0">
            <w:pPr>
              <w:jc w:val="right"/>
              <w:rPr>
                <w:rFonts w:hint="eastAsia" w:ascii="宋体" w:hAnsi="宋体" w:eastAsia="宋体" w:cs="宋体"/>
                <w:i w:val="0"/>
                <w:iCs w:val="0"/>
                <w:color w:val="000000"/>
                <w:sz w:val="22"/>
                <w:szCs w:val="22"/>
                <w:u w:val="none"/>
              </w:rPr>
            </w:pPr>
          </w:p>
        </w:tc>
        <w:tc>
          <w:tcPr>
            <w:tcW w:w="114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56F51CC">
            <w:pPr>
              <w:jc w:val="right"/>
              <w:rPr>
                <w:rFonts w:hint="eastAsia" w:ascii="宋体" w:hAnsi="宋体" w:eastAsia="宋体" w:cs="宋体"/>
                <w:i w:val="0"/>
                <w:iCs w:val="0"/>
                <w:color w:val="000000"/>
                <w:sz w:val="22"/>
                <w:szCs w:val="22"/>
                <w:u w:val="none"/>
              </w:rPr>
            </w:pPr>
          </w:p>
        </w:tc>
        <w:tc>
          <w:tcPr>
            <w:tcW w:w="73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B9871AD">
            <w:pPr>
              <w:jc w:val="right"/>
              <w:rPr>
                <w:rFonts w:hint="eastAsia" w:ascii="宋体" w:hAnsi="宋体" w:eastAsia="宋体" w:cs="宋体"/>
                <w:i w:val="0"/>
                <w:iCs w:val="0"/>
                <w:color w:val="000000"/>
                <w:sz w:val="22"/>
                <w:szCs w:val="22"/>
                <w:u w:val="none"/>
              </w:rPr>
            </w:pPr>
          </w:p>
        </w:tc>
        <w:tc>
          <w:tcPr>
            <w:tcW w:w="16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633B48F">
            <w:pPr>
              <w:jc w:val="left"/>
              <w:rPr>
                <w:rFonts w:hint="eastAsia" w:ascii="宋体" w:hAnsi="宋体" w:eastAsia="宋体" w:cs="宋体"/>
                <w:i w:val="0"/>
                <w:iCs w:val="0"/>
                <w:color w:val="000000"/>
                <w:sz w:val="22"/>
                <w:szCs w:val="22"/>
                <w:u w:val="none"/>
              </w:rPr>
            </w:pPr>
          </w:p>
        </w:tc>
      </w:tr>
      <w:tr w14:paraId="21C370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334" w:hRule="atLeast"/>
        </w:trPr>
        <w:tc>
          <w:tcPr>
            <w:tcW w:w="14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24AB20A">
            <w:pPr>
              <w:jc w:val="left"/>
              <w:rPr>
                <w:rFonts w:hint="eastAsia" w:ascii="宋体" w:hAnsi="宋体" w:eastAsia="宋体" w:cs="宋体"/>
                <w:i w:val="0"/>
                <w:iCs w:val="0"/>
                <w:color w:val="000000"/>
                <w:sz w:val="22"/>
                <w:szCs w:val="22"/>
                <w:u w:val="none"/>
              </w:rPr>
            </w:pPr>
          </w:p>
        </w:tc>
        <w:tc>
          <w:tcPr>
            <w:tcW w:w="87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4A147F4">
            <w:pPr>
              <w:jc w:val="left"/>
              <w:rPr>
                <w:rFonts w:hint="eastAsia" w:ascii="宋体" w:hAnsi="宋体" w:eastAsia="宋体" w:cs="宋体"/>
                <w:i w:val="0"/>
                <w:iCs w:val="0"/>
                <w:color w:val="000000"/>
                <w:sz w:val="22"/>
                <w:szCs w:val="22"/>
                <w:u w:val="none"/>
              </w:rPr>
            </w:pPr>
          </w:p>
        </w:tc>
        <w:tc>
          <w:tcPr>
            <w:tcW w:w="6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9717631">
            <w:pPr>
              <w:jc w:val="left"/>
              <w:rPr>
                <w:rFonts w:hint="eastAsia" w:ascii="宋体" w:hAnsi="宋体" w:eastAsia="宋体" w:cs="宋体"/>
                <w:i w:val="0"/>
                <w:iCs w:val="0"/>
                <w:color w:val="000000"/>
                <w:sz w:val="22"/>
                <w:szCs w:val="22"/>
                <w:u w:val="none"/>
              </w:rPr>
            </w:pPr>
          </w:p>
        </w:tc>
        <w:tc>
          <w:tcPr>
            <w:tcW w:w="91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DDFAEA6">
            <w:pPr>
              <w:jc w:val="left"/>
              <w:rPr>
                <w:rFonts w:hint="eastAsia" w:ascii="宋体" w:hAnsi="宋体" w:eastAsia="宋体" w:cs="宋体"/>
                <w:i w:val="0"/>
                <w:iCs w:val="0"/>
                <w:color w:val="000000"/>
                <w:sz w:val="22"/>
                <w:szCs w:val="22"/>
                <w:u w:val="none"/>
              </w:rPr>
            </w:pPr>
          </w:p>
        </w:tc>
        <w:tc>
          <w:tcPr>
            <w:tcW w:w="9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F076D3A">
            <w:pPr>
              <w:jc w:val="right"/>
              <w:rPr>
                <w:rFonts w:hint="eastAsia" w:ascii="宋体" w:hAnsi="宋体" w:eastAsia="宋体" w:cs="宋体"/>
                <w:i w:val="0"/>
                <w:iCs w:val="0"/>
                <w:color w:val="000000"/>
                <w:sz w:val="22"/>
                <w:szCs w:val="22"/>
                <w:u w:val="none"/>
              </w:rPr>
            </w:pPr>
          </w:p>
        </w:tc>
        <w:tc>
          <w:tcPr>
            <w:tcW w:w="114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67C9B16">
            <w:pPr>
              <w:jc w:val="right"/>
              <w:rPr>
                <w:rFonts w:hint="eastAsia" w:ascii="宋体" w:hAnsi="宋体" w:eastAsia="宋体" w:cs="宋体"/>
                <w:i w:val="0"/>
                <w:iCs w:val="0"/>
                <w:color w:val="000000"/>
                <w:sz w:val="22"/>
                <w:szCs w:val="22"/>
                <w:u w:val="none"/>
              </w:rPr>
            </w:pPr>
          </w:p>
        </w:tc>
        <w:tc>
          <w:tcPr>
            <w:tcW w:w="73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846BD17">
            <w:pPr>
              <w:jc w:val="right"/>
              <w:rPr>
                <w:rFonts w:hint="eastAsia" w:ascii="宋体" w:hAnsi="宋体" w:eastAsia="宋体" w:cs="宋体"/>
                <w:i w:val="0"/>
                <w:iCs w:val="0"/>
                <w:color w:val="000000"/>
                <w:sz w:val="22"/>
                <w:szCs w:val="22"/>
                <w:u w:val="none"/>
              </w:rPr>
            </w:pPr>
          </w:p>
        </w:tc>
        <w:tc>
          <w:tcPr>
            <w:tcW w:w="16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F9A1F53">
            <w:pPr>
              <w:jc w:val="left"/>
              <w:rPr>
                <w:rFonts w:hint="eastAsia" w:ascii="宋体" w:hAnsi="宋体" w:eastAsia="宋体" w:cs="宋体"/>
                <w:i w:val="0"/>
                <w:iCs w:val="0"/>
                <w:color w:val="000000"/>
                <w:sz w:val="22"/>
                <w:szCs w:val="22"/>
                <w:u w:val="none"/>
              </w:rPr>
            </w:pPr>
          </w:p>
        </w:tc>
      </w:tr>
      <w:tr w14:paraId="4BF33C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105" w:hRule="atLeast"/>
        </w:trPr>
        <w:tc>
          <w:tcPr>
            <w:tcW w:w="14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28E06DB">
            <w:pPr>
              <w:jc w:val="left"/>
              <w:rPr>
                <w:rFonts w:hint="eastAsia" w:ascii="宋体" w:hAnsi="宋体" w:eastAsia="宋体" w:cs="宋体"/>
                <w:i w:val="0"/>
                <w:iCs w:val="0"/>
                <w:color w:val="000000"/>
                <w:sz w:val="22"/>
                <w:szCs w:val="22"/>
                <w:u w:val="none"/>
              </w:rPr>
            </w:pPr>
          </w:p>
        </w:tc>
        <w:tc>
          <w:tcPr>
            <w:tcW w:w="87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75C71E1">
            <w:pPr>
              <w:jc w:val="left"/>
              <w:rPr>
                <w:rFonts w:hint="eastAsia" w:ascii="宋体" w:hAnsi="宋体" w:eastAsia="宋体" w:cs="宋体"/>
                <w:i w:val="0"/>
                <w:iCs w:val="0"/>
                <w:color w:val="000000"/>
                <w:sz w:val="22"/>
                <w:szCs w:val="22"/>
                <w:u w:val="none"/>
              </w:rPr>
            </w:pPr>
          </w:p>
        </w:tc>
        <w:tc>
          <w:tcPr>
            <w:tcW w:w="6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001C722">
            <w:pPr>
              <w:jc w:val="left"/>
              <w:rPr>
                <w:rFonts w:hint="eastAsia" w:ascii="宋体" w:hAnsi="宋体" w:eastAsia="宋体" w:cs="宋体"/>
                <w:i w:val="0"/>
                <w:iCs w:val="0"/>
                <w:color w:val="000000"/>
                <w:sz w:val="22"/>
                <w:szCs w:val="22"/>
                <w:u w:val="none"/>
              </w:rPr>
            </w:pPr>
          </w:p>
        </w:tc>
        <w:tc>
          <w:tcPr>
            <w:tcW w:w="91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3EDB1F7">
            <w:pPr>
              <w:jc w:val="left"/>
              <w:rPr>
                <w:rFonts w:hint="eastAsia" w:ascii="宋体" w:hAnsi="宋体" w:eastAsia="宋体" w:cs="宋体"/>
                <w:i w:val="0"/>
                <w:iCs w:val="0"/>
                <w:color w:val="000000"/>
                <w:sz w:val="22"/>
                <w:szCs w:val="22"/>
                <w:u w:val="none"/>
              </w:rPr>
            </w:pPr>
          </w:p>
        </w:tc>
        <w:tc>
          <w:tcPr>
            <w:tcW w:w="9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C7C8DD7">
            <w:pPr>
              <w:jc w:val="right"/>
              <w:rPr>
                <w:rFonts w:hint="eastAsia" w:ascii="宋体" w:hAnsi="宋体" w:eastAsia="宋体" w:cs="宋体"/>
                <w:i w:val="0"/>
                <w:iCs w:val="0"/>
                <w:color w:val="000000"/>
                <w:sz w:val="22"/>
                <w:szCs w:val="22"/>
                <w:u w:val="none"/>
              </w:rPr>
            </w:pPr>
          </w:p>
        </w:tc>
        <w:tc>
          <w:tcPr>
            <w:tcW w:w="114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610BE58">
            <w:pPr>
              <w:jc w:val="right"/>
              <w:rPr>
                <w:rFonts w:hint="eastAsia" w:ascii="宋体" w:hAnsi="宋体" w:eastAsia="宋体" w:cs="宋体"/>
                <w:i w:val="0"/>
                <w:iCs w:val="0"/>
                <w:color w:val="000000"/>
                <w:sz w:val="22"/>
                <w:szCs w:val="22"/>
                <w:u w:val="none"/>
              </w:rPr>
            </w:pPr>
          </w:p>
        </w:tc>
        <w:tc>
          <w:tcPr>
            <w:tcW w:w="73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E878E23">
            <w:pPr>
              <w:jc w:val="right"/>
              <w:rPr>
                <w:rFonts w:hint="eastAsia" w:ascii="宋体" w:hAnsi="宋体" w:eastAsia="宋体" w:cs="宋体"/>
                <w:i w:val="0"/>
                <w:iCs w:val="0"/>
                <w:color w:val="000000"/>
                <w:sz w:val="22"/>
                <w:szCs w:val="22"/>
                <w:u w:val="none"/>
              </w:rPr>
            </w:pPr>
          </w:p>
        </w:tc>
        <w:tc>
          <w:tcPr>
            <w:tcW w:w="16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2F190B3">
            <w:pPr>
              <w:jc w:val="left"/>
              <w:rPr>
                <w:rFonts w:hint="eastAsia" w:ascii="宋体" w:hAnsi="宋体" w:eastAsia="宋体" w:cs="宋体"/>
                <w:i w:val="0"/>
                <w:iCs w:val="0"/>
                <w:color w:val="000000"/>
                <w:sz w:val="22"/>
                <w:szCs w:val="22"/>
                <w:u w:val="none"/>
              </w:rPr>
            </w:pPr>
          </w:p>
        </w:tc>
      </w:tr>
      <w:tr w14:paraId="371B7E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323" w:hRule="atLeast"/>
        </w:trPr>
        <w:tc>
          <w:tcPr>
            <w:tcW w:w="14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580757B">
            <w:pPr>
              <w:jc w:val="left"/>
              <w:rPr>
                <w:rFonts w:hint="eastAsia" w:ascii="宋体" w:hAnsi="宋体" w:eastAsia="宋体" w:cs="宋体"/>
                <w:i w:val="0"/>
                <w:iCs w:val="0"/>
                <w:color w:val="000000"/>
                <w:sz w:val="22"/>
                <w:szCs w:val="22"/>
                <w:u w:val="none"/>
              </w:rPr>
            </w:pPr>
          </w:p>
        </w:tc>
        <w:tc>
          <w:tcPr>
            <w:tcW w:w="87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A1127FA">
            <w:pPr>
              <w:jc w:val="left"/>
              <w:rPr>
                <w:rFonts w:hint="eastAsia" w:ascii="宋体" w:hAnsi="宋体" w:eastAsia="宋体" w:cs="宋体"/>
                <w:i w:val="0"/>
                <w:iCs w:val="0"/>
                <w:color w:val="000000"/>
                <w:sz w:val="22"/>
                <w:szCs w:val="22"/>
                <w:u w:val="none"/>
              </w:rPr>
            </w:pPr>
          </w:p>
        </w:tc>
        <w:tc>
          <w:tcPr>
            <w:tcW w:w="6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FF5CA85">
            <w:pPr>
              <w:jc w:val="left"/>
              <w:rPr>
                <w:rFonts w:hint="eastAsia" w:ascii="宋体" w:hAnsi="宋体" w:eastAsia="宋体" w:cs="宋体"/>
                <w:i w:val="0"/>
                <w:iCs w:val="0"/>
                <w:color w:val="000000"/>
                <w:sz w:val="22"/>
                <w:szCs w:val="22"/>
                <w:u w:val="none"/>
              </w:rPr>
            </w:pPr>
          </w:p>
        </w:tc>
        <w:tc>
          <w:tcPr>
            <w:tcW w:w="91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CF43494">
            <w:pPr>
              <w:jc w:val="left"/>
              <w:rPr>
                <w:rFonts w:hint="eastAsia" w:ascii="宋体" w:hAnsi="宋体" w:eastAsia="宋体" w:cs="宋体"/>
                <w:i w:val="0"/>
                <w:iCs w:val="0"/>
                <w:color w:val="000000"/>
                <w:sz w:val="22"/>
                <w:szCs w:val="22"/>
                <w:u w:val="none"/>
              </w:rPr>
            </w:pPr>
          </w:p>
        </w:tc>
        <w:tc>
          <w:tcPr>
            <w:tcW w:w="9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88DD8B1">
            <w:pPr>
              <w:jc w:val="right"/>
              <w:rPr>
                <w:rFonts w:hint="eastAsia" w:ascii="宋体" w:hAnsi="宋体" w:eastAsia="宋体" w:cs="宋体"/>
                <w:i w:val="0"/>
                <w:iCs w:val="0"/>
                <w:color w:val="000000"/>
                <w:sz w:val="22"/>
                <w:szCs w:val="22"/>
                <w:u w:val="none"/>
              </w:rPr>
            </w:pPr>
          </w:p>
        </w:tc>
        <w:tc>
          <w:tcPr>
            <w:tcW w:w="114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43BE7AD">
            <w:pPr>
              <w:jc w:val="right"/>
              <w:rPr>
                <w:rFonts w:hint="eastAsia" w:ascii="宋体" w:hAnsi="宋体" w:eastAsia="宋体" w:cs="宋体"/>
                <w:i w:val="0"/>
                <w:iCs w:val="0"/>
                <w:color w:val="000000"/>
                <w:sz w:val="22"/>
                <w:szCs w:val="22"/>
                <w:u w:val="none"/>
              </w:rPr>
            </w:pPr>
          </w:p>
        </w:tc>
        <w:tc>
          <w:tcPr>
            <w:tcW w:w="73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8D5865B">
            <w:pPr>
              <w:jc w:val="right"/>
              <w:rPr>
                <w:rFonts w:hint="eastAsia" w:ascii="宋体" w:hAnsi="宋体" w:eastAsia="宋体" w:cs="宋体"/>
                <w:i w:val="0"/>
                <w:iCs w:val="0"/>
                <w:color w:val="000000"/>
                <w:sz w:val="22"/>
                <w:szCs w:val="22"/>
                <w:u w:val="none"/>
              </w:rPr>
            </w:pPr>
          </w:p>
        </w:tc>
        <w:tc>
          <w:tcPr>
            <w:tcW w:w="16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DBE874E">
            <w:pPr>
              <w:jc w:val="left"/>
              <w:rPr>
                <w:rFonts w:hint="eastAsia" w:ascii="宋体" w:hAnsi="宋体" w:eastAsia="宋体" w:cs="宋体"/>
                <w:i w:val="0"/>
                <w:iCs w:val="0"/>
                <w:color w:val="000000"/>
                <w:sz w:val="22"/>
                <w:szCs w:val="22"/>
                <w:u w:val="none"/>
              </w:rPr>
            </w:pPr>
          </w:p>
        </w:tc>
      </w:tr>
      <w:tr w14:paraId="1D5C87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012" w:hRule="atLeast"/>
        </w:trPr>
        <w:tc>
          <w:tcPr>
            <w:tcW w:w="14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EE685BA">
            <w:pPr>
              <w:jc w:val="left"/>
              <w:rPr>
                <w:rFonts w:hint="eastAsia" w:ascii="宋体" w:hAnsi="宋体" w:eastAsia="宋体" w:cs="宋体"/>
                <w:i w:val="0"/>
                <w:iCs w:val="0"/>
                <w:color w:val="000000"/>
                <w:sz w:val="22"/>
                <w:szCs w:val="22"/>
                <w:u w:val="none"/>
              </w:rPr>
            </w:pPr>
          </w:p>
        </w:tc>
        <w:tc>
          <w:tcPr>
            <w:tcW w:w="87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85AC030">
            <w:pPr>
              <w:jc w:val="left"/>
              <w:rPr>
                <w:rFonts w:hint="eastAsia" w:ascii="宋体" w:hAnsi="宋体" w:eastAsia="宋体" w:cs="宋体"/>
                <w:i w:val="0"/>
                <w:iCs w:val="0"/>
                <w:color w:val="000000"/>
                <w:sz w:val="22"/>
                <w:szCs w:val="22"/>
                <w:u w:val="none"/>
              </w:rPr>
            </w:pPr>
          </w:p>
        </w:tc>
        <w:tc>
          <w:tcPr>
            <w:tcW w:w="6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919E1D5">
            <w:pPr>
              <w:jc w:val="left"/>
              <w:rPr>
                <w:rFonts w:hint="eastAsia" w:ascii="宋体" w:hAnsi="宋体" w:eastAsia="宋体" w:cs="宋体"/>
                <w:i w:val="0"/>
                <w:iCs w:val="0"/>
                <w:color w:val="000000"/>
                <w:sz w:val="22"/>
                <w:szCs w:val="22"/>
                <w:u w:val="none"/>
              </w:rPr>
            </w:pPr>
          </w:p>
        </w:tc>
        <w:tc>
          <w:tcPr>
            <w:tcW w:w="91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B6298B4">
            <w:pPr>
              <w:jc w:val="left"/>
              <w:rPr>
                <w:rFonts w:hint="eastAsia" w:ascii="宋体" w:hAnsi="宋体" w:eastAsia="宋体" w:cs="宋体"/>
                <w:i w:val="0"/>
                <w:iCs w:val="0"/>
                <w:color w:val="000000"/>
                <w:sz w:val="22"/>
                <w:szCs w:val="22"/>
                <w:u w:val="none"/>
              </w:rPr>
            </w:pPr>
          </w:p>
        </w:tc>
        <w:tc>
          <w:tcPr>
            <w:tcW w:w="9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EDCDA06">
            <w:pPr>
              <w:jc w:val="right"/>
              <w:rPr>
                <w:rFonts w:hint="eastAsia" w:ascii="宋体" w:hAnsi="宋体" w:eastAsia="宋体" w:cs="宋体"/>
                <w:i w:val="0"/>
                <w:iCs w:val="0"/>
                <w:color w:val="000000"/>
                <w:sz w:val="22"/>
                <w:szCs w:val="22"/>
                <w:u w:val="none"/>
              </w:rPr>
            </w:pPr>
          </w:p>
        </w:tc>
        <w:tc>
          <w:tcPr>
            <w:tcW w:w="114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C2A16AD">
            <w:pPr>
              <w:jc w:val="right"/>
              <w:rPr>
                <w:rFonts w:hint="eastAsia" w:ascii="宋体" w:hAnsi="宋体" w:eastAsia="宋体" w:cs="宋体"/>
                <w:i w:val="0"/>
                <w:iCs w:val="0"/>
                <w:color w:val="000000"/>
                <w:sz w:val="22"/>
                <w:szCs w:val="22"/>
                <w:u w:val="none"/>
              </w:rPr>
            </w:pPr>
          </w:p>
        </w:tc>
        <w:tc>
          <w:tcPr>
            <w:tcW w:w="73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B308CE8">
            <w:pPr>
              <w:jc w:val="right"/>
              <w:rPr>
                <w:rFonts w:hint="eastAsia" w:ascii="宋体" w:hAnsi="宋体" w:eastAsia="宋体" w:cs="宋体"/>
                <w:i w:val="0"/>
                <w:iCs w:val="0"/>
                <w:color w:val="000000"/>
                <w:sz w:val="22"/>
                <w:szCs w:val="22"/>
                <w:u w:val="none"/>
              </w:rPr>
            </w:pPr>
          </w:p>
        </w:tc>
        <w:tc>
          <w:tcPr>
            <w:tcW w:w="16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F71CE1B">
            <w:pPr>
              <w:jc w:val="left"/>
              <w:rPr>
                <w:rFonts w:hint="eastAsia" w:ascii="宋体" w:hAnsi="宋体" w:eastAsia="宋体" w:cs="宋体"/>
                <w:i w:val="0"/>
                <w:iCs w:val="0"/>
                <w:color w:val="000000"/>
                <w:sz w:val="22"/>
                <w:szCs w:val="22"/>
                <w:u w:val="none"/>
              </w:rPr>
            </w:pPr>
          </w:p>
        </w:tc>
      </w:tr>
      <w:tr w14:paraId="6F9A23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12" w:hRule="atLeast"/>
        </w:trPr>
        <w:tc>
          <w:tcPr>
            <w:tcW w:w="145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D552EB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11010225T000003443693-新街口社区卫生服务中心装修改造项目</w:t>
            </w:r>
          </w:p>
        </w:tc>
        <w:tc>
          <w:tcPr>
            <w:tcW w:w="87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A52A53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31-部门项目</w:t>
            </w:r>
          </w:p>
        </w:tc>
        <w:tc>
          <w:tcPr>
            <w:tcW w:w="6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262CF1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宋子健</w:t>
            </w:r>
          </w:p>
        </w:tc>
        <w:tc>
          <w:tcPr>
            <w:tcW w:w="91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6D6267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83976314</w:t>
            </w:r>
          </w:p>
        </w:tc>
        <w:tc>
          <w:tcPr>
            <w:tcW w:w="9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E70F8D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1,500.000000</w:t>
            </w:r>
          </w:p>
        </w:tc>
        <w:tc>
          <w:tcPr>
            <w:tcW w:w="114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55C8F5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1,500.000000</w:t>
            </w:r>
          </w:p>
        </w:tc>
        <w:tc>
          <w:tcPr>
            <w:tcW w:w="73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F4035C5">
            <w:pPr>
              <w:jc w:val="right"/>
              <w:rPr>
                <w:rFonts w:hint="eastAsia" w:ascii="宋体" w:hAnsi="宋体" w:eastAsia="宋体" w:cs="宋体"/>
                <w:i w:val="0"/>
                <w:iCs w:val="0"/>
                <w:color w:val="000000"/>
                <w:sz w:val="22"/>
                <w:szCs w:val="22"/>
                <w:u w:val="none"/>
              </w:rPr>
            </w:pPr>
          </w:p>
        </w:tc>
        <w:tc>
          <w:tcPr>
            <w:tcW w:w="162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21C56D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8"/>
                <w:sz w:val="16"/>
                <w:szCs w:val="16"/>
                <w:lang w:val="en-US" w:eastAsia="zh-CN" w:bidi="ar"/>
              </w:rPr>
              <w:t>街道社区卫生服务中心的装修改造是构建健康社区、提升居民健康水平的关键一环。它不仅关乎医疗服务的硬件条件，更关乎服务模式的创新和服务质量的提升。通过改造更新，社区卫生服务中心将更好地发挥其在基层医疗卫生服务体系中的重要作用，为居民提供更加全面、优质、便捷的医疗服务。项目改造后能够显著改善医疗环境，使就诊空间更加宽敞明亮、整洁有序，为患者创造一个更加舒适、安心的就医氛围。这不仅有助于缓解患者的紧张情绪，还能提升街道社区卫生服务中心服务的整体形象。新街口社区卫生服务中心装修改造项目，服务中心位于西四北八条56号、后半壁街19号。本项目计划对卫生服务中心原址、及新址进行装修改造。项目总投资预计4500万元，计划2025年四季度开工，2025年申请项目预算资金1500万元。</w:t>
            </w:r>
          </w:p>
        </w:tc>
      </w:tr>
      <w:tr w14:paraId="50C1AD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741" w:hRule="atLeast"/>
        </w:trPr>
        <w:tc>
          <w:tcPr>
            <w:tcW w:w="14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6C60C16">
            <w:pPr>
              <w:jc w:val="left"/>
              <w:rPr>
                <w:rFonts w:hint="eastAsia" w:ascii="宋体" w:hAnsi="宋体" w:eastAsia="宋体" w:cs="宋体"/>
                <w:i w:val="0"/>
                <w:iCs w:val="0"/>
                <w:color w:val="000000"/>
                <w:sz w:val="22"/>
                <w:szCs w:val="22"/>
                <w:u w:val="none"/>
              </w:rPr>
            </w:pPr>
          </w:p>
        </w:tc>
        <w:tc>
          <w:tcPr>
            <w:tcW w:w="87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7932B59">
            <w:pPr>
              <w:jc w:val="left"/>
              <w:rPr>
                <w:rFonts w:hint="eastAsia" w:ascii="宋体" w:hAnsi="宋体" w:eastAsia="宋体" w:cs="宋体"/>
                <w:i w:val="0"/>
                <w:iCs w:val="0"/>
                <w:color w:val="000000"/>
                <w:sz w:val="22"/>
                <w:szCs w:val="22"/>
                <w:u w:val="none"/>
              </w:rPr>
            </w:pPr>
          </w:p>
        </w:tc>
        <w:tc>
          <w:tcPr>
            <w:tcW w:w="6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3758CB4">
            <w:pPr>
              <w:jc w:val="left"/>
              <w:rPr>
                <w:rFonts w:hint="eastAsia" w:ascii="宋体" w:hAnsi="宋体" w:eastAsia="宋体" w:cs="宋体"/>
                <w:i w:val="0"/>
                <w:iCs w:val="0"/>
                <w:color w:val="000000"/>
                <w:sz w:val="22"/>
                <w:szCs w:val="22"/>
                <w:u w:val="none"/>
              </w:rPr>
            </w:pPr>
          </w:p>
        </w:tc>
        <w:tc>
          <w:tcPr>
            <w:tcW w:w="91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BAE1E20">
            <w:pPr>
              <w:jc w:val="left"/>
              <w:rPr>
                <w:rFonts w:hint="eastAsia" w:ascii="宋体" w:hAnsi="宋体" w:eastAsia="宋体" w:cs="宋体"/>
                <w:i w:val="0"/>
                <w:iCs w:val="0"/>
                <w:color w:val="000000"/>
                <w:sz w:val="22"/>
                <w:szCs w:val="22"/>
                <w:u w:val="none"/>
              </w:rPr>
            </w:pPr>
          </w:p>
        </w:tc>
        <w:tc>
          <w:tcPr>
            <w:tcW w:w="9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081FD93">
            <w:pPr>
              <w:jc w:val="right"/>
              <w:rPr>
                <w:rFonts w:hint="eastAsia" w:ascii="宋体" w:hAnsi="宋体" w:eastAsia="宋体" w:cs="宋体"/>
                <w:i w:val="0"/>
                <w:iCs w:val="0"/>
                <w:color w:val="000000"/>
                <w:sz w:val="22"/>
                <w:szCs w:val="22"/>
                <w:u w:val="none"/>
              </w:rPr>
            </w:pPr>
          </w:p>
        </w:tc>
        <w:tc>
          <w:tcPr>
            <w:tcW w:w="114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58EEEEB">
            <w:pPr>
              <w:jc w:val="right"/>
              <w:rPr>
                <w:rFonts w:hint="eastAsia" w:ascii="宋体" w:hAnsi="宋体" w:eastAsia="宋体" w:cs="宋体"/>
                <w:i w:val="0"/>
                <w:iCs w:val="0"/>
                <w:color w:val="000000"/>
                <w:sz w:val="22"/>
                <w:szCs w:val="22"/>
                <w:u w:val="none"/>
              </w:rPr>
            </w:pPr>
          </w:p>
        </w:tc>
        <w:tc>
          <w:tcPr>
            <w:tcW w:w="73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0CF307C">
            <w:pPr>
              <w:jc w:val="right"/>
              <w:rPr>
                <w:rFonts w:hint="eastAsia" w:ascii="宋体" w:hAnsi="宋体" w:eastAsia="宋体" w:cs="宋体"/>
                <w:i w:val="0"/>
                <w:iCs w:val="0"/>
                <w:color w:val="000000"/>
                <w:sz w:val="22"/>
                <w:szCs w:val="22"/>
                <w:u w:val="none"/>
              </w:rPr>
            </w:pPr>
          </w:p>
        </w:tc>
        <w:tc>
          <w:tcPr>
            <w:tcW w:w="16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F470DC2">
            <w:pPr>
              <w:jc w:val="left"/>
              <w:rPr>
                <w:rFonts w:hint="eastAsia" w:ascii="宋体" w:hAnsi="宋体" w:eastAsia="宋体" w:cs="宋体"/>
                <w:i w:val="0"/>
                <w:iCs w:val="0"/>
                <w:color w:val="000000"/>
                <w:sz w:val="22"/>
                <w:szCs w:val="22"/>
                <w:u w:val="none"/>
              </w:rPr>
            </w:pPr>
          </w:p>
        </w:tc>
      </w:tr>
      <w:tr w14:paraId="0F467A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741" w:hRule="atLeast"/>
        </w:trPr>
        <w:tc>
          <w:tcPr>
            <w:tcW w:w="14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85B4B19">
            <w:pPr>
              <w:jc w:val="left"/>
              <w:rPr>
                <w:rFonts w:hint="eastAsia" w:ascii="宋体" w:hAnsi="宋体" w:eastAsia="宋体" w:cs="宋体"/>
                <w:i w:val="0"/>
                <w:iCs w:val="0"/>
                <w:color w:val="000000"/>
                <w:sz w:val="22"/>
                <w:szCs w:val="22"/>
                <w:u w:val="none"/>
              </w:rPr>
            </w:pPr>
          </w:p>
        </w:tc>
        <w:tc>
          <w:tcPr>
            <w:tcW w:w="87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BF1AC38">
            <w:pPr>
              <w:jc w:val="left"/>
              <w:rPr>
                <w:rFonts w:hint="eastAsia" w:ascii="宋体" w:hAnsi="宋体" w:eastAsia="宋体" w:cs="宋体"/>
                <w:i w:val="0"/>
                <w:iCs w:val="0"/>
                <w:color w:val="000000"/>
                <w:sz w:val="22"/>
                <w:szCs w:val="22"/>
                <w:u w:val="none"/>
              </w:rPr>
            </w:pPr>
          </w:p>
        </w:tc>
        <w:tc>
          <w:tcPr>
            <w:tcW w:w="6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0E1875A">
            <w:pPr>
              <w:jc w:val="left"/>
              <w:rPr>
                <w:rFonts w:hint="eastAsia" w:ascii="宋体" w:hAnsi="宋体" w:eastAsia="宋体" w:cs="宋体"/>
                <w:i w:val="0"/>
                <w:iCs w:val="0"/>
                <w:color w:val="000000"/>
                <w:sz w:val="22"/>
                <w:szCs w:val="22"/>
                <w:u w:val="none"/>
              </w:rPr>
            </w:pPr>
          </w:p>
        </w:tc>
        <w:tc>
          <w:tcPr>
            <w:tcW w:w="91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72ABD2F">
            <w:pPr>
              <w:jc w:val="left"/>
              <w:rPr>
                <w:rFonts w:hint="eastAsia" w:ascii="宋体" w:hAnsi="宋体" w:eastAsia="宋体" w:cs="宋体"/>
                <w:i w:val="0"/>
                <w:iCs w:val="0"/>
                <w:color w:val="000000"/>
                <w:sz w:val="22"/>
                <w:szCs w:val="22"/>
                <w:u w:val="none"/>
              </w:rPr>
            </w:pPr>
          </w:p>
        </w:tc>
        <w:tc>
          <w:tcPr>
            <w:tcW w:w="9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5B07BB5">
            <w:pPr>
              <w:jc w:val="right"/>
              <w:rPr>
                <w:rFonts w:hint="eastAsia" w:ascii="宋体" w:hAnsi="宋体" w:eastAsia="宋体" w:cs="宋体"/>
                <w:i w:val="0"/>
                <w:iCs w:val="0"/>
                <w:color w:val="000000"/>
                <w:sz w:val="22"/>
                <w:szCs w:val="22"/>
                <w:u w:val="none"/>
              </w:rPr>
            </w:pPr>
          </w:p>
        </w:tc>
        <w:tc>
          <w:tcPr>
            <w:tcW w:w="114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A560B4B">
            <w:pPr>
              <w:jc w:val="right"/>
              <w:rPr>
                <w:rFonts w:hint="eastAsia" w:ascii="宋体" w:hAnsi="宋体" w:eastAsia="宋体" w:cs="宋体"/>
                <w:i w:val="0"/>
                <w:iCs w:val="0"/>
                <w:color w:val="000000"/>
                <w:sz w:val="22"/>
                <w:szCs w:val="22"/>
                <w:u w:val="none"/>
              </w:rPr>
            </w:pPr>
          </w:p>
        </w:tc>
        <w:tc>
          <w:tcPr>
            <w:tcW w:w="73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C85A010">
            <w:pPr>
              <w:jc w:val="right"/>
              <w:rPr>
                <w:rFonts w:hint="eastAsia" w:ascii="宋体" w:hAnsi="宋体" w:eastAsia="宋体" w:cs="宋体"/>
                <w:i w:val="0"/>
                <w:iCs w:val="0"/>
                <w:color w:val="000000"/>
                <w:sz w:val="22"/>
                <w:szCs w:val="22"/>
                <w:u w:val="none"/>
              </w:rPr>
            </w:pPr>
          </w:p>
        </w:tc>
        <w:tc>
          <w:tcPr>
            <w:tcW w:w="16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34A76DB">
            <w:pPr>
              <w:jc w:val="left"/>
              <w:rPr>
                <w:rFonts w:hint="eastAsia" w:ascii="宋体" w:hAnsi="宋体" w:eastAsia="宋体" w:cs="宋体"/>
                <w:i w:val="0"/>
                <w:iCs w:val="0"/>
                <w:color w:val="000000"/>
                <w:sz w:val="22"/>
                <w:szCs w:val="22"/>
                <w:u w:val="none"/>
              </w:rPr>
            </w:pPr>
          </w:p>
        </w:tc>
      </w:tr>
      <w:tr w14:paraId="110D2D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741" w:hRule="atLeast"/>
        </w:trPr>
        <w:tc>
          <w:tcPr>
            <w:tcW w:w="14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B2B8FCA">
            <w:pPr>
              <w:jc w:val="left"/>
              <w:rPr>
                <w:rFonts w:hint="eastAsia" w:ascii="宋体" w:hAnsi="宋体" w:eastAsia="宋体" w:cs="宋体"/>
                <w:i w:val="0"/>
                <w:iCs w:val="0"/>
                <w:color w:val="000000"/>
                <w:sz w:val="22"/>
                <w:szCs w:val="22"/>
                <w:u w:val="none"/>
              </w:rPr>
            </w:pPr>
          </w:p>
        </w:tc>
        <w:tc>
          <w:tcPr>
            <w:tcW w:w="87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4C279FB">
            <w:pPr>
              <w:jc w:val="left"/>
              <w:rPr>
                <w:rFonts w:hint="eastAsia" w:ascii="宋体" w:hAnsi="宋体" w:eastAsia="宋体" w:cs="宋体"/>
                <w:i w:val="0"/>
                <w:iCs w:val="0"/>
                <w:color w:val="000000"/>
                <w:sz w:val="22"/>
                <w:szCs w:val="22"/>
                <w:u w:val="none"/>
              </w:rPr>
            </w:pPr>
          </w:p>
        </w:tc>
        <w:tc>
          <w:tcPr>
            <w:tcW w:w="6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B852166">
            <w:pPr>
              <w:jc w:val="left"/>
              <w:rPr>
                <w:rFonts w:hint="eastAsia" w:ascii="宋体" w:hAnsi="宋体" w:eastAsia="宋体" w:cs="宋体"/>
                <w:i w:val="0"/>
                <w:iCs w:val="0"/>
                <w:color w:val="000000"/>
                <w:sz w:val="22"/>
                <w:szCs w:val="22"/>
                <w:u w:val="none"/>
              </w:rPr>
            </w:pPr>
          </w:p>
        </w:tc>
        <w:tc>
          <w:tcPr>
            <w:tcW w:w="91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B43DC3D">
            <w:pPr>
              <w:jc w:val="left"/>
              <w:rPr>
                <w:rFonts w:hint="eastAsia" w:ascii="宋体" w:hAnsi="宋体" w:eastAsia="宋体" w:cs="宋体"/>
                <w:i w:val="0"/>
                <w:iCs w:val="0"/>
                <w:color w:val="000000"/>
                <w:sz w:val="22"/>
                <w:szCs w:val="22"/>
                <w:u w:val="none"/>
              </w:rPr>
            </w:pPr>
          </w:p>
        </w:tc>
        <w:tc>
          <w:tcPr>
            <w:tcW w:w="9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22550FA">
            <w:pPr>
              <w:jc w:val="right"/>
              <w:rPr>
                <w:rFonts w:hint="eastAsia" w:ascii="宋体" w:hAnsi="宋体" w:eastAsia="宋体" w:cs="宋体"/>
                <w:i w:val="0"/>
                <w:iCs w:val="0"/>
                <w:color w:val="000000"/>
                <w:sz w:val="22"/>
                <w:szCs w:val="22"/>
                <w:u w:val="none"/>
              </w:rPr>
            </w:pPr>
          </w:p>
        </w:tc>
        <w:tc>
          <w:tcPr>
            <w:tcW w:w="114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0AEEE73">
            <w:pPr>
              <w:jc w:val="right"/>
              <w:rPr>
                <w:rFonts w:hint="eastAsia" w:ascii="宋体" w:hAnsi="宋体" w:eastAsia="宋体" w:cs="宋体"/>
                <w:i w:val="0"/>
                <w:iCs w:val="0"/>
                <w:color w:val="000000"/>
                <w:sz w:val="22"/>
                <w:szCs w:val="22"/>
                <w:u w:val="none"/>
              </w:rPr>
            </w:pPr>
          </w:p>
        </w:tc>
        <w:tc>
          <w:tcPr>
            <w:tcW w:w="73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8F6697C">
            <w:pPr>
              <w:jc w:val="right"/>
              <w:rPr>
                <w:rFonts w:hint="eastAsia" w:ascii="宋体" w:hAnsi="宋体" w:eastAsia="宋体" w:cs="宋体"/>
                <w:i w:val="0"/>
                <w:iCs w:val="0"/>
                <w:color w:val="000000"/>
                <w:sz w:val="22"/>
                <w:szCs w:val="22"/>
                <w:u w:val="none"/>
              </w:rPr>
            </w:pPr>
          </w:p>
        </w:tc>
        <w:tc>
          <w:tcPr>
            <w:tcW w:w="16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5571A14">
            <w:pPr>
              <w:jc w:val="left"/>
              <w:rPr>
                <w:rFonts w:hint="eastAsia" w:ascii="宋体" w:hAnsi="宋体" w:eastAsia="宋体" w:cs="宋体"/>
                <w:i w:val="0"/>
                <w:iCs w:val="0"/>
                <w:color w:val="000000"/>
                <w:sz w:val="22"/>
                <w:szCs w:val="22"/>
                <w:u w:val="none"/>
              </w:rPr>
            </w:pPr>
          </w:p>
        </w:tc>
      </w:tr>
      <w:tr w14:paraId="1D4FE7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4922" w:hRule="atLeast"/>
        </w:trPr>
        <w:tc>
          <w:tcPr>
            <w:tcW w:w="14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7A4C7E9">
            <w:pPr>
              <w:jc w:val="left"/>
              <w:rPr>
                <w:rFonts w:hint="eastAsia" w:ascii="宋体" w:hAnsi="宋体" w:eastAsia="宋体" w:cs="宋体"/>
                <w:i w:val="0"/>
                <w:iCs w:val="0"/>
                <w:color w:val="000000"/>
                <w:sz w:val="22"/>
                <w:szCs w:val="22"/>
                <w:u w:val="none"/>
              </w:rPr>
            </w:pPr>
          </w:p>
        </w:tc>
        <w:tc>
          <w:tcPr>
            <w:tcW w:w="87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0133B7A">
            <w:pPr>
              <w:jc w:val="left"/>
              <w:rPr>
                <w:rFonts w:hint="eastAsia" w:ascii="宋体" w:hAnsi="宋体" w:eastAsia="宋体" w:cs="宋体"/>
                <w:i w:val="0"/>
                <w:iCs w:val="0"/>
                <w:color w:val="000000"/>
                <w:sz w:val="22"/>
                <w:szCs w:val="22"/>
                <w:u w:val="none"/>
              </w:rPr>
            </w:pPr>
          </w:p>
        </w:tc>
        <w:tc>
          <w:tcPr>
            <w:tcW w:w="6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4EFA2C1">
            <w:pPr>
              <w:jc w:val="left"/>
              <w:rPr>
                <w:rFonts w:hint="eastAsia" w:ascii="宋体" w:hAnsi="宋体" w:eastAsia="宋体" w:cs="宋体"/>
                <w:i w:val="0"/>
                <w:iCs w:val="0"/>
                <w:color w:val="000000"/>
                <w:sz w:val="22"/>
                <w:szCs w:val="22"/>
                <w:u w:val="none"/>
              </w:rPr>
            </w:pPr>
          </w:p>
        </w:tc>
        <w:tc>
          <w:tcPr>
            <w:tcW w:w="91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DAEF5D2">
            <w:pPr>
              <w:jc w:val="left"/>
              <w:rPr>
                <w:rFonts w:hint="eastAsia" w:ascii="宋体" w:hAnsi="宋体" w:eastAsia="宋体" w:cs="宋体"/>
                <w:i w:val="0"/>
                <w:iCs w:val="0"/>
                <w:color w:val="000000"/>
                <w:sz w:val="22"/>
                <w:szCs w:val="22"/>
                <w:u w:val="none"/>
              </w:rPr>
            </w:pPr>
          </w:p>
        </w:tc>
        <w:tc>
          <w:tcPr>
            <w:tcW w:w="9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C6C8B25">
            <w:pPr>
              <w:jc w:val="right"/>
              <w:rPr>
                <w:rFonts w:hint="eastAsia" w:ascii="宋体" w:hAnsi="宋体" w:eastAsia="宋体" w:cs="宋体"/>
                <w:i w:val="0"/>
                <w:iCs w:val="0"/>
                <w:color w:val="000000"/>
                <w:sz w:val="22"/>
                <w:szCs w:val="22"/>
                <w:u w:val="none"/>
              </w:rPr>
            </w:pPr>
          </w:p>
        </w:tc>
        <w:tc>
          <w:tcPr>
            <w:tcW w:w="114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2192FDD">
            <w:pPr>
              <w:jc w:val="right"/>
              <w:rPr>
                <w:rFonts w:hint="eastAsia" w:ascii="宋体" w:hAnsi="宋体" w:eastAsia="宋体" w:cs="宋体"/>
                <w:i w:val="0"/>
                <w:iCs w:val="0"/>
                <w:color w:val="000000"/>
                <w:sz w:val="22"/>
                <w:szCs w:val="22"/>
                <w:u w:val="none"/>
              </w:rPr>
            </w:pPr>
          </w:p>
        </w:tc>
        <w:tc>
          <w:tcPr>
            <w:tcW w:w="73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7D33DDF">
            <w:pPr>
              <w:jc w:val="right"/>
              <w:rPr>
                <w:rFonts w:hint="eastAsia" w:ascii="宋体" w:hAnsi="宋体" w:eastAsia="宋体" w:cs="宋体"/>
                <w:i w:val="0"/>
                <w:iCs w:val="0"/>
                <w:color w:val="000000"/>
                <w:sz w:val="22"/>
                <w:szCs w:val="22"/>
                <w:u w:val="none"/>
              </w:rPr>
            </w:pPr>
          </w:p>
        </w:tc>
        <w:tc>
          <w:tcPr>
            <w:tcW w:w="16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3A5C237">
            <w:pPr>
              <w:jc w:val="left"/>
              <w:rPr>
                <w:rFonts w:hint="eastAsia" w:ascii="宋体" w:hAnsi="宋体" w:eastAsia="宋体" w:cs="宋体"/>
                <w:i w:val="0"/>
                <w:iCs w:val="0"/>
                <w:color w:val="000000"/>
                <w:sz w:val="22"/>
                <w:szCs w:val="22"/>
                <w:u w:val="none"/>
              </w:rPr>
            </w:pPr>
          </w:p>
        </w:tc>
      </w:tr>
      <w:tr w14:paraId="5A7FEC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358" w:hRule="atLeast"/>
        </w:trPr>
        <w:tc>
          <w:tcPr>
            <w:tcW w:w="14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382DCDB">
            <w:pPr>
              <w:jc w:val="left"/>
              <w:rPr>
                <w:rFonts w:hint="eastAsia" w:ascii="宋体" w:hAnsi="宋体" w:eastAsia="宋体" w:cs="宋体"/>
                <w:i w:val="0"/>
                <w:iCs w:val="0"/>
                <w:color w:val="000000"/>
                <w:sz w:val="22"/>
                <w:szCs w:val="22"/>
                <w:u w:val="none"/>
              </w:rPr>
            </w:pPr>
          </w:p>
        </w:tc>
        <w:tc>
          <w:tcPr>
            <w:tcW w:w="87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A96FD63">
            <w:pPr>
              <w:jc w:val="left"/>
              <w:rPr>
                <w:rFonts w:hint="eastAsia" w:ascii="宋体" w:hAnsi="宋体" w:eastAsia="宋体" w:cs="宋体"/>
                <w:i w:val="0"/>
                <w:iCs w:val="0"/>
                <w:color w:val="000000"/>
                <w:sz w:val="22"/>
                <w:szCs w:val="22"/>
                <w:u w:val="none"/>
              </w:rPr>
            </w:pPr>
          </w:p>
        </w:tc>
        <w:tc>
          <w:tcPr>
            <w:tcW w:w="6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ED83725">
            <w:pPr>
              <w:jc w:val="left"/>
              <w:rPr>
                <w:rFonts w:hint="eastAsia" w:ascii="宋体" w:hAnsi="宋体" w:eastAsia="宋体" w:cs="宋体"/>
                <w:i w:val="0"/>
                <w:iCs w:val="0"/>
                <w:color w:val="000000"/>
                <w:sz w:val="22"/>
                <w:szCs w:val="22"/>
                <w:u w:val="none"/>
              </w:rPr>
            </w:pPr>
          </w:p>
        </w:tc>
        <w:tc>
          <w:tcPr>
            <w:tcW w:w="91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3FA5CFD">
            <w:pPr>
              <w:jc w:val="left"/>
              <w:rPr>
                <w:rFonts w:hint="eastAsia" w:ascii="宋体" w:hAnsi="宋体" w:eastAsia="宋体" w:cs="宋体"/>
                <w:i w:val="0"/>
                <w:iCs w:val="0"/>
                <w:color w:val="000000"/>
                <w:sz w:val="22"/>
                <w:szCs w:val="22"/>
                <w:u w:val="none"/>
              </w:rPr>
            </w:pPr>
          </w:p>
        </w:tc>
        <w:tc>
          <w:tcPr>
            <w:tcW w:w="9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BD955E2">
            <w:pPr>
              <w:jc w:val="right"/>
              <w:rPr>
                <w:rFonts w:hint="eastAsia" w:ascii="宋体" w:hAnsi="宋体" w:eastAsia="宋体" w:cs="宋体"/>
                <w:i w:val="0"/>
                <w:iCs w:val="0"/>
                <w:color w:val="000000"/>
                <w:sz w:val="22"/>
                <w:szCs w:val="22"/>
                <w:u w:val="none"/>
              </w:rPr>
            </w:pPr>
          </w:p>
        </w:tc>
        <w:tc>
          <w:tcPr>
            <w:tcW w:w="114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33334D5">
            <w:pPr>
              <w:jc w:val="right"/>
              <w:rPr>
                <w:rFonts w:hint="eastAsia" w:ascii="宋体" w:hAnsi="宋体" w:eastAsia="宋体" w:cs="宋体"/>
                <w:i w:val="0"/>
                <w:iCs w:val="0"/>
                <w:color w:val="000000"/>
                <w:sz w:val="22"/>
                <w:szCs w:val="22"/>
                <w:u w:val="none"/>
              </w:rPr>
            </w:pPr>
          </w:p>
        </w:tc>
        <w:tc>
          <w:tcPr>
            <w:tcW w:w="73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E7340FA">
            <w:pPr>
              <w:jc w:val="right"/>
              <w:rPr>
                <w:rFonts w:hint="eastAsia" w:ascii="宋体" w:hAnsi="宋体" w:eastAsia="宋体" w:cs="宋体"/>
                <w:i w:val="0"/>
                <w:iCs w:val="0"/>
                <w:color w:val="000000"/>
                <w:sz w:val="22"/>
                <w:szCs w:val="22"/>
                <w:u w:val="none"/>
              </w:rPr>
            </w:pPr>
          </w:p>
        </w:tc>
        <w:tc>
          <w:tcPr>
            <w:tcW w:w="16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1E0D82C">
            <w:pPr>
              <w:jc w:val="left"/>
              <w:rPr>
                <w:rFonts w:hint="eastAsia" w:ascii="宋体" w:hAnsi="宋体" w:eastAsia="宋体" w:cs="宋体"/>
                <w:i w:val="0"/>
                <w:iCs w:val="0"/>
                <w:color w:val="000000"/>
                <w:sz w:val="22"/>
                <w:szCs w:val="22"/>
                <w:u w:val="none"/>
              </w:rPr>
            </w:pPr>
          </w:p>
        </w:tc>
      </w:tr>
      <w:tr w14:paraId="187A46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027" w:hRule="atLeast"/>
        </w:trPr>
        <w:tc>
          <w:tcPr>
            <w:tcW w:w="14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12E5583">
            <w:pPr>
              <w:jc w:val="left"/>
              <w:rPr>
                <w:rFonts w:hint="eastAsia" w:ascii="宋体" w:hAnsi="宋体" w:eastAsia="宋体" w:cs="宋体"/>
                <w:i w:val="0"/>
                <w:iCs w:val="0"/>
                <w:color w:val="000000"/>
                <w:sz w:val="22"/>
                <w:szCs w:val="22"/>
                <w:u w:val="none"/>
              </w:rPr>
            </w:pPr>
          </w:p>
        </w:tc>
        <w:tc>
          <w:tcPr>
            <w:tcW w:w="87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35FD3DD">
            <w:pPr>
              <w:jc w:val="left"/>
              <w:rPr>
                <w:rFonts w:hint="eastAsia" w:ascii="宋体" w:hAnsi="宋体" w:eastAsia="宋体" w:cs="宋体"/>
                <w:i w:val="0"/>
                <w:iCs w:val="0"/>
                <w:color w:val="000000"/>
                <w:sz w:val="22"/>
                <w:szCs w:val="22"/>
                <w:u w:val="none"/>
              </w:rPr>
            </w:pPr>
          </w:p>
        </w:tc>
        <w:tc>
          <w:tcPr>
            <w:tcW w:w="6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5F7474D">
            <w:pPr>
              <w:jc w:val="left"/>
              <w:rPr>
                <w:rFonts w:hint="eastAsia" w:ascii="宋体" w:hAnsi="宋体" w:eastAsia="宋体" w:cs="宋体"/>
                <w:i w:val="0"/>
                <w:iCs w:val="0"/>
                <w:color w:val="000000"/>
                <w:sz w:val="22"/>
                <w:szCs w:val="22"/>
                <w:u w:val="none"/>
              </w:rPr>
            </w:pPr>
          </w:p>
        </w:tc>
        <w:tc>
          <w:tcPr>
            <w:tcW w:w="91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80B1673">
            <w:pPr>
              <w:jc w:val="left"/>
              <w:rPr>
                <w:rFonts w:hint="eastAsia" w:ascii="宋体" w:hAnsi="宋体" w:eastAsia="宋体" w:cs="宋体"/>
                <w:i w:val="0"/>
                <w:iCs w:val="0"/>
                <w:color w:val="000000"/>
                <w:sz w:val="22"/>
                <w:szCs w:val="22"/>
                <w:u w:val="none"/>
              </w:rPr>
            </w:pPr>
          </w:p>
        </w:tc>
        <w:tc>
          <w:tcPr>
            <w:tcW w:w="9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16651DE">
            <w:pPr>
              <w:jc w:val="right"/>
              <w:rPr>
                <w:rFonts w:hint="eastAsia" w:ascii="宋体" w:hAnsi="宋体" w:eastAsia="宋体" w:cs="宋体"/>
                <w:i w:val="0"/>
                <w:iCs w:val="0"/>
                <w:color w:val="000000"/>
                <w:sz w:val="22"/>
                <w:szCs w:val="22"/>
                <w:u w:val="none"/>
              </w:rPr>
            </w:pPr>
          </w:p>
        </w:tc>
        <w:tc>
          <w:tcPr>
            <w:tcW w:w="114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C947FB7">
            <w:pPr>
              <w:jc w:val="right"/>
              <w:rPr>
                <w:rFonts w:hint="eastAsia" w:ascii="宋体" w:hAnsi="宋体" w:eastAsia="宋体" w:cs="宋体"/>
                <w:i w:val="0"/>
                <w:iCs w:val="0"/>
                <w:color w:val="000000"/>
                <w:sz w:val="22"/>
                <w:szCs w:val="22"/>
                <w:u w:val="none"/>
              </w:rPr>
            </w:pPr>
          </w:p>
        </w:tc>
        <w:tc>
          <w:tcPr>
            <w:tcW w:w="73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A72912E">
            <w:pPr>
              <w:jc w:val="right"/>
              <w:rPr>
                <w:rFonts w:hint="eastAsia" w:ascii="宋体" w:hAnsi="宋体" w:eastAsia="宋体" w:cs="宋体"/>
                <w:i w:val="0"/>
                <w:iCs w:val="0"/>
                <w:color w:val="000000"/>
                <w:sz w:val="22"/>
                <w:szCs w:val="22"/>
                <w:u w:val="none"/>
              </w:rPr>
            </w:pPr>
          </w:p>
        </w:tc>
        <w:tc>
          <w:tcPr>
            <w:tcW w:w="16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C55C2F7">
            <w:pPr>
              <w:jc w:val="left"/>
              <w:rPr>
                <w:rFonts w:hint="eastAsia" w:ascii="宋体" w:hAnsi="宋体" w:eastAsia="宋体" w:cs="宋体"/>
                <w:i w:val="0"/>
                <w:iCs w:val="0"/>
                <w:color w:val="000000"/>
                <w:sz w:val="22"/>
                <w:szCs w:val="22"/>
                <w:u w:val="none"/>
              </w:rPr>
            </w:pPr>
          </w:p>
        </w:tc>
      </w:tr>
      <w:tr w14:paraId="66EBBD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2372" w:hRule="atLeast"/>
        </w:trPr>
        <w:tc>
          <w:tcPr>
            <w:tcW w:w="1453" w:type="dxa"/>
            <w:tcBorders>
              <w:top w:val="single" w:color="auto" w:sz="4" w:space="0"/>
              <w:left w:val="single" w:color="auto" w:sz="4" w:space="0"/>
              <w:bottom w:val="single" w:color="auto" w:sz="4" w:space="0"/>
              <w:right w:val="single" w:color="auto" w:sz="4" w:space="0"/>
            </w:tcBorders>
            <w:shd w:val="clear" w:color="auto" w:fill="auto"/>
            <w:vAlign w:val="center"/>
          </w:tcPr>
          <w:p w14:paraId="09ADEB7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11010225T000003512347-复兴医院改建项目</w:t>
            </w:r>
          </w:p>
        </w:tc>
        <w:tc>
          <w:tcPr>
            <w:tcW w:w="879" w:type="dxa"/>
            <w:tcBorders>
              <w:top w:val="single" w:color="auto" w:sz="4" w:space="0"/>
              <w:left w:val="single" w:color="auto" w:sz="4" w:space="0"/>
              <w:bottom w:val="single" w:color="auto" w:sz="4" w:space="0"/>
              <w:right w:val="single" w:color="auto" w:sz="4" w:space="0"/>
            </w:tcBorders>
            <w:shd w:val="clear" w:color="auto" w:fill="auto"/>
            <w:vAlign w:val="center"/>
          </w:tcPr>
          <w:p w14:paraId="3149207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31-部门项目</w:t>
            </w:r>
          </w:p>
        </w:tc>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0BD67F9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宋子健</w:t>
            </w:r>
          </w:p>
        </w:tc>
        <w:tc>
          <w:tcPr>
            <w:tcW w:w="912" w:type="dxa"/>
            <w:tcBorders>
              <w:top w:val="single" w:color="auto" w:sz="4" w:space="0"/>
              <w:left w:val="single" w:color="auto" w:sz="4" w:space="0"/>
              <w:bottom w:val="single" w:color="auto" w:sz="4" w:space="0"/>
              <w:right w:val="single" w:color="auto" w:sz="4" w:space="0"/>
            </w:tcBorders>
            <w:shd w:val="clear" w:color="auto" w:fill="auto"/>
            <w:vAlign w:val="center"/>
          </w:tcPr>
          <w:p w14:paraId="58CCDFF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83976314</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14:paraId="7E6DAA1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50.000000</w:t>
            </w:r>
          </w:p>
        </w:tc>
        <w:tc>
          <w:tcPr>
            <w:tcW w:w="1144" w:type="dxa"/>
            <w:tcBorders>
              <w:top w:val="single" w:color="auto" w:sz="4" w:space="0"/>
              <w:left w:val="single" w:color="auto" w:sz="4" w:space="0"/>
              <w:bottom w:val="single" w:color="auto" w:sz="4" w:space="0"/>
              <w:right w:val="single" w:color="auto" w:sz="4" w:space="0"/>
            </w:tcBorders>
            <w:shd w:val="clear" w:color="auto" w:fill="auto"/>
            <w:vAlign w:val="center"/>
          </w:tcPr>
          <w:p w14:paraId="44C3A03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50.000000</w:t>
            </w:r>
          </w:p>
        </w:tc>
        <w:tc>
          <w:tcPr>
            <w:tcW w:w="732" w:type="dxa"/>
            <w:tcBorders>
              <w:top w:val="single" w:color="auto" w:sz="4" w:space="0"/>
              <w:left w:val="single" w:color="auto" w:sz="4" w:space="0"/>
              <w:bottom w:val="single" w:color="auto" w:sz="4" w:space="0"/>
              <w:right w:val="single" w:color="auto" w:sz="4" w:space="0"/>
            </w:tcBorders>
            <w:shd w:val="clear" w:color="auto" w:fill="auto"/>
            <w:vAlign w:val="center"/>
          </w:tcPr>
          <w:p w14:paraId="7008FC25">
            <w:pPr>
              <w:jc w:val="right"/>
              <w:rPr>
                <w:rFonts w:hint="eastAsia" w:ascii="宋体" w:hAnsi="宋体" w:eastAsia="宋体" w:cs="宋体"/>
                <w:i w:val="0"/>
                <w:iCs w:val="0"/>
                <w:color w:val="000000"/>
                <w:sz w:val="22"/>
                <w:szCs w:val="22"/>
                <w:u w:val="none"/>
              </w:rPr>
            </w:pPr>
          </w:p>
        </w:tc>
        <w:tc>
          <w:tcPr>
            <w:tcW w:w="1625" w:type="dxa"/>
            <w:tcBorders>
              <w:top w:val="single" w:color="auto" w:sz="4" w:space="0"/>
              <w:left w:val="single" w:color="auto" w:sz="4" w:space="0"/>
              <w:bottom w:val="single" w:color="auto" w:sz="4" w:space="0"/>
              <w:right w:val="single" w:color="auto" w:sz="4" w:space="0"/>
            </w:tcBorders>
            <w:shd w:val="clear" w:color="auto" w:fill="auto"/>
            <w:vAlign w:val="center"/>
          </w:tcPr>
          <w:p w14:paraId="0DF677D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8"/>
                <w:sz w:val="22"/>
                <w:szCs w:val="22"/>
                <w:lang w:val="en-US" w:eastAsia="zh-CN" w:bidi="ar"/>
              </w:rPr>
              <w:t>项目改造后医院主入口缓解交通压力大、人车混行交通压力大，缺少停车位的问题。通过改造，开展西城区域“四个中心”建设，提升医疗水平，确保患者得到最先进、最科学的治疗方案；增加绿化面积，软硬结合实现花园式、智慧化、智能化，数字化现代医院，为人民群众提供更加优质、高效、便捷的医疗服务。同时，改造后的医院布局更加合理，分区明确，如急诊、门诊、住院部等区域优化布局，有效缩短患者等待时间，提高就医流程的顺畅度，提升了患者的就医体验，增强了公众对医疗服务的满意度和信任度。</w:t>
            </w:r>
          </w:p>
        </w:tc>
      </w:tr>
    </w:tbl>
    <w:p w14:paraId="55D14119"/>
    <w:p w14:paraId="7AC5B29A">
      <w:pPr>
        <w:autoSpaceDE w:val="0"/>
        <w:autoSpaceDN w:val="0"/>
        <w:adjustRightInd w:val="0"/>
        <w:spacing w:line="560" w:lineRule="exact"/>
        <w:jc w:val="left"/>
        <w:rPr>
          <w:rFonts w:hint="eastAsia" w:asciiTheme="majorEastAsia" w:hAnsiTheme="majorEastAsia" w:eastAsiaTheme="majorEastAsia"/>
          <w:color w:val="FF0000"/>
          <w:sz w:val="28"/>
          <w:szCs w:val="28"/>
          <w:highlight w:val="none"/>
        </w:rPr>
      </w:pPr>
    </w:p>
    <w:p w14:paraId="261973B7">
      <w:pPr>
        <w:autoSpaceDE w:val="0"/>
        <w:autoSpaceDN w:val="0"/>
        <w:adjustRightInd w:val="0"/>
        <w:spacing w:line="560" w:lineRule="exact"/>
        <w:jc w:val="left"/>
        <w:rPr>
          <w:rFonts w:hint="eastAsia" w:asciiTheme="majorEastAsia" w:hAnsiTheme="majorEastAsia" w:eastAsiaTheme="majorEastAsia"/>
          <w:color w:val="FF0000"/>
          <w:sz w:val="28"/>
          <w:szCs w:val="28"/>
          <w:highlight w:val="none"/>
        </w:rPr>
      </w:pPr>
    </w:p>
    <w:p w14:paraId="057E8602">
      <w:pPr>
        <w:rPr>
          <w:rFonts w:hint="eastAsia" w:asciiTheme="minorEastAsia" w:hAnsiTheme="minorEastAsia"/>
          <w:color w:val="auto"/>
          <w:sz w:val="28"/>
          <w:szCs w:val="28"/>
          <w:highlight w:val="none"/>
        </w:rPr>
      </w:pPr>
      <w:r>
        <w:rPr>
          <w:rFonts w:hint="eastAsia" w:asciiTheme="minorEastAsia" w:hAnsiTheme="minorEastAsia"/>
          <w:color w:val="auto"/>
          <w:sz w:val="28"/>
          <w:szCs w:val="28"/>
          <w:highlight w:val="none"/>
        </w:rPr>
        <w:t>表十四、部门整体支出绩效目标申报表</w:t>
      </w:r>
    </w:p>
    <w:tbl>
      <w:tblPr>
        <w:tblStyle w:val="6"/>
        <w:tblW w:w="921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84"/>
        <w:gridCol w:w="816"/>
        <w:gridCol w:w="1140"/>
        <w:gridCol w:w="1212"/>
        <w:gridCol w:w="1476"/>
        <w:gridCol w:w="1440"/>
        <w:gridCol w:w="588"/>
        <w:gridCol w:w="768"/>
        <w:gridCol w:w="792"/>
      </w:tblGrid>
      <w:tr w14:paraId="02F7D2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6" w:hRule="atLeast"/>
        </w:trPr>
        <w:tc>
          <w:tcPr>
            <w:tcW w:w="9216" w:type="dxa"/>
            <w:gridSpan w:val="9"/>
            <w:tcBorders>
              <w:top w:val="single" w:color="FFFFFF" w:sz="4" w:space="0"/>
              <w:left w:val="single" w:color="FFFFFF" w:sz="4" w:space="0"/>
              <w:bottom w:val="single" w:color="FFFFFF" w:sz="4" w:space="0"/>
              <w:right w:val="single" w:color="FFFFFF" w:sz="4" w:space="0"/>
            </w:tcBorders>
            <w:shd w:val="clear" w:color="auto" w:fill="auto"/>
            <w:noWrap/>
            <w:vAlign w:val="center"/>
          </w:tcPr>
          <w:p w14:paraId="2F83DA97">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部门整体支出绩效目标申报表</w:t>
            </w:r>
          </w:p>
        </w:tc>
      </w:tr>
      <w:tr w14:paraId="5307F6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9216" w:type="dxa"/>
            <w:gridSpan w:val="9"/>
            <w:tcBorders>
              <w:top w:val="single" w:color="FFFFFF" w:sz="4" w:space="0"/>
              <w:left w:val="single" w:color="FFFFFF" w:sz="4" w:space="0"/>
              <w:bottom w:val="nil"/>
              <w:right w:val="single" w:color="FFFFFF" w:sz="4" w:space="0"/>
            </w:tcBorders>
            <w:shd w:val="clear" w:color="auto" w:fill="auto"/>
            <w:vAlign w:val="center"/>
          </w:tcPr>
          <w:p w14:paraId="7AF422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（2025年度）</w:t>
            </w:r>
          </w:p>
        </w:tc>
      </w:tr>
      <w:tr w14:paraId="38B323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trPr>
        <w:tc>
          <w:tcPr>
            <w:tcW w:w="1800" w:type="dxa"/>
            <w:gridSpan w:val="2"/>
            <w:tcBorders>
              <w:top w:val="single" w:color="C0C0C0" w:sz="4" w:space="0"/>
              <w:left w:val="single" w:color="C0C0C0" w:sz="4" w:space="0"/>
              <w:bottom w:val="single" w:color="C0C0C0" w:sz="4" w:space="0"/>
              <w:right w:val="single" w:color="C0C0C0" w:sz="4" w:space="0"/>
            </w:tcBorders>
            <w:shd w:val="clear" w:color="EFF2F7" w:fill="EFF2F7"/>
            <w:vAlign w:val="center"/>
          </w:tcPr>
          <w:p w14:paraId="338174C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部门（单位）名称</w:t>
            </w:r>
          </w:p>
        </w:tc>
        <w:tc>
          <w:tcPr>
            <w:tcW w:w="0" w:type="auto"/>
            <w:gridSpan w:val="7"/>
            <w:tcBorders>
              <w:top w:val="single" w:color="C0C0C0" w:sz="4" w:space="0"/>
              <w:left w:val="single" w:color="C0C0C0" w:sz="4" w:space="0"/>
              <w:bottom w:val="single" w:color="C0C0C0" w:sz="4" w:space="0"/>
              <w:right w:val="single" w:color="C0C0C0" w:sz="4" w:space="0"/>
            </w:tcBorders>
            <w:shd w:val="clear" w:color="FFFFFF" w:fill="FFFFFF"/>
            <w:noWrap/>
            <w:vAlign w:val="center"/>
          </w:tcPr>
          <w:p w14:paraId="00F5495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西城区政府投资项目建设中心</w:t>
            </w:r>
          </w:p>
        </w:tc>
      </w:tr>
      <w:tr w14:paraId="4FA175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trPr>
        <w:tc>
          <w:tcPr>
            <w:tcW w:w="1800" w:type="dxa"/>
            <w:gridSpan w:val="2"/>
            <w:vMerge w:val="restart"/>
            <w:tcBorders>
              <w:top w:val="single" w:color="C0C0C0" w:sz="4" w:space="0"/>
              <w:left w:val="single" w:color="C0C0C0" w:sz="4" w:space="0"/>
              <w:bottom w:val="single" w:color="C0C0C0" w:sz="4" w:space="0"/>
              <w:right w:val="single" w:color="C0C0C0" w:sz="4" w:space="0"/>
            </w:tcBorders>
            <w:shd w:val="clear" w:color="EFF2F7" w:fill="EFF2F7"/>
            <w:vAlign w:val="center"/>
          </w:tcPr>
          <w:p w14:paraId="6753154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总体资金情况（万元）</w:t>
            </w:r>
          </w:p>
        </w:tc>
        <w:tc>
          <w:tcPr>
            <w:tcW w:w="1140" w:type="dxa"/>
            <w:vMerge w:val="restart"/>
            <w:tcBorders>
              <w:top w:val="single" w:color="C0C0C0" w:sz="4" w:space="0"/>
              <w:left w:val="single" w:color="C0C0C0" w:sz="4" w:space="0"/>
              <w:bottom w:val="single" w:color="C0C0C0" w:sz="4" w:space="0"/>
              <w:right w:val="single" w:color="C0C0C0" w:sz="4" w:space="0"/>
            </w:tcBorders>
            <w:shd w:val="clear" w:color="EFF2F7" w:fill="EFF2F7"/>
            <w:vAlign w:val="center"/>
          </w:tcPr>
          <w:p w14:paraId="07DE884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预算支出总额</w:t>
            </w:r>
          </w:p>
        </w:tc>
        <w:tc>
          <w:tcPr>
            <w:tcW w:w="4128" w:type="dxa"/>
            <w:gridSpan w:val="3"/>
            <w:tcBorders>
              <w:top w:val="single" w:color="C0C0C0" w:sz="4" w:space="0"/>
              <w:left w:val="single" w:color="C0C0C0" w:sz="4" w:space="0"/>
              <w:bottom w:val="single" w:color="C0C0C0" w:sz="4" w:space="0"/>
              <w:right w:val="single" w:color="C0C0C0" w:sz="4" w:space="0"/>
            </w:tcBorders>
            <w:shd w:val="clear" w:color="EFF2F7" w:fill="EFF2F7"/>
            <w:vAlign w:val="center"/>
          </w:tcPr>
          <w:p w14:paraId="6E78501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财政拨款</w:t>
            </w:r>
          </w:p>
        </w:tc>
        <w:tc>
          <w:tcPr>
            <w:tcW w:w="2148" w:type="dxa"/>
            <w:gridSpan w:val="3"/>
            <w:tcBorders>
              <w:top w:val="single" w:color="C0C0C0" w:sz="4" w:space="0"/>
              <w:left w:val="single" w:color="C0C0C0" w:sz="4" w:space="0"/>
              <w:bottom w:val="single" w:color="C0C0C0" w:sz="4" w:space="0"/>
              <w:right w:val="single" w:color="C0C0C0" w:sz="4" w:space="0"/>
            </w:tcBorders>
            <w:shd w:val="clear" w:color="EFF2F7" w:fill="EFF2F7"/>
            <w:vAlign w:val="center"/>
          </w:tcPr>
          <w:p w14:paraId="4EB196D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其他资金</w:t>
            </w:r>
          </w:p>
        </w:tc>
      </w:tr>
      <w:tr w14:paraId="77050C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trPr>
        <w:tc>
          <w:tcPr>
            <w:tcW w:w="1800" w:type="dxa"/>
            <w:gridSpan w:val="2"/>
            <w:vMerge w:val="continue"/>
            <w:tcBorders>
              <w:top w:val="single" w:color="C0C0C0" w:sz="4" w:space="0"/>
              <w:left w:val="single" w:color="C0C0C0" w:sz="4" w:space="0"/>
              <w:bottom w:val="single" w:color="C0C0C0" w:sz="4" w:space="0"/>
              <w:right w:val="single" w:color="C0C0C0" w:sz="4" w:space="0"/>
            </w:tcBorders>
            <w:shd w:val="clear" w:color="EFF2F7" w:fill="EFF2F7"/>
            <w:vAlign w:val="center"/>
          </w:tcPr>
          <w:p w14:paraId="348AF9F1">
            <w:pPr>
              <w:jc w:val="center"/>
              <w:rPr>
                <w:rFonts w:hint="eastAsia" w:ascii="宋体" w:hAnsi="宋体" w:eastAsia="宋体" w:cs="宋体"/>
                <w:b/>
                <w:bCs/>
                <w:i w:val="0"/>
                <w:iCs w:val="0"/>
                <w:color w:val="000000"/>
                <w:sz w:val="18"/>
                <w:szCs w:val="18"/>
                <w:u w:val="none"/>
              </w:rPr>
            </w:pPr>
          </w:p>
        </w:tc>
        <w:tc>
          <w:tcPr>
            <w:tcW w:w="1140" w:type="dxa"/>
            <w:vMerge w:val="continue"/>
            <w:tcBorders>
              <w:top w:val="single" w:color="C0C0C0" w:sz="4" w:space="0"/>
              <w:left w:val="single" w:color="C0C0C0" w:sz="4" w:space="0"/>
              <w:bottom w:val="single" w:color="C0C0C0" w:sz="4" w:space="0"/>
              <w:right w:val="single" w:color="C0C0C0" w:sz="4" w:space="0"/>
            </w:tcBorders>
            <w:shd w:val="clear" w:color="EFF2F7" w:fill="EFF2F7"/>
            <w:vAlign w:val="center"/>
          </w:tcPr>
          <w:p w14:paraId="2B67B6E2">
            <w:pPr>
              <w:jc w:val="center"/>
              <w:rPr>
                <w:rFonts w:hint="eastAsia" w:ascii="宋体" w:hAnsi="宋体" w:eastAsia="宋体" w:cs="宋体"/>
                <w:b/>
                <w:bCs/>
                <w:i w:val="0"/>
                <w:iCs w:val="0"/>
                <w:color w:val="000000"/>
                <w:sz w:val="18"/>
                <w:szCs w:val="18"/>
                <w:u w:val="none"/>
              </w:rPr>
            </w:pPr>
          </w:p>
        </w:tc>
        <w:tc>
          <w:tcPr>
            <w:tcW w:w="1212" w:type="dxa"/>
            <w:tcBorders>
              <w:top w:val="single" w:color="C0C0C0" w:sz="4" w:space="0"/>
              <w:left w:val="single" w:color="C0C0C0" w:sz="4" w:space="0"/>
              <w:bottom w:val="single" w:color="C0C0C0" w:sz="4" w:space="0"/>
              <w:right w:val="single" w:color="C0C0C0" w:sz="4" w:space="0"/>
            </w:tcBorders>
            <w:shd w:val="clear" w:color="EFF2F7" w:fill="EFF2F7"/>
            <w:vAlign w:val="center"/>
          </w:tcPr>
          <w:p w14:paraId="297522C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合计</w:t>
            </w:r>
          </w:p>
        </w:tc>
        <w:tc>
          <w:tcPr>
            <w:tcW w:w="1476" w:type="dxa"/>
            <w:tcBorders>
              <w:top w:val="single" w:color="C0C0C0" w:sz="4" w:space="0"/>
              <w:left w:val="single" w:color="C0C0C0" w:sz="4" w:space="0"/>
              <w:bottom w:val="single" w:color="C0C0C0" w:sz="4" w:space="0"/>
              <w:right w:val="single" w:color="C0C0C0" w:sz="4" w:space="0"/>
            </w:tcBorders>
            <w:shd w:val="clear" w:color="EFF2F7" w:fill="EFF2F7"/>
            <w:vAlign w:val="center"/>
          </w:tcPr>
          <w:p w14:paraId="10F82A3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基本支出</w:t>
            </w:r>
          </w:p>
        </w:tc>
        <w:tc>
          <w:tcPr>
            <w:tcW w:w="1440" w:type="dxa"/>
            <w:tcBorders>
              <w:top w:val="single" w:color="C0C0C0" w:sz="4" w:space="0"/>
              <w:left w:val="single" w:color="C0C0C0" w:sz="4" w:space="0"/>
              <w:bottom w:val="single" w:color="C0C0C0" w:sz="4" w:space="0"/>
              <w:right w:val="single" w:color="C0C0C0" w:sz="4" w:space="0"/>
            </w:tcBorders>
            <w:shd w:val="clear" w:color="EFF2F7" w:fill="EFF2F7"/>
            <w:vAlign w:val="center"/>
          </w:tcPr>
          <w:p w14:paraId="328B02C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项目支出</w:t>
            </w:r>
          </w:p>
        </w:tc>
        <w:tc>
          <w:tcPr>
            <w:tcW w:w="588" w:type="dxa"/>
            <w:tcBorders>
              <w:top w:val="single" w:color="C0C0C0" w:sz="4" w:space="0"/>
              <w:left w:val="single" w:color="C0C0C0" w:sz="4" w:space="0"/>
              <w:bottom w:val="single" w:color="C0C0C0" w:sz="4" w:space="0"/>
              <w:right w:val="single" w:color="C0C0C0" w:sz="4" w:space="0"/>
            </w:tcBorders>
            <w:shd w:val="clear" w:color="EFF2F7" w:fill="EFF2F7"/>
            <w:vAlign w:val="center"/>
          </w:tcPr>
          <w:p w14:paraId="673F026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合计</w:t>
            </w:r>
          </w:p>
        </w:tc>
        <w:tc>
          <w:tcPr>
            <w:tcW w:w="768" w:type="dxa"/>
            <w:tcBorders>
              <w:top w:val="single" w:color="C0C0C0" w:sz="4" w:space="0"/>
              <w:left w:val="single" w:color="C0C0C0" w:sz="4" w:space="0"/>
              <w:bottom w:val="single" w:color="C0C0C0" w:sz="4" w:space="0"/>
              <w:right w:val="single" w:color="C0C0C0" w:sz="4" w:space="0"/>
            </w:tcBorders>
            <w:shd w:val="clear" w:color="EFF2F7" w:fill="EFF2F7"/>
            <w:vAlign w:val="center"/>
          </w:tcPr>
          <w:p w14:paraId="4149BAE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基本支出</w:t>
            </w:r>
          </w:p>
        </w:tc>
        <w:tc>
          <w:tcPr>
            <w:tcW w:w="792" w:type="dxa"/>
            <w:tcBorders>
              <w:top w:val="single" w:color="C0C0C0" w:sz="4" w:space="0"/>
              <w:left w:val="single" w:color="C0C0C0" w:sz="4" w:space="0"/>
              <w:bottom w:val="single" w:color="C0C0C0" w:sz="4" w:space="0"/>
              <w:right w:val="single" w:color="C0C0C0" w:sz="4" w:space="0"/>
            </w:tcBorders>
            <w:shd w:val="clear" w:color="EFF2F7" w:fill="EFF2F7"/>
            <w:vAlign w:val="center"/>
          </w:tcPr>
          <w:p w14:paraId="7F09060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项目支出</w:t>
            </w:r>
          </w:p>
        </w:tc>
      </w:tr>
      <w:tr w14:paraId="1B4730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trPr>
        <w:tc>
          <w:tcPr>
            <w:tcW w:w="1800" w:type="dxa"/>
            <w:gridSpan w:val="2"/>
            <w:vMerge w:val="continue"/>
            <w:tcBorders>
              <w:top w:val="single" w:color="C0C0C0" w:sz="4" w:space="0"/>
              <w:left w:val="single" w:color="C0C0C0" w:sz="4" w:space="0"/>
              <w:bottom w:val="single" w:color="C0C0C0" w:sz="4" w:space="0"/>
              <w:right w:val="single" w:color="C0C0C0" w:sz="4" w:space="0"/>
            </w:tcBorders>
            <w:shd w:val="clear" w:color="EFF2F7" w:fill="EFF2F7"/>
            <w:vAlign w:val="center"/>
          </w:tcPr>
          <w:p w14:paraId="37AF92BF">
            <w:pPr>
              <w:jc w:val="center"/>
              <w:rPr>
                <w:rFonts w:hint="eastAsia" w:ascii="宋体" w:hAnsi="宋体" w:eastAsia="宋体" w:cs="宋体"/>
                <w:b/>
                <w:bCs/>
                <w:i w:val="0"/>
                <w:iCs w:val="0"/>
                <w:color w:val="000000"/>
                <w:sz w:val="18"/>
                <w:szCs w:val="18"/>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14:paraId="47E470E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21,586.32</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14:paraId="3B90D78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21,586.32</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14:paraId="3EB4C40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872.88</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14:paraId="36BEE1B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20,713.44</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14:paraId="0F74AA5E">
            <w:pPr>
              <w:jc w:val="right"/>
              <w:rPr>
                <w:rFonts w:hint="eastAsia" w:ascii="宋体" w:hAnsi="宋体" w:eastAsia="宋体" w:cs="宋体"/>
                <w:i w:val="0"/>
                <w:iCs w:val="0"/>
                <w:color w:val="000000"/>
                <w:sz w:val="18"/>
                <w:szCs w:val="18"/>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14:paraId="6B66BCA3">
            <w:pPr>
              <w:jc w:val="right"/>
              <w:rPr>
                <w:rFonts w:hint="eastAsia" w:ascii="宋体" w:hAnsi="宋体" w:eastAsia="宋体" w:cs="宋体"/>
                <w:i w:val="0"/>
                <w:iCs w:val="0"/>
                <w:color w:val="000000"/>
                <w:sz w:val="18"/>
                <w:szCs w:val="18"/>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vAlign w:val="center"/>
          </w:tcPr>
          <w:p w14:paraId="6464B2D5">
            <w:pPr>
              <w:jc w:val="right"/>
              <w:rPr>
                <w:rFonts w:hint="eastAsia" w:ascii="宋体" w:hAnsi="宋体" w:eastAsia="宋体" w:cs="宋体"/>
                <w:i w:val="0"/>
                <w:iCs w:val="0"/>
                <w:color w:val="000000"/>
                <w:sz w:val="18"/>
                <w:szCs w:val="18"/>
                <w:u w:val="none"/>
              </w:rPr>
            </w:pPr>
          </w:p>
        </w:tc>
      </w:tr>
      <w:tr w14:paraId="17F6D5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0" w:hRule="atLeast"/>
        </w:trPr>
        <w:tc>
          <w:tcPr>
            <w:tcW w:w="984" w:type="dxa"/>
            <w:vMerge w:val="restart"/>
            <w:tcBorders>
              <w:top w:val="single" w:color="C0C0C0" w:sz="4" w:space="0"/>
              <w:left w:val="single" w:color="C0C0C0" w:sz="4" w:space="0"/>
              <w:bottom w:val="single" w:color="C0C0C0" w:sz="4" w:space="0"/>
              <w:right w:val="single" w:color="C0C0C0" w:sz="4" w:space="0"/>
            </w:tcBorders>
            <w:shd w:val="clear" w:color="EFF2F7" w:fill="EFF2F7"/>
            <w:vAlign w:val="center"/>
          </w:tcPr>
          <w:p w14:paraId="0A507CF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整体绩效目标</w:t>
            </w:r>
          </w:p>
        </w:tc>
        <w:tc>
          <w:tcPr>
            <w:tcW w:w="816" w:type="dxa"/>
            <w:vMerge w:val="restart"/>
            <w:tcBorders>
              <w:top w:val="single" w:color="C0C0C0" w:sz="4" w:space="0"/>
              <w:left w:val="single" w:color="C0C0C0" w:sz="4" w:space="0"/>
              <w:bottom w:val="single" w:color="C0C0C0" w:sz="4" w:space="0"/>
              <w:right w:val="single" w:color="C0C0C0" w:sz="4" w:space="0"/>
            </w:tcBorders>
            <w:shd w:val="clear" w:color="EFF2F7" w:fill="EFF2F7"/>
            <w:vAlign w:val="center"/>
          </w:tcPr>
          <w:p w14:paraId="3B11E1D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整体绩效目标</w:t>
            </w:r>
          </w:p>
        </w:tc>
        <w:tc>
          <w:tcPr>
            <w:tcW w:w="7416" w:type="dxa"/>
            <w:gridSpan w:val="7"/>
            <w:tcBorders>
              <w:top w:val="single" w:color="C0C0C0" w:sz="4" w:space="0"/>
              <w:left w:val="single" w:color="C0C0C0" w:sz="4" w:space="0"/>
              <w:bottom w:val="single" w:color="C0C0C0" w:sz="4" w:space="0"/>
              <w:right w:val="single" w:color="C0C0C0" w:sz="4" w:space="0"/>
            </w:tcBorders>
            <w:shd w:val="clear" w:color="FFFFFF" w:fill="FFFFFF"/>
            <w:vAlign w:val="center"/>
          </w:tcPr>
          <w:p w14:paraId="02524169">
            <w:pPr>
              <w:jc w:val="left"/>
              <w:rPr>
                <w:rFonts w:hint="eastAsia" w:ascii="宋体" w:hAnsi="宋体" w:eastAsia="宋体" w:cs="宋体"/>
                <w:i w:val="0"/>
                <w:iCs w:val="0"/>
                <w:color w:val="000000"/>
                <w:sz w:val="18"/>
                <w:szCs w:val="18"/>
                <w:u w:val="none"/>
              </w:rPr>
            </w:pPr>
          </w:p>
        </w:tc>
      </w:tr>
      <w:tr w14:paraId="20F3C5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0" w:hRule="atLeast"/>
        </w:trPr>
        <w:tc>
          <w:tcPr>
            <w:tcW w:w="984" w:type="dxa"/>
            <w:vMerge w:val="continue"/>
            <w:tcBorders>
              <w:top w:val="single" w:color="C0C0C0" w:sz="4" w:space="0"/>
              <w:left w:val="single" w:color="C0C0C0" w:sz="4" w:space="0"/>
              <w:bottom w:val="single" w:color="C0C0C0" w:sz="4" w:space="0"/>
              <w:right w:val="single" w:color="C0C0C0" w:sz="4" w:space="0"/>
            </w:tcBorders>
            <w:shd w:val="clear" w:color="EFF2F7" w:fill="EFF2F7"/>
            <w:vAlign w:val="center"/>
          </w:tcPr>
          <w:p w14:paraId="38D7129D">
            <w:pPr>
              <w:jc w:val="center"/>
              <w:rPr>
                <w:rFonts w:hint="eastAsia" w:ascii="宋体" w:hAnsi="宋体" w:eastAsia="宋体" w:cs="宋体"/>
                <w:b/>
                <w:bCs/>
                <w:i w:val="0"/>
                <w:iCs w:val="0"/>
                <w:color w:val="000000"/>
                <w:sz w:val="18"/>
                <w:szCs w:val="18"/>
                <w:u w:val="none"/>
              </w:rPr>
            </w:pPr>
          </w:p>
        </w:tc>
        <w:tc>
          <w:tcPr>
            <w:tcW w:w="816" w:type="dxa"/>
            <w:vMerge w:val="continue"/>
            <w:tcBorders>
              <w:top w:val="single" w:color="C0C0C0" w:sz="4" w:space="0"/>
              <w:left w:val="single" w:color="C0C0C0" w:sz="4" w:space="0"/>
              <w:bottom w:val="single" w:color="C0C0C0" w:sz="4" w:space="0"/>
              <w:right w:val="single" w:color="C0C0C0" w:sz="4" w:space="0"/>
            </w:tcBorders>
            <w:shd w:val="clear" w:color="EFF2F7" w:fill="EFF2F7"/>
            <w:vAlign w:val="center"/>
          </w:tcPr>
          <w:p w14:paraId="21FA4DFB">
            <w:pPr>
              <w:jc w:val="center"/>
              <w:rPr>
                <w:rFonts w:hint="eastAsia" w:ascii="宋体" w:hAnsi="宋体" w:eastAsia="宋体" w:cs="宋体"/>
                <w:b/>
                <w:bCs/>
                <w:i w:val="0"/>
                <w:iCs w:val="0"/>
                <w:color w:val="000000"/>
                <w:sz w:val="18"/>
                <w:szCs w:val="18"/>
                <w:u w:val="none"/>
              </w:rPr>
            </w:pPr>
          </w:p>
        </w:tc>
        <w:tc>
          <w:tcPr>
            <w:tcW w:w="7416" w:type="dxa"/>
            <w:gridSpan w:val="7"/>
            <w:tcBorders>
              <w:top w:val="single" w:color="C0C0C0" w:sz="4" w:space="0"/>
              <w:left w:val="single" w:color="C0C0C0" w:sz="4" w:space="0"/>
              <w:bottom w:val="single" w:color="C0C0C0" w:sz="4" w:space="0"/>
              <w:right w:val="single" w:color="C0C0C0" w:sz="4" w:space="0"/>
            </w:tcBorders>
            <w:shd w:val="clear" w:color="FFFFFF" w:fill="FFFFFF"/>
            <w:vAlign w:val="center"/>
          </w:tcPr>
          <w:p w14:paraId="3E7B57E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1.预计完成办公设备采购工作，提高工作效率。 2.根据《中共中央关于全面推进依法治国若干重大问题的决定》、中共中央办公厅及国务院办公厅《关于推行法律顾问制度和公职律师公司律师制度的意见》，预计聘请专业律师担任法律顾问，不仅是国家大政方针的要求，更是社会发展的要求，也是本单位法治建设的需要。 3.围绕中心重点工作，继续做好基本建设项目工作。 </w:t>
            </w:r>
          </w:p>
        </w:tc>
      </w:tr>
      <w:tr w14:paraId="7E9033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0" w:hRule="atLeast"/>
        </w:trPr>
        <w:tc>
          <w:tcPr>
            <w:tcW w:w="984" w:type="dxa"/>
            <w:vMerge w:val="continue"/>
            <w:tcBorders>
              <w:top w:val="single" w:color="C0C0C0" w:sz="4" w:space="0"/>
              <w:left w:val="single" w:color="C0C0C0" w:sz="4" w:space="0"/>
              <w:bottom w:val="single" w:color="C0C0C0" w:sz="4" w:space="0"/>
              <w:right w:val="single" w:color="C0C0C0" w:sz="4" w:space="0"/>
            </w:tcBorders>
            <w:shd w:val="clear" w:color="EFF2F7" w:fill="EFF2F7"/>
            <w:vAlign w:val="center"/>
          </w:tcPr>
          <w:p w14:paraId="567B2A09">
            <w:pPr>
              <w:jc w:val="center"/>
              <w:rPr>
                <w:rFonts w:hint="eastAsia" w:ascii="宋体" w:hAnsi="宋体" w:eastAsia="宋体" w:cs="宋体"/>
                <w:b/>
                <w:bCs/>
                <w:i w:val="0"/>
                <w:iCs w:val="0"/>
                <w:color w:val="000000"/>
                <w:sz w:val="18"/>
                <w:szCs w:val="18"/>
                <w:u w:val="none"/>
              </w:rPr>
            </w:pPr>
          </w:p>
        </w:tc>
        <w:tc>
          <w:tcPr>
            <w:tcW w:w="816" w:type="dxa"/>
            <w:tcBorders>
              <w:top w:val="single" w:color="C0C0C0" w:sz="4" w:space="0"/>
              <w:left w:val="single" w:color="C0C0C0" w:sz="4" w:space="0"/>
              <w:bottom w:val="single" w:color="C0C0C0" w:sz="4" w:space="0"/>
              <w:right w:val="single" w:color="C0C0C0" w:sz="4" w:space="0"/>
            </w:tcBorders>
            <w:shd w:val="clear" w:color="EFF2F7" w:fill="EFF2F7"/>
            <w:vAlign w:val="center"/>
          </w:tcPr>
          <w:p w14:paraId="60FD333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其他说明</w:t>
            </w:r>
          </w:p>
        </w:tc>
        <w:tc>
          <w:tcPr>
            <w:tcW w:w="7416" w:type="dxa"/>
            <w:gridSpan w:val="7"/>
            <w:tcBorders>
              <w:top w:val="single" w:color="C0C0C0" w:sz="4" w:space="0"/>
              <w:left w:val="single" w:color="C0C0C0" w:sz="4" w:space="0"/>
              <w:bottom w:val="single" w:color="C0C0C0" w:sz="4" w:space="0"/>
              <w:right w:val="single" w:color="C0C0C0" w:sz="4" w:space="0"/>
            </w:tcBorders>
            <w:shd w:val="clear" w:color="FFFFFF" w:fill="FFFFFF"/>
            <w:vAlign w:val="center"/>
          </w:tcPr>
          <w:p w14:paraId="5865E1C2">
            <w:pPr>
              <w:jc w:val="left"/>
              <w:rPr>
                <w:rFonts w:hint="eastAsia" w:ascii="宋体" w:hAnsi="宋体" w:eastAsia="宋体" w:cs="宋体"/>
                <w:i w:val="0"/>
                <w:iCs w:val="0"/>
                <w:color w:val="000000"/>
                <w:sz w:val="18"/>
                <w:szCs w:val="18"/>
                <w:u w:val="none"/>
              </w:rPr>
            </w:pPr>
          </w:p>
        </w:tc>
      </w:tr>
      <w:tr w14:paraId="357EE3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trPr>
        <w:tc>
          <w:tcPr>
            <w:tcW w:w="984" w:type="dxa"/>
            <w:vMerge w:val="continue"/>
            <w:tcBorders>
              <w:top w:val="single" w:color="C0C0C0" w:sz="4" w:space="0"/>
              <w:left w:val="single" w:color="C0C0C0" w:sz="4" w:space="0"/>
              <w:bottom w:val="single" w:color="C0C0C0" w:sz="4" w:space="0"/>
              <w:right w:val="single" w:color="C0C0C0" w:sz="4" w:space="0"/>
            </w:tcBorders>
            <w:shd w:val="clear" w:color="EFF2F7" w:fill="EFF2F7"/>
            <w:vAlign w:val="center"/>
          </w:tcPr>
          <w:p w14:paraId="0AAF564A">
            <w:pPr>
              <w:jc w:val="center"/>
              <w:rPr>
                <w:rFonts w:hint="eastAsia" w:ascii="宋体" w:hAnsi="宋体" w:eastAsia="宋体" w:cs="宋体"/>
                <w:b/>
                <w:bCs/>
                <w:i w:val="0"/>
                <w:iCs w:val="0"/>
                <w:color w:val="000000"/>
                <w:sz w:val="18"/>
                <w:szCs w:val="18"/>
                <w:u w:val="none"/>
              </w:rPr>
            </w:pPr>
          </w:p>
        </w:tc>
        <w:tc>
          <w:tcPr>
            <w:tcW w:w="1956" w:type="dxa"/>
            <w:gridSpan w:val="2"/>
            <w:tcBorders>
              <w:top w:val="single" w:color="C0C0C0" w:sz="4" w:space="0"/>
              <w:left w:val="single" w:color="C0C0C0" w:sz="4" w:space="0"/>
              <w:bottom w:val="single" w:color="C0C0C0" w:sz="4" w:space="0"/>
              <w:right w:val="single" w:color="C0C0C0" w:sz="4" w:space="0"/>
            </w:tcBorders>
            <w:shd w:val="clear" w:color="EFF2F7" w:fill="EFF2F7"/>
            <w:vAlign w:val="center"/>
          </w:tcPr>
          <w:p w14:paraId="4C77931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活动</w:t>
            </w:r>
          </w:p>
        </w:tc>
        <w:tc>
          <w:tcPr>
            <w:tcW w:w="2688" w:type="dxa"/>
            <w:gridSpan w:val="2"/>
            <w:tcBorders>
              <w:top w:val="single" w:color="C0C0C0" w:sz="4" w:space="0"/>
              <w:left w:val="single" w:color="C0C0C0" w:sz="4" w:space="0"/>
              <w:bottom w:val="single" w:color="C0C0C0" w:sz="4" w:space="0"/>
              <w:right w:val="single" w:color="C0C0C0" w:sz="4" w:space="0"/>
            </w:tcBorders>
            <w:shd w:val="clear" w:color="EFF2F7" w:fill="EFF2F7"/>
            <w:vAlign w:val="center"/>
          </w:tcPr>
          <w:p w14:paraId="374BA21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绩效指标</w:t>
            </w:r>
          </w:p>
        </w:tc>
        <w:tc>
          <w:tcPr>
            <w:tcW w:w="1440" w:type="dxa"/>
            <w:tcBorders>
              <w:top w:val="single" w:color="C0C0C0" w:sz="4" w:space="0"/>
              <w:left w:val="single" w:color="C0C0C0" w:sz="4" w:space="0"/>
              <w:bottom w:val="single" w:color="C0C0C0" w:sz="4" w:space="0"/>
              <w:right w:val="single" w:color="C0C0C0" w:sz="4" w:space="0"/>
            </w:tcBorders>
            <w:shd w:val="clear" w:color="EFF2F7" w:fill="EFF2F7"/>
            <w:vAlign w:val="center"/>
          </w:tcPr>
          <w:p w14:paraId="18D31F4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指标性质</w:t>
            </w:r>
          </w:p>
        </w:tc>
        <w:tc>
          <w:tcPr>
            <w:tcW w:w="1356" w:type="dxa"/>
            <w:gridSpan w:val="2"/>
            <w:tcBorders>
              <w:top w:val="single" w:color="C0C0C0" w:sz="4" w:space="0"/>
              <w:left w:val="single" w:color="C0C0C0" w:sz="4" w:space="0"/>
              <w:bottom w:val="single" w:color="C0C0C0" w:sz="4" w:space="0"/>
              <w:right w:val="single" w:color="C0C0C0" w:sz="4" w:space="0"/>
            </w:tcBorders>
            <w:shd w:val="clear" w:color="EFF2F7" w:fill="EFF2F7"/>
            <w:vAlign w:val="center"/>
          </w:tcPr>
          <w:p w14:paraId="5C87B27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指标值</w:t>
            </w:r>
          </w:p>
        </w:tc>
        <w:tc>
          <w:tcPr>
            <w:tcW w:w="792" w:type="dxa"/>
            <w:tcBorders>
              <w:top w:val="single" w:color="C0C0C0" w:sz="4" w:space="0"/>
              <w:left w:val="single" w:color="C0C0C0" w:sz="4" w:space="0"/>
              <w:bottom w:val="single" w:color="C0C0C0" w:sz="4" w:space="0"/>
              <w:right w:val="single" w:color="C0C0C0" w:sz="4" w:space="0"/>
            </w:tcBorders>
            <w:shd w:val="clear" w:color="EFF2F7" w:fill="EFF2F7"/>
            <w:vAlign w:val="center"/>
          </w:tcPr>
          <w:p w14:paraId="58B1BAF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度量单位</w:t>
            </w:r>
          </w:p>
        </w:tc>
      </w:tr>
      <w:tr w14:paraId="1BF612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984" w:type="dxa"/>
            <w:vMerge w:val="continue"/>
            <w:tcBorders>
              <w:top w:val="single" w:color="C0C0C0" w:sz="4" w:space="0"/>
              <w:left w:val="single" w:color="C0C0C0" w:sz="4" w:space="0"/>
              <w:bottom w:val="single" w:color="C0C0C0" w:sz="4" w:space="0"/>
              <w:right w:val="single" w:color="C0C0C0" w:sz="4" w:space="0"/>
            </w:tcBorders>
            <w:shd w:val="clear" w:color="EFF2F7" w:fill="EFF2F7"/>
            <w:vAlign w:val="center"/>
          </w:tcPr>
          <w:p w14:paraId="08E69C85">
            <w:pPr>
              <w:jc w:val="center"/>
              <w:rPr>
                <w:rFonts w:hint="eastAsia" w:ascii="宋体" w:hAnsi="宋体" w:eastAsia="宋体" w:cs="宋体"/>
                <w:b/>
                <w:bCs/>
                <w:i w:val="0"/>
                <w:iCs w:val="0"/>
                <w:color w:val="000000"/>
                <w:sz w:val="18"/>
                <w:szCs w:val="18"/>
                <w:u w:val="none"/>
              </w:rPr>
            </w:pPr>
          </w:p>
        </w:tc>
        <w:tc>
          <w:tcPr>
            <w:tcW w:w="1956" w:type="dxa"/>
            <w:gridSpan w:val="2"/>
            <w:tcBorders>
              <w:top w:val="single" w:color="C0C0C0" w:sz="4" w:space="0"/>
              <w:left w:val="single" w:color="C0C0C0" w:sz="4" w:space="0"/>
              <w:bottom w:val="single" w:color="C0C0C0" w:sz="4" w:space="0"/>
              <w:right w:val="single" w:color="C0C0C0" w:sz="4" w:space="0"/>
            </w:tcBorders>
            <w:shd w:val="clear" w:color="FFFFFF" w:fill="FFFFFF"/>
            <w:vAlign w:val="center"/>
          </w:tcPr>
          <w:p w14:paraId="308FD32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其他业务</w:t>
            </w:r>
          </w:p>
        </w:tc>
        <w:tc>
          <w:tcPr>
            <w:tcW w:w="2688" w:type="dxa"/>
            <w:gridSpan w:val="2"/>
            <w:tcBorders>
              <w:top w:val="single" w:color="C0C0C0" w:sz="4" w:space="0"/>
              <w:left w:val="single" w:color="C0C0C0" w:sz="4" w:space="0"/>
              <w:bottom w:val="single" w:color="C0C0C0" w:sz="4" w:space="0"/>
              <w:right w:val="single" w:color="C0C0C0" w:sz="4" w:space="0"/>
            </w:tcBorders>
            <w:shd w:val="clear" w:color="FFFFFF" w:fill="FFFFFF"/>
            <w:vAlign w:val="center"/>
          </w:tcPr>
          <w:p w14:paraId="74007A8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效益指标社会效益指标促进城市建设发展。</w:t>
            </w:r>
          </w:p>
        </w:tc>
        <w:tc>
          <w:tcPr>
            <w:tcW w:w="1440" w:type="dxa"/>
            <w:tcBorders>
              <w:top w:val="single" w:color="C0C0C0" w:sz="4" w:space="0"/>
              <w:left w:val="single" w:color="C0C0C0" w:sz="4" w:space="0"/>
              <w:bottom w:val="single" w:color="C0C0C0" w:sz="4" w:space="0"/>
              <w:right w:val="single" w:color="C0C0C0" w:sz="4" w:space="0"/>
            </w:tcBorders>
            <w:shd w:val="clear" w:color="FFFFFF" w:fill="FFFFFF"/>
            <w:vAlign w:val="center"/>
          </w:tcPr>
          <w:p w14:paraId="19590BE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1356" w:type="dxa"/>
            <w:gridSpan w:val="2"/>
            <w:tcBorders>
              <w:top w:val="single" w:color="C0C0C0" w:sz="4" w:space="0"/>
              <w:left w:val="single" w:color="C0C0C0" w:sz="4" w:space="0"/>
              <w:bottom w:val="single" w:color="C0C0C0" w:sz="4" w:space="0"/>
              <w:right w:val="single" w:color="C0C0C0" w:sz="4" w:space="0"/>
            </w:tcBorders>
            <w:shd w:val="clear" w:color="FFFFFF" w:fill="FFFFFF"/>
            <w:vAlign w:val="center"/>
          </w:tcPr>
          <w:p w14:paraId="5FE0B2FE">
            <w:pPr>
              <w:jc w:val="left"/>
              <w:rPr>
                <w:rFonts w:hint="eastAsia" w:ascii="宋体" w:hAnsi="宋体" w:eastAsia="宋体" w:cs="宋体"/>
                <w:i w:val="0"/>
                <w:iCs w:val="0"/>
                <w:color w:val="000000"/>
                <w:sz w:val="18"/>
                <w:szCs w:val="18"/>
                <w:u w:val="none"/>
              </w:rPr>
            </w:pPr>
          </w:p>
        </w:tc>
        <w:tc>
          <w:tcPr>
            <w:tcW w:w="792" w:type="dxa"/>
            <w:tcBorders>
              <w:top w:val="single" w:color="C0C0C0" w:sz="4" w:space="0"/>
              <w:left w:val="single" w:color="C0C0C0" w:sz="4" w:space="0"/>
              <w:bottom w:val="single" w:color="C0C0C0" w:sz="4" w:space="0"/>
              <w:right w:val="single" w:color="C0C0C0" w:sz="4" w:space="0"/>
            </w:tcBorders>
            <w:shd w:val="clear" w:color="FFFFFF" w:fill="FFFFFF"/>
            <w:vAlign w:val="center"/>
          </w:tcPr>
          <w:p w14:paraId="3D27F70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万元/每项目</w:t>
            </w:r>
          </w:p>
        </w:tc>
      </w:tr>
      <w:tr w14:paraId="1F2C34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6" w:hRule="atLeast"/>
        </w:trPr>
        <w:tc>
          <w:tcPr>
            <w:tcW w:w="984" w:type="dxa"/>
            <w:vMerge w:val="continue"/>
            <w:tcBorders>
              <w:top w:val="single" w:color="C0C0C0" w:sz="4" w:space="0"/>
              <w:left w:val="single" w:color="C0C0C0" w:sz="4" w:space="0"/>
              <w:bottom w:val="single" w:color="C0C0C0" w:sz="4" w:space="0"/>
              <w:right w:val="single" w:color="C0C0C0" w:sz="4" w:space="0"/>
            </w:tcBorders>
            <w:shd w:val="clear" w:color="EFF2F7" w:fill="EFF2F7"/>
            <w:vAlign w:val="center"/>
          </w:tcPr>
          <w:p w14:paraId="060188BF">
            <w:pPr>
              <w:jc w:val="center"/>
              <w:rPr>
                <w:rFonts w:hint="eastAsia" w:ascii="宋体" w:hAnsi="宋体" w:eastAsia="宋体" w:cs="宋体"/>
                <w:b/>
                <w:bCs/>
                <w:i w:val="0"/>
                <w:iCs w:val="0"/>
                <w:color w:val="000000"/>
                <w:sz w:val="18"/>
                <w:szCs w:val="18"/>
                <w:u w:val="none"/>
              </w:rPr>
            </w:pPr>
          </w:p>
        </w:tc>
        <w:tc>
          <w:tcPr>
            <w:tcW w:w="1956" w:type="dxa"/>
            <w:gridSpan w:val="2"/>
            <w:tcBorders>
              <w:top w:val="single" w:color="C0C0C0" w:sz="4" w:space="0"/>
              <w:left w:val="single" w:color="C0C0C0" w:sz="4" w:space="0"/>
              <w:bottom w:val="single" w:color="C0C0C0" w:sz="4" w:space="0"/>
              <w:right w:val="single" w:color="C0C0C0" w:sz="4" w:space="0"/>
            </w:tcBorders>
            <w:shd w:val="clear" w:color="FFFFFF" w:fill="FFFFFF"/>
            <w:vAlign w:val="center"/>
          </w:tcPr>
          <w:p w14:paraId="4D5E1ED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其他业务</w:t>
            </w:r>
          </w:p>
        </w:tc>
        <w:tc>
          <w:tcPr>
            <w:tcW w:w="2688" w:type="dxa"/>
            <w:gridSpan w:val="2"/>
            <w:tcBorders>
              <w:top w:val="single" w:color="C0C0C0" w:sz="4" w:space="0"/>
              <w:left w:val="single" w:color="C0C0C0" w:sz="4" w:space="0"/>
              <w:bottom w:val="single" w:color="C0C0C0" w:sz="4" w:space="0"/>
              <w:right w:val="single" w:color="C0C0C0" w:sz="4" w:space="0"/>
            </w:tcBorders>
            <w:shd w:val="clear" w:color="FFFFFF" w:fill="FFFFFF"/>
            <w:vAlign w:val="center"/>
          </w:tcPr>
          <w:p w14:paraId="4484D56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产出指标时效指标按照财政要求按月完成支出进度。</w:t>
            </w:r>
          </w:p>
        </w:tc>
        <w:tc>
          <w:tcPr>
            <w:tcW w:w="1440" w:type="dxa"/>
            <w:tcBorders>
              <w:top w:val="single" w:color="C0C0C0" w:sz="4" w:space="0"/>
              <w:left w:val="single" w:color="C0C0C0" w:sz="4" w:space="0"/>
              <w:bottom w:val="single" w:color="C0C0C0" w:sz="4" w:space="0"/>
              <w:right w:val="single" w:color="C0C0C0" w:sz="4" w:space="0"/>
            </w:tcBorders>
            <w:shd w:val="clear" w:color="FFFFFF" w:fill="FFFFFF"/>
            <w:vAlign w:val="center"/>
          </w:tcPr>
          <w:p w14:paraId="45EAD3E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1356" w:type="dxa"/>
            <w:gridSpan w:val="2"/>
            <w:tcBorders>
              <w:top w:val="single" w:color="C0C0C0" w:sz="4" w:space="0"/>
              <w:left w:val="single" w:color="C0C0C0" w:sz="4" w:space="0"/>
              <w:bottom w:val="single" w:color="C0C0C0" w:sz="4" w:space="0"/>
              <w:right w:val="single" w:color="C0C0C0" w:sz="4" w:space="0"/>
            </w:tcBorders>
            <w:shd w:val="clear" w:color="FFFFFF" w:fill="FFFFFF"/>
            <w:vAlign w:val="center"/>
          </w:tcPr>
          <w:p w14:paraId="5EBBE081">
            <w:pPr>
              <w:jc w:val="left"/>
              <w:rPr>
                <w:rFonts w:hint="eastAsia" w:ascii="宋体" w:hAnsi="宋体" w:eastAsia="宋体" w:cs="宋体"/>
                <w:i w:val="0"/>
                <w:iCs w:val="0"/>
                <w:color w:val="000000"/>
                <w:sz w:val="18"/>
                <w:szCs w:val="18"/>
                <w:u w:val="none"/>
              </w:rPr>
            </w:pPr>
          </w:p>
        </w:tc>
        <w:tc>
          <w:tcPr>
            <w:tcW w:w="792" w:type="dxa"/>
            <w:tcBorders>
              <w:top w:val="single" w:color="C0C0C0" w:sz="4" w:space="0"/>
              <w:left w:val="single" w:color="C0C0C0" w:sz="4" w:space="0"/>
              <w:bottom w:val="single" w:color="C0C0C0" w:sz="4" w:space="0"/>
              <w:right w:val="single" w:color="C0C0C0" w:sz="4" w:space="0"/>
            </w:tcBorders>
            <w:shd w:val="clear" w:color="FFFFFF" w:fill="FFFFFF"/>
            <w:vAlign w:val="center"/>
          </w:tcPr>
          <w:p w14:paraId="6EC4B75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月</w:t>
            </w:r>
          </w:p>
        </w:tc>
      </w:tr>
      <w:tr w14:paraId="2B6D0A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trPr>
        <w:tc>
          <w:tcPr>
            <w:tcW w:w="984" w:type="dxa"/>
            <w:vMerge w:val="continue"/>
            <w:tcBorders>
              <w:top w:val="single" w:color="C0C0C0" w:sz="4" w:space="0"/>
              <w:left w:val="single" w:color="C0C0C0" w:sz="4" w:space="0"/>
              <w:bottom w:val="single" w:color="C0C0C0" w:sz="4" w:space="0"/>
              <w:right w:val="single" w:color="C0C0C0" w:sz="4" w:space="0"/>
            </w:tcBorders>
            <w:shd w:val="clear" w:color="EFF2F7" w:fill="EFF2F7"/>
            <w:vAlign w:val="center"/>
          </w:tcPr>
          <w:p w14:paraId="768487A4">
            <w:pPr>
              <w:jc w:val="center"/>
              <w:rPr>
                <w:rFonts w:hint="eastAsia" w:ascii="宋体" w:hAnsi="宋体" w:eastAsia="宋体" w:cs="宋体"/>
                <w:b/>
                <w:bCs/>
                <w:i w:val="0"/>
                <w:iCs w:val="0"/>
                <w:color w:val="000000"/>
                <w:sz w:val="18"/>
                <w:szCs w:val="18"/>
                <w:u w:val="none"/>
              </w:rPr>
            </w:pPr>
          </w:p>
        </w:tc>
        <w:tc>
          <w:tcPr>
            <w:tcW w:w="1956" w:type="dxa"/>
            <w:gridSpan w:val="2"/>
            <w:tcBorders>
              <w:top w:val="single" w:color="C0C0C0" w:sz="4" w:space="0"/>
              <w:left w:val="single" w:color="C0C0C0" w:sz="4" w:space="0"/>
              <w:bottom w:val="single" w:color="C0C0C0" w:sz="4" w:space="0"/>
              <w:right w:val="single" w:color="C0C0C0" w:sz="4" w:space="0"/>
            </w:tcBorders>
            <w:shd w:val="clear" w:color="FFFFFF" w:fill="FFFFFF"/>
            <w:vAlign w:val="center"/>
          </w:tcPr>
          <w:p w14:paraId="3ABCEBB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其他业务</w:t>
            </w:r>
          </w:p>
        </w:tc>
        <w:tc>
          <w:tcPr>
            <w:tcW w:w="2688" w:type="dxa"/>
            <w:gridSpan w:val="2"/>
            <w:tcBorders>
              <w:top w:val="single" w:color="C0C0C0" w:sz="4" w:space="0"/>
              <w:left w:val="single" w:color="C0C0C0" w:sz="4" w:space="0"/>
              <w:bottom w:val="single" w:color="C0C0C0" w:sz="4" w:space="0"/>
              <w:right w:val="single" w:color="C0C0C0" w:sz="4" w:space="0"/>
            </w:tcBorders>
            <w:shd w:val="clear" w:color="FFFFFF" w:fill="FFFFFF"/>
            <w:vAlign w:val="center"/>
          </w:tcPr>
          <w:p w14:paraId="4253B8E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产出指标质量指标合理安排各项支出。</w:t>
            </w:r>
          </w:p>
        </w:tc>
        <w:tc>
          <w:tcPr>
            <w:tcW w:w="1440" w:type="dxa"/>
            <w:tcBorders>
              <w:top w:val="single" w:color="C0C0C0" w:sz="4" w:space="0"/>
              <w:left w:val="single" w:color="C0C0C0" w:sz="4" w:space="0"/>
              <w:bottom w:val="single" w:color="C0C0C0" w:sz="4" w:space="0"/>
              <w:right w:val="single" w:color="C0C0C0" w:sz="4" w:space="0"/>
            </w:tcBorders>
            <w:shd w:val="clear" w:color="FFFFFF" w:fill="FFFFFF"/>
            <w:vAlign w:val="center"/>
          </w:tcPr>
          <w:p w14:paraId="2B35356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1356" w:type="dxa"/>
            <w:gridSpan w:val="2"/>
            <w:tcBorders>
              <w:top w:val="single" w:color="C0C0C0" w:sz="4" w:space="0"/>
              <w:left w:val="single" w:color="C0C0C0" w:sz="4" w:space="0"/>
              <w:bottom w:val="single" w:color="C0C0C0" w:sz="4" w:space="0"/>
              <w:right w:val="single" w:color="C0C0C0" w:sz="4" w:space="0"/>
            </w:tcBorders>
            <w:shd w:val="clear" w:color="FFFFFF" w:fill="FFFFFF"/>
            <w:vAlign w:val="center"/>
          </w:tcPr>
          <w:p w14:paraId="7116E5AC">
            <w:pPr>
              <w:jc w:val="left"/>
              <w:rPr>
                <w:rFonts w:hint="eastAsia" w:ascii="宋体" w:hAnsi="宋体" w:eastAsia="宋体" w:cs="宋体"/>
                <w:i w:val="0"/>
                <w:iCs w:val="0"/>
                <w:color w:val="000000"/>
                <w:sz w:val="18"/>
                <w:szCs w:val="18"/>
                <w:u w:val="none"/>
              </w:rPr>
            </w:pPr>
          </w:p>
        </w:tc>
        <w:tc>
          <w:tcPr>
            <w:tcW w:w="792" w:type="dxa"/>
            <w:tcBorders>
              <w:top w:val="single" w:color="C0C0C0" w:sz="4" w:space="0"/>
              <w:left w:val="single" w:color="C0C0C0" w:sz="4" w:space="0"/>
              <w:bottom w:val="single" w:color="C0C0C0" w:sz="4" w:space="0"/>
              <w:right w:val="single" w:color="C0C0C0" w:sz="4" w:space="0"/>
            </w:tcBorders>
            <w:shd w:val="clear" w:color="FFFFFF" w:fill="FFFFFF"/>
            <w:vAlign w:val="center"/>
          </w:tcPr>
          <w:p w14:paraId="5C48CDE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元</w:t>
            </w:r>
          </w:p>
        </w:tc>
      </w:tr>
      <w:tr w14:paraId="65A225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6" w:hRule="atLeast"/>
        </w:trPr>
        <w:tc>
          <w:tcPr>
            <w:tcW w:w="984" w:type="dxa"/>
            <w:vMerge w:val="continue"/>
            <w:tcBorders>
              <w:top w:val="single" w:color="C0C0C0" w:sz="4" w:space="0"/>
              <w:left w:val="single" w:color="C0C0C0" w:sz="4" w:space="0"/>
              <w:bottom w:val="single" w:color="C0C0C0" w:sz="4" w:space="0"/>
              <w:right w:val="single" w:color="C0C0C0" w:sz="4" w:space="0"/>
            </w:tcBorders>
            <w:shd w:val="clear" w:color="EFF2F7" w:fill="EFF2F7"/>
            <w:vAlign w:val="center"/>
          </w:tcPr>
          <w:p w14:paraId="1310DBAC">
            <w:pPr>
              <w:jc w:val="center"/>
              <w:rPr>
                <w:rFonts w:hint="eastAsia" w:ascii="宋体" w:hAnsi="宋体" w:eastAsia="宋体" w:cs="宋体"/>
                <w:b/>
                <w:bCs/>
                <w:i w:val="0"/>
                <w:iCs w:val="0"/>
                <w:color w:val="000000"/>
                <w:sz w:val="18"/>
                <w:szCs w:val="18"/>
                <w:u w:val="none"/>
              </w:rPr>
            </w:pPr>
          </w:p>
        </w:tc>
        <w:tc>
          <w:tcPr>
            <w:tcW w:w="1956" w:type="dxa"/>
            <w:gridSpan w:val="2"/>
            <w:tcBorders>
              <w:top w:val="single" w:color="C0C0C0" w:sz="4" w:space="0"/>
              <w:left w:val="single" w:color="C0C0C0" w:sz="4" w:space="0"/>
              <w:bottom w:val="single" w:color="C0C0C0" w:sz="4" w:space="0"/>
              <w:right w:val="single" w:color="C0C0C0" w:sz="4" w:space="0"/>
            </w:tcBorders>
            <w:shd w:val="clear" w:color="FFFFFF" w:fill="FFFFFF"/>
            <w:vAlign w:val="center"/>
          </w:tcPr>
          <w:p w14:paraId="2C1E11F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其他业务</w:t>
            </w:r>
          </w:p>
        </w:tc>
        <w:tc>
          <w:tcPr>
            <w:tcW w:w="2688" w:type="dxa"/>
            <w:gridSpan w:val="2"/>
            <w:tcBorders>
              <w:top w:val="single" w:color="C0C0C0" w:sz="4" w:space="0"/>
              <w:left w:val="single" w:color="C0C0C0" w:sz="4" w:space="0"/>
              <w:bottom w:val="single" w:color="C0C0C0" w:sz="4" w:space="0"/>
              <w:right w:val="single" w:color="C0C0C0" w:sz="4" w:space="0"/>
            </w:tcBorders>
            <w:shd w:val="clear" w:color="FFFFFF" w:fill="FFFFFF"/>
            <w:vAlign w:val="center"/>
          </w:tcPr>
          <w:p w14:paraId="0317E85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产出指标数量指标2025年收入预算174782190.68元。</w:t>
            </w:r>
          </w:p>
        </w:tc>
        <w:tc>
          <w:tcPr>
            <w:tcW w:w="1440" w:type="dxa"/>
            <w:tcBorders>
              <w:top w:val="single" w:color="C0C0C0" w:sz="4" w:space="0"/>
              <w:left w:val="single" w:color="C0C0C0" w:sz="4" w:space="0"/>
              <w:bottom w:val="single" w:color="C0C0C0" w:sz="4" w:space="0"/>
              <w:right w:val="single" w:color="C0C0C0" w:sz="4" w:space="0"/>
            </w:tcBorders>
            <w:shd w:val="clear" w:color="FFFFFF" w:fill="FFFFFF"/>
            <w:vAlign w:val="center"/>
          </w:tcPr>
          <w:p w14:paraId="685E4DC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356" w:type="dxa"/>
            <w:gridSpan w:val="2"/>
            <w:tcBorders>
              <w:top w:val="single" w:color="C0C0C0" w:sz="4" w:space="0"/>
              <w:left w:val="single" w:color="C0C0C0" w:sz="4" w:space="0"/>
              <w:bottom w:val="single" w:color="C0C0C0" w:sz="4" w:space="0"/>
              <w:right w:val="single" w:color="C0C0C0" w:sz="4" w:space="0"/>
            </w:tcBorders>
            <w:shd w:val="clear" w:color="FFFFFF" w:fill="FFFFFF"/>
            <w:vAlign w:val="center"/>
          </w:tcPr>
          <w:p w14:paraId="56D56FA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21586.32</w:t>
            </w:r>
          </w:p>
        </w:tc>
        <w:tc>
          <w:tcPr>
            <w:tcW w:w="792" w:type="dxa"/>
            <w:tcBorders>
              <w:top w:val="single" w:color="C0C0C0" w:sz="4" w:space="0"/>
              <w:left w:val="single" w:color="C0C0C0" w:sz="4" w:space="0"/>
              <w:bottom w:val="single" w:color="C0C0C0" w:sz="4" w:space="0"/>
              <w:right w:val="single" w:color="C0C0C0" w:sz="4" w:space="0"/>
            </w:tcBorders>
            <w:shd w:val="clear" w:color="FFFFFF" w:fill="FFFFFF"/>
            <w:vAlign w:val="center"/>
          </w:tcPr>
          <w:p w14:paraId="0D20012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万元</w:t>
            </w:r>
          </w:p>
        </w:tc>
      </w:tr>
      <w:tr w14:paraId="64C346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6" w:hRule="atLeast"/>
        </w:trPr>
        <w:tc>
          <w:tcPr>
            <w:tcW w:w="984" w:type="dxa"/>
            <w:vMerge w:val="continue"/>
            <w:tcBorders>
              <w:top w:val="single" w:color="C0C0C0" w:sz="4" w:space="0"/>
              <w:left w:val="single" w:color="C0C0C0" w:sz="4" w:space="0"/>
              <w:bottom w:val="single" w:color="C0C0C0" w:sz="4" w:space="0"/>
              <w:right w:val="single" w:color="C0C0C0" w:sz="4" w:space="0"/>
            </w:tcBorders>
            <w:shd w:val="clear" w:color="EFF2F7" w:fill="EFF2F7"/>
            <w:vAlign w:val="center"/>
          </w:tcPr>
          <w:p w14:paraId="3009269C">
            <w:pPr>
              <w:jc w:val="center"/>
              <w:rPr>
                <w:rFonts w:hint="eastAsia" w:ascii="宋体" w:hAnsi="宋体" w:eastAsia="宋体" w:cs="宋体"/>
                <w:b/>
                <w:bCs/>
                <w:i w:val="0"/>
                <w:iCs w:val="0"/>
                <w:color w:val="000000"/>
                <w:sz w:val="18"/>
                <w:szCs w:val="18"/>
                <w:u w:val="none"/>
              </w:rPr>
            </w:pPr>
          </w:p>
        </w:tc>
        <w:tc>
          <w:tcPr>
            <w:tcW w:w="1956" w:type="dxa"/>
            <w:gridSpan w:val="2"/>
            <w:tcBorders>
              <w:top w:val="single" w:color="C0C0C0" w:sz="4" w:space="0"/>
              <w:left w:val="single" w:color="C0C0C0" w:sz="4" w:space="0"/>
              <w:bottom w:val="single" w:color="C0C0C0" w:sz="4" w:space="0"/>
              <w:right w:val="single" w:color="C0C0C0" w:sz="4" w:space="0"/>
            </w:tcBorders>
            <w:shd w:val="clear" w:color="FFFFFF" w:fill="FFFFFF"/>
            <w:vAlign w:val="center"/>
          </w:tcPr>
          <w:p w14:paraId="3600C1E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其他业务</w:t>
            </w:r>
          </w:p>
        </w:tc>
        <w:tc>
          <w:tcPr>
            <w:tcW w:w="2688" w:type="dxa"/>
            <w:gridSpan w:val="2"/>
            <w:tcBorders>
              <w:top w:val="single" w:color="C0C0C0" w:sz="4" w:space="0"/>
              <w:left w:val="single" w:color="C0C0C0" w:sz="4" w:space="0"/>
              <w:bottom w:val="single" w:color="C0C0C0" w:sz="4" w:space="0"/>
              <w:right w:val="single" w:color="C0C0C0" w:sz="4" w:space="0"/>
            </w:tcBorders>
            <w:shd w:val="clear" w:color="FFFFFF" w:fill="FFFFFF"/>
            <w:vAlign w:val="center"/>
          </w:tcPr>
          <w:p w14:paraId="6B5B0AB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满意度指标服务对象满意度指标服务对象满意度大于等于95%。</w:t>
            </w:r>
          </w:p>
        </w:tc>
        <w:tc>
          <w:tcPr>
            <w:tcW w:w="1440" w:type="dxa"/>
            <w:tcBorders>
              <w:top w:val="single" w:color="C0C0C0" w:sz="4" w:space="0"/>
              <w:left w:val="single" w:color="C0C0C0" w:sz="4" w:space="0"/>
              <w:bottom w:val="single" w:color="C0C0C0" w:sz="4" w:space="0"/>
              <w:right w:val="single" w:color="C0C0C0" w:sz="4" w:space="0"/>
            </w:tcBorders>
            <w:shd w:val="clear" w:color="FFFFFF" w:fill="FFFFFF"/>
            <w:vAlign w:val="center"/>
          </w:tcPr>
          <w:p w14:paraId="6271D51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356" w:type="dxa"/>
            <w:gridSpan w:val="2"/>
            <w:tcBorders>
              <w:top w:val="single" w:color="C0C0C0" w:sz="4" w:space="0"/>
              <w:left w:val="single" w:color="C0C0C0" w:sz="4" w:space="0"/>
              <w:bottom w:val="single" w:color="C0C0C0" w:sz="4" w:space="0"/>
              <w:right w:val="single" w:color="C0C0C0" w:sz="4" w:space="0"/>
            </w:tcBorders>
            <w:shd w:val="clear" w:color="FFFFFF" w:fill="FFFFFF"/>
            <w:vAlign w:val="center"/>
          </w:tcPr>
          <w:p w14:paraId="530A8E6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792" w:type="dxa"/>
            <w:tcBorders>
              <w:top w:val="single" w:color="C0C0C0" w:sz="4" w:space="0"/>
              <w:left w:val="single" w:color="C0C0C0" w:sz="4" w:space="0"/>
              <w:bottom w:val="single" w:color="C0C0C0" w:sz="4" w:space="0"/>
              <w:right w:val="single" w:color="C0C0C0" w:sz="4" w:space="0"/>
            </w:tcBorders>
            <w:shd w:val="clear" w:color="FFFFFF" w:fill="FFFFFF"/>
            <w:vAlign w:val="center"/>
          </w:tcPr>
          <w:p w14:paraId="76D85F1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14:paraId="37D28F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6" w:hRule="atLeast"/>
        </w:trPr>
        <w:tc>
          <w:tcPr>
            <w:tcW w:w="984" w:type="dxa"/>
            <w:vMerge w:val="continue"/>
            <w:tcBorders>
              <w:top w:val="single" w:color="C0C0C0" w:sz="4" w:space="0"/>
              <w:left w:val="single" w:color="C0C0C0" w:sz="4" w:space="0"/>
              <w:bottom w:val="single" w:color="C0C0C0" w:sz="4" w:space="0"/>
              <w:right w:val="single" w:color="C0C0C0" w:sz="4" w:space="0"/>
            </w:tcBorders>
            <w:shd w:val="clear" w:color="EFF2F7" w:fill="EFF2F7"/>
            <w:vAlign w:val="center"/>
          </w:tcPr>
          <w:p w14:paraId="77120D1E">
            <w:pPr>
              <w:jc w:val="center"/>
              <w:rPr>
                <w:rFonts w:hint="eastAsia" w:ascii="宋体" w:hAnsi="宋体" w:eastAsia="宋体" w:cs="宋体"/>
                <w:b/>
                <w:bCs/>
                <w:i w:val="0"/>
                <w:iCs w:val="0"/>
                <w:color w:val="000000"/>
                <w:sz w:val="18"/>
                <w:szCs w:val="18"/>
                <w:u w:val="none"/>
              </w:rPr>
            </w:pPr>
          </w:p>
        </w:tc>
        <w:tc>
          <w:tcPr>
            <w:tcW w:w="1956" w:type="dxa"/>
            <w:gridSpan w:val="2"/>
            <w:tcBorders>
              <w:top w:val="single" w:color="C0C0C0" w:sz="4" w:space="0"/>
              <w:left w:val="single" w:color="C0C0C0" w:sz="4" w:space="0"/>
              <w:bottom w:val="single" w:color="C0C0C0" w:sz="4" w:space="0"/>
              <w:right w:val="single" w:color="C0C0C0" w:sz="4" w:space="0"/>
            </w:tcBorders>
            <w:shd w:val="clear" w:color="FFFFFF" w:fill="FFFFFF"/>
            <w:vAlign w:val="center"/>
          </w:tcPr>
          <w:p w14:paraId="3CD8FF4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其他业务</w:t>
            </w:r>
          </w:p>
        </w:tc>
        <w:tc>
          <w:tcPr>
            <w:tcW w:w="2688" w:type="dxa"/>
            <w:gridSpan w:val="2"/>
            <w:tcBorders>
              <w:top w:val="single" w:color="C0C0C0" w:sz="4" w:space="0"/>
              <w:left w:val="single" w:color="C0C0C0" w:sz="4" w:space="0"/>
              <w:bottom w:val="single" w:color="C0C0C0" w:sz="4" w:space="0"/>
              <w:right w:val="single" w:color="C0C0C0" w:sz="4" w:space="0"/>
            </w:tcBorders>
            <w:shd w:val="clear" w:color="FFFFFF" w:fill="FFFFFF"/>
            <w:vAlign w:val="center"/>
          </w:tcPr>
          <w:p w14:paraId="08D7E98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成本指标社会成本指标各项支出控制在预算范围内。</w:t>
            </w:r>
          </w:p>
        </w:tc>
        <w:tc>
          <w:tcPr>
            <w:tcW w:w="1440" w:type="dxa"/>
            <w:tcBorders>
              <w:top w:val="single" w:color="C0C0C0" w:sz="4" w:space="0"/>
              <w:left w:val="single" w:color="C0C0C0" w:sz="4" w:space="0"/>
              <w:bottom w:val="single" w:color="C0C0C0" w:sz="4" w:space="0"/>
              <w:right w:val="single" w:color="C0C0C0" w:sz="4" w:space="0"/>
            </w:tcBorders>
            <w:shd w:val="clear" w:color="FFFFFF" w:fill="FFFFFF"/>
            <w:vAlign w:val="center"/>
          </w:tcPr>
          <w:p w14:paraId="29C9E39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356" w:type="dxa"/>
            <w:gridSpan w:val="2"/>
            <w:tcBorders>
              <w:top w:val="single" w:color="C0C0C0" w:sz="4" w:space="0"/>
              <w:left w:val="single" w:color="C0C0C0" w:sz="4" w:space="0"/>
              <w:bottom w:val="single" w:color="C0C0C0" w:sz="4" w:space="0"/>
              <w:right w:val="single" w:color="C0C0C0" w:sz="4" w:space="0"/>
            </w:tcBorders>
            <w:shd w:val="clear" w:color="FFFFFF" w:fill="FFFFFF"/>
            <w:vAlign w:val="center"/>
          </w:tcPr>
          <w:p w14:paraId="42F9E67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21586.32</w:t>
            </w:r>
          </w:p>
        </w:tc>
        <w:tc>
          <w:tcPr>
            <w:tcW w:w="792" w:type="dxa"/>
            <w:tcBorders>
              <w:top w:val="single" w:color="C0C0C0" w:sz="4" w:space="0"/>
              <w:left w:val="single" w:color="C0C0C0" w:sz="4" w:space="0"/>
              <w:bottom w:val="single" w:color="C0C0C0" w:sz="4" w:space="0"/>
              <w:right w:val="single" w:color="C0C0C0" w:sz="4" w:space="0"/>
            </w:tcBorders>
            <w:shd w:val="clear" w:color="FFFFFF" w:fill="FFFFFF"/>
            <w:vAlign w:val="center"/>
          </w:tcPr>
          <w:p w14:paraId="023A69A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万元</w:t>
            </w:r>
          </w:p>
        </w:tc>
      </w:tr>
    </w:tbl>
    <w:p w14:paraId="5CE53976">
      <w:pPr>
        <w:autoSpaceDE w:val="0"/>
        <w:autoSpaceDN w:val="0"/>
        <w:adjustRightInd w:val="0"/>
        <w:spacing w:line="560" w:lineRule="exact"/>
        <w:jc w:val="left"/>
        <w:rPr>
          <w:rFonts w:hint="eastAsia" w:asciiTheme="majorEastAsia" w:hAnsiTheme="majorEastAsia" w:eastAsiaTheme="majorEastAsia" w:cstheme="majorEastAsia"/>
          <w:color w:val="FF0000"/>
          <w:sz w:val="28"/>
          <w:szCs w:val="28"/>
          <w:highlight w:val="none"/>
        </w:rPr>
      </w:pPr>
    </w:p>
    <w:tbl>
      <w:tblPr>
        <w:tblStyle w:val="6"/>
        <w:tblW w:w="10107"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87"/>
        <w:gridCol w:w="732"/>
        <w:gridCol w:w="888"/>
        <w:gridCol w:w="840"/>
        <w:gridCol w:w="648"/>
        <w:gridCol w:w="2124"/>
        <w:gridCol w:w="744"/>
        <w:gridCol w:w="948"/>
        <w:gridCol w:w="1996"/>
      </w:tblGrid>
      <w:tr w14:paraId="374CFA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1" w:hRule="atLeast"/>
        </w:trPr>
        <w:tc>
          <w:tcPr>
            <w:tcW w:w="1187" w:type="dxa"/>
            <w:tcBorders>
              <w:top w:val="nil"/>
              <w:left w:val="single" w:color="FFFFFF" w:sz="4" w:space="0"/>
              <w:bottom w:val="nil"/>
              <w:right w:val="single" w:color="FFFFFF" w:sz="4" w:space="0"/>
            </w:tcBorders>
            <w:shd w:val="clear" w:color="auto" w:fill="auto"/>
            <w:vAlign w:val="center"/>
          </w:tcPr>
          <w:p w14:paraId="6309B5F2">
            <w:pPr>
              <w:rPr>
                <w:rFonts w:hint="eastAsia" w:ascii="宋体" w:hAnsi="宋体" w:eastAsia="宋体" w:cs="宋体"/>
                <w:i w:val="0"/>
                <w:iCs w:val="0"/>
                <w:color w:val="000000"/>
                <w:sz w:val="18"/>
                <w:szCs w:val="18"/>
                <w:highlight w:val="green"/>
                <w:u w:val="none"/>
              </w:rPr>
            </w:pPr>
          </w:p>
          <w:p w14:paraId="2DFEC749">
            <w:pPr>
              <w:rPr>
                <w:rFonts w:hint="eastAsia" w:ascii="宋体" w:hAnsi="宋体" w:eastAsia="宋体" w:cs="宋体"/>
                <w:i w:val="0"/>
                <w:iCs w:val="0"/>
                <w:color w:val="000000"/>
                <w:sz w:val="18"/>
                <w:szCs w:val="18"/>
                <w:highlight w:val="green"/>
                <w:u w:val="none"/>
              </w:rPr>
            </w:pPr>
          </w:p>
        </w:tc>
        <w:tc>
          <w:tcPr>
            <w:tcW w:w="732" w:type="dxa"/>
            <w:tcBorders>
              <w:top w:val="nil"/>
              <w:left w:val="single" w:color="FFFFFF" w:sz="4" w:space="0"/>
              <w:bottom w:val="nil"/>
              <w:right w:val="single" w:color="FFFFFF" w:sz="4" w:space="0"/>
            </w:tcBorders>
            <w:shd w:val="clear" w:color="auto" w:fill="auto"/>
            <w:vAlign w:val="center"/>
          </w:tcPr>
          <w:p w14:paraId="336B188D">
            <w:pPr>
              <w:rPr>
                <w:rFonts w:hint="eastAsia" w:ascii="宋体" w:hAnsi="宋体" w:eastAsia="宋体" w:cs="宋体"/>
                <w:i w:val="0"/>
                <w:iCs w:val="0"/>
                <w:color w:val="000000"/>
                <w:sz w:val="18"/>
                <w:szCs w:val="18"/>
                <w:highlight w:val="green"/>
                <w:u w:val="none"/>
              </w:rPr>
            </w:pPr>
          </w:p>
        </w:tc>
        <w:tc>
          <w:tcPr>
            <w:tcW w:w="888" w:type="dxa"/>
            <w:tcBorders>
              <w:top w:val="nil"/>
              <w:left w:val="single" w:color="FFFFFF" w:sz="4" w:space="0"/>
              <w:bottom w:val="nil"/>
              <w:right w:val="single" w:color="FFFFFF" w:sz="4" w:space="0"/>
            </w:tcBorders>
            <w:shd w:val="clear" w:color="auto" w:fill="auto"/>
            <w:vAlign w:val="center"/>
          </w:tcPr>
          <w:p w14:paraId="229F7E1A">
            <w:pPr>
              <w:rPr>
                <w:rFonts w:hint="eastAsia" w:ascii="宋体" w:hAnsi="宋体" w:eastAsia="宋体" w:cs="宋体"/>
                <w:i w:val="0"/>
                <w:iCs w:val="0"/>
                <w:color w:val="000000"/>
                <w:sz w:val="18"/>
                <w:szCs w:val="18"/>
                <w:highlight w:val="green"/>
                <w:u w:val="none"/>
              </w:rPr>
            </w:pPr>
          </w:p>
        </w:tc>
        <w:tc>
          <w:tcPr>
            <w:tcW w:w="840" w:type="dxa"/>
            <w:tcBorders>
              <w:top w:val="nil"/>
              <w:left w:val="single" w:color="FFFFFF" w:sz="4" w:space="0"/>
              <w:bottom w:val="nil"/>
              <w:right w:val="single" w:color="FFFFFF" w:sz="4" w:space="0"/>
            </w:tcBorders>
            <w:shd w:val="clear" w:color="auto" w:fill="auto"/>
            <w:vAlign w:val="center"/>
          </w:tcPr>
          <w:p w14:paraId="11BAE21E">
            <w:pPr>
              <w:rPr>
                <w:rFonts w:hint="eastAsia" w:ascii="宋体" w:hAnsi="宋体" w:eastAsia="宋体" w:cs="宋体"/>
                <w:i w:val="0"/>
                <w:iCs w:val="0"/>
                <w:color w:val="000000"/>
                <w:sz w:val="18"/>
                <w:szCs w:val="18"/>
                <w:highlight w:val="green"/>
                <w:u w:val="none"/>
              </w:rPr>
            </w:pPr>
          </w:p>
        </w:tc>
        <w:tc>
          <w:tcPr>
            <w:tcW w:w="648" w:type="dxa"/>
            <w:tcBorders>
              <w:top w:val="nil"/>
              <w:left w:val="single" w:color="FFFFFF" w:sz="4" w:space="0"/>
              <w:bottom w:val="nil"/>
              <w:right w:val="single" w:color="FFFFFF" w:sz="4" w:space="0"/>
            </w:tcBorders>
            <w:shd w:val="clear" w:color="auto" w:fill="auto"/>
            <w:vAlign w:val="center"/>
          </w:tcPr>
          <w:p w14:paraId="67FA6280">
            <w:pPr>
              <w:rPr>
                <w:rFonts w:hint="eastAsia" w:ascii="宋体" w:hAnsi="宋体" w:eastAsia="宋体" w:cs="宋体"/>
                <w:i w:val="0"/>
                <w:iCs w:val="0"/>
                <w:color w:val="000000"/>
                <w:sz w:val="18"/>
                <w:szCs w:val="18"/>
                <w:highlight w:val="green"/>
                <w:u w:val="none"/>
              </w:rPr>
            </w:pPr>
          </w:p>
        </w:tc>
        <w:tc>
          <w:tcPr>
            <w:tcW w:w="2124" w:type="dxa"/>
            <w:tcBorders>
              <w:top w:val="nil"/>
              <w:left w:val="single" w:color="FFFFFF" w:sz="4" w:space="0"/>
              <w:bottom w:val="nil"/>
              <w:right w:val="single" w:color="FFFFFF" w:sz="4" w:space="0"/>
            </w:tcBorders>
            <w:shd w:val="clear" w:color="auto" w:fill="auto"/>
            <w:vAlign w:val="center"/>
          </w:tcPr>
          <w:p w14:paraId="5493532D">
            <w:pPr>
              <w:rPr>
                <w:rFonts w:hint="eastAsia" w:ascii="宋体" w:hAnsi="宋体" w:eastAsia="宋体" w:cs="宋体"/>
                <w:i w:val="0"/>
                <w:iCs w:val="0"/>
                <w:color w:val="000000"/>
                <w:sz w:val="18"/>
                <w:szCs w:val="18"/>
                <w:highlight w:val="green"/>
                <w:u w:val="none"/>
              </w:rPr>
            </w:pPr>
          </w:p>
        </w:tc>
        <w:tc>
          <w:tcPr>
            <w:tcW w:w="744" w:type="dxa"/>
            <w:tcBorders>
              <w:top w:val="nil"/>
              <w:left w:val="single" w:color="FFFFFF" w:sz="4" w:space="0"/>
              <w:bottom w:val="nil"/>
              <w:right w:val="single" w:color="FFFFFF" w:sz="4" w:space="0"/>
            </w:tcBorders>
            <w:shd w:val="clear" w:color="auto" w:fill="auto"/>
            <w:vAlign w:val="center"/>
          </w:tcPr>
          <w:p w14:paraId="2F3B7483">
            <w:pPr>
              <w:rPr>
                <w:rFonts w:hint="eastAsia" w:ascii="宋体" w:hAnsi="宋体" w:eastAsia="宋体" w:cs="宋体"/>
                <w:i w:val="0"/>
                <w:iCs w:val="0"/>
                <w:color w:val="000000"/>
                <w:sz w:val="18"/>
                <w:szCs w:val="18"/>
                <w:highlight w:val="green"/>
                <w:u w:val="none"/>
              </w:rPr>
            </w:pPr>
          </w:p>
        </w:tc>
        <w:tc>
          <w:tcPr>
            <w:tcW w:w="948" w:type="dxa"/>
            <w:tcBorders>
              <w:top w:val="nil"/>
              <w:left w:val="single" w:color="FFFFFF" w:sz="4" w:space="0"/>
              <w:bottom w:val="nil"/>
              <w:right w:val="single" w:color="FFFFFF" w:sz="4" w:space="0"/>
            </w:tcBorders>
            <w:shd w:val="clear" w:color="auto" w:fill="auto"/>
            <w:vAlign w:val="center"/>
          </w:tcPr>
          <w:p w14:paraId="7D0A5495">
            <w:pPr>
              <w:rPr>
                <w:rFonts w:hint="eastAsia" w:ascii="宋体" w:hAnsi="宋体" w:eastAsia="宋体" w:cs="宋体"/>
                <w:i w:val="0"/>
                <w:iCs w:val="0"/>
                <w:color w:val="000000"/>
                <w:sz w:val="18"/>
                <w:szCs w:val="18"/>
                <w:highlight w:val="green"/>
                <w:u w:val="none"/>
              </w:rPr>
            </w:pPr>
          </w:p>
        </w:tc>
        <w:tc>
          <w:tcPr>
            <w:tcW w:w="1996" w:type="dxa"/>
            <w:tcBorders>
              <w:top w:val="nil"/>
              <w:left w:val="single" w:color="FFFFFF" w:sz="4" w:space="0"/>
              <w:bottom w:val="nil"/>
              <w:right w:val="single" w:color="FFFFFF" w:sz="4" w:space="0"/>
            </w:tcBorders>
            <w:shd w:val="clear" w:color="auto" w:fill="auto"/>
            <w:vAlign w:val="center"/>
          </w:tcPr>
          <w:p w14:paraId="1B150D11">
            <w:pPr>
              <w:rPr>
                <w:rFonts w:hint="eastAsia" w:ascii="宋体" w:hAnsi="宋体" w:eastAsia="宋体" w:cs="宋体"/>
                <w:i w:val="0"/>
                <w:iCs w:val="0"/>
                <w:color w:val="000000"/>
                <w:sz w:val="18"/>
                <w:szCs w:val="18"/>
                <w:highlight w:val="green"/>
                <w:u w:val="none"/>
              </w:rPr>
            </w:pPr>
          </w:p>
        </w:tc>
      </w:tr>
    </w:tbl>
    <w:p w14:paraId="72C04A29">
      <w:pPr>
        <w:rPr>
          <w:rFonts w:ascii="Times New Roman" w:hAnsi="Times New Roman" w:eastAsia="仿宋_GB2312" w:cs="Times New Roman"/>
          <w:sz w:val="28"/>
          <w:highlight w:val="none"/>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MS PGothic">
    <w:panose1 w:val="020B0600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C075DB">
    <w:pPr>
      <w:pStyle w:val="4"/>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55F809">
                          <w:pPr>
                            <w:pStyle w:val="4"/>
                            <w:jc w:val="center"/>
                          </w:pPr>
                          <w:r>
                            <w:fldChar w:fldCharType="begin"/>
                          </w:r>
                          <w:r>
                            <w:instrText xml:space="preserve">PAGE   \* MERGEFORMAT</w:instrText>
                          </w:r>
                          <w:r>
                            <w:fldChar w:fldCharType="separate"/>
                          </w:r>
                          <w:r>
                            <w:rPr>
                              <w:lang w:val="zh-CN"/>
                            </w:rPr>
                            <w:t>26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1155F809">
                    <w:pPr>
                      <w:pStyle w:val="4"/>
                      <w:jc w:val="center"/>
                    </w:pPr>
                    <w:r>
                      <w:fldChar w:fldCharType="begin"/>
                    </w:r>
                    <w:r>
                      <w:instrText xml:space="preserve">PAGE   \* MERGEFORMAT</w:instrText>
                    </w:r>
                    <w:r>
                      <w:fldChar w:fldCharType="separate"/>
                    </w:r>
                    <w:r>
                      <w:rPr>
                        <w:lang w:val="zh-CN"/>
                      </w:rPr>
                      <w:t>26</w:t>
                    </w:r>
                    <w:r>
                      <w:fldChar w:fldCharType="end"/>
                    </w:r>
                  </w:p>
                </w:txbxContent>
              </v:textbox>
            </v:shape>
          </w:pict>
        </mc:Fallback>
      </mc:AlternateContent>
    </w:r>
  </w:p>
  <w:p w14:paraId="322CFDBA">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3504F5">
    <w:pPr>
      <w:ind w:left="5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B273653"/>
    <w:multiLevelType w:val="singleLevel"/>
    <w:tmpl w:val="3B273653"/>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9"/>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JmYTk5NTAxNGJlMGJlNDdlNGFkMDZjMGIzNWM4MGUifQ=="/>
  </w:docVars>
  <w:rsids>
    <w:rsidRoot w:val="00172A27"/>
    <w:rsid w:val="00011F46"/>
    <w:rsid w:val="0001390E"/>
    <w:rsid w:val="0001425D"/>
    <w:rsid w:val="000147FC"/>
    <w:rsid w:val="00016F47"/>
    <w:rsid w:val="00020139"/>
    <w:rsid w:val="00023D7C"/>
    <w:rsid w:val="000269DB"/>
    <w:rsid w:val="0003018F"/>
    <w:rsid w:val="000338C5"/>
    <w:rsid w:val="0003595C"/>
    <w:rsid w:val="00036429"/>
    <w:rsid w:val="00043D80"/>
    <w:rsid w:val="00060932"/>
    <w:rsid w:val="000632DB"/>
    <w:rsid w:val="00070713"/>
    <w:rsid w:val="00074B9D"/>
    <w:rsid w:val="000773B4"/>
    <w:rsid w:val="00081AB2"/>
    <w:rsid w:val="00085856"/>
    <w:rsid w:val="00086B35"/>
    <w:rsid w:val="00093722"/>
    <w:rsid w:val="0009683B"/>
    <w:rsid w:val="000A081E"/>
    <w:rsid w:val="000A255B"/>
    <w:rsid w:val="000A2A5F"/>
    <w:rsid w:val="000A5ECB"/>
    <w:rsid w:val="000B2169"/>
    <w:rsid w:val="000C31A7"/>
    <w:rsid w:val="000D0B93"/>
    <w:rsid w:val="000E0853"/>
    <w:rsid w:val="000E0FEE"/>
    <w:rsid w:val="000E6F03"/>
    <w:rsid w:val="00107EFF"/>
    <w:rsid w:val="00110B4C"/>
    <w:rsid w:val="00125713"/>
    <w:rsid w:val="001279D5"/>
    <w:rsid w:val="0013088B"/>
    <w:rsid w:val="0014222F"/>
    <w:rsid w:val="0014292F"/>
    <w:rsid w:val="00151A32"/>
    <w:rsid w:val="00151B95"/>
    <w:rsid w:val="00157255"/>
    <w:rsid w:val="001718B7"/>
    <w:rsid w:val="00173C91"/>
    <w:rsid w:val="00181637"/>
    <w:rsid w:val="00184C2B"/>
    <w:rsid w:val="00185CF1"/>
    <w:rsid w:val="00194436"/>
    <w:rsid w:val="0019459C"/>
    <w:rsid w:val="00196D69"/>
    <w:rsid w:val="00197111"/>
    <w:rsid w:val="001A0EE8"/>
    <w:rsid w:val="001A3E37"/>
    <w:rsid w:val="001B3F4F"/>
    <w:rsid w:val="001B4DAF"/>
    <w:rsid w:val="001C04E6"/>
    <w:rsid w:val="001C23DB"/>
    <w:rsid w:val="001C2429"/>
    <w:rsid w:val="001E64F2"/>
    <w:rsid w:val="001F2A06"/>
    <w:rsid w:val="001F367E"/>
    <w:rsid w:val="001F6F3A"/>
    <w:rsid w:val="001F7343"/>
    <w:rsid w:val="00201689"/>
    <w:rsid w:val="00211134"/>
    <w:rsid w:val="00215B94"/>
    <w:rsid w:val="002179DD"/>
    <w:rsid w:val="00256420"/>
    <w:rsid w:val="00262500"/>
    <w:rsid w:val="00267B10"/>
    <w:rsid w:val="00267F2E"/>
    <w:rsid w:val="00276124"/>
    <w:rsid w:val="0027779E"/>
    <w:rsid w:val="002A4D6E"/>
    <w:rsid w:val="002A5C82"/>
    <w:rsid w:val="002C6F1F"/>
    <w:rsid w:val="002E15E9"/>
    <w:rsid w:val="002E5708"/>
    <w:rsid w:val="002F3DB6"/>
    <w:rsid w:val="002F4192"/>
    <w:rsid w:val="002F4D78"/>
    <w:rsid w:val="00311849"/>
    <w:rsid w:val="003163EB"/>
    <w:rsid w:val="00320311"/>
    <w:rsid w:val="0035072A"/>
    <w:rsid w:val="00350879"/>
    <w:rsid w:val="003522ED"/>
    <w:rsid w:val="00356712"/>
    <w:rsid w:val="00361590"/>
    <w:rsid w:val="00363A4C"/>
    <w:rsid w:val="00364859"/>
    <w:rsid w:val="00376C36"/>
    <w:rsid w:val="003963B1"/>
    <w:rsid w:val="003A5FFA"/>
    <w:rsid w:val="003B75F8"/>
    <w:rsid w:val="003B7980"/>
    <w:rsid w:val="003C5C5A"/>
    <w:rsid w:val="003D15E6"/>
    <w:rsid w:val="003E070F"/>
    <w:rsid w:val="003E4603"/>
    <w:rsid w:val="003E7183"/>
    <w:rsid w:val="00400CA5"/>
    <w:rsid w:val="00420745"/>
    <w:rsid w:val="00426408"/>
    <w:rsid w:val="004314BB"/>
    <w:rsid w:val="0047198A"/>
    <w:rsid w:val="00482846"/>
    <w:rsid w:val="00485459"/>
    <w:rsid w:val="004863BC"/>
    <w:rsid w:val="00491B92"/>
    <w:rsid w:val="00492AE1"/>
    <w:rsid w:val="0049540E"/>
    <w:rsid w:val="004A708E"/>
    <w:rsid w:val="004B15D5"/>
    <w:rsid w:val="004B18F4"/>
    <w:rsid w:val="004B3F7C"/>
    <w:rsid w:val="004C6A64"/>
    <w:rsid w:val="004D037F"/>
    <w:rsid w:val="004D2801"/>
    <w:rsid w:val="004E1E7D"/>
    <w:rsid w:val="004E6C81"/>
    <w:rsid w:val="004F0184"/>
    <w:rsid w:val="00535349"/>
    <w:rsid w:val="0053745D"/>
    <w:rsid w:val="0054571F"/>
    <w:rsid w:val="00554B25"/>
    <w:rsid w:val="00560F31"/>
    <w:rsid w:val="00571E74"/>
    <w:rsid w:val="0057492D"/>
    <w:rsid w:val="00574D2D"/>
    <w:rsid w:val="00583AD2"/>
    <w:rsid w:val="00592C12"/>
    <w:rsid w:val="005A0F45"/>
    <w:rsid w:val="005B6166"/>
    <w:rsid w:val="005C757D"/>
    <w:rsid w:val="005E1C31"/>
    <w:rsid w:val="005E6F55"/>
    <w:rsid w:val="00601DD7"/>
    <w:rsid w:val="00606BB5"/>
    <w:rsid w:val="00614483"/>
    <w:rsid w:val="00616391"/>
    <w:rsid w:val="00617D8A"/>
    <w:rsid w:val="00635ADF"/>
    <w:rsid w:val="0063719C"/>
    <w:rsid w:val="00642ADE"/>
    <w:rsid w:val="00643C28"/>
    <w:rsid w:val="00665F4B"/>
    <w:rsid w:val="006721FD"/>
    <w:rsid w:val="00672AB8"/>
    <w:rsid w:val="00673638"/>
    <w:rsid w:val="006771DA"/>
    <w:rsid w:val="006808A7"/>
    <w:rsid w:val="006A51B5"/>
    <w:rsid w:val="006B299C"/>
    <w:rsid w:val="006C3A83"/>
    <w:rsid w:val="006D47AD"/>
    <w:rsid w:val="006D4A32"/>
    <w:rsid w:val="006E05F2"/>
    <w:rsid w:val="006E1CC1"/>
    <w:rsid w:val="006F0B72"/>
    <w:rsid w:val="006F6C4D"/>
    <w:rsid w:val="00705AA9"/>
    <w:rsid w:val="00712458"/>
    <w:rsid w:val="00715995"/>
    <w:rsid w:val="007168CF"/>
    <w:rsid w:val="007473BC"/>
    <w:rsid w:val="0075536F"/>
    <w:rsid w:val="00761882"/>
    <w:rsid w:val="00762EA8"/>
    <w:rsid w:val="00774E86"/>
    <w:rsid w:val="00777AFB"/>
    <w:rsid w:val="00781C06"/>
    <w:rsid w:val="007876C4"/>
    <w:rsid w:val="00792468"/>
    <w:rsid w:val="00793E4A"/>
    <w:rsid w:val="007A4CAB"/>
    <w:rsid w:val="007A61A2"/>
    <w:rsid w:val="007C3987"/>
    <w:rsid w:val="007C5D4E"/>
    <w:rsid w:val="007D5BB8"/>
    <w:rsid w:val="007D74B3"/>
    <w:rsid w:val="007E05F4"/>
    <w:rsid w:val="007F3595"/>
    <w:rsid w:val="007F37C0"/>
    <w:rsid w:val="007F7776"/>
    <w:rsid w:val="00800E92"/>
    <w:rsid w:val="00804666"/>
    <w:rsid w:val="00810B5F"/>
    <w:rsid w:val="00820CCD"/>
    <w:rsid w:val="00826BEB"/>
    <w:rsid w:val="00836ED5"/>
    <w:rsid w:val="00840D74"/>
    <w:rsid w:val="00855D51"/>
    <w:rsid w:val="008565A0"/>
    <w:rsid w:val="0085683B"/>
    <w:rsid w:val="00856DCD"/>
    <w:rsid w:val="008953D1"/>
    <w:rsid w:val="008B4309"/>
    <w:rsid w:val="008B63E8"/>
    <w:rsid w:val="008C0FD1"/>
    <w:rsid w:val="008D4D41"/>
    <w:rsid w:val="008D5249"/>
    <w:rsid w:val="008D68E0"/>
    <w:rsid w:val="008E1AC5"/>
    <w:rsid w:val="008E4E3D"/>
    <w:rsid w:val="00911628"/>
    <w:rsid w:val="009128D9"/>
    <w:rsid w:val="00933CE6"/>
    <w:rsid w:val="00941542"/>
    <w:rsid w:val="00946672"/>
    <w:rsid w:val="009571F2"/>
    <w:rsid w:val="00962AD3"/>
    <w:rsid w:val="00981059"/>
    <w:rsid w:val="0098116A"/>
    <w:rsid w:val="009838EE"/>
    <w:rsid w:val="009910BB"/>
    <w:rsid w:val="009A481A"/>
    <w:rsid w:val="009A5606"/>
    <w:rsid w:val="009C1133"/>
    <w:rsid w:val="009C2707"/>
    <w:rsid w:val="009D0152"/>
    <w:rsid w:val="009D73BA"/>
    <w:rsid w:val="009F5340"/>
    <w:rsid w:val="00A05AF9"/>
    <w:rsid w:val="00A20B7F"/>
    <w:rsid w:val="00A35254"/>
    <w:rsid w:val="00A461F3"/>
    <w:rsid w:val="00A548D0"/>
    <w:rsid w:val="00A5578F"/>
    <w:rsid w:val="00A65083"/>
    <w:rsid w:val="00A715A2"/>
    <w:rsid w:val="00A753E3"/>
    <w:rsid w:val="00A950C4"/>
    <w:rsid w:val="00AB0723"/>
    <w:rsid w:val="00AB4C3C"/>
    <w:rsid w:val="00AC5635"/>
    <w:rsid w:val="00AE5F97"/>
    <w:rsid w:val="00AF2742"/>
    <w:rsid w:val="00AF721E"/>
    <w:rsid w:val="00B01250"/>
    <w:rsid w:val="00B30600"/>
    <w:rsid w:val="00B3118E"/>
    <w:rsid w:val="00B361A9"/>
    <w:rsid w:val="00B37722"/>
    <w:rsid w:val="00B53676"/>
    <w:rsid w:val="00B9390D"/>
    <w:rsid w:val="00B969B1"/>
    <w:rsid w:val="00BA3A76"/>
    <w:rsid w:val="00BF5876"/>
    <w:rsid w:val="00C24B81"/>
    <w:rsid w:val="00C36819"/>
    <w:rsid w:val="00C5365C"/>
    <w:rsid w:val="00C545E9"/>
    <w:rsid w:val="00C601F9"/>
    <w:rsid w:val="00C629F2"/>
    <w:rsid w:val="00C64668"/>
    <w:rsid w:val="00C7014D"/>
    <w:rsid w:val="00C80F28"/>
    <w:rsid w:val="00C8687A"/>
    <w:rsid w:val="00CA58D3"/>
    <w:rsid w:val="00CB2F14"/>
    <w:rsid w:val="00CC2F3F"/>
    <w:rsid w:val="00CE08EE"/>
    <w:rsid w:val="00CF40FA"/>
    <w:rsid w:val="00CF5388"/>
    <w:rsid w:val="00CF69C2"/>
    <w:rsid w:val="00D00BE1"/>
    <w:rsid w:val="00D12E87"/>
    <w:rsid w:val="00D238F3"/>
    <w:rsid w:val="00D325E5"/>
    <w:rsid w:val="00D36D32"/>
    <w:rsid w:val="00D42D3A"/>
    <w:rsid w:val="00D43165"/>
    <w:rsid w:val="00D52AA6"/>
    <w:rsid w:val="00D54D8F"/>
    <w:rsid w:val="00D6245C"/>
    <w:rsid w:val="00D64531"/>
    <w:rsid w:val="00D67098"/>
    <w:rsid w:val="00D73FEC"/>
    <w:rsid w:val="00D74F09"/>
    <w:rsid w:val="00D86332"/>
    <w:rsid w:val="00DA0D99"/>
    <w:rsid w:val="00DA2106"/>
    <w:rsid w:val="00DB5615"/>
    <w:rsid w:val="00DD10D7"/>
    <w:rsid w:val="00DD5849"/>
    <w:rsid w:val="00DD5A33"/>
    <w:rsid w:val="00DE10C8"/>
    <w:rsid w:val="00DE2265"/>
    <w:rsid w:val="00DE2D6B"/>
    <w:rsid w:val="00DE316F"/>
    <w:rsid w:val="00DE4207"/>
    <w:rsid w:val="00DE4459"/>
    <w:rsid w:val="00DF2C66"/>
    <w:rsid w:val="00DF79B2"/>
    <w:rsid w:val="00E01021"/>
    <w:rsid w:val="00E01CD2"/>
    <w:rsid w:val="00E07BBA"/>
    <w:rsid w:val="00E23A71"/>
    <w:rsid w:val="00E3613D"/>
    <w:rsid w:val="00E411C6"/>
    <w:rsid w:val="00E509FB"/>
    <w:rsid w:val="00E75B0C"/>
    <w:rsid w:val="00E87C76"/>
    <w:rsid w:val="00EA1EBE"/>
    <w:rsid w:val="00EA216C"/>
    <w:rsid w:val="00EA6A54"/>
    <w:rsid w:val="00EC0588"/>
    <w:rsid w:val="00EC63E2"/>
    <w:rsid w:val="00EC6D9A"/>
    <w:rsid w:val="00ED364D"/>
    <w:rsid w:val="00ED4B0B"/>
    <w:rsid w:val="00EE0889"/>
    <w:rsid w:val="00EE35D3"/>
    <w:rsid w:val="00F00A0C"/>
    <w:rsid w:val="00F102CE"/>
    <w:rsid w:val="00F10CF4"/>
    <w:rsid w:val="00F12D7D"/>
    <w:rsid w:val="00F1478A"/>
    <w:rsid w:val="00F1762F"/>
    <w:rsid w:val="00F22EF4"/>
    <w:rsid w:val="00F3479F"/>
    <w:rsid w:val="00F41863"/>
    <w:rsid w:val="00F515E6"/>
    <w:rsid w:val="00F55825"/>
    <w:rsid w:val="00FA3104"/>
    <w:rsid w:val="00FB038E"/>
    <w:rsid w:val="00FB6BD6"/>
    <w:rsid w:val="00FC2483"/>
    <w:rsid w:val="00FD2518"/>
    <w:rsid w:val="00FD59C7"/>
    <w:rsid w:val="0240368A"/>
    <w:rsid w:val="046E6ECC"/>
    <w:rsid w:val="049A5E25"/>
    <w:rsid w:val="0534627A"/>
    <w:rsid w:val="05637601"/>
    <w:rsid w:val="05795DFB"/>
    <w:rsid w:val="059E7B97"/>
    <w:rsid w:val="063B53E6"/>
    <w:rsid w:val="06A943C1"/>
    <w:rsid w:val="092D370C"/>
    <w:rsid w:val="09656CDD"/>
    <w:rsid w:val="0C60081E"/>
    <w:rsid w:val="0C742030"/>
    <w:rsid w:val="0D470B14"/>
    <w:rsid w:val="0D643474"/>
    <w:rsid w:val="0E6728F9"/>
    <w:rsid w:val="0FFE370C"/>
    <w:rsid w:val="10D93160"/>
    <w:rsid w:val="115B2DE0"/>
    <w:rsid w:val="1191106D"/>
    <w:rsid w:val="12CA2EF6"/>
    <w:rsid w:val="143867A8"/>
    <w:rsid w:val="14B649E8"/>
    <w:rsid w:val="14C17ED5"/>
    <w:rsid w:val="15BA2503"/>
    <w:rsid w:val="15C5117A"/>
    <w:rsid w:val="161D385D"/>
    <w:rsid w:val="17F93B82"/>
    <w:rsid w:val="19373EF1"/>
    <w:rsid w:val="1A044015"/>
    <w:rsid w:val="1A3F6DFB"/>
    <w:rsid w:val="1ADA4D76"/>
    <w:rsid w:val="1B2F580A"/>
    <w:rsid w:val="1B890905"/>
    <w:rsid w:val="1C3A0245"/>
    <w:rsid w:val="1C4E5A1B"/>
    <w:rsid w:val="1CFB590A"/>
    <w:rsid w:val="1D262E7B"/>
    <w:rsid w:val="1F1A294F"/>
    <w:rsid w:val="20347BA7"/>
    <w:rsid w:val="20E06E5E"/>
    <w:rsid w:val="20F3403C"/>
    <w:rsid w:val="21246D32"/>
    <w:rsid w:val="21AE3C95"/>
    <w:rsid w:val="21F029E2"/>
    <w:rsid w:val="22B1460E"/>
    <w:rsid w:val="251A0B90"/>
    <w:rsid w:val="259746E6"/>
    <w:rsid w:val="25D01AAB"/>
    <w:rsid w:val="265C4C84"/>
    <w:rsid w:val="27E85890"/>
    <w:rsid w:val="284D302B"/>
    <w:rsid w:val="29930F11"/>
    <w:rsid w:val="29AF561F"/>
    <w:rsid w:val="2ABA7255"/>
    <w:rsid w:val="2B0D51E3"/>
    <w:rsid w:val="2B920D55"/>
    <w:rsid w:val="2C842D93"/>
    <w:rsid w:val="2DA42835"/>
    <w:rsid w:val="2F222ACD"/>
    <w:rsid w:val="2FD37EF4"/>
    <w:rsid w:val="30EF37C7"/>
    <w:rsid w:val="31C034DB"/>
    <w:rsid w:val="321A3A88"/>
    <w:rsid w:val="32560FF3"/>
    <w:rsid w:val="333D2F8C"/>
    <w:rsid w:val="339B741B"/>
    <w:rsid w:val="34D46241"/>
    <w:rsid w:val="35C961D3"/>
    <w:rsid w:val="373D3165"/>
    <w:rsid w:val="378620B5"/>
    <w:rsid w:val="37D32D04"/>
    <w:rsid w:val="382F44FB"/>
    <w:rsid w:val="384C0292"/>
    <w:rsid w:val="38F17A02"/>
    <w:rsid w:val="3942293E"/>
    <w:rsid w:val="39CF42D4"/>
    <w:rsid w:val="3A190FBF"/>
    <w:rsid w:val="3A371445"/>
    <w:rsid w:val="3B097803"/>
    <w:rsid w:val="3B183AB7"/>
    <w:rsid w:val="3C166C6F"/>
    <w:rsid w:val="3CF96E86"/>
    <w:rsid w:val="3D4862B3"/>
    <w:rsid w:val="3D6F24EF"/>
    <w:rsid w:val="3D8C7CFA"/>
    <w:rsid w:val="3EF8597E"/>
    <w:rsid w:val="3F417796"/>
    <w:rsid w:val="3FC27A03"/>
    <w:rsid w:val="40BD664E"/>
    <w:rsid w:val="41E130A5"/>
    <w:rsid w:val="42181B56"/>
    <w:rsid w:val="44860D46"/>
    <w:rsid w:val="44C11AA6"/>
    <w:rsid w:val="46092811"/>
    <w:rsid w:val="46B1257F"/>
    <w:rsid w:val="46D70238"/>
    <w:rsid w:val="47B16CDB"/>
    <w:rsid w:val="480F21D6"/>
    <w:rsid w:val="48643D4D"/>
    <w:rsid w:val="4ACB2B41"/>
    <w:rsid w:val="4AE16784"/>
    <w:rsid w:val="4DA345E5"/>
    <w:rsid w:val="4E7A713E"/>
    <w:rsid w:val="4F144D58"/>
    <w:rsid w:val="512F1FEA"/>
    <w:rsid w:val="51BD7D3C"/>
    <w:rsid w:val="532E198D"/>
    <w:rsid w:val="534B0014"/>
    <w:rsid w:val="53610732"/>
    <w:rsid w:val="537D52A8"/>
    <w:rsid w:val="53D457EE"/>
    <w:rsid w:val="54520EFE"/>
    <w:rsid w:val="5507618C"/>
    <w:rsid w:val="560C1A89"/>
    <w:rsid w:val="569C6DA8"/>
    <w:rsid w:val="57B012A2"/>
    <w:rsid w:val="58B24661"/>
    <w:rsid w:val="58BA39C7"/>
    <w:rsid w:val="58C6286C"/>
    <w:rsid w:val="58FA39D8"/>
    <w:rsid w:val="59413C36"/>
    <w:rsid w:val="594E6680"/>
    <w:rsid w:val="5C2C297C"/>
    <w:rsid w:val="5CA8037F"/>
    <w:rsid w:val="5E27108F"/>
    <w:rsid w:val="5E9079F6"/>
    <w:rsid w:val="5E91104B"/>
    <w:rsid w:val="5EC7689E"/>
    <w:rsid w:val="5F29273A"/>
    <w:rsid w:val="60C501B5"/>
    <w:rsid w:val="61A82AA5"/>
    <w:rsid w:val="627209BD"/>
    <w:rsid w:val="631C04C4"/>
    <w:rsid w:val="64406A27"/>
    <w:rsid w:val="656408E2"/>
    <w:rsid w:val="67F8682F"/>
    <w:rsid w:val="681F5B58"/>
    <w:rsid w:val="685079F2"/>
    <w:rsid w:val="68CF0917"/>
    <w:rsid w:val="698D0B69"/>
    <w:rsid w:val="69AF2FE9"/>
    <w:rsid w:val="69B92230"/>
    <w:rsid w:val="6A022F6E"/>
    <w:rsid w:val="6B3455FE"/>
    <w:rsid w:val="6B726CE1"/>
    <w:rsid w:val="6B76151E"/>
    <w:rsid w:val="6CA54F08"/>
    <w:rsid w:val="6DCD12B5"/>
    <w:rsid w:val="6EDD6355"/>
    <w:rsid w:val="6F161201"/>
    <w:rsid w:val="70281CF1"/>
    <w:rsid w:val="706B361B"/>
    <w:rsid w:val="72203C38"/>
    <w:rsid w:val="737A346E"/>
    <w:rsid w:val="73B2330F"/>
    <w:rsid w:val="73B47087"/>
    <w:rsid w:val="74C07CAE"/>
    <w:rsid w:val="74C72DEA"/>
    <w:rsid w:val="768E0CE6"/>
    <w:rsid w:val="77737259"/>
    <w:rsid w:val="778D44A1"/>
    <w:rsid w:val="78017321"/>
    <w:rsid w:val="78340796"/>
    <w:rsid w:val="78462278"/>
    <w:rsid w:val="791279F4"/>
    <w:rsid w:val="7A69754F"/>
    <w:rsid w:val="7BA846E0"/>
    <w:rsid w:val="7BB61791"/>
    <w:rsid w:val="7C0D1A2A"/>
    <w:rsid w:val="7D9F4904"/>
    <w:rsid w:val="7E1370A0"/>
    <w:rsid w:val="7E4F7693"/>
    <w:rsid w:val="7F757EFD"/>
    <w:rsid w:val="7F776469"/>
    <w:rsid w:val="7FC405A8"/>
    <w:rsid w:val="7FFF78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iPriority="99"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toa heading"/>
    <w:basedOn w:val="1"/>
    <w:next w:val="1"/>
    <w:autoRedefine/>
    <w:unhideWhenUsed/>
    <w:qFormat/>
    <w:uiPriority w:val="99"/>
    <w:pPr>
      <w:spacing w:before="120"/>
    </w:pPr>
    <w:rPr>
      <w:rFonts w:ascii="Arial" w:hAnsi="Arial" w:cs="Times New Roman"/>
    </w:rPr>
  </w:style>
  <w:style w:type="paragraph" w:styleId="3">
    <w:name w:val="Balloon Text"/>
    <w:basedOn w:val="1"/>
    <w:link w:val="12"/>
    <w:autoRedefine/>
    <w:semiHidden/>
    <w:unhideWhenUsed/>
    <w:qFormat/>
    <w:uiPriority w:val="99"/>
    <w:rPr>
      <w:sz w:val="18"/>
      <w:szCs w:val="18"/>
    </w:rPr>
  </w:style>
  <w:style w:type="paragraph" w:styleId="4">
    <w:name w:val="footer"/>
    <w:basedOn w:val="1"/>
    <w:link w:val="8"/>
    <w:autoRedefine/>
    <w:unhideWhenUsed/>
    <w:qFormat/>
    <w:uiPriority w:val="99"/>
    <w:pPr>
      <w:tabs>
        <w:tab w:val="center" w:pos="4153"/>
        <w:tab w:val="right" w:pos="8306"/>
      </w:tabs>
      <w:snapToGrid w:val="0"/>
      <w:jc w:val="left"/>
    </w:pPr>
    <w:rPr>
      <w:sz w:val="18"/>
      <w:szCs w:val="18"/>
    </w:rPr>
  </w:style>
  <w:style w:type="paragraph" w:styleId="5">
    <w:name w:val="header"/>
    <w:basedOn w:val="1"/>
    <w:link w:val="10"/>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脚 Char"/>
    <w:basedOn w:val="7"/>
    <w:link w:val="4"/>
    <w:autoRedefine/>
    <w:qFormat/>
    <w:uiPriority w:val="99"/>
    <w:rPr>
      <w:sz w:val="18"/>
      <w:szCs w:val="18"/>
    </w:rPr>
  </w:style>
  <w:style w:type="paragraph" w:styleId="9">
    <w:name w:val="List Paragraph"/>
    <w:basedOn w:val="1"/>
    <w:autoRedefine/>
    <w:qFormat/>
    <w:uiPriority w:val="34"/>
    <w:pPr>
      <w:ind w:firstLine="420" w:firstLineChars="200"/>
    </w:pPr>
  </w:style>
  <w:style w:type="character" w:customStyle="1" w:styleId="10">
    <w:name w:val="页眉 Char"/>
    <w:basedOn w:val="7"/>
    <w:link w:val="5"/>
    <w:autoRedefine/>
    <w:qFormat/>
    <w:uiPriority w:val="99"/>
    <w:rPr>
      <w:sz w:val="18"/>
      <w:szCs w:val="18"/>
    </w:rPr>
  </w:style>
  <w:style w:type="paragraph" w:customStyle="1" w:styleId="11">
    <w:name w:val="Char1 Char Char Char"/>
    <w:basedOn w:val="1"/>
    <w:autoRedefine/>
    <w:qFormat/>
    <w:uiPriority w:val="0"/>
    <w:pPr>
      <w:widowControl/>
      <w:spacing w:after="160" w:line="240" w:lineRule="exact"/>
      <w:jc w:val="left"/>
    </w:pPr>
    <w:rPr>
      <w:rFonts w:ascii="Times New Roman" w:hAnsi="Times New Roman" w:eastAsia="宋体" w:cs="Times New Roman"/>
      <w:szCs w:val="20"/>
    </w:rPr>
  </w:style>
  <w:style w:type="character" w:customStyle="1" w:styleId="12">
    <w:name w:val="批注框文本 Char"/>
    <w:basedOn w:val="7"/>
    <w:link w:val="3"/>
    <w:autoRedefine/>
    <w:semiHidden/>
    <w:qFormat/>
    <w:uiPriority w:val="99"/>
    <w:rPr>
      <w:sz w:val="18"/>
      <w:szCs w:val="18"/>
    </w:rPr>
  </w:style>
  <w:style w:type="character" w:customStyle="1" w:styleId="13">
    <w:name w:val="font31"/>
    <w:basedOn w:val="7"/>
    <w:autoRedefine/>
    <w:qFormat/>
    <w:uiPriority w:val="0"/>
    <w:rPr>
      <w:rFonts w:hint="eastAsia" w:ascii="宋体" w:hAnsi="宋体" w:eastAsia="宋体" w:cs="宋体"/>
      <w:color w:val="000000"/>
      <w:sz w:val="18"/>
      <w:szCs w:val="18"/>
      <w:u w:val="none"/>
    </w:rPr>
  </w:style>
  <w:style w:type="character" w:customStyle="1" w:styleId="14">
    <w:name w:val="font71"/>
    <w:basedOn w:val="7"/>
    <w:autoRedefine/>
    <w:qFormat/>
    <w:uiPriority w:val="0"/>
    <w:rPr>
      <w:rFonts w:hint="eastAsia" w:ascii="宋体" w:hAnsi="宋体" w:eastAsia="宋体" w:cs="宋体"/>
      <w:color w:val="000000"/>
      <w:sz w:val="18"/>
      <w:szCs w:val="18"/>
      <w:u w:val="none"/>
    </w:rPr>
  </w:style>
  <w:style w:type="paragraph" w:customStyle="1" w:styleId="15">
    <w:name w:val="正文文本 (2)"/>
    <w:basedOn w:val="1"/>
    <w:autoRedefine/>
    <w:qFormat/>
    <w:uiPriority w:val="0"/>
    <w:pPr>
      <w:shd w:val="clear" w:color="auto" w:fill="FFFFFF"/>
      <w:spacing w:before="1620" w:after="1260" w:line="0" w:lineRule="atLeast"/>
      <w:jc w:val="center"/>
    </w:pPr>
    <w:rPr>
      <w:rFonts w:ascii="宋体" w:hAnsi="宋体" w:cs="宋体"/>
      <w:spacing w:val="20"/>
      <w:kern w:val="0"/>
      <w:sz w:val="30"/>
      <w:szCs w:val="30"/>
    </w:rPr>
  </w:style>
  <w:style w:type="character" w:customStyle="1" w:styleId="16">
    <w:name w:val="font21"/>
    <w:basedOn w:val="7"/>
    <w:qFormat/>
    <w:uiPriority w:val="0"/>
    <w:rPr>
      <w:rFonts w:hint="eastAsia" w:ascii="宋体" w:hAnsi="宋体" w:eastAsia="宋体" w:cs="宋体"/>
      <w:color w:val="000000"/>
      <w:sz w:val="18"/>
      <w:szCs w:val="18"/>
      <w:u w:val="none"/>
    </w:rPr>
  </w:style>
  <w:style w:type="character" w:customStyle="1" w:styleId="17">
    <w:name w:val="font11"/>
    <w:basedOn w:val="7"/>
    <w:qFormat/>
    <w:uiPriority w:val="0"/>
    <w:rPr>
      <w:rFonts w:hint="eastAsia" w:ascii="宋体" w:hAnsi="宋体" w:eastAsia="宋体" w:cs="宋体"/>
      <w:color w:val="000000"/>
      <w:sz w:val="18"/>
      <w:szCs w:val="18"/>
      <w:u w:val="none"/>
    </w:rPr>
  </w:style>
  <w:style w:type="character" w:customStyle="1" w:styleId="18">
    <w:name w:val="font41"/>
    <w:basedOn w:val="7"/>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35</Pages>
  <Words>5048</Words>
  <Characters>7494</Characters>
  <Lines>102</Lines>
  <Paragraphs>28</Paragraphs>
  <TotalTime>0</TotalTime>
  <ScaleCrop>false</ScaleCrop>
  <LinksUpToDate>false</LinksUpToDate>
  <CharactersWithSpaces>7675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2018-02-02T02:29:00Z</dcterms:created>
  <dc:creator>吴小燕</dc:creator>
  <cp:lastModifiedBy>晓</cp:lastModifiedBy>
  <dcterms:modified xsi:type="dcterms:W3CDTF">2025-01-22T09:05:25Z</dcterms:modified>
  <cp:revision>273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66C569465F9B4C34B6D661B7E1A3D64E</vt:lpwstr>
  </property>
  <property fmtid="{D5CDD505-2E9C-101B-9397-08002B2CF9AE}" pid="4" name="KSOTemplateDocerSaveRecord">
    <vt:lpwstr>eyJoZGlkIjoiYjJmYTk5NTAxNGJlMGJlNDdlNGFkMDZjMGIzNWM4MGUiLCJ1c2VySWQiOiI5NzY5MDYyNDcifQ==</vt:lpwstr>
  </property>
</Properties>
</file>