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0703E">
      <w:pPr>
        <w:adjustRightInd w:val="0"/>
        <w:snapToGrid w:val="0"/>
        <w:spacing w:line="560" w:lineRule="exact"/>
        <w:ind w:right="61" w:rightChars="29"/>
        <w:jc w:val="both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3D606EBE">
      <w:pPr>
        <w:pStyle w:val="3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51BB1DB5">
      <w:pPr>
        <w:pStyle w:val="3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3B68AEC7">
      <w:pPr>
        <w:adjustRightInd w:val="0"/>
        <w:snapToGrid w:val="0"/>
        <w:spacing w:line="560" w:lineRule="exact"/>
        <w:ind w:right="61" w:rightChars="29"/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北京市西城区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人民政府展览路街道办事处</w:t>
      </w:r>
    </w:p>
    <w:p w14:paraId="4561A61F">
      <w:pPr>
        <w:adjustRightInd w:val="0"/>
        <w:snapToGrid w:val="0"/>
        <w:spacing w:line="560" w:lineRule="exact"/>
        <w:ind w:right="61" w:rightChars="29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20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24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年行政执法统计年报</w:t>
      </w:r>
    </w:p>
    <w:p w14:paraId="3DEDA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1" w:rightChars="29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 w14:paraId="67442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1" w:rightChars="29"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auto"/>
          <w:sz w:val="32"/>
          <w:szCs w:val="32"/>
        </w:rPr>
        <w:t>年，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在区委区政府的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正确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领导下，在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西城区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司法局的有力指导下，</w:t>
      </w:r>
      <w:r>
        <w:rPr>
          <w:rFonts w:hint="eastAsia" w:ascii="仿宋_GB2312" w:eastAsia="仿宋_GB2312"/>
          <w:color w:val="auto"/>
          <w:kern w:val="0"/>
          <w:sz w:val="32"/>
          <w:lang w:eastAsia="zh-CN"/>
        </w:rPr>
        <w:t>展览路街道办事处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深入推进深入推进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职权下沉，积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做好行政执法公示工作，提高行政执法的透明度，主动接受社会监督，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严格规范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公正文明执法，认真履职，开拓创新，</w:t>
      </w:r>
      <w:r>
        <w:rPr>
          <w:rFonts w:hint="eastAsia" w:ascii="仿宋_GB2312" w:eastAsia="仿宋_GB2312"/>
          <w:color w:val="auto"/>
          <w:sz w:val="32"/>
          <w:szCs w:val="32"/>
        </w:rPr>
        <w:t>按照《北京市行政执法公示办法》第十七条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之</w:t>
      </w:r>
      <w:r>
        <w:rPr>
          <w:rFonts w:hint="eastAsia" w:ascii="仿宋_GB2312" w:eastAsia="仿宋_GB2312"/>
          <w:color w:val="auto"/>
          <w:sz w:val="32"/>
          <w:szCs w:val="32"/>
        </w:rPr>
        <w:t>规定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现将20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auto"/>
          <w:sz w:val="32"/>
          <w:szCs w:val="32"/>
        </w:rPr>
        <w:t>年行政执法工作情况报告如下：</w:t>
      </w:r>
    </w:p>
    <w:p w14:paraId="7BE13667">
      <w:pPr>
        <w:adjustRightInd w:val="0"/>
        <w:snapToGrid w:val="0"/>
        <w:spacing w:line="560" w:lineRule="exact"/>
        <w:ind w:right="61" w:rightChars="29" w:firstLine="643" w:firstLineChars="200"/>
        <w:jc w:val="left"/>
        <w:rPr>
          <w:rFonts w:ascii="楷体_GB2312" w:eastAsia="楷体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（一）行政执法机关的执法主体名称和数量情况</w:t>
      </w:r>
    </w:p>
    <w:p w14:paraId="6F5BEE62"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执法主体为北京市西城区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人民政府展览路街道办事处</w:t>
      </w:r>
      <w:r>
        <w:rPr>
          <w:rFonts w:hint="eastAsia" w:ascii="仿宋_GB2312" w:eastAsia="仿宋_GB2312"/>
          <w:color w:val="auto"/>
          <w:sz w:val="32"/>
          <w:szCs w:val="32"/>
        </w:rPr>
        <w:t>，共设置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两支执法队伍：展览路街道综合行政执法一队、展览路街道综合行政执法二队。</w:t>
      </w:r>
    </w:p>
    <w:p w14:paraId="0367F0B1">
      <w:pPr>
        <w:adjustRightInd w:val="0"/>
        <w:snapToGrid w:val="0"/>
        <w:spacing w:line="560" w:lineRule="exact"/>
        <w:ind w:right="61" w:rightChars="29" w:firstLine="643" w:firstLineChars="200"/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各执法主体的执法岗位设置及执法人员在岗情况</w:t>
      </w:r>
    </w:p>
    <w:p w14:paraId="4730CC65">
      <w:pPr>
        <w:pStyle w:val="3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展览路街道综合行政执法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一队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执法岗位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编制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人，实有人数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在岗人数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人，持有执法证人数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人，参与执法率100%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。</w:t>
      </w:r>
    </w:p>
    <w:p w14:paraId="3AFAABC2">
      <w:pPr>
        <w:pStyle w:val="3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展览路街道综合行政执法二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队执法岗位编制</w:t>
      </w:r>
      <w:r>
        <w:rPr>
          <w:rFonts w:hint="eastAsia" w:ascii="仿宋_GB2312" w:cs="Times New Roman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人，实有人数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 xml:space="preserve"> 22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在岗人数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 xml:space="preserve"> 22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人，持有执法证人数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 xml:space="preserve">  22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人，参与执法率100%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。</w:t>
      </w:r>
    </w:p>
    <w:p w14:paraId="6D780219"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展览路街道共计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执法岗位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编制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个，实有人数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人，在岗人数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人，持有执法证人数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参与执法率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</w:p>
    <w:p w14:paraId="5F6234AF">
      <w:pPr>
        <w:pStyle w:val="11"/>
        <w:numPr>
          <w:ilvl w:val="0"/>
          <w:numId w:val="0"/>
        </w:numPr>
        <w:ind w:firstLine="643" w:firstLineChars="200"/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执法力量投入情况</w:t>
      </w:r>
    </w:p>
    <w:p w14:paraId="3B74136C"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/>
          <w:highlight w:val="green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2024年，展览路街道执法队伍共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出动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12180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执法人次，出动检查车辆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2527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辆，检查工地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2831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次，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检查燃气用户936次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</w:p>
    <w:p w14:paraId="4062D69C">
      <w:pPr>
        <w:numPr>
          <w:ilvl w:val="0"/>
          <w:numId w:val="1"/>
        </w:numPr>
        <w:ind w:leftChars="0" w:firstLine="643" w:firstLineChars="200"/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政务服务事项的办理情况</w:t>
      </w:r>
    </w:p>
    <w:p w14:paraId="2CC9F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建强“服务阵地”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优化政务服务大厅功能，将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123项政务事项全面纳入综合窗口统一受理，接待办事居民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40494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人次，办件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39523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件，</w:t>
      </w:r>
      <w:r>
        <w:rPr>
          <w:rFonts w:ascii="仿宋_GB2312" w:hAnsi="宋体" w:eastAsia="仿宋_GB2312"/>
          <w:sz w:val="32"/>
          <w:szCs w:val="32"/>
          <w:highlight w:val="none"/>
        </w:rPr>
        <w:t>日均办件量160余件，单日最大办件量308件，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办结率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97.6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%；推出50项高频政务服务事项向23个社区服务站延伸，今年以来共接待居民6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34人次，办结6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96件。</w:t>
      </w:r>
    </w:p>
    <w:p w14:paraId="5EC37A49">
      <w:pPr>
        <w:pStyle w:val="3"/>
        <w:numPr>
          <w:ilvl w:val="0"/>
          <w:numId w:val="0"/>
        </w:numPr>
        <w:ind w:leftChars="0" w:firstLine="643" w:firstLineChars="200"/>
        <w:rPr>
          <w:rFonts w:hint="eastAsia"/>
          <w:b/>
          <w:bCs/>
          <w:color w:val="auto"/>
        </w:rPr>
      </w:pPr>
      <w:r>
        <w:rPr>
          <w:rFonts w:hint="eastAsia" w:ascii="仿宋_GB2312" w:hAnsi="Times New Roman" w:cs="Times New Roman"/>
          <w:b/>
          <w:bCs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执法检查计划执行情况</w:t>
      </w:r>
    </w:p>
    <w:p w14:paraId="4C92FDBD">
      <w:pPr>
        <w:spacing w:line="52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年展览路街道全年录入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执法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检查单26616条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，违法行为实施检查率100%。全年共拆除违法建设296处、面积11844.56平方米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，超额完成全年违法建设拆除目标任务。</w:t>
      </w:r>
    </w:p>
    <w:p w14:paraId="67D11046"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开展燃气安全专项执法，出动执法队员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2000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余人次，检查燃气用户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1000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余次，录入检燃气检查单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1017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条，问题数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105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个，立案处罚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起，罚款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114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00元。建立门前三包台账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400余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个，录入街面秩序环境检查单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5567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条，立案处罚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48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起，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26500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元。拆除地锁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150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余个，处罚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起，处罚金额</w:t>
      </w:r>
      <w:r>
        <w:rPr>
          <w:rFonts w:hint="eastAsia" w:ascii="仿宋_GB2312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4000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元，确保辖区环境整洁优美、和谐有序。</w:t>
      </w:r>
    </w:p>
    <w:p w14:paraId="002A97DA">
      <w:pPr>
        <w:pStyle w:val="3"/>
        <w:numPr>
          <w:ilvl w:val="0"/>
          <w:numId w:val="0"/>
        </w:numPr>
        <w:ind w:leftChars="0" w:firstLine="643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b/>
          <w:bCs/>
          <w:color w:val="auto"/>
          <w:sz w:val="32"/>
          <w:szCs w:val="32"/>
          <w:lang w:eastAsia="zh-CN"/>
        </w:rPr>
        <w:t>（六）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行政处罚、行政强制等案件的办理情况</w:t>
      </w:r>
    </w:p>
    <w:p w14:paraId="1189C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展览路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综合行政执法队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共办结行政处罚案件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1502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起，罚款金额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1701450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元（包括一般案件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794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起，罚款金额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1698640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元；简易案件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708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起，罚款金额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2810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1E0EBA7F"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行</w:t>
      </w:r>
      <w:r>
        <w:rPr>
          <w:rFonts w:hint="eastAsia" w:ascii="仿宋_GB2312" w:eastAsia="仿宋_GB2312"/>
          <w:sz w:val="32"/>
          <w:szCs w:val="32"/>
          <w:highlight w:val="none"/>
        </w:rPr>
        <w:t>政强制案件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起，其中正在办理阶段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起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 w14:paraId="7ACF273F">
      <w:pPr>
        <w:pStyle w:val="3"/>
        <w:numPr>
          <w:ilvl w:val="0"/>
          <w:numId w:val="0"/>
        </w:numPr>
        <w:ind w:leftChars="0" w:firstLine="643" w:firstLineChars="200"/>
        <w:rPr>
          <w:rFonts w:hint="eastAsia"/>
          <w:b/>
          <w:bCs/>
          <w:color w:val="auto"/>
        </w:rPr>
      </w:pPr>
      <w:r>
        <w:rPr>
          <w:rFonts w:hint="eastAsia" w:ascii="仿宋_GB2312" w:hAnsi="Times New Roman" w:cs="Times New Roman"/>
          <w:b/>
          <w:bCs/>
          <w:color w:val="auto"/>
          <w:sz w:val="32"/>
          <w:szCs w:val="32"/>
          <w:lang w:eastAsia="zh-CN"/>
        </w:rPr>
        <w:t>（七）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投诉、举报案件的受理和分类办理情况</w:t>
      </w:r>
    </w:p>
    <w:p w14:paraId="68032C00">
      <w:pPr>
        <w:numPr>
          <w:ilvl w:val="0"/>
          <w:numId w:val="0"/>
        </w:numPr>
        <w:ind w:firstLine="640" w:firstLineChars="200"/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展览路街道综合行政执法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一队、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二队共受理12345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热线投诉、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举报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3141条，其中违法建设类400件，施工管理类989件，交通管理类287件，卫生健康类139件，市场管理类97件，市容环卫类279件，噪音污染类381件，大气污染类57件，控烟管理类137件，物业管理类86件，消防安全类32件，其他257件。</w:t>
      </w:r>
    </w:p>
    <w:p w14:paraId="3F3645C0">
      <w:pPr>
        <w:pStyle w:val="3"/>
        <w:numPr>
          <w:ilvl w:val="0"/>
          <w:numId w:val="0"/>
        </w:numPr>
        <w:ind w:leftChars="0" w:firstLine="643" w:firstLineChars="200"/>
        <w:rPr>
          <w:rFonts w:hint="eastAsia"/>
          <w:b/>
          <w:bCs/>
          <w:color w:val="auto"/>
        </w:rPr>
      </w:pPr>
      <w:r>
        <w:rPr>
          <w:rFonts w:hint="eastAsia" w:ascii="仿宋_GB2312" w:hAnsi="Times New Roman" w:cs="Times New Roman"/>
          <w:b/>
          <w:bCs/>
          <w:color w:val="auto"/>
          <w:sz w:val="32"/>
          <w:szCs w:val="32"/>
          <w:lang w:eastAsia="zh-CN"/>
        </w:rPr>
        <w:t>（八）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行政执法机关认为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需要公示的其他情况</w:t>
      </w:r>
    </w:p>
    <w:p w14:paraId="436E63F0">
      <w:pPr>
        <w:pStyle w:val="3"/>
        <w:widowControl w:val="0"/>
        <w:numPr>
          <w:ilvl w:val="0"/>
          <w:numId w:val="0"/>
        </w:numPr>
        <w:overflowPunct w:val="0"/>
        <w:spacing w:line="560" w:lineRule="exact"/>
        <w:ind w:firstLine="960" w:firstLineChars="300"/>
        <w:jc w:val="both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Times New Roman" w:cs="Times New Roman"/>
          <w:color w:val="auto"/>
          <w:sz w:val="32"/>
          <w:szCs w:val="32"/>
          <w:lang w:eastAsia="zh-CN"/>
        </w:rPr>
        <w:t>无</w:t>
      </w:r>
    </w:p>
    <w:p w14:paraId="12A3C949">
      <w:pPr>
        <w:pStyle w:val="3"/>
        <w:ind w:left="0" w:leftChars="0" w:firstLine="0" w:firstLineChars="0"/>
        <w:rPr>
          <w:rFonts w:ascii="仿宋_GB2312" w:hAnsi="Calibri" w:eastAsia="仿宋_GB2312"/>
          <w:color w:val="auto"/>
          <w:sz w:val="32"/>
          <w:szCs w:val="32"/>
        </w:rPr>
      </w:pPr>
    </w:p>
    <w:p w14:paraId="75ECB6B2">
      <w:pPr>
        <w:pStyle w:val="3"/>
        <w:ind w:left="0" w:leftChars="0" w:firstLine="0" w:firstLineChars="0"/>
        <w:rPr>
          <w:rFonts w:ascii="仿宋_GB2312" w:hAnsi="Calibri" w:eastAsia="仿宋_GB2312"/>
          <w:color w:val="auto"/>
          <w:sz w:val="32"/>
          <w:szCs w:val="32"/>
        </w:rPr>
      </w:pPr>
    </w:p>
    <w:p w14:paraId="7AB1C943">
      <w:pPr>
        <w:pStyle w:val="3"/>
        <w:ind w:left="0" w:leftChars="0" w:firstLine="0" w:firstLineChars="0"/>
        <w:rPr>
          <w:rFonts w:ascii="仿宋_GB2312" w:hAnsi="Calibri" w:eastAsia="仿宋_GB2312"/>
          <w:color w:val="auto"/>
          <w:sz w:val="32"/>
          <w:szCs w:val="32"/>
        </w:rPr>
      </w:pPr>
    </w:p>
    <w:p w14:paraId="1B7982F0">
      <w:pPr>
        <w:pStyle w:val="3"/>
        <w:ind w:left="0" w:leftChars="0" w:firstLine="0" w:firstLineChars="0"/>
        <w:rPr>
          <w:rFonts w:ascii="仿宋_GB2312" w:hAnsi="Calibri" w:eastAsia="仿宋_GB2312"/>
          <w:color w:val="auto"/>
          <w:sz w:val="32"/>
          <w:szCs w:val="32"/>
        </w:rPr>
      </w:pPr>
    </w:p>
    <w:p w14:paraId="5F84E497">
      <w:pPr>
        <w:pStyle w:val="3"/>
        <w:ind w:left="0" w:leftChars="0" w:firstLine="0" w:firstLineChars="0"/>
        <w:rPr>
          <w:rFonts w:ascii="仿宋_GB2312" w:hAnsi="Calibri" w:eastAsia="仿宋_GB2312"/>
          <w:color w:val="auto"/>
          <w:sz w:val="32"/>
          <w:szCs w:val="32"/>
        </w:rPr>
      </w:pPr>
    </w:p>
    <w:p w14:paraId="143CD5EC">
      <w:pPr>
        <w:spacing w:line="540" w:lineRule="exact"/>
        <w:ind w:firstLine="707" w:firstLineChars="221"/>
        <w:rPr>
          <w:rFonts w:hint="eastAsia" w:ascii="仿宋_GB2312" w:hAnsi="Calibri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t xml:space="preserve">           </w:t>
      </w: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北京市西城区人民政府展览路街道办事处</w:t>
      </w:r>
    </w:p>
    <w:p w14:paraId="59E2EBA8">
      <w:pPr>
        <w:spacing w:line="540" w:lineRule="exact"/>
        <w:ind w:firstLine="5027" w:firstLineChars="1571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3E30EF15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2E1F3E"/>
    <w:multiLevelType w:val="singleLevel"/>
    <w:tmpl w:val="9B2E1F3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YTk5YzY4MjBmOTcxOGMzMGIwMjk2Njc1YTBhNTYifQ=="/>
  </w:docVars>
  <w:rsids>
    <w:rsidRoot w:val="00665F4F"/>
    <w:rsid w:val="00037F57"/>
    <w:rsid w:val="00047833"/>
    <w:rsid w:val="00053769"/>
    <w:rsid w:val="00085102"/>
    <w:rsid w:val="000A0F7F"/>
    <w:rsid w:val="000B1E38"/>
    <w:rsid w:val="000B2894"/>
    <w:rsid w:val="000D706E"/>
    <w:rsid w:val="000E6183"/>
    <w:rsid w:val="000E72F8"/>
    <w:rsid w:val="000F1707"/>
    <w:rsid w:val="000F3CBA"/>
    <w:rsid w:val="000F5F2F"/>
    <w:rsid w:val="00100022"/>
    <w:rsid w:val="00101362"/>
    <w:rsid w:val="00104AC7"/>
    <w:rsid w:val="001172B9"/>
    <w:rsid w:val="00120F48"/>
    <w:rsid w:val="001253A7"/>
    <w:rsid w:val="0012680C"/>
    <w:rsid w:val="00140338"/>
    <w:rsid w:val="00143F90"/>
    <w:rsid w:val="001529B0"/>
    <w:rsid w:val="0016523C"/>
    <w:rsid w:val="00167EE2"/>
    <w:rsid w:val="001728E0"/>
    <w:rsid w:val="00180CE8"/>
    <w:rsid w:val="001810DF"/>
    <w:rsid w:val="00186A11"/>
    <w:rsid w:val="001A2E0F"/>
    <w:rsid w:val="001A365B"/>
    <w:rsid w:val="001A553F"/>
    <w:rsid w:val="001B352E"/>
    <w:rsid w:val="001C7E7F"/>
    <w:rsid w:val="001D5828"/>
    <w:rsid w:val="001E5686"/>
    <w:rsid w:val="001F406C"/>
    <w:rsid w:val="001F77C7"/>
    <w:rsid w:val="002020FC"/>
    <w:rsid w:val="00211215"/>
    <w:rsid w:val="00212079"/>
    <w:rsid w:val="002160D5"/>
    <w:rsid w:val="002164AA"/>
    <w:rsid w:val="00223BB4"/>
    <w:rsid w:val="00226881"/>
    <w:rsid w:val="002363F8"/>
    <w:rsid w:val="00241277"/>
    <w:rsid w:val="00241AF0"/>
    <w:rsid w:val="00280EB3"/>
    <w:rsid w:val="00291726"/>
    <w:rsid w:val="002917AE"/>
    <w:rsid w:val="00294F91"/>
    <w:rsid w:val="002A5606"/>
    <w:rsid w:val="002B4310"/>
    <w:rsid w:val="002B4BAD"/>
    <w:rsid w:val="002C7460"/>
    <w:rsid w:val="002C75BE"/>
    <w:rsid w:val="002C7E8F"/>
    <w:rsid w:val="002D16FC"/>
    <w:rsid w:val="002E1E36"/>
    <w:rsid w:val="002E70C2"/>
    <w:rsid w:val="002F5003"/>
    <w:rsid w:val="002F524F"/>
    <w:rsid w:val="003013D5"/>
    <w:rsid w:val="003075DD"/>
    <w:rsid w:val="003171F5"/>
    <w:rsid w:val="00321E4E"/>
    <w:rsid w:val="00333FD3"/>
    <w:rsid w:val="00336A11"/>
    <w:rsid w:val="00344E92"/>
    <w:rsid w:val="0034712C"/>
    <w:rsid w:val="00351692"/>
    <w:rsid w:val="00364E8C"/>
    <w:rsid w:val="003665BD"/>
    <w:rsid w:val="00372BC6"/>
    <w:rsid w:val="00376BC0"/>
    <w:rsid w:val="00384A5E"/>
    <w:rsid w:val="00385FDA"/>
    <w:rsid w:val="003A07AA"/>
    <w:rsid w:val="003A26AB"/>
    <w:rsid w:val="003A51EE"/>
    <w:rsid w:val="003A58BB"/>
    <w:rsid w:val="003B5021"/>
    <w:rsid w:val="003B67D3"/>
    <w:rsid w:val="003B7AA2"/>
    <w:rsid w:val="003D4F20"/>
    <w:rsid w:val="00400AFD"/>
    <w:rsid w:val="00404F88"/>
    <w:rsid w:val="004075B4"/>
    <w:rsid w:val="00407CC7"/>
    <w:rsid w:val="00442ABA"/>
    <w:rsid w:val="004452F0"/>
    <w:rsid w:val="00454C6A"/>
    <w:rsid w:val="0047367E"/>
    <w:rsid w:val="00475B71"/>
    <w:rsid w:val="00496895"/>
    <w:rsid w:val="004A0DA5"/>
    <w:rsid w:val="004A365F"/>
    <w:rsid w:val="004B27AB"/>
    <w:rsid w:val="004C3B7B"/>
    <w:rsid w:val="004D4C51"/>
    <w:rsid w:val="0050104A"/>
    <w:rsid w:val="005020F6"/>
    <w:rsid w:val="005054C9"/>
    <w:rsid w:val="00510D67"/>
    <w:rsid w:val="005368B6"/>
    <w:rsid w:val="0054106D"/>
    <w:rsid w:val="00556D0F"/>
    <w:rsid w:val="005705F9"/>
    <w:rsid w:val="0058005C"/>
    <w:rsid w:val="00581EBD"/>
    <w:rsid w:val="00592722"/>
    <w:rsid w:val="005958C3"/>
    <w:rsid w:val="005A2B45"/>
    <w:rsid w:val="005A6A93"/>
    <w:rsid w:val="005B734E"/>
    <w:rsid w:val="005C2854"/>
    <w:rsid w:val="005C458E"/>
    <w:rsid w:val="005D646A"/>
    <w:rsid w:val="005D650E"/>
    <w:rsid w:val="005E6CB1"/>
    <w:rsid w:val="00603D84"/>
    <w:rsid w:val="00604AB7"/>
    <w:rsid w:val="00605BE2"/>
    <w:rsid w:val="006070E0"/>
    <w:rsid w:val="00611679"/>
    <w:rsid w:val="00612918"/>
    <w:rsid w:val="006255AA"/>
    <w:rsid w:val="006339A6"/>
    <w:rsid w:val="00633A55"/>
    <w:rsid w:val="00640693"/>
    <w:rsid w:val="006432DB"/>
    <w:rsid w:val="00643412"/>
    <w:rsid w:val="00646281"/>
    <w:rsid w:val="00651B15"/>
    <w:rsid w:val="006614B8"/>
    <w:rsid w:val="00665F4F"/>
    <w:rsid w:val="00673152"/>
    <w:rsid w:val="00677158"/>
    <w:rsid w:val="006861BF"/>
    <w:rsid w:val="006A4289"/>
    <w:rsid w:val="006B39F9"/>
    <w:rsid w:val="006C7736"/>
    <w:rsid w:val="006C7AA3"/>
    <w:rsid w:val="006D185D"/>
    <w:rsid w:val="006D3F0B"/>
    <w:rsid w:val="006F7F6F"/>
    <w:rsid w:val="0070295F"/>
    <w:rsid w:val="00707E4E"/>
    <w:rsid w:val="007315B2"/>
    <w:rsid w:val="00744006"/>
    <w:rsid w:val="00757E86"/>
    <w:rsid w:val="0077164B"/>
    <w:rsid w:val="00771F07"/>
    <w:rsid w:val="00772472"/>
    <w:rsid w:val="00773D20"/>
    <w:rsid w:val="00775433"/>
    <w:rsid w:val="007817C1"/>
    <w:rsid w:val="00782E60"/>
    <w:rsid w:val="007A4D79"/>
    <w:rsid w:val="007C5CBF"/>
    <w:rsid w:val="007E0667"/>
    <w:rsid w:val="007E6944"/>
    <w:rsid w:val="007E6D53"/>
    <w:rsid w:val="00800BA2"/>
    <w:rsid w:val="008047D5"/>
    <w:rsid w:val="00820CC3"/>
    <w:rsid w:val="00823225"/>
    <w:rsid w:val="0083048E"/>
    <w:rsid w:val="00832B6E"/>
    <w:rsid w:val="008339E2"/>
    <w:rsid w:val="008403AE"/>
    <w:rsid w:val="0084576E"/>
    <w:rsid w:val="0086317C"/>
    <w:rsid w:val="00863C78"/>
    <w:rsid w:val="008740A8"/>
    <w:rsid w:val="00875180"/>
    <w:rsid w:val="008A4650"/>
    <w:rsid w:val="008B5304"/>
    <w:rsid w:val="008C6ACA"/>
    <w:rsid w:val="008C7ECD"/>
    <w:rsid w:val="008E3CFC"/>
    <w:rsid w:val="008F0F5C"/>
    <w:rsid w:val="008F22EB"/>
    <w:rsid w:val="008F3329"/>
    <w:rsid w:val="008F62D9"/>
    <w:rsid w:val="008F63C4"/>
    <w:rsid w:val="00903751"/>
    <w:rsid w:val="009043BE"/>
    <w:rsid w:val="00925F68"/>
    <w:rsid w:val="009270B6"/>
    <w:rsid w:val="009307D3"/>
    <w:rsid w:val="00931BE0"/>
    <w:rsid w:val="009469E9"/>
    <w:rsid w:val="00947641"/>
    <w:rsid w:val="009516C5"/>
    <w:rsid w:val="009573F1"/>
    <w:rsid w:val="00960F6C"/>
    <w:rsid w:val="009631FD"/>
    <w:rsid w:val="00965646"/>
    <w:rsid w:val="00975A93"/>
    <w:rsid w:val="009850EC"/>
    <w:rsid w:val="00987188"/>
    <w:rsid w:val="00990786"/>
    <w:rsid w:val="00993370"/>
    <w:rsid w:val="009A0856"/>
    <w:rsid w:val="009C1145"/>
    <w:rsid w:val="009E316A"/>
    <w:rsid w:val="009E5BEF"/>
    <w:rsid w:val="009F2FDB"/>
    <w:rsid w:val="009F4132"/>
    <w:rsid w:val="00A10A24"/>
    <w:rsid w:val="00A12961"/>
    <w:rsid w:val="00A20446"/>
    <w:rsid w:val="00A20CF1"/>
    <w:rsid w:val="00A23DA7"/>
    <w:rsid w:val="00A30A77"/>
    <w:rsid w:val="00A455AB"/>
    <w:rsid w:val="00A45918"/>
    <w:rsid w:val="00A476FC"/>
    <w:rsid w:val="00A5361E"/>
    <w:rsid w:val="00A607A8"/>
    <w:rsid w:val="00A62595"/>
    <w:rsid w:val="00A63BEB"/>
    <w:rsid w:val="00A7511D"/>
    <w:rsid w:val="00A81E14"/>
    <w:rsid w:val="00A90CC6"/>
    <w:rsid w:val="00A92784"/>
    <w:rsid w:val="00AA41DF"/>
    <w:rsid w:val="00AA5FA4"/>
    <w:rsid w:val="00AA62D2"/>
    <w:rsid w:val="00AB0573"/>
    <w:rsid w:val="00AB2148"/>
    <w:rsid w:val="00AC39A4"/>
    <w:rsid w:val="00AC758C"/>
    <w:rsid w:val="00AD2B34"/>
    <w:rsid w:val="00AE0F9C"/>
    <w:rsid w:val="00AF0FF7"/>
    <w:rsid w:val="00B01225"/>
    <w:rsid w:val="00B20B76"/>
    <w:rsid w:val="00B27FCF"/>
    <w:rsid w:val="00B43B1E"/>
    <w:rsid w:val="00B44479"/>
    <w:rsid w:val="00B46B64"/>
    <w:rsid w:val="00B504B3"/>
    <w:rsid w:val="00B63399"/>
    <w:rsid w:val="00B67011"/>
    <w:rsid w:val="00B715B5"/>
    <w:rsid w:val="00B71F26"/>
    <w:rsid w:val="00B7746E"/>
    <w:rsid w:val="00B801A8"/>
    <w:rsid w:val="00B93584"/>
    <w:rsid w:val="00B93C01"/>
    <w:rsid w:val="00BA2D99"/>
    <w:rsid w:val="00BB13B8"/>
    <w:rsid w:val="00BC5191"/>
    <w:rsid w:val="00BC6609"/>
    <w:rsid w:val="00BE35CB"/>
    <w:rsid w:val="00BE56EB"/>
    <w:rsid w:val="00BF311D"/>
    <w:rsid w:val="00BF5501"/>
    <w:rsid w:val="00BF7A1A"/>
    <w:rsid w:val="00C11280"/>
    <w:rsid w:val="00C157D4"/>
    <w:rsid w:val="00C2331E"/>
    <w:rsid w:val="00C410B9"/>
    <w:rsid w:val="00C6378A"/>
    <w:rsid w:val="00C66734"/>
    <w:rsid w:val="00C802D7"/>
    <w:rsid w:val="00C84057"/>
    <w:rsid w:val="00C93D80"/>
    <w:rsid w:val="00C94296"/>
    <w:rsid w:val="00C96A7D"/>
    <w:rsid w:val="00CB2BFA"/>
    <w:rsid w:val="00CB4DF1"/>
    <w:rsid w:val="00CB69F6"/>
    <w:rsid w:val="00CC0826"/>
    <w:rsid w:val="00CC3151"/>
    <w:rsid w:val="00CD58C7"/>
    <w:rsid w:val="00CD5A97"/>
    <w:rsid w:val="00CF0DA0"/>
    <w:rsid w:val="00CF3C97"/>
    <w:rsid w:val="00CF4857"/>
    <w:rsid w:val="00D221EB"/>
    <w:rsid w:val="00D2786D"/>
    <w:rsid w:val="00D430FF"/>
    <w:rsid w:val="00D53670"/>
    <w:rsid w:val="00D555E7"/>
    <w:rsid w:val="00D579E8"/>
    <w:rsid w:val="00D65A71"/>
    <w:rsid w:val="00DA0C85"/>
    <w:rsid w:val="00DA30C2"/>
    <w:rsid w:val="00DA66A0"/>
    <w:rsid w:val="00DB606F"/>
    <w:rsid w:val="00DC7EB7"/>
    <w:rsid w:val="00DD42EF"/>
    <w:rsid w:val="00DE61C4"/>
    <w:rsid w:val="00DF4A7E"/>
    <w:rsid w:val="00E059D0"/>
    <w:rsid w:val="00E1508F"/>
    <w:rsid w:val="00E310A3"/>
    <w:rsid w:val="00E46210"/>
    <w:rsid w:val="00E50F12"/>
    <w:rsid w:val="00E633DA"/>
    <w:rsid w:val="00E7146D"/>
    <w:rsid w:val="00E76D7F"/>
    <w:rsid w:val="00E779CC"/>
    <w:rsid w:val="00E86B42"/>
    <w:rsid w:val="00E86FE7"/>
    <w:rsid w:val="00E87C6A"/>
    <w:rsid w:val="00E95F30"/>
    <w:rsid w:val="00EA4B27"/>
    <w:rsid w:val="00EA6AB4"/>
    <w:rsid w:val="00EB4C64"/>
    <w:rsid w:val="00EB51DE"/>
    <w:rsid w:val="00ED7172"/>
    <w:rsid w:val="00EE1276"/>
    <w:rsid w:val="00EE4CCC"/>
    <w:rsid w:val="00EE74D9"/>
    <w:rsid w:val="00EF6247"/>
    <w:rsid w:val="00F010B1"/>
    <w:rsid w:val="00F05122"/>
    <w:rsid w:val="00F110DD"/>
    <w:rsid w:val="00F1264E"/>
    <w:rsid w:val="00F16E2E"/>
    <w:rsid w:val="00F17E30"/>
    <w:rsid w:val="00F2138A"/>
    <w:rsid w:val="00F2421D"/>
    <w:rsid w:val="00F26104"/>
    <w:rsid w:val="00F26367"/>
    <w:rsid w:val="00F31BF8"/>
    <w:rsid w:val="00F3648A"/>
    <w:rsid w:val="00F52407"/>
    <w:rsid w:val="00F542EC"/>
    <w:rsid w:val="00F60A8E"/>
    <w:rsid w:val="00F613FF"/>
    <w:rsid w:val="00F64C50"/>
    <w:rsid w:val="00F64EAC"/>
    <w:rsid w:val="00F707CB"/>
    <w:rsid w:val="00F7243C"/>
    <w:rsid w:val="00F773D0"/>
    <w:rsid w:val="00F83015"/>
    <w:rsid w:val="00F853D6"/>
    <w:rsid w:val="00F9350C"/>
    <w:rsid w:val="00F95589"/>
    <w:rsid w:val="00FA5AAA"/>
    <w:rsid w:val="00FA735E"/>
    <w:rsid w:val="00FC1AD0"/>
    <w:rsid w:val="00FC7F6E"/>
    <w:rsid w:val="00FE295B"/>
    <w:rsid w:val="00FE2A1D"/>
    <w:rsid w:val="00FE3447"/>
    <w:rsid w:val="00FE3807"/>
    <w:rsid w:val="00FE6E05"/>
    <w:rsid w:val="00FF1112"/>
    <w:rsid w:val="00FF40CF"/>
    <w:rsid w:val="00FF6658"/>
    <w:rsid w:val="02B077F3"/>
    <w:rsid w:val="05A21627"/>
    <w:rsid w:val="09360F7A"/>
    <w:rsid w:val="0C423F21"/>
    <w:rsid w:val="0C7F417D"/>
    <w:rsid w:val="0FD06021"/>
    <w:rsid w:val="13474E35"/>
    <w:rsid w:val="171D0CC1"/>
    <w:rsid w:val="17A451FC"/>
    <w:rsid w:val="1C4579CE"/>
    <w:rsid w:val="1DC20BB9"/>
    <w:rsid w:val="23A46FD4"/>
    <w:rsid w:val="24F813CF"/>
    <w:rsid w:val="26163F80"/>
    <w:rsid w:val="28E31521"/>
    <w:rsid w:val="2BED7DAF"/>
    <w:rsid w:val="306C4C9C"/>
    <w:rsid w:val="338927FA"/>
    <w:rsid w:val="33905372"/>
    <w:rsid w:val="34607C42"/>
    <w:rsid w:val="38352061"/>
    <w:rsid w:val="3A921D96"/>
    <w:rsid w:val="3ECB2799"/>
    <w:rsid w:val="440700DA"/>
    <w:rsid w:val="44CA5967"/>
    <w:rsid w:val="45E306D3"/>
    <w:rsid w:val="47C63E08"/>
    <w:rsid w:val="4AE262F1"/>
    <w:rsid w:val="4B651786"/>
    <w:rsid w:val="4D364364"/>
    <w:rsid w:val="501D4628"/>
    <w:rsid w:val="524D7600"/>
    <w:rsid w:val="52D374D1"/>
    <w:rsid w:val="53C025BF"/>
    <w:rsid w:val="54B75134"/>
    <w:rsid w:val="55022B68"/>
    <w:rsid w:val="5B5C3914"/>
    <w:rsid w:val="5CAA656C"/>
    <w:rsid w:val="5D05346B"/>
    <w:rsid w:val="5DA26E4F"/>
    <w:rsid w:val="62FD4610"/>
    <w:rsid w:val="65B134B4"/>
    <w:rsid w:val="68EE4F75"/>
    <w:rsid w:val="6B9847DB"/>
    <w:rsid w:val="6D6254C5"/>
    <w:rsid w:val="75FC2C73"/>
    <w:rsid w:val="7672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/>
    </w:pPr>
    <w:rPr>
      <w:rFonts w:ascii="Arial" w:hAnsi="Arial" w:eastAsia="等线"/>
      <w:sz w:val="24"/>
      <w:szCs w:val="24"/>
    </w:rPr>
  </w:style>
  <w:style w:type="paragraph" w:styleId="3">
    <w:name w:val="Plain Text"/>
    <w:basedOn w:val="1"/>
    <w:autoRedefine/>
    <w:unhideWhenUsed/>
    <w:qFormat/>
    <w:uiPriority w:val="99"/>
    <w:pPr>
      <w:overflowPunct w:val="0"/>
      <w:spacing w:line="560" w:lineRule="exact"/>
      <w:ind w:firstLine="880" w:firstLineChars="200"/>
    </w:pPr>
    <w:rPr>
      <w:rFonts w:ascii="宋体" w:hAnsi="宋体" w:eastAsia="仿宋_GB2312"/>
      <w:sz w:val="32"/>
      <w:szCs w:val="20"/>
      <w:lang w:val="zh-CN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 2"/>
    <w:autoRedefine/>
    <w:unhideWhenUsed/>
    <w:qFormat/>
    <w:uiPriority w:val="99"/>
    <w:pPr>
      <w:widowControl w:val="0"/>
      <w:adjustRightInd w:val="0"/>
      <w:snapToGrid w:val="0"/>
      <w:spacing w:after="120" w:line="560" w:lineRule="exact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styleId="10">
    <w:name w:val="Hyperlink"/>
    <w:basedOn w:val="9"/>
    <w:autoRedefine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BodyText"/>
    <w:basedOn w:val="1"/>
    <w:qFormat/>
    <w:uiPriority w:val="0"/>
    <w:pPr>
      <w:widowControl/>
    </w:pPr>
    <w:rPr>
      <w:rFonts w:ascii="Times New Roman" w:hAnsi="Times New Roman" w:eastAsia="楷体_GB2312" w:cs="Times New Roman"/>
      <w:sz w:val="32"/>
    </w:r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1043</Words>
  <Characters>1162</Characters>
  <Lines>6</Lines>
  <Paragraphs>1</Paragraphs>
  <TotalTime>4</TotalTime>
  <ScaleCrop>false</ScaleCrop>
  <LinksUpToDate>false</LinksUpToDate>
  <CharactersWithSpaces>1231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2020-01-20T06:18:00Z</dcterms:created>
  <dc:creator>张鑫</dc:creator>
  <cp:lastModifiedBy>han yang</cp:lastModifiedBy>
  <cp:lastPrinted>2025-01-24T07:17:03Z</cp:lastPrinted>
  <dcterms:modified xsi:type="dcterms:W3CDTF">2025-01-24T07:17:46Z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2539A857E52145C1B84BA3A2F43F3C86</vt:lpwstr>
  </property>
  <property fmtid="{D5CDD505-2E9C-101B-9397-08002B2CF9AE}" pid="4" name="KSOTemplateDocerSaveRecord">
    <vt:lpwstr>eyJoZGlkIjoiYTAyYTk5YzY4MjBmOTcxOGMzMGIwMjk2Njc1YTBhNTYiLCJ1c2VySWQiOiIzMDg3OTQyNTEifQ==</vt:lpwstr>
  </property>
</Properties>
</file>