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1060" w:lineRule="exact"/>
        <w:jc w:val="center"/>
        <w:rPr>
          <w:rFonts w:ascii="方正小标宋简体" w:hAnsi="Calibri" w:eastAsia="方正小标宋简体" w:cs="Times New Roman"/>
          <w:color w:val="FF0000"/>
          <w:w w:val="80"/>
          <w:sz w:val="96"/>
          <w:szCs w:val="96"/>
        </w:rPr>
      </w:pPr>
      <w:r>
        <w:rPr>
          <w:rFonts w:hint="eastAsia" w:ascii="方正小标宋简体" w:hAnsi="Calibri" w:eastAsia="方正小标宋简体" w:cs="方正粗宋简体"/>
          <w:color w:val="FF0000"/>
          <w:spacing w:val="1"/>
          <w:w w:val="82"/>
          <w:kern w:val="0"/>
          <w:sz w:val="96"/>
          <w:szCs w:val="96"/>
          <w:fitText w:val="8721" w:id="1610449263"/>
        </w:rPr>
        <w:t>北京市西城区应急管理</w:t>
      </w:r>
      <w:r>
        <w:rPr>
          <w:rFonts w:hint="eastAsia" w:ascii="方正小标宋简体" w:hAnsi="Calibri" w:eastAsia="方正小标宋简体" w:cs="方正粗宋简体"/>
          <w:color w:val="FF0000"/>
          <w:spacing w:val="61"/>
          <w:w w:val="82"/>
          <w:kern w:val="0"/>
          <w:sz w:val="96"/>
          <w:szCs w:val="96"/>
          <w:fitText w:val="8721" w:id="1610449263"/>
        </w:rPr>
        <w:t>局</w:t>
      </w:r>
    </w:p>
    <w:p>
      <w:pPr>
        <w:adjustRightInd w:val="0"/>
        <w:snapToGrid w:val="0"/>
        <w:spacing w:line="560" w:lineRule="exac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ascii="仿宋_GB2312" w:hAnsi="仿宋" w:eastAsia="仿宋_GB2312" w:cs="宋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-219710</wp:posOffset>
                </wp:positionH>
                <wp:positionV relativeFrom="paragraph">
                  <wp:posOffset>106045</wp:posOffset>
                </wp:positionV>
                <wp:extent cx="6120130" cy="0"/>
                <wp:effectExtent l="0" t="28575" r="13970" b="2857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7.3pt;margin-top:8.35pt;height:0pt;width:481.9pt;mso-position-horizontal-relative:margin;z-index:251659264;mso-width-relative:page;mso-height-relative:page;" filled="f" stroked="t" coordsize="21600,21600" o:gfxdata="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WAAAAZHJzL1BLAQIUABQAAAAIAIdO4kDFByFq1QAAAAkBAAAPAAAAAAAAAAEAIAAAADgA&#10;AABkcnMvZG93bnJldi54bWxQSwECFAAUAAAACACHTuJAMjQGT/YBAADKAwAADgAAAAAAAAABACAA&#10;AAA6AQAAZHJzL2Uyb0RvYy54bWxQSwUGAAAAAAYABgBZAQAAogUAAAAA&#10;">
                <v:fill on="f" focussize="0,0"/>
                <v:stroke weight="4.5pt" color="#FF0000" linestyle="thickThin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宋体" w:eastAsia="方正小标宋简体" w:cs="Times New Roman"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宋体" w:eastAsia="方正小标宋简体" w:cs="Times New Roman"/>
          <w:sz w:val="40"/>
          <w:szCs w:val="40"/>
        </w:rPr>
      </w:pPr>
      <w:r>
        <w:rPr>
          <w:rFonts w:hint="eastAsia" w:ascii="方正小标宋简体" w:hAnsi="宋体" w:eastAsia="方正小标宋简体" w:cs="Times New Roman"/>
          <w:sz w:val="40"/>
          <w:szCs w:val="40"/>
        </w:rPr>
        <w:t>西城区应急管理局</w:t>
      </w:r>
      <w:r>
        <w:rPr>
          <w:rFonts w:hint="eastAsia" w:ascii="方正小标宋简体" w:hAnsi="宋体" w:eastAsia="方正小标宋简体" w:cs="Times New Roman"/>
          <w:sz w:val="40"/>
          <w:szCs w:val="40"/>
          <w:lang w:eastAsia="zh-CN"/>
        </w:rPr>
        <w:t>2024</w:t>
      </w:r>
      <w:r>
        <w:rPr>
          <w:rFonts w:hint="eastAsia" w:ascii="方正小标宋简体" w:hAnsi="宋体" w:eastAsia="方正小标宋简体" w:cs="Times New Roman"/>
          <w:sz w:val="40"/>
          <w:szCs w:val="40"/>
        </w:rPr>
        <w:t>年行政执法统计年报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执法主体名称和数量情况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2024</w:t>
      </w:r>
      <w:r>
        <w:rPr>
          <w:rFonts w:hint="eastAsia" w:ascii="仿宋" w:hAnsi="仿宋" w:eastAsia="仿宋" w:cs="仿宋"/>
          <w:sz w:val="32"/>
          <w:szCs w:val="32"/>
        </w:rPr>
        <w:t>年度,本单位共有行政执法主体1个,名称为北京市西城区应急管理局。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执法岗位设置及执法人员在岗情况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2024</w:t>
      </w:r>
      <w:r>
        <w:rPr>
          <w:rFonts w:hint="eastAsia" w:ascii="仿宋" w:hAnsi="仿宋" w:eastAsia="仿宋" w:cs="仿宋"/>
          <w:sz w:val="32"/>
          <w:szCs w:val="32"/>
        </w:rPr>
        <w:t>年度，本单位共有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持行政执法证件</w:t>
      </w:r>
      <w:r>
        <w:rPr>
          <w:rFonts w:hint="eastAsia" w:ascii="仿宋" w:hAnsi="仿宋" w:eastAsia="仿宋" w:cs="仿宋"/>
          <w:sz w:val="32"/>
          <w:szCs w:val="32"/>
        </w:rPr>
        <w:t>人员6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人，共设执法岗位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 w:cs="仿宋"/>
          <w:sz w:val="32"/>
          <w:szCs w:val="32"/>
        </w:rPr>
        <w:t>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A岗参与执法人数19人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三、执法力量投入情况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2024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度，</w:t>
      </w:r>
      <w:r>
        <w:rPr>
          <w:rFonts w:hint="eastAsia" w:ascii="仿宋" w:hAnsi="仿宋" w:eastAsia="仿宋" w:cs="仿宋"/>
          <w:sz w:val="32"/>
          <w:szCs w:val="32"/>
        </w:rPr>
        <w:t>共开展执法检查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3173</w:t>
      </w:r>
      <w:r>
        <w:rPr>
          <w:rFonts w:hint="eastAsia" w:ascii="仿宋" w:hAnsi="仿宋" w:eastAsia="仿宋" w:cs="仿宋"/>
          <w:sz w:val="32"/>
          <w:szCs w:val="32"/>
        </w:rPr>
        <w:t>家次，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作出行政处罚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32</w:t>
      </w:r>
      <w:r>
        <w:rPr>
          <w:rFonts w:hint="eastAsia" w:ascii="仿宋" w:hAnsi="仿宋" w:eastAsia="仿宋" w:cs="仿宋"/>
          <w:sz w:val="32"/>
          <w:szCs w:val="32"/>
        </w:rPr>
        <w:t>件,人均执法量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168.68</w:t>
      </w:r>
      <w:r>
        <w:rPr>
          <w:rFonts w:hint="eastAsia" w:ascii="仿宋" w:hAnsi="仿宋" w:eastAsia="仿宋" w:cs="仿宋"/>
          <w:sz w:val="32"/>
          <w:szCs w:val="32"/>
        </w:rPr>
        <w:t>件，A岗人员参与执法率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100</w:t>
      </w:r>
      <w:r>
        <w:rPr>
          <w:rFonts w:hint="eastAsia" w:ascii="仿宋" w:hAnsi="仿宋" w:eastAsia="仿宋" w:cs="仿宋"/>
          <w:sz w:val="32"/>
          <w:szCs w:val="32"/>
        </w:rPr>
        <w:t>%。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政务服务事项的办理情况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2024年度，共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办理危险化学品经营许可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25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件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，均在承诺时限内按时办结。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执法检查</w:t>
      </w:r>
      <w:r>
        <w:rPr>
          <w:rFonts w:hint="eastAsia" w:ascii="仿宋" w:hAnsi="仿宋" w:eastAsia="仿宋" w:cs="仿宋"/>
          <w:sz w:val="32"/>
          <w:szCs w:val="32"/>
        </w:rPr>
        <w:t>计划执行情况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2024</w:t>
      </w:r>
      <w:r>
        <w:rPr>
          <w:rFonts w:hint="eastAsia" w:ascii="仿宋" w:hAnsi="仿宋" w:eastAsia="仿宋" w:cs="仿宋"/>
          <w:sz w:val="32"/>
          <w:szCs w:val="32"/>
        </w:rPr>
        <w:t>年，西城区应急管理局按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照</w:t>
      </w:r>
      <w:r>
        <w:rPr>
          <w:rFonts w:hint="eastAsia" w:ascii="仿宋" w:hAnsi="仿宋" w:eastAsia="仿宋" w:cs="仿宋"/>
          <w:sz w:val="32"/>
          <w:szCs w:val="32"/>
        </w:rPr>
        <w:t>应急管理部《安全生产年度监督检查计划编制办法》要求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列入年度监督检查计划的生产经营单位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共计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427</w:t>
      </w:r>
      <w:r>
        <w:rPr>
          <w:rFonts w:hint="eastAsia" w:ascii="仿宋" w:hAnsi="仿宋" w:eastAsia="仿宋" w:cs="仿宋"/>
          <w:sz w:val="32"/>
          <w:szCs w:val="32"/>
        </w:rPr>
        <w:t>家，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实际完成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427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家，实际执行率为100%。</w:t>
      </w:r>
      <w:r>
        <w:rPr>
          <w:rFonts w:hint="eastAsia" w:ascii="仿宋" w:hAnsi="仿宋" w:eastAsia="仿宋" w:cs="仿宋"/>
          <w:sz w:val="32"/>
          <w:szCs w:val="32"/>
        </w:rPr>
        <w:t>其中重点检查单位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259</w:t>
      </w:r>
      <w:r>
        <w:rPr>
          <w:rFonts w:hint="eastAsia" w:ascii="仿宋" w:hAnsi="仿宋" w:eastAsia="仿宋" w:cs="仿宋"/>
          <w:sz w:val="32"/>
          <w:szCs w:val="32"/>
        </w:rPr>
        <w:t>家，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实际完成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259家，实际执行率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100%。计划检查一般生产经营单位168家，实际完成168家，</w:t>
      </w:r>
      <w:r>
        <w:rPr>
          <w:rFonts w:hint="eastAsia" w:ascii="仿宋" w:hAnsi="仿宋" w:eastAsia="仿宋" w:cs="仿宋"/>
          <w:sz w:val="32"/>
          <w:szCs w:val="32"/>
        </w:rPr>
        <w:t>采用随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机抽查方式检查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168</w:t>
      </w:r>
      <w:r>
        <w:rPr>
          <w:rFonts w:hint="eastAsia" w:ascii="仿宋" w:hAnsi="仿宋" w:eastAsia="仿宋" w:cs="仿宋"/>
          <w:sz w:val="32"/>
          <w:szCs w:val="32"/>
        </w:rPr>
        <w:t>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，双随机抽查比例为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100% 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行政处罚、行政强制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等</w:t>
      </w:r>
      <w:r>
        <w:rPr>
          <w:rFonts w:hint="eastAsia" w:ascii="仿宋" w:hAnsi="仿宋" w:eastAsia="仿宋" w:cs="仿宋"/>
          <w:sz w:val="32"/>
          <w:szCs w:val="32"/>
        </w:rPr>
        <w:t>案件的办理情况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2024年度，北京市西城区应急管理局</w:t>
      </w:r>
      <w:r>
        <w:rPr>
          <w:rFonts w:hint="eastAsia" w:ascii="仿宋" w:hAnsi="仿宋" w:eastAsia="仿宋" w:cs="仿宋"/>
          <w:sz w:val="32"/>
          <w:szCs w:val="32"/>
        </w:rPr>
        <w:t>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作出行政处罚决定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32 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件</w:t>
      </w:r>
      <w:r>
        <w:rPr>
          <w:rFonts w:hint="eastAsia" w:ascii="仿宋" w:hAnsi="仿宋" w:eastAsia="仿宋" w:cs="仿宋"/>
          <w:sz w:val="32"/>
          <w:szCs w:val="32"/>
        </w:rPr>
        <w:t>，无行政强制案件。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七、投诉、举报案件的受理和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分类</w:t>
      </w:r>
      <w:r>
        <w:rPr>
          <w:rFonts w:hint="eastAsia" w:ascii="仿宋" w:hAnsi="仿宋" w:eastAsia="仿宋" w:cs="仿宋"/>
          <w:sz w:val="32"/>
          <w:szCs w:val="32"/>
        </w:rPr>
        <w:t>办理情况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2024年度，共接收举报案件95件，其中12345案件53件，应急管理部系统举报案件42件，均已按时限办结。</w:t>
      </w:r>
    </w:p>
    <w:p>
      <w:pPr>
        <w:spacing w:line="560" w:lineRule="exact"/>
        <w:jc w:val="center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center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center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北京市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西城区应急管理局</w:t>
      </w:r>
    </w:p>
    <w:p>
      <w:pPr>
        <w:spacing w:line="560" w:lineRule="exact"/>
        <w:jc w:val="center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2025年1月17日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粗宋简体">
    <w:altName w:val="方正书宋_GBK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M1w58KgIAAFU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gizZlnY6p3lEToq5u3qGCBgp2sUpVdi0ArT1nVmeBlxnP/cd1GPf4Pl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BYAAABk&#10;cnMvUEsBAhQAFAAAAAgAh07iQLNJWO7QAAAABQEAAA8AAAAAAAAAAQAgAAAAOAAAAGRycy9kb3du&#10;cmV2LnhtbFBLAQIUABQAAAAIAIdO4kCM1w58KgIAAFUEAAAOAAAAAAAAAAEAIAAAADUBAABkcnMv&#10;ZTJvRG9jLnhtbFBLBQYAAAAABgAGAFkBAADR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E96512"/>
    <w:multiLevelType w:val="multilevel"/>
    <w:tmpl w:val="53E96512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70B5242B"/>
    <w:multiLevelType w:val="multilevel"/>
    <w:tmpl w:val="70B5242B"/>
    <w:lvl w:ilvl="0" w:tentative="0">
      <w:start w:val="4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2DC"/>
    <w:rsid w:val="00091A04"/>
    <w:rsid w:val="00146ECC"/>
    <w:rsid w:val="00263A9E"/>
    <w:rsid w:val="002763B1"/>
    <w:rsid w:val="002774DD"/>
    <w:rsid w:val="00286A02"/>
    <w:rsid w:val="00287999"/>
    <w:rsid w:val="002D1015"/>
    <w:rsid w:val="002E3864"/>
    <w:rsid w:val="00423838"/>
    <w:rsid w:val="004602DC"/>
    <w:rsid w:val="00477204"/>
    <w:rsid w:val="004C6CFB"/>
    <w:rsid w:val="005248C8"/>
    <w:rsid w:val="00540730"/>
    <w:rsid w:val="00585658"/>
    <w:rsid w:val="005D5FCA"/>
    <w:rsid w:val="00615E58"/>
    <w:rsid w:val="0064535C"/>
    <w:rsid w:val="007A7C71"/>
    <w:rsid w:val="007C2078"/>
    <w:rsid w:val="008146B1"/>
    <w:rsid w:val="008176AC"/>
    <w:rsid w:val="00957067"/>
    <w:rsid w:val="00982C52"/>
    <w:rsid w:val="00AB0680"/>
    <w:rsid w:val="00B21173"/>
    <w:rsid w:val="00B41EB0"/>
    <w:rsid w:val="00B95F62"/>
    <w:rsid w:val="00BE5A37"/>
    <w:rsid w:val="00CA5048"/>
    <w:rsid w:val="00DF7573"/>
    <w:rsid w:val="00E15960"/>
    <w:rsid w:val="00E456BC"/>
    <w:rsid w:val="00E579AF"/>
    <w:rsid w:val="00E72C12"/>
    <w:rsid w:val="00F5605E"/>
    <w:rsid w:val="02906843"/>
    <w:rsid w:val="136E0A9A"/>
    <w:rsid w:val="18AB2272"/>
    <w:rsid w:val="1BBF7F67"/>
    <w:rsid w:val="1CB250A1"/>
    <w:rsid w:val="2B2E3E24"/>
    <w:rsid w:val="37FF439E"/>
    <w:rsid w:val="3BB00DC4"/>
    <w:rsid w:val="3D7601AC"/>
    <w:rsid w:val="3DB27164"/>
    <w:rsid w:val="3FE02F26"/>
    <w:rsid w:val="61DD6634"/>
    <w:rsid w:val="61F90D5D"/>
    <w:rsid w:val="66F23305"/>
    <w:rsid w:val="677E66F3"/>
    <w:rsid w:val="68E7CDF6"/>
    <w:rsid w:val="6F5F15B3"/>
    <w:rsid w:val="7A577299"/>
    <w:rsid w:val="7B4B54D1"/>
    <w:rsid w:val="7F5DFFC1"/>
    <w:rsid w:val="7FBD9959"/>
    <w:rsid w:val="A47F3490"/>
    <w:rsid w:val="BB5EB856"/>
    <w:rsid w:val="BEDD73B4"/>
    <w:rsid w:val="BFD39461"/>
    <w:rsid w:val="CFBD2016"/>
    <w:rsid w:val="E6B7834E"/>
    <w:rsid w:val="EE9FF1B8"/>
    <w:rsid w:val="FFEFB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after="150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131</Words>
  <Characters>751</Characters>
  <Lines>6</Lines>
  <Paragraphs>1</Paragraphs>
  <TotalTime>86</TotalTime>
  <ScaleCrop>false</ScaleCrop>
  <LinksUpToDate>false</LinksUpToDate>
  <CharactersWithSpaces>881</CharactersWithSpaces>
  <Application>WPS Office_11.8.2.1129_F1E327BC-269C-435d-A152-05C5408002CA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2022-12-31T09:01:00Z</dcterms:created>
  <dc:creator>孙建明</dc:creator>
  <cp:lastModifiedBy>huawei</cp:lastModifiedBy>
  <cp:lastPrinted>2021-01-10T10:16:00Z</cp:lastPrinted>
  <dcterms:modified xsi:type="dcterms:W3CDTF">2025-01-17T09:47:31Z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2052-11.8.2.1129</vt:lpwstr>
  </property>
  <property fmtid="{D5CDD505-2E9C-101B-9397-08002B2CF9AE}" pid="3" name="ICV">
    <vt:lpwstr>065689B7E05F121F8CB58967A1649107</vt:lpwstr>
  </property>
</Properties>
</file>