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西城区新街口街道办事处2008年政府信息公开工作年度报告</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本报告是根据《中华人民共和国政府信息公开条例》（以下简称《条例》）要求，由西城区新街口街道办事处编制的2008年度政府信息公开年度报告。</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全文包括概述，主动公开政府信息的情况，从事政府信息公开工作的人员情况，政府信息公开咨询情况，政府信息公开工作存在的主要问题、改进情况。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本报告中所列数据的统计期限自2008年5月1日《条例》实施之日起至2008年12月31日止。公众可在区政府网站（</w:t>
      </w:r>
      <w:r>
        <w:rPr>
          <w:rFonts w:hint="default" w:ascii="Verdana" w:hAnsi="Verdana" w:eastAsia="sans-serif" w:cs="Verdana"/>
          <w:i w:val="0"/>
          <w:iCs w:val="0"/>
          <w:caps w:val="0"/>
          <w:color w:val="000000"/>
          <w:spacing w:val="0"/>
          <w:kern w:val="0"/>
          <w:sz w:val="18"/>
          <w:szCs w:val="18"/>
          <w:shd w:val="clear" w:fill="FFFFFF"/>
          <w:lang w:val="en-US" w:eastAsia="zh-CN" w:bidi="ar"/>
        </w:rPr>
        <w:fldChar w:fldCharType="begin"/>
      </w:r>
      <w:r>
        <w:rPr>
          <w:rFonts w:hint="default" w:ascii="Verdana" w:hAnsi="Verdana" w:eastAsia="sans-serif" w:cs="Verdana"/>
          <w:i w:val="0"/>
          <w:iCs w:val="0"/>
          <w:caps w:val="0"/>
          <w:color w:val="000000"/>
          <w:spacing w:val="0"/>
          <w:kern w:val="0"/>
          <w:sz w:val="18"/>
          <w:szCs w:val="18"/>
          <w:shd w:val="clear" w:fill="FFFFFF"/>
          <w:lang w:val="en-US" w:eastAsia="zh-CN" w:bidi="ar"/>
        </w:rPr>
        <w:instrText xml:space="preserve"> HYPERLINK "http://www.bjxch.gov.cn/" </w:instrText>
      </w:r>
      <w:r>
        <w:rPr>
          <w:rFonts w:hint="default" w:ascii="Verdana" w:hAnsi="Verdana" w:eastAsia="sans-serif" w:cs="Verdana"/>
          <w:i w:val="0"/>
          <w:iCs w:val="0"/>
          <w:caps w:val="0"/>
          <w:color w:val="000000"/>
          <w:spacing w:val="0"/>
          <w:kern w:val="0"/>
          <w:sz w:val="18"/>
          <w:szCs w:val="18"/>
          <w:shd w:val="clear" w:fill="FFFFFF"/>
          <w:lang w:val="en-US" w:eastAsia="zh-CN" w:bidi="ar"/>
        </w:rPr>
        <w:fldChar w:fldCharType="separate"/>
      </w:r>
      <w:r>
        <w:rPr>
          <w:rStyle w:val="6"/>
          <w:rFonts w:hint="default" w:ascii="Verdana" w:hAnsi="Verdana" w:eastAsia="sans-serif" w:cs="Verdana"/>
          <w:i w:val="0"/>
          <w:iCs w:val="0"/>
          <w:caps w:val="0"/>
          <w:color w:val="000000"/>
          <w:spacing w:val="0"/>
          <w:sz w:val="18"/>
          <w:szCs w:val="18"/>
          <w:shd w:val="clear" w:fill="FFFFFF"/>
        </w:rPr>
        <w:t>http://www.bjxch.gov.cn</w:t>
      </w:r>
      <w:r>
        <w:rPr>
          <w:rFonts w:hint="default" w:ascii="Verdana" w:hAnsi="Verdana" w:eastAsia="sans-serif" w:cs="Verdana"/>
          <w:i w:val="0"/>
          <w:iCs w:val="0"/>
          <w:caps w:val="0"/>
          <w:color w:val="000000"/>
          <w:spacing w:val="0"/>
          <w:kern w:val="0"/>
          <w:sz w:val="18"/>
          <w:szCs w:val="18"/>
          <w:shd w:val="clear" w:fill="FFFFFF"/>
          <w:lang w:val="en-US" w:eastAsia="zh-CN" w:bidi="ar"/>
        </w:rPr>
        <w:fldChar w:fldCharType="end"/>
      </w:r>
      <w:r>
        <w:rPr>
          <w:rFonts w:hint="default" w:ascii="Verdana" w:hAnsi="Verdana" w:eastAsia="sans-serif" w:cs="Verdana"/>
          <w:i w:val="0"/>
          <w:iCs w:val="0"/>
          <w:caps w:val="0"/>
          <w:color w:val="444444"/>
          <w:spacing w:val="0"/>
          <w:kern w:val="0"/>
          <w:sz w:val="18"/>
          <w:szCs w:val="18"/>
          <w:shd w:val="clear" w:fill="FFFFFF"/>
          <w:lang w:val="en-US" w:eastAsia="zh-CN" w:bidi="ar"/>
        </w:rPr>
        <w:t>）政府信息公开专栏中下载本报告的电子版。如对本报告有任何疑问，请与西城区人民政府新街口街道办事处办公室联系（地址：北京市西城区西直门内大街128号新街口街道办事处办公室，联系电话:66002800，传真：66002804）。</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w:t>
      </w:r>
      <w:r>
        <w:rPr>
          <w:rStyle w:val="5"/>
          <w:rFonts w:hint="default" w:ascii="Verdana" w:hAnsi="Verdana" w:eastAsia="sans-serif" w:cs="Verdana"/>
          <w:i w:val="0"/>
          <w:iCs w:val="0"/>
          <w:caps w:val="0"/>
          <w:color w:val="444444"/>
          <w:spacing w:val="0"/>
          <w:kern w:val="0"/>
          <w:sz w:val="18"/>
          <w:szCs w:val="18"/>
          <w:shd w:val="clear" w:fill="FFFFFF"/>
          <w:lang w:val="en-US" w:eastAsia="zh-CN" w:bidi="ar"/>
        </w:rPr>
        <w:t>一、概述</w:t>
      </w:r>
      <w:bookmarkStart w:id="0" w:name="_GoBack"/>
      <w:bookmarkEnd w:id="0"/>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根据《条例》要求，2008年5月1日起本单位开始开展政府信息公开工作。为此，配备了1名兼职工作人员，设立了1个专门的信息申请受理点，并开辟了2处公共查阅点。截至2008年底，本单位政府信息公开工作运行正常，政府信息公开咨询、申请以及答复工作均得到了顺利开展。</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自《条例》颁布施行以来，按照市、区政府统一部署，本单位认真贯彻《条例》的各项要求，结合本街道实际工作，着眼巩固基础，探索工作创新，实现稳步提高。一是建立政府信息公开工作机构，明确负责分管政府信息公开工作的领导，确定办公室为负责街道政府信息公开工作的部门。二是统筹、协调编制本单位政府信息公开指南和目录，全力推进街道政府信息公开工作的开展。根据《条例》要求，明确编制原则、主体、内容，根据《条例》要求，学习、掌握编制信息公开指南和目录的有关要求，认真组织指南和目录的编制工作。三是建立本单位政府信息公开工作相关工作机制及应急预案，畅通政府信息公开渠道。本单位认真贯彻《条例》和市、区有关文件精神，结合实际，建立相关工作机制和应急预案，不断完善传统信息公开方式，丰富和拓展政府信息公开渠道。截</w:t>
      </w:r>
      <w:r>
        <w:rPr>
          <w:rFonts w:hint="eastAsia" w:ascii="Verdana" w:hAnsi="Verdana" w:eastAsia="sans-serif" w:cs="Verdana"/>
          <w:i w:val="0"/>
          <w:iCs w:val="0"/>
          <w:caps w:val="0"/>
          <w:color w:val="444444"/>
          <w:spacing w:val="0"/>
          <w:kern w:val="0"/>
          <w:sz w:val="18"/>
          <w:szCs w:val="18"/>
          <w:shd w:val="clear" w:fill="FFFFFF"/>
          <w:lang w:val="en-US" w:eastAsia="zh-CN" w:bidi="ar"/>
        </w:rPr>
        <w:t>至</w:t>
      </w:r>
      <w:r>
        <w:rPr>
          <w:rFonts w:hint="default" w:ascii="Verdana" w:hAnsi="Verdana" w:eastAsia="sans-serif" w:cs="Verdana"/>
          <w:i w:val="0"/>
          <w:iCs w:val="0"/>
          <w:caps w:val="0"/>
          <w:color w:val="444444"/>
          <w:spacing w:val="0"/>
          <w:kern w:val="0"/>
          <w:sz w:val="18"/>
          <w:szCs w:val="18"/>
          <w:shd w:val="clear" w:fill="FFFFFF"/>
          <w:lang w:val="en-US" w:eastAsia="zh-CN" w:bidi="ar"/>
        </w:rPr>
        <w:t>2008年底，本单位政府信息公开工作实现了由筹备期向运行期的顺利过渡，呈现出了公开工作开局良好、运行平稳、成效显现的良好态势。</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二、政府信息主动公开情况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（一）公开情况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本单位2008年共主动公开政府信息116条，其中全文电子化率达100%。</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在主动公开的信息中，机构职能类信息28条，占总体的比例为24.14%；法规文件类信息1条，占总体的比例为0.86%；规划计划类信息5条，占总体的比例为4.31%；行政职责类信息28条，占总体的比例为24.14%；业务动态类信息54条，占总体的比例为46.55%。西城区政府信息公开网站开通后，本单位充分发挥网站功能，及时更新发布相关业务动态信息，重点推进与市民密切相关的28项行政事务信息，公开街道的区域概况、管理职能及调整、变动情况，机关内设机构、主要职责和主要领导人简历等内容，畅通公开渠道。</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（二）公开形式</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为方便公众了解政府主动公开信息，本单位在政府网站上对主动公开的信息进行及时更新，并在本地区范围内设立了3处政府信息公开查阅点。为方便公众查询，本单位为主动公开信息进行了检索目录的编制，并在各处查阅点张贴宣传海报，通过社区居委会对本单位政府信息公开工作向公众进行宣传。</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三、咨询情况</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2008年，本单位共接受公民、法人及其他组织政府信息公开方面的咨询6人次。其中，现场咨询4人次，占总数的66.67%；电话咨询2人次，占总数的33.33%。</w:t>
      </w:r>
      <w:r>
        <w:rPr>
          <w:rStyle w:val="5"/>
          <w:rFonts w:hint="default" w:ascii="Verdana" w:hAnsi="Verdana" w:eastAsia="sans-serif" w:cs="Verdana"/>
          <w:i w:val="0"/>
          <w:iCs w:val="0"/>
          <w:caps w:val="0"/>
          <w:color w:val="444444"/>
          <w:spacing w:val="0"/>
          <w:kern w:val="0"/>
          <w:sz w:val="18"/>
          <w:szCs w:val="18"/>
          <w:shd w:val="clear" w:fill="FFFFFF"/>
          <w:lang w:val="en-US" w:eastAsia="zh-CN" w:bidi="ar"/>
        </w:rPr>
        <w:t> </w:t>
      </w:r>
    </w:p>
    <w:p>
      <w:pPr>
        <w:keepNext w:val="0"/>
        <w:keepLines w:val="0"/>
        <w:widowControl/>
        <w:suppressLineNumbers w:val="0"/>
        <w:shd w:val="clear" w:fill="FFFFFF"/>
        <w:ind w:left="0" w:firstLine="450"/>
        <w:jc w:val="center"/>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四、主要问题和改进措施</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（一）主要问题</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一年以来，街道办公室作为政府信息公开工作主管部门在政府信息公开工作中规范了信息公开流程、完善了信息公开的相关工作机制，取得了一系列的成效。但与《条例》要求还有一定差距，主要表现在：</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（1）信息公开的内容需进一步完善。</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（2）与区政府信息公开工作主管部门信息沟通不够。</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Style w:val="5"/>
          <w:rFonts w:hint="default" w:ascii="Verdana" w:hAnsi="Verdana" w:eastAsia="sans-serif" w:cs="Verdana"/>
          <w:i w:val="0"/>
          <w:iCs w:val="0"/>
          <w:caps w:val="0"/>
          <w:color w:val="444444"/>
          <w:spacing w:val="0"/>
          <w:kern w:val="0"/>
          <w:sz w:val="18"/>
          <w:szCs w:val="18"/>
          <w:shd w:val="clear" w:fill="FFFFFF"/>
          <w:lang w:val="en-US" w:eastAsia="zh-CN" w:bidi="ar"/>
        </w:rPr>
        <w:t>（二）改进措施</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2009年本单位要以学习贯彻科学发展观为契机，牢固树立以人为本的理念，切实发挥政府信息对人民群众生产、生活和经济社会活动的服务作用，扎实做好本单位政府信息公开工作。</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（1）进一步丰富公开内容。努力扩大信息来源，对原有的政务信息公开内容进行完善，保证各类公开信息的完整性和准确性。</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（2）进一步加强与区主管部门的沟通联系，加强工作机制的建设和落实。拓展政务信息公开形式，健全信息上报渠道，保证政务信息公开的数量和质量。</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新街口街道办事处办公室</w:t>
      </w:r>
    </w:p>
    <w:p>
      <w:pPr>
        <w:keepNext w:val="0"/>
        <w:keepLines w:val="0"/>
        <w:widowControl/>
        <w:suppressLineNumbers w:val="0"/>
        <w:shd w:val="clear" w:fill="FFFFFF"/>
        <w:ind w:left="0" w:firstLine="450"/>
        <w:jc w:val="left"/>
        <w:rPr>
          <w:rFonts w:hint="default" w:ascii="Verdana" w:hAnsi="Verdana" w:eastAsia="sans-serif" w:cs="Verdana"/>
          <w:i w:val="0"/>
          <w:iCs w:val="0"/>
          <w:caps w:val="0"/>
          <w:color w:val="444444"/>
          <w:spacing w:val="0"/>
          <w:sz w:val="18"/>
          <w:szCs w:val="18"/>
        </w:rPr>
      </w:pPr>
      <w:r>
        <w:rPr>
          <w:rFonts w:hint="default" w:ascii="Verdana" w:hAnsi="Verdana" w:eastAsia="sans-serif" w:cs="Verdana"/>
          <w:i w:val="0"/>
          <w:iCs w:val="0"/>
          <w:caps w:val="0"/>
          <w:color w:val="444444"/>
          <w:spacing w:val="0"/>
          <w:kern w:val="0"/>
          <w:sz w:val="18"/>
          <w:szCs w:val="18"/>
          <w:shd w:val="clear" w:fill="FFFFFF"/>
          <w:lang w:val="en-US" w:eastAsia="zh-CN" w:bidi="ar"/>
        </w:rPr>
        <w:t>                                2009.3.30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E7CFE"/>
    <w:rsid w:val="65D7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2025-03-03T06:58:41Z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5AA6C762B83945EC99299694D31C2E87</vt:lpwstr>
  </property>
</Properties>
</file>