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1" w:firstLineChars="50"/>
        <w:jc w:val="center"/>
        <w:outlineLvl w:val="0"/>
        <w:rPr>
          <w:rFonts w:ascii="宋体" w:hAnsi="宋体"/>
          <w:b/>
          <w:kern w:val="0"/>
          <w:sz w:val="36"/>
          <w:szCs w:val="36"/>
        </w:rPr>
      </w:pPr>
      <w:r>
        <w:rPr>
          <w:rFonts w:hint="eastAsia" w:ascii="宋体" w:hAnsi="宋体"/>
          <w:b/>
          <w:kern w:val="0"/>
          <w:sz w:val="36"/>
          <w:szCs w:val="36"/>
        </w:rPr>
        <w:t>目录</w:t>
      </w:r>
    </w:p>
    <w:tbl>
      <w:tblPr>
        <w:tblStyle w:val="5"/>
        <w:tblW w:w="8379" w:type="dxa"/>
        <w:tblInd w:w="93" w:type="dxa"/>
        <w:tblLayout w:type="fixed"/>
        <w:tblCellMar>
          <w:top w:w="0" w:type="dxa"/>
          <w:left w:w="108" w:type="dxa"/>
          <w:bottom w:w="0" w:type="dxa"/>
          <w:right w:w="108" w:type="dxa"/>
        </w:tblCellMar>
      </w:tblPr>
      <w:tblGrid>
        <w:gridCol w:w="4060"/>
        <w:gridCol w:w="4319"/>
      </w:tblGrid>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街巷整治安防项目</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3-4                                      </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白塔寺地区安防监控系统</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5-6                                       </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新街口街道数据分中心二期建设</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7-8</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新街口IT运维项目经费                         9-10                 </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9-10　</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宫门口西岔五号福绥境图书馆新址建设费用</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11</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低保人员最低生活保障金</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12</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公益性岗位补贴</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13</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低保医疗救助</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14</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退养人员药费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15</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低保综合救助</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16</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退休失业自采暖补贴</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17</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精神卫生工作经费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18-19</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计生家庭政策奖励经费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20</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社区人员经费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21</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街属幼儿园建设及发展</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22</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社区公益金</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23</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社会组织服务项目经费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24</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社区办公经费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25</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社区办公房屋维修改造</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26</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社区老龄经费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27-28</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反恐维稳经费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29-30</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综治工作经费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31</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社区创安工作经费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32</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治安志愿者工作经费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33</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消防工作经费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34</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综治中心建设经费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35</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综治工作2018年余款</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36</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残疾人两项补贴</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37</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民政退休人员支出</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38</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优抚对象伤残抚恤金、护理费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39</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特困人员供养</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40</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残疾人从事社区公益性劳动岗位补贴</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41</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社区服务群众专项经费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42</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下拨基层党组织党建活动经费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43</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《新街口之声》常规刊及专刊制作经费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44</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幼儿园退休人员工资补差等</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45</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幼儿园在职人员社会保险单位缴纳部分</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46</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去世离退休人员抚恤金</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47</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背街小巷环境整治促提升工程</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48-49</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城市协管工作经费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50-51</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街巷物业管理服务经费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52</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地区环境保洁及平房区厨余垃圾运输工作经费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53-54</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垃圾分类专项工作经费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55-56</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绿化工作专项经费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57-58</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宜居工程经费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59-60</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一站式服务大厅装修改造</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61</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“街道吹哨、部门报到”及应急处置专项经费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62</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街道综合公共服务用房房租及物业费用</w:t>
            </w:r>
          </w:p>
          <w:p>
            <w:pPr>
              <w:widowControl/>
              <w:jc w:val="left"/>
              <w:rPr>
                <w:rFonts w:ascii="宋体" w:hAnsi="宋体" w:cs="宋体"/>
                <w:kern w:val="0"/>
                <w:sz w:val="18"/>
                <w:szCs w:val="18"/>
              </w:rPr>
            </w:pP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63</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机关办公及服务用房房租及物业费用</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64</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东冠英胡同26号院改造</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65</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办公楼物业管理费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66</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社区办公及服务用房房租及物业费用</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67</w:t>
            </w:r>
          </w:p>
        </w:tc>
      </w:tr>
      <w:tr>
        <w:tblPrEx>
          <w:tblLayout w:type="fixed"/>
          <w:tblCellMar>
            <w:top w:w="0" w:type="dxa"/>
            <w:left w:w="108" w:type="dxa"/>
            <w:bottom w:w="0" w:type="dxa"/>
            <w:right w:w="108" w:type="dxa"/>
          </w:tblCellMar>
        </w:tblPrEx>
        <w:trPr>
          <w:trHeight w:val="397" w:hRule="exact"/>
        </w:trPr>
        <w:tc>
          <w:tcPr>
            <w:tcW w:w="406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机关食堂运行经费</w:t>
            </w:r>
          </w:p>
        </w:tc>
        <w:tc>
          <w:tcPr>
            <w:tcW w:w="4319"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68</w:t>
            </w:r>
          </w:p>
        </w:tc>
      </w:tr>
    </w:tbl>
    <w:p>
      <w:pPr>
        <w:outlineLvl w:val="0"/>
        <w:rPr>
          <w:rFonts w:ascii="宋体" w:hAnsi="宋体"/>
          <w:b/>
          <w:kern w:val="0"/>
          <w:sz w:val="36"/>
          <w:szCs w:val="36"/>
        </w:rPr>
      </w:pPr>
    </w:p>
    <w:p>
      <w:pPr>
        <w:widowControl/>
        <w:jc w:val="left"/>
        <w:rPr>
          <w:rFonts w:ascii="宋体" w:hAnsi="宋体"/>
          <w:b/>
          <w:kern w:val="0"/>
          <w:sz w:val="36"/>
          <w:szCs w:val="36"/>
        </w:rPr>
      </w:pPr>
      <w:r>
        <w:rPr>
          <w:rFonts w:ascii="宋体" w:hAnsi="宋体"/>
          <w:b/>
          <w:kern w:val="0"/>
          <w:sz w:val="36"/>
          <w:szCs w:val="36"/>
        </w:rPr>
        <w:br w:type="page"/>
      </w:r>
    </w:p>
    <w:p>
      <w:pPr>
        <w:widowControl/>
        <w:ind w:firstLine="1988" w:firstLineChars="550"/>
        <w:jc w:val="left"/>
        <w:rPr>
          <w:rFonts w:ascii="宋体" w:hAnsi="宋体"/>
          <w:b/>
          <w:kern w:val="0"/>
          <w:sz w:val="36"/>
          <w:szCs w:val="36"/>
        </w:rPr>
      </w:pPr>
      <w:r>
        <w:rPr>
          <w:rFonts w:hint="eastAsia" w:ascii="宋体" w:hAnsi="宋体"/>
          <w:b/>
          <w:kern w:val="0"/>
          <w:sz w:val="36"/>
          <w:szCs w:val="36"/>
        </w:rPr>
        <w:t>项目支出绩效目标申报表</w:t>
      </w:r>
    </w:p>
    <w:p>
      <w:pPr>
        <w:ind w:firstLine="149" w:firstLineChars="71"/>
        <w:jc w:val="center"/>
      </w:pPr>
      <w:r>
        <w:rPr>
          <w:rFonts w:hint="eastAsia" w:ascii="宋体" w:hAnsi="宋体" w:cs="宋体"/>
          <w:kern w:val="0"/>
        </w:rPr>
        <w:t>（ 2019年度 ）</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300"/>
        <w:gridCol w:w="1915"/>
        <w:gridCol w:w="2581"/>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exact"/>
          <w:jc w:val="center"/>
        </w:trPr>
        <w:tc>
          <w:tcPr>
            <w:tcW w:w="565" w:type="dxa"/>
            <w:vAlign w:val="center"/>
          </w:tcPr>
          <w:p>
            <w:pPr>
              <w:widowControl/>
              <w:jc w:val="center"/>
              <w:rPr>
                <w:rFonts w:ascii="宋体" w:cs="宋体"/>
                <w:kern w:val="0"/>
                <w:sz w:val="20"/>
                <w:szCs w:val="20"/>
              </w:rPr>
            </w:pPr>
            <w:r>
              <w:rPr>
                <w:rFonts w:hint="eastAsia" w:ascii="宋体" w:hAnsi="宋体" w:cs="宋体"/>
                <w:kern w:val="0"/>
                <w:sz w:val="20"/>
                <w:szCs w:val="20"/>
              </w:rPr>
              <w:t>项目名称</w:t>
            </w:r>
          </w:p>
        </w:tc>
        <w:tc>
          <w:tcPr>
            <w:tcW w:w="3215" w:type="dxa"/>
            <w:gridSpan w:val="2"/>
            <w:vAlign w:val="center"/>
          </w:tcPr>
          <w:p>
            <w:pPr>
              <w:widowControl/>
              <w:jc w:val="center"/>
              <w:rPr>
                <w:rFonts w:ascii="宋体" w:cs="宋体"/>
                <w:kern w:val="0"/>
                <w:sz w:val="20"/>
                <w:szCs w:val="20"/>
              </w:rPr>
            </w:pPr>
            <w:r>
              <w:rPr>
                <w:rFonts w:hint="eastAsia" w:ascii="宋体" w:cs="宋体"/>
                <w:kern w:val="0"/>
                <w:sz w:val="20"/>
                <w:szCs w:val="20"/>
              </w:rPr>
              <w:t>新街口街道2019年街巷整治安防项目</w:t>
            </w:r>
          </w:p>
        </w:tc>
        <w:tc>
          <w:tcPr>
            <w:tcW w:w="2581" w:type="dxa"/>
            <w:vAlign w:val="center"/>
          </w:tcPr>
          <w:p>
            <w:pPr>
              <w:widowControl/>
              <w:jc w:val="center"/>
              <w:rPr>
                <w:rFonts w:ascii="宋体" w:hAnsi="宋体" w:cs="宋体"/>
                <w:kern w:val="0"/>
                <w:sz w:val="20"/>
                <w:szCs w:val="20"/>
              </w:rPr>
            </w:pPr>
            <w:r>
              <w:rPr>
                <w:rFonts w:hint="eastAsia" w:ascii="宋体" w:hAnsi="宋体" w:cs="宋体"/>
                <w:kern w:val="0"/>
                <w:sz w:val="20"/>
                <w:szCs w:val="20"/>
              </w:rPr>
              <w:t>申请数合计</w:t>
            </w:r>
          </w:p>
          <w:p>
            <w:pPr>
              <w:widowControl/>
              <w:jc w:val="center"/>
              <w:rPr>
                <w:rFonts w:ascii="宋体" w:cs="宋体"/>
                <w:kern w:val="0"/>
                <w:sz w:val="20"/>
                <w:szCs w:val="20"/>
              </w:rPr>
            </w:pPr>
            <w:r>
              <w:rPr>
                <w:rFonts w:hint="eastAsia" w:ascii="宋体" w:hAnsi="宋体" w:cs="宋体"/>
                <w:kern w:val="0"/>
                <w:sz w:val="20"/>
                <w:szCs w:val="20"/>
              </w:rPr>
              <w:t>（万元）</w:t>
            </w:r>
          </w:p>
        </w:tc>
        <w:tc>
          <w:tcPr>
            <w:tcW w:w="2161" w:type="dxa"/>
            <w:vAlign w:val="center"/>
          </w:tcPr>
          <w:p>
            <w:pPr>
              <w:widowControl/>
              <w:jc w:val="center"/>
              <w:rPr>
                <w:rFonts w:ascii="宋体" w:cs="宋体"/>
                <w:kern w:val="0"/>
                <w:sz w:val="20"/>
                <w:szCs w:val="20"/>
              </w:rPr>
            </w:pPr>
            <w:r>
              <w:rPr>
                <w:rFonts w:hint="eastAsia" w:ascii="宋体" w:hAnsi="宋体"/>
              </w:rPr>
              <w:t>344.61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1" w:hRule="exact"/>
          <w:jc w:val="center"/>
        </w:trPr>
        <w:tc>
          <w:tcPr>
            <w:tcW w:w="565" w:type="dxa"/>
            <w:vAlign w:val="center"/>
          </w:tcPr>
          <w:p>
            <w:pPr>
              <w:widowControl/>
              <w:jc w:val="center"/>
              <w:rPr>
                <w:rFonts w:ascii="宋体" w:cs="宋体"/>
                <w:kern w:val="0"/>
                <w:sz w:val="20"/>
                <w:szCs w:val="20"/>
              </w:rPr>
            </w:pPr>
            <w:r>
              <w:rPr>
                <w:rFonts w:hint="eastAsia" w:ascii="宋体" w:hAnsi="宋体" w:cs="宋体"/>
                <w:kern w:val="0"/>
                <w:sz w:val="20"/>
                <w:szCs w:val="20"/>
              </w:rPr>
              <w:t>项目绩效目标</w:t>
            </w:r>
          </w:p>
        </w:tc>
        <w:tc>
          <w:tcPr>
            <w:tcW w:w="7957" w:type="dxa"/>
            <w:gridSpan w:val="4"/>
            <w:vAlign w:val="center"/>
          </w:tcPr>
          <w:p>
            <w:pPr>
              <w:widowControl/>
              <w:ind w:firstLine="300" w:firstLineChars="150"/>
              <w:jc w:val="left"/>
              <w:rPr>
                <w:rFonts w:ascii="宋体" w:hAnsi="宋体" w:cs="宋体"/>
                <w:kern w:val="0"/>
                <w:sz w:val="20"/>
                <w:szCs w:val="20"/>
              </w:rPr>
            </w:pPr>
            <w:r>
              <w:rPr>
                <w:rFonts w:hint="eastAsia" w:ascii="宋体" w:hAnsi="宋体" w:cs="宋体"/>
                <w:kern w:val="0"/>
                <w:sz w:val="20"/>
                <w:szCs w:val="20"/>
              </w:rPr>
              <w:t>此次项目将平安大街以北、西直门内大街以南做为图像覆盖重点区域，涉及前公用、育德、冠英园、半壁街、南小街以及大觉这6个社区，共52条街巷，将全部采用全高清1080P的摄像头，自建信号传输光缆和电缆，每个社区的图像落地在本社区，将图像最终传输至街道全响应指挥中心，建设标准区公安分局雪亮工程要求的GB28181标准，后端设备预留接口，便于日后接入区公安分局雪亮工程视频专网。通过项目的建设新街口街道将有近70%共计105条街巷实现了监控覆盖，为街道背街小巷整治促提升工作，提供强有力的视频图像资源。项目总投资6892057元，2019年按照项目支出进度作50%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exact"/>
          <w:jc w:val="center"/>
        </w:trPr>
        <w:tc>
          <w:tcPr>
            <w:tcW w:w="565" w:type="dxa"/>
            <w:vMerge w:val="restart"/>
            <w:vAlign w:val="center"/>
          </w:tcPr>
          <w:p>
            <w:pPr>
              <w:widowControl/>
              <w:ind w:left="-107" w:leftChars="-51"/>
              <w:jc w:val="center"/>
              <w:rPr>
                <w:rFonts w:ascii="宋体" w:cs="宋体"/>
                <w:kern w:val="0"/>
                <w:sz w:val="20"/>
                <w:szCs w:val="20"/>
              </w:rPr>
            </w:pPr>
            <w:r>
              <w:rPr>
                <w:rFonts w:hint="eastAsia" w:ascii="宋体" w:hAnsi="宋体" w:cs="宋体"/>
                <w:kern w:val="0"/>
                <w:sz w:val="20"/>
                <w:szCs w:val="20"/>
              </w:rPr>
              <w:t>绩效指标</w:t>
            </w:r>
          </w:p>
        </w:tc>
        <w:tc>
          <w:tcPr>
            <w:tcW w:w="1300" w:type="dxa"/>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915" w:type="dxa"/>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4742" w:type="dxa"/>
            <w:gridSpan w:val="2"/>
            <w:vAlign w:val="center"/>
          </w:tcPr>
          <w:p>
            <w:pPr>
              <w:widowControl/>
              <w:jc w:val="center"/>
              <w:rPr>
                <w:rFonts w:ascii="宋体" w:cs="宋体"/>
                <w:kern w:val="0"/>
                <w:sz w:val="20"/>
                <w:szCs w:val="20"/>
              </w:rPr>
            </w:pPr>
            <w:r>
              <w:rPr>
                <w:rFonts w:hint="eastAsia" w:ascii="宋体" w:hAnsi="宋体" w:cs="宋体"/>
                <w:kern w:val="0"/>
                <w:sz w:val="20"/>
                <w:szCs w:val="20"/>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2" w:hRule="exact"/>
          <w:jc w:val="center"/>
        </w:trPr>
        <w:tc>
          <w:tcPr>
            <w:tcW w:w="565" w:type="dxa"/>
            <w:vMerge w:val="continue"/>
            <w:vAlign w:val="center"/>
          </w:tcPr>
          <w:p>
            <w:pPr>
              <w:widowControl/>
              <w:jc w:val="center"/>
              <w:rPr>
                <w:rFonts w:ascii="宋体" w:cs="宋体"/>
                <w:kern w:val="0"/>
                <w:sz w:val="20"/>
                <w:szCs w:val="20"/>
              </w:rPr>
            </w:pPr>
          </w:p>
        </w:tc>
        <w:tc>
          <w:tcPr>
            <w:tcW w:w="1300" w:type="dxa"/>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产出指标一</w:t>
            </w:r>
          </w:p>
        </w:tc>
        <w:tc>
          <w:tcPr>
            <w:tcW w:w="1915" w:type="dxa"/>
            <w:vAlign w:val="center"/>
          </w:tcPr>
          <w:p>
            <w:pPr>
              <w:widowControl/>
              <w:jc w:val="center"/>
              <w:rPr>
                <w:rFonts w:ascii="宋体" w:cs="宋体"/>
                <w:kern w:val="0"/>
                <w:sz w:val="20"/>
                <w:szCs w:val="20"/>
              </w:rPr>
            </w:pPr>
            <w:r>
              <w:rPr>
                <w:rFonts w:hint="eastAsia" w:ascii="宋体" w:hAnsi="宋体"/>
                <w:bCs/>
                <w:sz w:val="20"/>
                <w:szCs w:val="20"/>
              </w:rPr>
              <w:t>产出</w:t>
            </w:r>
            <w:r>
              <w:rPr>
                <w:rFonts w:hint="eastAsia" w:ascii="宋体" w:hAnsi="宋体" w:cs="宋体"/>
                <w:kern w:val="0"/>
                <w:sz w:val="20"/>
                <w:szCs w:val="20"/>
              </w:rPr>
              <w:t>数量指标</w:t>
            </w:r>
          </w:p>
        </w:tc>
        <w:tc>
          <w:tcPr>
            <w:tcW w:w="4742" w:type="dxa"/>
            <w:gridSpan w:val="2"/>
            <w:vAlign w:val="center"/>
          </w:tcPr>
          <w:p>
            <w:pPr>
              <w:widowControl/>
              <w:ind w:firstLine="300" w:firstLineChars="150"/>
              <w:jc w:val="left"/>
              <w:rPr>
                <w:rFonts w:ascii="宋体" w:cs="宋体"/>
                <w:kern w:val="0"/>
                <w:sz w:val="20"/>
                <w:szCs w:val="20"/>
              </w:rPr>
            </w:pPr>
            <w:r>
              <w:rPr>
                <w:rFonts w:hint="eastAsia" w:ascii="宋体" w:cs="宋体"/>
                <w:kern w:val="0"/>
                <w:sz w:val="20"/>
                <w:szCs w:val="20"/>
              </w:rPr>
              <w:t>本项目</w:t>
            </w:r>
            <w:r>
              <w:rPr>
                <w:rFonts w:hint="eastAsia" w:ascii="宋体" w:hAnsi="宋体" w:cs="宋体"/>
                <w:kern w:val="0"/>
                <w:sz w:val="20"/>
                <w:szCs w:val="20"/>
              </w:rPr>
              <w:t>涉及前公用、育德、冠英园、半壁街、南小街以及大觉这6个社区，</w:t>
            </w:r>
            <w:r>
              <w:rPr>
                <w:rFonts w:hint="eastAsia" w:asciiTheme="minorEastAsia" w:hAnsiTheme="minorEastAsia" w:eastAsiaTheme="minorEastAsia"/>
              </w:rPr>
              <w:t>共选取监控点位126个，部署摄像机286个（其中枪机230个、球机56个）、拾音器126个，覆盖52条街巷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exact"/>
          <w:jc w:val="center"/>
        </w:trPr>
        <w:tc>
          <w:tcPr>
            <w:tcW w:w="565" w:type="dxa"/>
            <w:vMerge w:val="continue"/>
            <w:vAlign w:val="center"/>
          </w:tcPr>
          <w:p>
            <w:pPr>
              <w:widowControl/>
              <w:jc w:val="center"/>
              <w:rPr>
                <w:rFonts w:ascii="宋体" w:cs="宋体"/>
                <w:kern w:val="0"/>
                <w:sz w:val="20"/>
                <w:szCs w:val="20"/>
              </w:rPr>
            </w:pPr>
          </w:p>
        </w:tc>
        <w:tc>
          <w:tcPr>
            <w:tcW w:w="1300" w:type="dxa"/>
            <w:vMerge w:val="continue"/>
            <w:vAlign w:val="center"/>
          </w:tcPr>
          <w:p>
            <w:pPr>
              <w:widowControl/>
              <w:jc w:val="center"/>
              <w:rPr>
                <w:rFonts w:ascii="宋体" w:hAnsi="宋体" w:cs="宋体"/>
                <w:kern w:val="0"/>
                <w:sz w:val="20"/>
                <w:szCs w:val="20"/>
              </w:rPr>
            </w:pPr>
          </w:p>
        </w:tc>
        <w:tc>
          <w:tcPr>
            <w:tcW w:w="1915" w:type="dxa"/>
            <w:vAlign w:val="center"/>
          </w:tcPr>
          <w:p>
            <w:pPr>
              <w:widowControl/>
              <w:jc w:val="center"/>
              <w:rPr>
                <w:rFonts w:ascii="宋体" w:cs="宋体"/>
                <w:kern w:val="0"/>
                <w:sz w:val="20"/>
                <w:szCs w:val="20"/>
              </w:rPr>
            </w:pPr>
            <w:r>
              <w:rPr>
                <w:rFonts w:hint="eastAsia" w:ascii="宋体" w:hAnsi="宋体"/>
                <w:bCs/>
                <w:sz w:val="20"/>
                <w:szCs w:val="20"/>
              </w:rPr>
              <w:t>产出</w:t>
            </w:r>
            <w:r>
              <w:rPr>
                <w:rFonts w:hint="eastAsia" w:ascii="宋体" w:hAnsi="宋体" w:cs="宋体"/>
                <w:kern w:val="0"/>
                <w:sz w:val="20"/>
                <w:szCs w:val="20"/>
              </w:rPr>
              <w:t>质量指标</w:t>
            </w:r>
          </w:p>
        </w:tc>
        <w:tc>
          <w:tcPr>
            <w:tcW w:w="4742" w:type="dxa"/>
            <w:gridSpan w:val="2"/>
            <w:vAlign w:val="center"/>
          </w:tcPr>
          <w:p>
            <w:pPr>
              <w:widowControl/>
              <w:ind w:firstLine="400" w:firstLineChars="200"/>
              <w:jc w:val="left"/>
              <w:rPr>
                <w:rFonts w:ascii="宋体" w:cs="宋体"/>
                <w:kern w:val="0"/>
                <w:sz w:val="20"/>
                <w:szCs w:val="20"/>
              </w:rPr>
            </w:pPr>
            <w:r>
              <w:rPr>
                <w:rFonts w:hint="eastAsia" w:ascii="宋体" w:cs="宋体"/>
                <w:kern w:val="0"/>
                <w:sz w:val="20"/>
                <w:szCs w:val="20"/>
              </w:rPr>
              <w:t>项目采用高清1080P平台的设备，前端摄像头达到200万，且支持GB/T28181通信控制协议，配合现代化的网络管理系统，建设一个标准、先进的监控系统。图像存储不少于30天。自建图像传输的光缆。为接入雪亮工程平台预留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6" w:hRule="exact"/>
          <w:jc w:val="center"/>
        </w:trPr>
        <w:tc>
          <w:tcPr>
            <w:tcW w:w="565" w:type="dxa"/>
            <w:vMerge w:val="continue"/>
            <w:vAlign w:val="center"/>
          </w:tcPr>
          <w:p>
            <w:pPr>
              <w:widowControl/>
              <w:jc w:val="center"/>
              <w:rPr>
                <w:rFonts w:ascii="宋体" w:cs="宋体"/>
                <w:kern w:val="0"/>
                <w:sz w:val="20"/>
                <w:szCs w:val="20"/>
              </w:rPr>
            </w:pPr>
          </w:p>
        </w:tc>
        <w:tc>
          <w:tcPr>
            <w:tcW w:w="1300" w:type="dxa"/>
            <w:vMerge w:val="continue"/>
            <w:vAlign w:val="center"/>
          </w:tcPr>
          <w:p>
            <w:pPr>
              <w:widowControl/>
              <w:jc w:val="center"/>
              <w:rPr>
                <w:rFonts w:ascii="宋体" w:hAnsi="宋体" w:cs="宋体"/>
                <w:kern w:val="0"/>
                <w:sz w:val="20"/>
                <w:szCs w:val="20"/>
              </w:rPr>
            </w:pPr>
          </w:p>
        </w:tc>
        <w:tc>
          <w:tcPr>
            <w:tcW w:w="1915" w:type="dxa"/>
            <w:vAlign w:val="center"/>
          </w:tcPr>
          <w:p>
            <w:pPr>
              <w:widowControl/>
              <w:jc w:val="center"/>
              <w:rPr>
                <w:rFonts w:ascii="宋体" w:cs="宋体"/>
                <w:kern w:val="0"/>
                <w:sz w:val="20"/>
                <w:szCs w:val="20"/>
              </w:rPr>
            </w:pPr>
            <w:r>
              <w:rPr>
                <w:rFonts w:hint="eastAsia" w:ascii="宋体" w:hAnsi="宋体"/>
                <w:bCs/>
                <w:sz w:val="20"/>
                <w:szCs w:val="20"/>
              </w:rPr>
              <w:t>产出</w:t>
            </w:r>
            <w:r>
              <w:rPr>
                <w:rFonts w:hint="eastAsia" w:ascii="宋体" w:hAnsi="宋体" w:cs="宋体"/>
                <w:kern w:val="0"/>
                <w:sz w:val="20"/>
                <w:szCs w:val="20"/>
              </w:rPr>
              <w:t>进度指标</w:t>
            </w:r>
          </w:p>
        </w:tc>
        <w:tc>
          <w:tcPr>
            <w:tcW w:w="4742" w:type="dxa"/>
            <w:gridSpan w:val="2"/>
            <w:vAlign w:val="center"/>
          </w:tcPr>
          <w:p>
            <w:pPr>
              <w:widowControl/>
              <w:ind w:firstLine="300" w:firstLineChars="150"/>
              <w:jc w:val="left"/>
              <w:rPr>
                <w:rFonts w:ascii="宋体" w:cs="宋体"/>
                <w:kern w:val="0"/>
                <w:sz w:val="20"/>
                <w:szCs w:val="20"/>
              </w:rPr>
            </w:pPr>
            <w:r>
              <w:rPr>
                <w:rFonts w:hint="eastAsia" w:ascii="宋体" w:cs="宋体"/>
                <w:kern w:val="0"/>
                <w:sz w:val="20"/>
                <w:szCs w:val="20"/>
              </w:rPr>
              <w:t>项目预计建设周期为10个月，签订合同后25个工作日内，项目涉及的硬件设备全部到货，并对6个社区逐一施工，竣工验收后，和实施公司签订运维协议，每月对前端监控设备和后端图像平台进行巡检，及时发现并解决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7" w:hRule="exact"/>
          <w:jc w:val="center"/>
        </w:trPr>
        <w:tc>
          <w:tcPr>
            <w:tcW w:w="565" w:type="dxa"/>
            <w:vMerge w:val="continue"/>
            <w:vAlign w:val="center"/>
          </w:tcPr>
          <w:p>
            <w:pPr>
              <w:widowControl/>
              <w:jc w:val="center"/>
              <w:rPr>
                <w:rFonts w:ascii="宋体" w:cs="宋体"/>
                <w:kern w:val="0"/>
                <w:sz w:val="20"/>
                <w:szCs w:val="20"/>
              </w:rPr>
            </w:pPr>
          </w:p>
        </w:tc>
        <w:tc>
          <w:tcPr>
            <w:tcW w:w="1300" w:type="dxa"/>
            <w:vMerge w:val="continue"/>
            <w:vAlign w:val="center"/>
          </w:tcPr>
          <w:p>
            <w:pPr>
              <w:widowControl/>
              <w:jc w:val="center"/>
              <w:rPr>
                <w:rFonts w:ascii="宋体" w:hAnsi="宋体" w:cs="宋体"/>
                <w:kern w:val="0"/>
                <w:sz w:val="20"/>
                <w:szCs w:val="20"/>
              </w:rPr>
            </w:pPr>
          </w:p>
        </w:tc>
        <w:tc>
          <w:tcPr>
            <w:tcW w:w="1915" w:type="dxa"/>
            <w:vAlign w:val="center"/>
          </w:tcPr>
          <w:p>
            <w:pPr>
              <w:widowControl/>
              <w:jc w:val="center"/>
              <w:rPr>
                <w:rFonts w:ascii="宋体" w:cs="宋体"/>
                <w:kern w:val="0"/>
                <w:sz w:val="20"/>
                <w:szCs w:val="20"/>
              </w:rPr>
            </w:pPr>
            <w:r>
              <w:rPr>
                <w:rFonts w:hint="eastAsia" w:ascii="宋体" w:hAnsi="宋体"/>
                <w:bCs/>
                <w:sz w:val="20"/>
                <w:szCs w:val="20"/>
              </w:rPr>
              <w:t>产出</w:t>
            </w:r>
            <w:r>
              <w:rPr>
                <w:rFonts w:hint="eastAsia" w:ascii="宋体" w:hAnsi="宋体" w:cs="宋体"/>
                <w:kern w:val="0"/>
                <w:sz w:val="20"/>
                <w:szCs w:val="20"/>
              </w:rPr>
              <w:t>成本指标</w:t>
            </w:r>
          </w:p>
        </w:tc>
        <w:tc>
          <w:tcPr>
            <w:tcW w:w="4742" w:type="dxa"/>
            <w:gridSpan w:val="2"/>
            <w:vAlign w:val="center"/>
          </w:tcPr>
          <w:p>
            <w:pPr>
              <w:widowControl/>
              <w:ind w:firstLine="400" w:firstLineChars="200"/>
              <w:jc w:val="left"/>
              <w:rPr>
                <w:rFonts w:ascii="宋体" w:cs="宋体"/>
                <w:kern w:val="0"/>
                <w:sz w:val="20"/>
                <w:szCs w:val="20"/>
              </w:rPr>
            </w:pPr>
            <w:r>
              <w:rPr>
                <w:rFonts w:hint="eastAsia" w:ascii="宋体" w:cs="宋体"/>
                <w:kern w:val="0"/>
                <w:sz w:val="20"/>
                <w:szCs w:val="20"/>
              </w:rPr>
              <w:t>此项目硬件成本627.134万元，施工安装费48.721万元，监理费用16万元，测试费用4万元，成本共计</w:t>
            </w:r>
            <w:r>
              <w:rPr>
                <w:rFonts w:hint="eastAsia" w:ascii="宋体" w:hAnsi="宋体"/>
              </w:rPr>
              <w:t>689.2057</w:t>
            </w:r>
            <w:r>
              <w:rPr>
                <w:rFonts w:hint="eastAsia" w:ascii="宋体" w:cs="宋体"/>
                <w:kern w:val="0"/>
                <w:sz w:val="20"/>
                <w:szCs w:val="20"/>
              </w:rPr>
              <w:t>元，</w:t>
            </w:r>
            <w:r>
              <w:rPr>
                <w:rFonts w:hint="eastAsia" w:ascii="宋体" w:hAnsi="宋体" w:cs="宋体"/>
                <w:kern w:val="0"/>
                <w:sz w:val="20"/>
                <w:szCs w:val="20"/>
              </w:rPr>
              <w:t>项目总投资689.2057万元，2019年按照项目支出进度作50%预算，即344.61万元。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exact"/>
          <w:jc w:val="center"/>
        </w:trPr>
        <w:tc>
          <w:tcPr>
            <w:tcW w:w="565" w:type="dxa"/>
            <w:vMerge w:val="continue"/>
            <w:vAlign w:val="center"/>
          </w:tcPr>
          <w:p>
            <w:pPr>
              <w:widowControl/>
              <w:jc w:val="center"/>
              <w:rPr>
                <w:rFonts w:ascii="宋体" w:cs="宋体"/>
                <w:kern w:val="0"/>
                <w:sz w:val="20"/>
                <w:szCs w:val="20"/>
              </w:rPr>
            </w:pPr>
          </w:p>
        </w:tc>
        <w:tc>
          <w:tcPr>
            <w:tcW w:w="1300" w:type="dxa"/>
            <w:vMerge w:val="restart"/>
            <w:vAlign w:val="center"/>
          </w:tcPr>
          <w:p>
            <w:pPr>
              <w:widowControl/>
              <w:jc w:val="center"/>
              <w:rPr>
                <w:rFonts w:ascii="宋体" w:cs="宋体"/>
                <w:kern w:val="0"/>
                <w:sz w:val="20"/>
                <w:szCs w:val="20"/>
              </w:rPr>
            </w:pPr>
            <w:r>
              <w:rPr>
                <w:rFonts w:hint="eastAsia" w:ascii="宋体" w:hAnsi="宋体" w:cs="宋体"/>
                <w:kern w:val="0"/>
                <w:sz w:val="20"/>
                <w:szCs w:val="20"/>
              </w:rPr>
              <w:t>效果指标</w:t>
            </w:r>
          </w:p>
        </w:tc>
        <w:tc>
          <w:tcPr>
            <w:tcW w:w="1915" w:type="dxa"/>
            <w:tcBorders>
              <w:bottom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经济效益指标</w:t>
            </w:r>
          </w:p>
        </w:tc>
        <w:tc>
          <w:tcPr>
            <w:tcW w:w="4742" w:type="dxa"/>
            <w:gridSpan w:val="2"/>
            <w:tcBorders>
              <w:bottom w:val="single" w:color="auto" w:sz="4" w:space="0"/>
            </w:tcBorders>
            <w:vAlign w:val="center"/>
          </w:tcPr>
          <w:p>
            <w:pPr>
              <w:widowControl/>
              <w:ind w:firstLine="300" w:firstLineChars="150"/>
              <w:jc w:val="left"/>
              <w:rPr>
                <w:rFonts w:ascii="宋体" w:cs="宋体"/>
                <w:kern w:val="0"/>
                <w:sz w:val="20"/>
                <w:szCs w:val="20"/>
              </w:rPr>
            </w:pPr>
            <w:r>
              <w:rPr>
                <w:rFonts w:hint="eastAsia" w:ascii="宋体" w:cs="宋体"/>
                <w:kern w:val="0"/>
                <w:sz w:val="20"/>
                <w:szCs w:val="20"/>
              </w:rPr>
              <w:t>本项目是安防监控，主要是对6个社区的实现图像覆盖，不产生经济效益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0" w:hRule="exact"/>
          <w:jc w:val="center"/>
        </w:trPr>
        <w:tc>
          <w:tcPr>
            <w:tcW w:w="565" w:type="dxa"/>
            <w:vMerge w:val="continue"/>
            <w:vAlign w:val="center"/>
          </w:tcPr>
          <w:p>
            <w:pPr>
              <w:widowControl/>
              <w:jc w:val="center"/>
              <w:rPr>
                <w:rFonts w:ascii="宋体" w:cs="宋体"/>
                <w:kern w:val="0"/>
                <w:sz w:val="20"/>
                <w:szCs w:val="20"/>
              </w:rPr>
            </w:pPr>
          </w:p>
        </w:tc>
        <w:tc>
          <w:tcPr>
            <w:tcW w:w="1300" w:type="dxa"/>
            <w:vMerge w:val="continue"/>
            <w:vAlign w:val="center"/>
          </w:tcPr>
          <w:p>
            <w:pPr>
              <w:widowControl/>
              <w:jc w:val="center"/>
              <w:rPr>
                <w:rFonts w:ascii="宋体" w:cs="宋体"/>
                <w:kern w:val="0"/>
                <w:sz w:val="20"/>
                <w:szCs w:val="20"/>
              </w:rPr>
            </w:pPr>
          </w:p>
        </w:tc>
        <w:tc>
          <w:tcPr>
            <w:tcW w:w="1915" w:type="dxa"/>
            <w:vAlign w:val="center"/>
          </w:tcPr>
          <w:p>
            <w:pPr>
              <w:widowControl/>
              <w:jc w:val="center"/>
              <w:rPr>
                <w:rFonts w:ascii="宋体" w:cs="宋体"/>
                <w:kern w:val="0"/>
                <w:sz w:val="20"/>
                <w:szCs w:val="20"/>
              </w:rPr>
            </w:pPr>
            <w:r>
              <w:rPr>
                <w:rFonts w:hint="eastAsia" w:ascii="宋体" w:hAnsi="宋体" w:cs="宋体"/>
                <w:kern w:val="0"/>
                <w:sz w:val="20"/>
                <w:szCs w:val="20"/>
              </w:rPr>
              <w:t>社会效益指标</w:t>
            </w:r>
          </w:p>
        </w:tc>
        <w:tc>
          <w:tcPr>
            <w:tcW w:w="4742" w:type="dxa"/>
            <w:gridSpan w:val="2"/>
            <w:vAlign w:val="center"/>
          </w:tcPr>
          <w:p>
            <w:pPr>
              <w:widowControl/>
              <w:ind w:firstLine="400" w:firstLineChars="200"/>
              <w:jc w:val="left"/>
              <w:rPr>
                <w:rFonts w:ascii="宋体" w:cs="宋体"/>
                <w:kern w:val="0"/>
                <w:sz w:val="20"/>
                <w:szCs w:val="20"/>
              </w:rPr>
            </w:pPr>
            <w:r>
              <w:rPr>
                <w:rFonts w:hint="eastAsia" w:ascii="宋体" w:cs="宋体"/>
                <w:kern w:val="0"/>
                <w:sz w:val="20"/>
                <w:szCs w:val="20"/>
              </w:rPr>
              <w:t>通过项目的实施，为街道背街小巷整治促提升工作，提供了强有力的图像数据，同时也提高了社区对“黄赌毒”“两抢”、入室盗窃、撬盗电动摩托车自行车等可防性案件的预防、侦破能力，幅度提升新街口地区的社会治安科技防范能力，提高了社区群众的安全感，为社区居民提供了一个和谐，平安的社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exact"/>
          <w:jc w:val="center"/>
        </w:trPr>
        <w:tc>
          <w:tcPr>
            <w:tcW w:w="565" w:type="dxa"/>
            <w:vMerge w:val="continue"/>
            <w:vAlign w:val="center"/>
          </w:tcPr>
          <w:p>
            <w:pPr>
              <w:widowControl/>
              <w:jc w:val="center"/>
              <w:rPr>
                <w:rFonts w:ascii="宋体" w:cs="宋体"/>
                <w:kern w:val="0"/>
                <w:sz w:val="20"/>
                <w:szCs w:val="20"/>
              </w:rPr>
            </w:pPr>
          </w:p>
        </w:tc>
        <w:tc>
          <w:tcPr>
            <w:tcW w:w="1300" w:type="dxa"/>
            <w:vMerge w:val="continue"/>
            <w:vAlign w:val="center"/>
          </w:tcPr>
          <w:p>
            <w:pPr>
              <w:widowControl/>
              <w:jc w:val="center"/>
              <w:rPr>
                <w:rFonts w:ascii="宋体" w:cs="宋体"/>
                <w:kern w:val="0"/>
                <w:sz w:val="20"/>
                <w:szCs w:val="20"/>
              </w:rPr>
            </w:pPr>
          </w:p>
        </w:tc>
        <w:tc>
          <w:tcPr>
            <w:tcW w:w="1915" w:type="dxa"/>
            <w:vAlign w:val="center"/>
          </w:tcPr>
          <w:p>
            <w:pPr>
              <w:widowControl/>
              <w:jc w:val="center"/>
              <w:rPr>
                <w:rFonts w:ascii="宋体" w:cs="宋体"/>
                <w:kern w:val="0"/>
                <w:sz w:val="20"/>
                <w:szCs w:val="20"/>
              </w:rPr>
            </w:pPr>
            <w:r>
              <w:rPr>
                <w:rFonts w:hint="eastAsia" w:ascii="宋体" w:hAnsi="宋体" w:cs="宋体"/>
                <w:kern w:val="0"/>
                <w:sz w:val="20"/>
                <w:szCs w:val="20"/>
              </w:rPr>
              <w:t>环境效益指标</w:t>
            </w:r>
          </w:p>
        </w:tc>
        <w:tc>
          <w:tcPr>
            <w:tcW w:w="4742" w:type="dxa"/>
            <w:gridSpan w:val="2"/>
            <w:vAlign w:val="center"/>
          </w:tcPr>
          <w:p>
            <w:pPr>
              <w:widowControl/>
              <w:jc w:val="center"/>
              <w:rPr>
                <w:rFonts w:ascii="宋体" w:cs="宋体"/>
                <w:kern w:val="0"/>
                <w:sz w:val="20"/>
                <w:szCs w:val="20"/>
              </w:rPr>
            </w:pPr>
            <w:r>
              <w:rPr>
                <w:rFonts w:hint="eastAsia" w:ascii="宋体" w:cs="宋体"/>
                <w:kern w:val="0"/>
                <w:sz w:val="20"/>
                <w:szCs w:val="20"/>
              </w:rPr>
              <w:t>不产生环境效益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6" w:hRule="exact"/>
          <w:jc w:val="center"/>
        </w:trPr>
        <w:tc>
          <w:tcPr>
            <w:tcW w:w="565" w:type="dxa"/>
            <w:vMerge w:val="continue"/>
            <w:vAlign w:val="center"/>
          </w:tcPr>
          <w:p>
            <w:pPr>
              <w:widowControl/>
              <w:jc w:val="center"/>
              <w:rPr>
                <w:rFonts w:ascii="宋体" w:cs="宋体"/>
                <w:kern w:val="0"/>
                <w:sz w:val="20"/>
                <w:szCs w:val="20"/>
              </w:rPr>
            </w:pPr>
          </w:p>
        </w:tc>
        <w:tc>
          <w:tcPr>
            <w:tcW w:w="1300" w:type="dxa"/>
            <w:vMerge w:val="continue"/>
            <w:vAlign w:val="center"/>
          </w:tcPr>
          <w:p>
            <w:pPr>
              <w:widowControl/>
              <w:jc w:val="center"/>
              <w:rPr>
                <w:rFonts w:ascii="宋体" w:cs="宋体"/>
                <w:kern w:val="0"/>
                <w:sz w:val="20"/>
                <w:szCs w:val="20"/>
              </w:rPr>
            </w:pPr>
          </w:p>
        </w:tc>
        <w:tc>
          <w:tcPr>
            <w:tcW w:w="1915" w:type="dxa"/>
            <w:vAlign w:val="center"/>
          </w:tcPr>
          <w:p>
            <w:pPr>
              <w:widowControl/>
              <w:jc w:val="center"/>
              <w:rPr>
                <w:rFonts w:ascii="宋体" w:cs="宋体"/>
                <w:kern w:val="0"/>
                <w:sz w:val="20"/>
                <w:szCs w:val="20"/>
              </w:rPr>
            </w:pPr>
            <w:r>
              <w:rPr>
                <w:rFonts w:hint="eastAsia" w:ascii="宋体" w:hAnsi="宋体" w:cs="宋体"/>
                <w:kern w:val="0"/>
                <w:sz w:val="20"/>
                <w:szCs w:val="20"/>
              </w:rPr>
              <w:t>可持续影响指标</w:t>
            </w:r>
          </w:p>
        </w:tc>
        <w:tc>
          <w:tcPr>
            <w:tcW w:w="4742" w:type="dxa"/>
            <w:gridSpan w:val="2"/>
            <w:vAlign w:val="center"/>
          </w:tcPr>
          <w:p>
            <w:pPr>
              <w:widowControl/>
              <w:ind w:firstLine="300" w:firstLineChars="150"/>
              <w:jc w:val="left"/>
              <w:rPr>
                <w:rFonts w:ascii="宋体" w:cs="宋体"/>
                <w:kern w:val="0"/>
                <w:sz w:val="20"/>
                <w:szCs w:val="20"/>
              </w:rPr>
            </w:pPr>
            <w:r>
              <w:rPr>
                <w:rFonts w:hint="eastAsia" w:ascii="宋体" w:cs="宋体"/>
                <w:kern w:val="0"/>
                <w:sz w:val="20"/>
                <w:szCs w:val="20"/>
              </w:rPr>
              <w:t>项目的实施，将对6个社区50余条街巷胡同持续提供全天候24小时无死角的监控覆盖，为街道街巷整治和综治维稳工作提供及时有效的图像数据。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5" w:hRule="exact"/>
          <w:jc w:val="center"/>
        </w:trPr>
        <w:tc>
          <w:tcPr>
            <w:tcW w:w="565" w:type="dxa"/>
            <w:vMerge w:val="continue"/>
            <w:vAlign w:val="center"/>
          </w:tcPr>
          <w:p>
            <w:pPr>
              <w:widowControl/>
              <w:jc w:val="center"/>
              <w:rPr>
                <w:rFonts w:ascii="宋体" w:cs="宋体"/>
                <w:kern w:val="0"/>
                <w:sz w:val="20"/>
                <w:szCs w:val="20"/>
              </w:rPr>
            </w:pPr>
          </w:p>
        </w:tc>
        <w:tc>
          <w:tcPr>
            <w:tcW w:w="1300" w:type="dxa"/>
            <w:vMerge w:val="continue"/>
            <w:vAlign w:val="center"/>
          </w:tcPr>
          <w:p>
            <w:pPr>
              <w:widowControl/>
              <w:jc w:val="center"/>
              <w:rPr>
                <w:rFonts w:ascii="宋体" w:cs="宋体"/>
                <w:kern w:val="0"/>
                <w:sz w:val="20"/>
                <w:szCs w:val="20"/>
              </w:rPr>
            </w:pPr>
          </w:p>
        </w:tc>
        <w:tc>
          <w:tcPr>
            <w:tcW w:w="1915" w:type="dxa"/>
            <w:vAlign w:val="center"/>
          </w:tcPr>
          <w:p>
            <w:pPr>
              <w:widowControl/>
              <w:jc w:val="center"/>
              <w:rPr>
                <w:rFonts w:ascii="宋体" w:cs="宋体"/>
                <w:kern w:val="0"/>
                <w:sz w:val="20"/>
                <w:szCs w:val="20"/>
              </w:rPr>
            </w:pPr>
            <w:r>
              <w:rPr>
                <w:rFonts w:hint="eastAsia" w:ascii="宋体" w:hAnsi="宋体" w:cs="宋体"/>
                <w:kern w:val="0"/>
                <w:sz w:val="20"/>
                <w:szCs w:val="20"/>
              </w:rPr>
              <w:t>服务对象满意度指标</w:t>
            </w:r>
          </w:p>
        </w:tc>
        <w:tc>
          <w:tcPr>
            <w:tcW w:w="4742" w:type="dxa"/>
            <w:gridSpan w:val="2"/>
            <w:vAlign w:val="center"/>
          </w:tcPr>
          <w:p>
            <w:pPr>
              <w:widowControl/>
              <w:ind w:firstLine="400" w:firstLineChars="200"/>
              <w:jc w:val="left"/>
              <w:rPr>
                <w:rFonts w:ascii="宋体" w:cs="宋体"/>
                <w:kern w:val="0"/>
                <w:sz w:val="20"/>
                <w:szCs w:val="20"/>
              </w:rPr>
            </w:pPr>
            <w:r>
              <w:rPr>
                <w:rFonts w:hint="eastAsia" w:ascii="宋体" w:cs="宋体"/>
                <w:kern w:val="0"/>
                <w:sz w:val="20"/>
                <w:szCs w:val="20"/>
              </w:rPr>
              <w:t>通过项目的实施，为街道背街小巷整治促提升工作，提供了强有力的图像数据，同时也提高了社区对“黄赌毒”“两抢”、入室盗窃、撬盗电动摩托车自行车等可防性案件的预防、侦破能力，幅度提升新街口地区的社会治安科技防范能力，提高了社区群众的安全感，为社区居民提供了一个和谐，平安的社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exact"/>
          <w:jc w:val="center"/>
        </w:trPr>
        <w:tc>
          <w:tcPr>
            <w:tcW w:w="565" w:type="dxa"/>
            <w:vAlign w:val="center"/>
          </w:tcPr>
          <w:p>
            <w:pPr>
              <w:widowControl/>
              <w:jc w:val="center"/>
              <w:rPr>
                <w:rFonts w:ascii="宋体" w:cs="宋体"/>
                <w:kern w:val="0"/>
                <w:sz w:val="20"/>
                <w:szCs w:val="20"/>
              </w:rPr>
            </w:pPr>
            <w:r>
              <w:rPr>
                <w:rFonts w:hint="eastAsia" w:ascii="宋体" w:hAnsi="宋体" w:cs="宋体"/>
                <w:kern w:val="0"/>
                <w:sz w:val="20"/>
                <w:szCs w:val="20"/>
              </w:rPr>
              <w:t>其他说明的问题</w:t>
            </w:r>
          </w:p>
        </w:tc>
        <w:tc>
          <w:tcPr>
            <w:tcW w:w="7957" w:type="dxa"/>
            <w:gridSpan w:val="4"/>
            <w:vAlign w:val="center"/>
          </w:tcPr>
          <w:p>
            <w:pPr>
              <w:widowControl/>
              <w:jc w:val="center"/>
              <w:rPr>
                <w:rFonts w:ascii="宋体" w:cs="宋体"/>
                <w:kern w:val="0"/>
                <w:sz w:val="32"/>
                <w:szCs w:val="32"/>
              </w:rPr>
            </w:pPr>
            <w:r>
              <w:rPr>
                <w:rFonts w:hint="eastAsia" w:ascii="宋体" w:hAnsi="宋体" w:cs="宋体"/>
                <w:kern w:val="0"/>
                <w:sz w:val="20"/>
                <w:szCs w:val="20"/>
              </w:rPr>
              <w:t>无其他说明的问题</w:t>
            </w:r>
          </w:p>
        </w:tc>
      </w:tr>
    </w:tbl>
    <w:p/>
    <w:p/>
    <w:p/>
    <w:p/>
    <w:p/>
    <w:p/>
    <w:p/>
    <w:p/>
    <w:p/>
    <w:p/>
    <w:p/>
    <w:p/>
    <w:p/>
    <w:p/>
    <w:p/>
    <w:p/>
    <w:p/>
    <w:p/>
    <w:p/>
    <w:p>
      <w:pPr>
        <w:jc w:val="center"/>
        <w:outlineLvl w:val="0"/>
        <w:rPr>
          <w:rFonts w:ascii="宋体" w:hAnsi="宋体"/>
          <w:b/>
          <w:sz w:val="36"/>
          <w:szCs w:val="36"/>
        </w:rPr>
      </w:pPr>
      <w:r>
        <w:rPr>
          <w:rFonts w:hint="eastAsia" w:ascii="宋体" w:hAnsi="宋体"/>
          <w:b/>
          <w:kern w:val="0"/>
          <w:sz w:val="36"/>
          <w:szCs w:val="36"/>
        </w:rPr>
        <w:t>项目支出绩效目标申报表</w:t>
      </w:r>
    </w:p>
    <w:p>
      <w:pPr>
        <w:ind w:firstLine="149" w:firstLineChars="71"/>
        <w:jc w:val="center"/>
      </w:pPr>
      <w:r>
        <w:rPr>
          <w:rFonts w:hint="eastAsia" w:ascii="宋体" w:hAnsi="宋体" w:cs="宋体"/>
          <w:kern w:val="0"/>
        </w:rPr>
        <w:t>（ 2019年度 ）</w:t>
      </w:r>
    </w:p>
    <w:tbl>
      <w:tblPr>
        <w:tblStyle w:val="5"/>
        <w:tblW w:w="8999" w:type="dxa"/>
        <w:jc w:val="center"/>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681"/>
        <w:gridCol w:w="1573"/>
        <w:gridCol w:w="534"/>
        <w:gridCol w:w="1276"/>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exact"/>
          <w:jc w:val="center"/>
        </w:trPr>
        <w:tc>
          <w:tcPr>
            <w:tcW w:w="1379" w:type="dxa"/>
            <w:vAlign w:val="center"/>
          </w:tcPr>
          <w:p>
            <w:pPr>
              <w:widowControl/>
              <w:jc w:val="center"/>
              <w:rPr>
                <w:rFonts w:ascii="宋体" w:cs="宋体"/>
                <w:kern w:val="0"/>
                <w:sz w:val="20"/>
                <w:szCs w:val="20"/>
              </w:rPr>
            </w:pPr>
            <w:r>
              <w:rPr>
                <w:rFonts w:hint="eastAsia" w:ascii="宋体" w:hAnsi="宋体" w:cs="宋体"/>
                <w:kern w:val="0"/>
                <w:sz w:val="20"/>
                <w:szCs w:val="20"/>
              </w:rPr>
              <w:t>项目名称</w:t>
            </w:r>
          </w:p>
        </w:tc>
        <w:tc>
          <w:tcPr>
            <w:tcW w:w="3788" w:type="dxa"/>
            <w:gridSpan w:val="3"/>
            <w:vAlign w:val="center"/>
          </w:tcPr>
          <w:p>
            <w:pPr>
              <w:spacing w:line="360" w:lineRule="auto"/>
              <w:jc w:val="center"/>
              <w:rPr>
                <w:rFonts w:ascii="宋体" w:hAnsi="宋体" w:cs="宋体"/>
                <w:kern w:val="0"/>
                <w:sz w:val="20"/>
                <w:szCs w:val="20"/>
              </w:rPr>
            </w:pPr>
            <w:r>
              <w:rPr>
                <w:rFonts w:hint="eastAsia" w:ascii="宋体" w:hAnsi="宋体" w:cs="宋体"/>
                <w:kern w:val="0"/>
                <w:sz w:val="20"/>
                <w:szCs w:val="20"/>
              </w:rPr>
              <w:t>西城区新街口街道白塔寺地区社区安防</w:t>
            </w:r>
          </w:p>
          <w:p>
            <w:pPr>
              <w:widowControl/>
              <w:jc w:val="center"/>
              <w:rPr>
                <w:rFonts w:ascii="宋体" w:hAnsi="宋体" w:cs="宋体"/>
                <w:kern w:val="0"/>
                <w:sz w:val="20"/>
                <w:szCs w:val="20"/>
              </w:rPr>
            </w:pPr>
            <w:r>
              <w:rPr>
                <w:rFonts w:hint="eastAsia" w:ascii="宋体" w:hAnsi="宋体" w:cs="宋体"/>
                <w:kern w:val="0"/>
                <w:sz w:val="20"/>
                <w:szCs w:val="20"/>
              </w:rPr>
              <w:t>监控系统</w:t>
            </w:r>
          </w:p>
        </w:tc>
        <w:tc>
          <w:tcPr>
            <w:tcW w:w="1276" w:type="dxa"/>
            <w:vAlign w:val="center"/>
          </w:tcPr>
          <w:p>
            <w:pPr>
              <w:widowControl/>
              <w:jc w:val="center"/>
              <w:rPr>
                <w:rFonts w:ascii="宋体" w:hAnsi="宋体" w:cs="宋体"/>
                <w:kern w:val="0"/>
                <w:sz w:val="20"/>
                <w:szCs w:val="20"/>
              </w:rPr>
            </w:pPr>
            <w:r>
              <w:rPr>
                <w:rFonts w:hint="eastAsia" w:ascii="宋体" w:hAnsi="宋体" w:cs="宋体"/>
                <w:kern w:val="0"/>
                <w:sz w:val="20"/>
                <w:szCs w:val="20"/>
              </w:rPr>
              <w:t>申请数合计</w:t>
            </w:r>
          </w:p>
          <w:p>
            <w:pPr>
              <w:widowControl/>
              <w:jc w:val="center"/>
              <w:rPr>
                <w:rFonts w:ascii="宋体" w:cs="宋体"/>
                <w:kern w:val="0"/>
                <w:sz w:val="20"/>
                <w:szCs w:val="20"/>
              </w:rPr>
            </w:pPr>
            <w:r>
              <w:rPr>
                <w:rFonts w:hint="eastAsia" w:ascii="宋体" w:hAnsi="宋体" w:cs="宋体"/>
                <w:kern w:val="0"/>
                <w:sz w:val="20"/>
                <w:szCs w:val="20"/>
              </w:rPr>
              <w:t>（万元）</w:t>
            </w:r>
          </w:p>
        </w:tc>
        <w:tc>
          <w:tcPr>
            <w:tcW w:w="2556" w:type="dxa"/>
            <w:vAlign w:val="center"/>
          </w:tcPr>
          <w:p>
            <w:pPr>
              <w:widowControl/>
              <w:jc w:val="center"/>
              <w:rPr>
                <w:rFonts w:ascii="宋体" w:cs="宋体"/>
                <w:kern w:val="0"/>
                <w:sz w:val="20"/>
                <w:szCs w:val="20"/>
              </w:rPr>
            </w:pPr>
            <w:r>
              <w:t>197</w:t>
            </w:r>
            <w:r>
              <w:rPr>
                <w:rFonts w:hint="eastAsia"/>
              </w:rPr>
              <w:t>.</w:t>
            </w:r>
            <w:r>
              <w:t>4731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1" w:hRule="exact"/>
          <w:jc w:val="center"/>
        </w:trPr>
        <w:tc>
          <w:tcPr>
            <w:tcW w:w="1379" w:type="dxa"/>
            <w:vAlign w:val="center"/>
          </w:tcPr>
          <w:p>
            <w:pPr>
              <w:widowControl/>
              <w:jc w:val="center"/>
              <w:rPr>
                <w:rFonts w:ascii="宋体" w:cs="宋体"/>
                <w:kern w:val="0"/>
                <w:sz w:val="20"/>
                <w:szCs w:val="20"/>
              </w:rPr>
            </w:pPr>
            <w:r>
              <w:rPr>
                <w:rFonts w:hint="eastAsia" w:ascii="宋体" w:hAnsi="宋体" w:cs="宋体"/>
                <w:kern w:val="0"/>
                <w:sz w:val="20"/>
                <w:szCs w:val="20"/>
              </w:rPr>
              <w:t>项目绩效目标</w:t>
            </w:r>
          </w:p>
        </w:tc>
        <w:tc>
          <w:tcPr>
            <w:tcW w:w="7620" w:type="dxa"/>
            <w:gridSpan w:val="5"/>
            <w:vAlign w:val="center"/>
          </w:tcPr>
          <w:p>
            <w:pPr>
              <w:widowControl/>
              <w:ind w:firstLine="300" w:firstLineChars="150"/>
              <w:jc w:val="left"/>
              <w:rPr>
                <w:rFonts w:ascii="宋体" w:hAnsi="宋体" w:cs="宋体"/>
                <w:kern w:val="0"/>
                <w:sz w:val="20"/>
                <w:szCs w:val="20"/>
              </w:rPr>
            </w:pPr>
            <w:r>
              <w:rPr>
                <w:rFonts w:hint="eastAsia" w:ascii="宋体" w:hAnsi="宋体" w:cs="宋体"/>
                <w:kern w:val="0"/>
                <w:sz w:val="20"/>
                <w:szCs w:val="20"/>
              </w:rPr>
              <w:t>此次项目涉及</w:t>
            </w:r>
            <w:r>
              <w:rPr>
                <w:rFonts w:hint="eastAsia"/>
              </w:rPr>
              <w:t>白塔寺地区的宫门口社区、安平巷社区、北顺社区、富国里社区4个社区</w:t>
            </w:r>
            <w:r>
              <w:rPr>
                <w:rFonts w:hint="eastAsia" w:ascii="宋体" w:hAnsi="宋体" w:cs="宋体"/>
                <w:kern w:val="0"/>
                <w:sz w:val="20"/>
                <w:szCs w:val="20"/>
              </w:rPr>
              <w:t>，将全部采用全高清1080P的摄像头，自建信号传输光缆和电缆，每个社区的图像落地在本社区，建设标准区公安分局雪亮工程要求的GB28181标准，后端设备预留接口，便于日后接入区公安分局雪亮工程视频专网。通过项目的建设实现街道平安大街以南监控图像的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exact"/>
          <w:jc w:val="center"/>
        </w:trPr>
        <w:tc>
          <w:tcPr>
            <w:tcW w:w="1379" w:type="dxa"/>
            <w:vMerge w:val="restart"/>
            <w:vAlign w:val="center"/>
          </w:tcPr>
          <w:p>
            <w:pPr>
              <w:widowControl/>
              <w:ind w:left="-107" w:leftChars="-51"/>
              <w:jc w:val="center"/>
              <w:rPr>
                <w:rFonts w:ascii="宋体" w:cs="宋体"/>
                <w:kern w:val="0"/>
                <w:sz w:val="20"/>
                <w:szCs w:val="20"/>
              </w:rPr>
            </w:pPr>
            <w:r>
              <w:rPr>
                <w:rFonts w:hint="eastAsia" w:ascii="宋体" w:hAnsi="宋体" w:cs="宋体"/>
                <w:kern w:val="0"/>
                <w:sz w:val="20"/>
                <w:szCs w:val="20"/>
              </w:rPr>
              <w:t>绩效指标</w:t>
            </w:r>
          </w:p>
        </w:tc>
        <w:tc>
          <w:tcPr>
            <w:tcW w:w="1681" w:type="dxa"/>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573" w:type="dxa"/>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4366" w:type="dxa"/>
            <w:gridSpan w:val="3"/>
            <w:vAlign w:val="center"/>
          </w:tcPr>
          <w:p>
            <w:pPr>
              <w:widowControl/>
              <w:jc w:val="center"/>
              <w:rPr>
                <w:rFonts w:ascii="宋体" w:cs="宋体"/>
                <w:kern w:val="0"/>
                <w:sz w:val="20"/>
                <w:szCs w:val="20"/>
              </w:rPr>
            </w:pPr>
            <w:r>
              <w:rPr>
                <w:rFonts w:hint="eastAsia" w:ascii="宋体" w:hAnsi="宋体" w:cs="宋体"/>
                <w:kern w:val="0"/>
                <w:sz w:val="20"/>
                <w:szCs w:val="20"/>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产出指标一</w:t>
            </w:r>
          </w:p>
        </w:tc>
        <w:tc>
          <w:tcPr>
            <w:tcW w:w="1573" w:type="dxa"/>
            <w:vAlign w:val="center"/>
          </w:tcPr>
          <w:p>
            <w:pPr>
              <w:widowControl/>
              <w:jc w:val="center"/>
              <w:rPr>
                <w:rFonts w:ascii="宋体" w:cs="宋体"/>
                <w:kern w:val="0"/>
                <w:sz w:val="20"/>
                <w:szCs w:val="20"/>
              </w:rPr>
            </w:pPr>
            <w:r>
              <w:rPr>
                <w:rFonts w:hint="eastAsia" w:ascii="宋体" w:hAnsi="宋体"/>
                <w:bCs/>
                <w:sz w:val="20"/>
                <w:szCs w:val="20"/>
              </w:rPr>
              <w:t>产出</w:t>
            </w:r>
            <w:r>
              <w:rPr>
                <w:rFonts w:hint="eastAsia" w:ascii="宋体" w:hAnsi="宋体" w:cs="宋体"/>
                <w:kern w:val="0"/>
                <w:sz w:val="20"/>
                <w:szCs w:val="20"/>
              </w:rPr>
              <w:t>数量指标</w:t>
            </w:r>
          </w:p>
        </w:tc>
        <w:tc>
          <w:tcPr>
            <w:tcW w:w="4366"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本项目建设西城区新街口街道白塔寺地区社区安防监控系统，覆盖4个社区共129个室外监控点位，部署高清摄像机254个（其中枪机193个、球机61个）、拾音器129个，配套网络交换机4台、8台硬盘录像机等中心设备，录像存储时间为30天。</w:t>
            </w:r>
          </w:p>
          <w:p>
            <w:pPr>
              <w:widowControl/>
              <w:ind w:firstLine="400" w:firstLineChars="200"/>
              <w:jc w:val="left"/>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hAnsi="宋体" w:cs="宋体"/>
                <w:kern w:val="0"/>
                <w:sz w:val="20"/>
                <w:szCs w:val="20"/>
              </w:rPr>
            </w:pPr>
          </w:p>
        </w:tc>
        <w:tc>
          <w:tcPr>
            <w:tcW w:w="1573" w:type="dxa"/>
            <w:vAlign w:val="center"/>
          </w:tcPr>
          <w:p>
            <w:pPr>
              <w:widowControl/>
              <w:jc w:val="center"/>
              <w:rPr>
                <w:rFonts w:ascii="宋体" w:cs="宋体"/>
                <w:kern w:val="0"/>
                <w:sz w:val="20"/>
                <w:szCs w:val="20"/>
              </w:rPr>
            </w:pPr>
            <w:r>
              <w:rPr>
                <w:rFonts w:hint="eastAsia" w:ascii="宋体" w:hAnsi="宋体"/>
                <w:bCs/>
                <w:sz w:val="20"/>
                <w:szCs w:val="20"/>
              </w:rPr>
              <w:t>产出</w:t>
            </w:r>
            <w:r>
              <w:rPr>
                <w:rFonts w:hint="eastAsia" w:ascii="宋体" w:hAnsi="宋体" w:cs="宋体"/>
                <w:kern w:val="0"/>
                <w:sz w:val="20"/>
                <w:szCs w:val="20"/>
              </w:rPr>
              <w:t>质量指标</w:t>
            </w:r>
          </w:p>
        </w:tc>
        <w:tc>
          <w:tcPr>
            <w:tcW w:w="4366" w:type="dxa"/>
            <w:gridSpan w:val="3"/>
            <w:vAlign w:val="center"/>
          </w:tcPr>
          <w:p>
            <w:pPr>
              <w:widowControl/>
              <w:ind w:firstLine="400" w:firstLineChars="200"/>
              <w:jc w:val="left"/>
              <w:rPr>
                <w:rFonts w:ascii="宋体" w:cs="宋体"/>
                <w:kern w:val="0"/>
                <w:sz w:val="20"/>
                <w:szCs w:val="20"/>
              </w:rPr>
            </w:pPr>
            <w:r>
              <w:rPr>
                <w:rFonts w:hint="eastAsia" w:ascii="宋体" w:cs="宋体"/>
                <w:kern w:val="0"/>
                <w:sz w:val="20"/>
                <w:szCs w:val="20"/>
              </w:rPr>
              <w:t>项目采用高清1080P平台的设备，前端摄像头达到200万，且支持GB/T28181通信控制协议，配合现代化的网络管理系统，建设一个标准、先进的监控系统。图像存储不少于30天。自建图像传输的光缆。为接入雪亮工程平台预留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6"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hAnsi="宋体" w:cs="宋体"/>
                <w:kern w:val="0"/>
                <w:sz w:val="20"/>
                <w:szCs w:val="20"/>
              </w:rPr>
            </w:pPr>
          </w:p>
        </w:tc>
        <w:tc>
          <w:tcPr>
            <w:tcW w:w="1573" w:type="dxa"/>
            <w:vAlign w:val="center"/>
          </w:tcPr>
          <w:p>
            <w:pPr>
              <w:widowControl/>
              <w:jc w:val="center"/>
              <w:rPr>
                <w:rFonts w:ascii="宋体" w:cs="宋体"/>
                <w:kern w:val="0"/>
                <w:sz w:val="20"/>
                <w:szCs w:val="20"/>
              </w:rPr>
            </w:pPr>
            <w:r>
              <w:rPr>
                <w:rFonts w:hint="eastAsia" w:ascii="宋体" w:hAnsi="宋体"/>
                <w:bCs/>
                <w:sz w:val="20"/>
                <w:szCs w:val="20"/>
              </w:rPr>
              <w:t>产出</w:t>
            </w:r>
            <w:r>
              <w:rPr>
                <w:rFonts w:hint="eastAsia" w:ascii="宋体" w:hAnsi="宋体" w:cs="宋体"/>
                <w:kern w:val="0"/>
                <w:sz w:val="20"/>
                <w:szCs w:val="20"/>
              </w:rPr>
              <w:t>进度指标</w:t>
            </w:r>
          </w:p>
        </w:tc>
        <w:tc>
          <w:tcPr>
            <w:tcW w:w="4366" w:type="dxa"/>
            <w:gridSpan w:val="3"/>
            <w:vAlign w:val="center"/>
          </w:tcPr>
          <w:p>
            <w:pPr>
              <w:widowControl/>
              <w:ind w:firstLine="300" w:firstLineChars="150"/>
              <w:jc w:val="left"/>
              <w:rPr>
                <w:rFonts w:ascii="宋体" w:cs="宋体"/>
                <w:kern w:val="0"/>
                <w:sz w:val="20"/>
                <w:szCs w:val="20"/>
              </w:rPr>
            </w:pPr>
            <w:r>
              <w:rPr>
                <w:rFonts w:hint="eastAsia" w:ascii="宋体" w:cs="宋体"/>
                <w:kern w:val="0"/>
                <w:sz w:val="20"/>
                <w:szCs w:val="20"/>
              </w:rPr>
              <w:t>项目预计建设周期为12个月，签订合同后25个工作日内，项目涉及的硬件设备全部到货，并对4个社区逐一施工，竣工验收后，和实施公司签订运维协议，每月对前端监控设备和后端图像平台进行巡检，及时发现并解决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hAnsi="宋体" w:cs="宋体"/>
                <w:kern w:val="0"/>
                <w:sz w:val="20"/>
                <w:szCs w:val="20"/>
              </w:rPr>
            </w:pPr>
          </w:p>
        </w:tc>
        <w:tc>
          <w:tcPr>
            <w:tcW w:w="1573" w:type="dxa"/>
            <w:vAlign w:val="center"/>
          </w:tcPr>
          <w:p>
            <w:pPr>
              <w:widowControl/>
              <w:jc w:val="center"/>
              <w:rPr>
                <w:rFonts w:ascii="宋体" w:cs="宋体"/>
                <w:kern w:val="0"/>
                <w:sz w:val="20"/>
                <w:szCs w:val="20"/>
              </w:rPr>
            </w:pPr>
            <w:r>
              <w:rPr>
                <w:rFonts w:hint="eastAsia" w:ascii="宋体" w:hAnsi="宋体"/>
                <w:bCs/>
                <w:sz w:val="20"/>
                <w:szCs w:val="20"/>
              </w:rPr>
              <w:t>产出</w:t>
            </w:r>
            <w:r>
              <w:rPr>
                <w:rFonts w:hint="eastAsia" w:ascii="宋体" w:hAnsi="宋体" w:cs="宋体"/>
                <w:kern w:val="0"/>
                <w:sz w:val="20"/>
                <w:szCs w:val="20"/>
              </w:rPr>
              <w:t>成本指标</w:t>
            </w:r>
          </w:p>
        </w:tc>
        <w:tc>
          <w:tcPr>
            <w:tcW w:w="4366" w:type="dxa"/>
            <w:gridSpan w:val="3"/>
            <w:vAlign w:val="center"/>
          </w:tcPr>
          <w:p>
            <w:pPr>
              <w:widowControl/>
              <w:jc w:val="left"/>
              <w:rPr>
                <w:rFonts w:ascii="宋体" w:hAnsi="宋体" w:cs="宋体"/>
                <w:kern w:val="0"/>
                <w:sz w:val="18"/>
                <w:szCs w:val="18"/>
              </w:rPr>
            </w:pPr>
            <w:r>
              <w:rPr>
                <w:rFonts w:hint="eastAsia" w:ascii="宋体" w:hAnsi="宋体" w:cs="宋体"/>
                <w:kern w:val="0"/>
                <w:sz w:val="18"/>
                <w:szCs w:val="18"/>
              </w:rPr>
              <w:t>本项目总投资为538.19万元人民币，其中工程费478.53万元，工程建设其他费用43.98万元。预备费用15.68万元</w:t>
            </w:r>
          </w:p>
          <w:p>
            <w:pPr>
              <w:widowControl/>
              <w:ind w:firstLine="300" w:firstLineChars="150"/>
              <w:jc w:val="left"/>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restart"/>
            <w:vAlign w:val="center"/>
          </w:tcPr>
          <w:p>
            <w:pPr>
              <w:widowControl/>
              <w:jc w:val="center"/>
              <w:rPr>
                <w:rFonts w:ascii="宋体" w:cs="宋体"/>
                <w:kern w:val="0"/>
                <w:sz w:val="20"/>
                <w:szCs w:val="20"/>
              </w:rPr>
            </w:pPr>
            <w:r>
              <w:rPr>
                <w:rFonts w:hint="eastAsia" w:ascii="宋体" w:hAnsi="宋体" w:cs="宋体"/>
                <w:kern w:val="0"/>
                <w:sz w:val="20"/>
                <w:szCs w:val="20"/>
              </w:rPr>
              <w:t>效果指标</w:t>
            </w:r>
          </w:p>
        </w:tc>
        <w:tc>
          <w:tcPr>
            <w:tcW w:w="1573" w:type="dxa"/>
            <w:vAlign w:val="center"/>
          </w:tcPr>
          <w:p>
            <w:pPr>
              <w:widowControl/>
              <w:jc w:val="center"/>
              <w:rPr>
                <w:rFonts w:ascii="宋体" w:cs="宋体"/>
                <w:kern w:val="0"/>
                <w:sz w:val="20"/>
                <w:szCs w:val="20"/>
              </w:rPr>
            </w:pPr>
            <w:r>
              <w:rPr>
                <w:rFonts w:hint="eastAsia" w:ascii="宋体" w:hAnsi="宋体" w:cs="宋体"/>
                <w:kern w:val="0"/>
                <w:sz w:val="20"/>
                <w:szCs w:val="20"/>
              </w:rPr>
              <w:t>经济效益指标</w:t>
            </w:r>
          </w:p>
        </w:tc>
        <w:tc>
          <w:tcPr>
            <w:tcW w:w="4366" w:type="dxa"/>
            <w:gridSpan w:val="3"/>
            <w:vAlign w:val="center"/>
          </w:tcPr>
          <w:p>
            <w:pPr>
              <w:widowControl/>
              <w:ind w:firstLine="300" w:firstLineChars="150"/>
              <w:jc w:val="left"/>
              <w:rPr>
                <w:rFonts w:ascii="宋体" w:cs="宋体"/>
                <w:kern w:val="0"/>
                <w:sz w:val="20"/>
                <w:szCs w:val="20"/>
              </w:rPr>
            </w:pPr>
            <w:r>
              <w:rPr>
                <w:rFonts w:hint="eastAsia" w:ascii="宋体" w:cs="宋体"/>
                <w:kern w:val="0"/>
                <w:sz w:val="20"/>
                <w:szCs w:val="20"/>
              </w:rPr>
              <w:t>本项目是安防监控，主要是对4个社区的实现图像覆盖，不产生经济效益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0"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cs="宋体"/>
                <w:kern w:val="0"/>
                <w:sz w:val="20"/>
                <w:szCs w:val="20"/>
              </w:rPr>
            </w:pPr>
          </w:p>
        </w:tc>
        <w:tc>
          <w:tcPr>
            <w:tcW w:w="1573" w:type="dxa"/>
            <w:vAlign w:val="center"/>
          </w:tcPr>
          <w:p>
            <w:pPr>
              <w:widowControl/>
              <w:jc w:val="center"/>
              <w:rPr>
                <w:rFonts w:ascii="宋体" w:cs="宋体"/>
                <w:kern w:val="0"/>
                <w:sz w:val="20"/>
                <w:szCs w:val="20"/>
              </w:rPr>
            </w:pPr>
            <w:r>
              <w:rPr>
                <w:rFonts w:hint="eastAsia" w:ascii="宋体" w:hAnsi="宋体" w:cs="宋体"/>
                <w:kern w:val="0"/>
                <w:sz w:val="20"/>
                <w:szCs w:val="20"/>
              </w:rPr>
              <w:t>社会效益指标</w:t>
            </w:r>
          </w:p>
        </w:tc>
        <w:tc>
          <w:tcPr>
            <w:tcW w:w="4366" w:type="dxa"/>
            <w:gridSpan w:val="3"/>
            <w:vAlign w:val="center"/>
          </w:tcPr>
          <w:p>
            <w:pPr>
              <w:widowControl/>
              <w:ind w:firstLine="400" w:firstLineChars="200"/>
              <w:jc w:val="left"/>
              <w:rPr>
                <w:rFonts w:ascii="宋体" w:cs="宋体"/>
                <w:kern w:val="0"/>
                <w:sz w:val="20"/>
                <w:szCs w:val="20"/>
              </w:rPr>
            </w:pPr>
            <w:r>
              <w:rPr>
                <w:rFonts w:hint="eastAsia" w:ascii="宋体" w:cs="宋体"/>
                <w:kern w:val="0"/>
                <w:sz w:val="20"/>
                <w:szCs w:val="20"/>
              </w:rPr>
              <w:t>通过项目的实施，为街道背街小巷整治促提升工作，提供了强有力的图像数据，同时也提高了社区对“黄赌毒”“两抢”、入室盗窃、撬盗电动摩托车自行车等可防性案件的预防、侦破能力，幅度提升新街口地区的社会治安科技防范能力，提高了社区群众的安全感，为社区居民提供了一个和谐，平安的社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cs="宋体"/>
                <w:kern w:val="0"/>
                <w:sz w:val="20"/>
                <w:szCs w:val="20"/>
              </w:rPr>
            </w:pPr>
          </w:p>
        </w:tc>
        <w:tc>
          <w:tcPr>
            <w:tcW w:w="1573" w:type="dxa"/>
            <w:vAlign w:val="center"/>
          </w:tcPr>
          <w:p>
            <w:pPr>
              <w:widowControl/>
              <w:jc w:val="center"/>
              <w:rPr>
                <w:rFonts w:ascii="宋体" w:cs="宋体"/>
                <w:kern w:val="0"/>
                <w:sz w:val="20"/>
                <w:szCs w:val="20"/>
              </w:rPr>
            </w:pPr>
            <w:r>
              <w:rPr>
                <w:rFonts w:hint="eastAsia" w:ascii="宋体" w:hAnsi="宋体" w:cs="宋体"/>
                <w:kern w:val="0"/>
                <w:sz w:val="20"/>
                <w:szCs w:val="20"/>
              </w:rPr>
              <w:t>环境效益指标</w:t>
            </w:r>
          </w:p>
        </w:tc>
        <w:tc>
          <w:tcPr>
            <w:tcW w:w="4366" w:type="dxa"/>
            <w:gridSpan w:val="3"/>
            <w:vAlign w:val="center"/>
          </w:tcPr>
          <w:p>
            <w:pPr>
              <w:widowControl/>
              <w:jc w:val="center"/>
              <w:rPr>
                <w:rFonts w:ascii="宋体" w:cs="宋体"/>
                <w:kern w:val="0"/>
                <w:sz w:val="20"/>
                <w:szCs w:val="20"/>
              </w:rPr>
            </w:pPr>
            <w:r>
              <w:rPr>
                <w:rFonts w:hint="eastAsia" w:ascii="宋体" w:cs="宋体"/>
                <w:kern w:val="0"/>
                <w:sz w:val="20"/>
                <w:szCs w:val="20"/>
              </w:rPr>
              <w:t>不产生环境效益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cs="宋体"/>
                <w:kern w:val="0"/>
                <w:sz w:val="20"/>
                <w:szCs w:val="20"/>
              </w:rPr>
            </w:pPr>
          </w:p>
        </w:tc>
        <w:tc>
          <w:tcPr>
            <w:tcW w:w="1573" w:type="dxa"/>
            <w:vAlign w:val="center"/>
          </w:tcPr>
          <w:p>
            <w:pPr>
              <w:widowControl/>
              <w:jc w:val="center"/>
              <w:rPr>
                <w:rFonts w:ascii="宋体" w:cs="宋体"/>
                <w:kern w:val="0"/>
                <w:sz w:val="20"/>
                <w:szCs w:val="20"/>
              </w:rPr>
            </w:pPr>
            <w:r>
              <w:rPr>
                <w:rFonts w:hint="eastAsia" w:ascii="宋体" w:hAnsi="宋体" w:cs="宋体"/>
                <w:kern w:val="0"/>
                <w:sz w:val="20"/>
                <w:szCs w:val="20"/>
              </w:rPr>
              <w:t>可持续影响指标</w:t>
            </w:r>
          </w:p>
        </w:tc>
        <w:tc>
          <w:tcPr>
            <w:tcW w:w="4366" w:type="dxa"/>
            <w:gridSpan w:val="3"/>
            <w:vAlign w:val="center"/>
          </w:tcPr>
          <w:p>
            <w:pPr>
              <w:widowControl/>
              <w:ind w:firstLine="300" w:firstLineChars="150"/>
              <w:jc w:val="left"/>
              <w:rPr>
                <w:rFonts w:ascii="宋体" w:cs="宋体"/>
                <w:kern w:val="0"/>
                <w:sz w:val="20"/>
                <w:szCs w:val="20"/>
              </w:rPr>
            </w:pPr>
            <w:r>
              <w:rPr>
                <w:rFonts w:hint="eastAsia" w:ascii="宋体" w:cs="宋体"/>
                <w:kern w:val="0"/>
                <w:sz w:val="20"/>
                <w:szCs w:val="20"/>
              </w:rPr>
              <w:t>项目的实施，将对4个社区街巷胡同持续提供全天候24小时无死角的监控覆盖，为街道街巷整治和综治维稳工作提供及时有效的图像数据。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5"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cs="宋体"/>
                <w:kern w:val="0"/>
                <w:sz w:val="20"/>
                <w:szCs w:val="20"/>
              </w:rPr>
            </w:pPr>
          </w:p>
        </w:tc>
        <w:tc>
          <w:tcPr>
            <w:tcW w:w="1573" w:type="dxa"/>
            <w:vAlign w:val="center"/>
          </w:tcPr>
          <w:p>
            <w:pPr>
              <w:widowControl/>
              <w:jc w:val="center"/>
              <w:rPr>
                <w:rFonts w:ascii="宋体" w:cs="宋体"/>
                <w:kern w:val="0"/>
                <w:sz w:val="20"/>
                <w:szCs w:val="20"/>
              </w:rPr>
            </w:pPr>
            <w:r>
              <w:rPr>
                <w:rFonts w:hint="eastAsia" w:ascii="宋体" w:hAnsi="宋体" w:cs="宋体"/>
                <w:kern w:val="0"/>
                <w:sz w:val="20"/>
                <w:szCs w:val="20"/>
              </w:rPr>
              <w:t>服务对象满意度指标</w:t>
            </w:r>
          </w:p>
        </w:tc>
        <w:tc>
          <w:tcPr>
            <w:tcW w:w="4366" w:type="dxa"/>
            <w:gridSpan w:val="3"/>
            <w:vAlign w:val="center"/>
          </w:tcPr>
          <w:p>
            <w:pPr>
              <w:widowControl/>
              <w:ind w:firstLine="400" w:firstLineChars="200"/>
              <w:jc w:val="left"/>
              <w:rPr>
                <w:rFonts w:ascii="宋体" w:cs="宋体"/>
                <w:kern w:val="0"/>
                <w:sz w:val="20"/>
                <w:szCs w:val="20"/>
              </w:rPr>
            </w:pPr>
            <w:r>
              <w:rPr>
                <w:rFonts w:hint="eastAsia" w:ascii="宋体" w:cs="宋体"/>
                <w:kern w:val="0"/>
                <w:sz w:val="20"/>
                <w:szCs w:val="20"/>
              </w:rPr>
              <w:t>通过项目的实施，为街道背街小巷整治促提升工作，提供了强有力的图像数据，同时也提高了社区对“黄赌毒”“两抢”、入室盗窃、撬盗电动摩托车自行车等可防性案件的预防、侦破能力，幅度提升新街口地区的社会治安科技防范能力，提高了社区群众的安全感，为社区居民提供了一个和谐，平安的社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exact"/>
          <w:jc w:val="center"/>
        </w:trPr>
        <w:tc>
          <w:tcPr>
            <w:tcW w:w="1379" w:type="dxa"/>
            <w:vAlign w:val="center"/>
          </w:tcPr>
          <w:p>
            <w:pPr>
              <w:widowControl/>
              <w:jc w:val="center"/>
              <w:rPr>
                <w:rFonts w:ascii="宋体" w:cs="宋体"/>
                <w:kern w:val="0"/>
                <w:sz w:val="20"/>
                <w:szCs w:val="20"/>
              </w:rPr>
            </w:pPr>
            <w:r>
              <w:rPr>
                <w:rFonts w:hint="eastAsia" w:ascii="宋体" w:hAnsi="宋体" w:cs="宋体"/>
                <w:kern w:val="0"/>
                <w:sz w:val="20"/>
                <w:szCs w:val="20"/>
              </w:rPr>
              <w:t>其他说明的问题</w:t>
            </w:r>
          </w:p>
        </w:tc>
        <w:tc>
          <w:tcPr>
            <w:tcW w:w="7620" w:type="dxa"/>
            <w:gridSpan w:val="5"/>
            <w:vAlign w:val="center"/>
          </w:tcPr>
          <w:p>
            <w:pPr>
              <w:widowControl/>
              <w:rPr>
                <w:rFonts w:ascii="宋体" w:cs="宋体"/>
                <w:kern w:val="0"/>
                <w:sz w:val="32"/>
                <w:szCs w:val="32"/>
              </w:rPr>
            </w:pPr>
            <w:r>
              <w:rPr>
                <w:rFonts w:hint="eastAsia" w:ascii="宋体" w:hAnsi="宋体" w:cs="宋体"/>
                <w:kern w:val="0"/>
                <w:sz w:val="20"/>
                <w:szCs w:val="20"/>
              </w:rPr>
              <w:t>项目总体预算为</w:t>
            </w:r>
            <w:r>
              <w:rPr>
                <w:rFonts w:hint="eastAsia"/>
              </w:rPr>
              <w:t>538.19万元，2019年预算为</w:t>
            </w:r>
            <w:r>
              <w:t>197</w:t>
            </w:r>
            <w:r>
              <w:rPr>
                <w:rFonts w:hint="eastAsia"/>
              </w:rPr>
              <w:t>.</w:t>
            </w:r>
            <w:r>
              <w:t>4731</w:t>
            </w:r>
            <w:r>
              <w:rPr>
                <w:rFonts w:hint="eastAsia"/>
              </w:rPr>
              <w:t>元。</w:t>
            </w:r>
          </w:p>
        </w:tc>
      </w:tr>
    </w:tbl>
    <w:p/>
    <w:p/>
    <w:p/>
    <w:p/>
    <w:p/>
    <w:p/>
    <w:p/>
    <w:p/>
    <w:p/>
    <w:p/>
    <w:p/>
    <w:p/>
    <w:p/>
    <w:p/>
    <w:p/>
    <w:p/>
    <w:p/>
    <w:p/>
    <w:p/>
    <w:p>
      <w:pPr>
        <w:rPr>
          <w:rFonts w:ascii="仿宋_GB2312" w:eastAsia="仿宋_GB2312"/>
          <w:b/>
          <w:sz w:val="24"/>
        </w:rPr>
      </w:pPr>
    </w:p>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 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综合办全响应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新街口街道数据分中心二期建设</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 w:val="22"/>
                <w:szCs w:val="32"/>
              </w:rPr>
              <w:t>180.0（万元）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cs="宋体"/>
              </w:rPr>
              <w:t>王乔</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新街口街道西直门内大街128号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 xml:space="preserve">   2.信息化系统改造类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rPr>
              <w:t>以支撑业务应用为主导，以信息资源整合为主线，统一重构标准化建设辖区人口、房屋、地理信息、部件信息、法人组织信息等资源为基础的数据资源中心，在一期基础上，增加对接数据以及加强城市管理、舆情监测、社会管理、居民服务、紧急调度的专项工作支持和数据进一步整合。加强数据扩容，二次有效分析联动，使领导决策数据准确、及时、全面，以及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jc w:val="left"/>
              <w:rPr>
                <w:rFonts w:ascii="宋体" w:hAnsi="宋体"/>
                <w:szCs w:val="21"/>
              </w:rPr>
            </w:pPr>
            <w:r>
              <w:rPr>
                <w:rFonts w:hint="eastAsia" w:ascii="宋体" w:hAnsi="宋体"/>
                <w:szCs w:val="21"/>
              </w:rPr>
              <w:t>1.完成3个专项应用系统的开发(背街小巷整治提升子系统、移动指挥子系统、舆情监测子系统)</w:t>
            </w:r>
          </w:p>
          <w:p>
            <w:pPr>
              <w:jc w:val="left"/>
              <w:rPr>
                <w:rFonts w:ascii="宋体" w:hAnsi="宋体"/>
                <w:szCs w:val="21"/>
              </w:rPr>
            </w:pPr>
            <w:r>
              <w:rPr>
                <w:rFonts w:hint="eastAsia" w:ascii="宋体" w:hAnsi="宋体"/>
                <w:szCs w:val="21"/>
              </w:rPr>
              <w:t>2.整合4个区级系统、2个其他系统以及新建专项应用系统的数据</w:t>
            </w:r>
          </w:p>
          <w:p>
            <w:pPr>
              <w:jc w:val="left"/>
              <w:rPr>
                <w:rFonts w:ascii="宋体" w:hAnsi="宋体"/>
                <w:szCs w:val="21"/>
              </w:rPr>
            </w:pPr>
            <w:r>
              <w:rPr>
                <w:rFonts w:hint="eastAsia" w:ascii="宋体" w:hAnsi="宋体"/>
                <w:szCs w:val="21"/>
              </w:rPr>
              <w:t>3.10万房屋数据、登记住址与规划地图核实标的</w:t>
            </w:r>
          </w:p>
          <w:p>
            <w:pPr>
              <w:jc w:val="left"/>
              <w:rPr>
                <w:rFonts w:ascii="宋体" w:hAnsi="宋体"/>
                <w:szCs w:val="21"/>
              </w:rPr>
            </w:pPr>
            <w:r>
              <w:rPr>
                <w:rFonts w:hint="eastAsia" w:ascii="宋体" w:hAnsi="宋体"/>
                <w:szCs w:val="21"/>
              </w:rPr>
              <w:t>4.完成城市管理、平安建设、党群工作、民生保障、社会建设6大板块功能提升；</w:t>
            </w:r>
          </w:p>
          <w:p>
            <w:pPr>
              <w:jc w:val="left"/>
              <w:rPr>
                <w:rFonts w:ascii="宋体" w:hAnsi="宋体"/>
                <w:szCs w:val="21"/>
              </w:rPr>
            </w:pPr>
            <w:r>
              <w:rPr>
                <w:rFonts w:hint="eastAsia" w:ascii="宋体" w:hAnsi="宋体"/>
                <w:szCs w:val="21"/>
              </w:rPr>
              <w:t>5.建设政务热线、健康服务、智慧管理等4个数据专题服务；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left"/>
              <w:rPr>
                <w:rFonts w:ascii="宋体" w:hAnsi="宋体"/>
                <w:szCs w:val="21"/>
              </w:rPr>
            </w:pPr>
            <w:r>
              <w:rPr>
                <w:rFonts w:hint="eastAsia" w:ascii="宋体" w:hAnsi="宋体"/>
                <w:szCs w:val="21"/>
              </w:rPr>
              <w:t>完成人口、房屋、部件、法人组织等数据标准化重构；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left"/>
              <w:rPr>
                <w:rFonts w:ascii="宋体" w:hAnsi="宋体"/>
                <w:szCs w:val="21"/>
              </w:rPr>
            </w:pPr>
            <w:r>
              <w:rPr>
                <w:rFonts w:hint="eastAsia" w:ascii="宋体" w:hAnsi="宋体"/>
                <w:szCs w:val="21"/>
              </w:rPr>
              <w:t>2019年底前完成4个区级系统、2个其他系统以及新建专项应用系统的数据整合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ascii="宋体" w:hAnsi="宋体"/>
                <w:szCs w:val="21"/>
              </w:rPr>
            </w:pPr>
            <w:r>
              <w:rPr>
                <w:rFonts w:hint="eastAsia" w:ascii="宋体" w:hAnsi="宋体"/>
                <w:szCs w:val="21"/>
              </w:rPr>
              <w:t>2019年底，资金总额</w:t>
            </w:r>
            <w:r>
              <w:rPr>
                <w:rFonts w:hint="eastAsia" w:ascii="宋体" w:hAnsi="宋体"/>
                <w:sz w:val="22"/>
                <w:szCs w:val="32"/>
              </w:rPr>
              <w:t>437.26</w:t>
            </w: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rPr>
                <w:rFonts w:ascii="宋体" w:hAnsi="宋体"/>
                <w:szCs w:val="21"/>
              </w:rPr>
            </w:pPr>
            <w:r>
              <w:rPr>
                <w:rFonts w:hint="eastAsia" w:ascii="宋体" w:hAnsi="宋体"/>
                <w:szCs w:val="21"/>
              </w:rPr>
              <w:t>1.人口数据、房屋数据、地理信息数据、法人组织数据、部件数据的统一建设，避免其他专业系统的重复建设，减少资金的投入；</w:t>
            </w:r>
          </w:p>
          <w:p>
            <w:pPr>
              <w:rPr>
                <w:rFonts w:ascii="宋体" w:hAnsi="宋体"/>
                <w:szCs w:val="21"/>
              </w:rPr>
            </w:pPr>
            <w:r>
              <w:rPr>
                <w:rFonts w:hint="eastAsia" w:ascii="宋体" w:hAnsi="宋体"/>
                <w:szCs w:val="21"/>
              </w:rPr>
              <w:t>2.背街小巷、移动指挥等专项系统支持建设，提升工作效率，减少资金后续持续投入；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rPr>
                <w:rFonts w:ascii="宋体" w:hAnsi="宋体"/>
                <w:szCs w:val="21"/>
              </w:rPr>
            </w:pPr>
            <w:r>
              <w:rPr>
                <w:rFonts w:hint="eastAsia" w:ascii="宋体" w:hAnsi="宋体"/>
                <w:szCs w:val="21"/>
              </w:rPr>
              <w:t>以数据说话，分析问题原因，寻找解决问题的方法，提升社会服务、城市管理和综治维稳、快速调度、居民服务的水平</w:t>
            </w:r>
          </w:p>
        </w:tc>
      </w:tr>
      <w:tr>
        <w:tblPrEx>
          <w:tblLayout w:type="fixed"/>
          <w:tblCellMar>
            <w:top w:w="0" w:type="dxa"/>
            <w:left w:w="108" w:type="dxa"/>
            <w:bottom w:w="0" w:type="dxa"/>
            <w:right w:w="108" w:type="dxa"/>
          </w:tblCellMar>
        </w:tblPrEx>
        <w:trPr>
          <w:cantSplit/>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jc w:val="left"/>
              <w:rPr>
                <w:rFonts w:ascii="宋体" w:hAnsi="宋体"/>
                <w:szCs w:val="21"/>
              </w:rPr>
            </w:pPr>
            <w:r>
              <w:rPr>
                <w:rFonts w:hint="eastAsia" w:ascii="宋体" w:hAnsi="宋体"/>
                <w:szCs w:val="21"/>
              </w:rPr>
              <w:t>统一规划街道基础数据资源的管理、使用，为街道信息化建设奠定基础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jc w:val="left"/>
              <w:rPr>
                <w:rFonts w:ascii="宋体" w:hAnsi="宋体"/>
                <w:szCs w:val="21"/>
              </w:rPr>
            </w:pPr>
            <w:r>
              <w:rPr>
                <w:rFonts w:hint="eastAsia" w:ascii="宋体" w:hAnsi="宋体"/>
                <w:szCs w:val="21"/>
              </w:rPr>
              <w:t>数据的互通共享，提升服务辖区居民的效率，减少居民信息的重复提交，专项工作效率提高，带动居民满意度提升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r>
              <w:rPr>
                <w:rFonts w:hint="eastAsia" w:ascii="宋体" w:hAnsi="宋体"/>
                <w:sz w:val="22"/>
                <w:szCs w:val="32"/>
              </w:rPr>
              <w:t>项目总体方案为437.26（万元），2019年预算为180.0（万元）</w:t>
            </w: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rPr>
          <w:rFonts w:ascii="仿宋_GB2312" w:eastAsia="仿宋_GB2312"/>
          <w:b/>
          <w:sz w:val="30"/>
          <w:szCs w:val="30"/>
        </w:rPr>
      </w:pPr>
    </w:p>
    <w:p/>
    <w:p/>
    <w:p/>
    <w:p/>
    <w:p/>
    <w:p/>
    <w:p/>
    <w:p/>
    <w:p/>
    <w:p/>
    <w:p/>
    <w:p/>
    <w:p/>
    <w:p/>
    <w:p/>
    <w:p/>
    <w:p/>
    <w:p/>
    <w:p/>
    <w:p/>
    <w:p>
      <w:pPr>
        <w:jc w:val="center"/>
        <w:rPr>
          <w:rFonts w:ascii="仿宋_GB2312" w:eastAsia="仿宋_GB2312"/>
          <w:b/>
          <w:bCs/>
          <w:sz w:val="36"/>
          <w:szCs w:val="36"/>
        </w:rPr>
      </w:pPr>
      <w:r>
        <w:rPr>
          <w:rFonts w:hint="eastAsia" w:ascii="仿宋_GB2312" w:eastAsia="仿宋_GB2312" w:cs="仿宋_GB2312"/>
          <w:b/>
          <w:bCs/>
          <w:sz w:val="36"/>
          <w:szCs w:val="36"/>
        </w:rPr>
        <w:t>项目支出绩效目标申报表</w:t>
      </w:r>
    </w:p>
    <w:p>
      <w:pPr>
        <w:jc w:val="center"/>
        <w:rPr>
          <w:rFonts w:ascii="仿宋_GB2312" w:eastAsia="仿宋_GB2312"/>
          <w:sz w:val="24"/>
        </w:rPr>
      </w:pPr>
      <w:r>
        <w:rPr>
          <w:rFonts w:hint="eastAsia" w:ascii="仿宋_GB2312" w:eastAsia="仿宋_GB2312" w:cs="仿宋_GB2312"/>
          <w:sz w:val="24"/>
        </w:rPr>
        <w:t>（</w:t>
      </w:r>
      <w:r>
        <w:rPr>
          <w:rFonts w:ascii="仿宋_GB2312" w:eastAsia="仿宋_GB2312" w:cs="仿宋_GB2312"/>
          <w:sz w:val="24"/>
        </w:rPr>
        <w:t xml:space="preserve"> 201</w:t>
      </w:r>
      <w:r>
        <w:rPr>
          <w:rFonts w:hint="eastAsia" w:ascii="仿宋_GB2312" w:eastAsia="仿宋_GB2312" w:cs="仿宋_GB2312"/>
          <w:sz w:val="24"/>
        </w:rPr>
        <w:t>9年度）</w:t>
      </w:r>
    </w:p>
    <w:p>
      <w:pPr>
        <w:jc w:val="center"/>
        <w:rPr>
          <w:rFonts w:ascii="仿宋_GB2312" w:eastAsia="仿宋_GB2312"/>
          <w:sz w:val="24"/>
        </w:rPr>
      </w:pPr>
    </w:p>
    <w:tbl>
      <w:tblPr>
        <w:tblStyle w:val="5"/>
        <w:tblW w:w="918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1548" w:type="dxa"/>
            <w:vAlign w:val="center"/>
          </w:tcPr>
          <w:p>
            <w:pPr>
              <w:jc w:val="center"/>
              <w:rPr>
                <w:rFonts w:ascii="宋体"/>
              </w:rPr>
            </w:pPr>
            <w:r>
              <w:rPr>
                <w:rFonts w:hint="eastAsia" w:ascii="宋体" w:hAnsi="宋体" w:cs="宋体"/>
              </w:rPr>
              <w:t>部门（单位）名称</w:t>
            </w:r>
          </w:p>
        </w:tc>
        <w:tc>
          <w:tcPr>
            <w:tcW w:w="7634" w:type="dxa"/>
            <w:gridSpan w:val="4"/>
            <w:vAlign w:val="center"/>
          </w:tcPr>
          <w:p>
            <w:pPr>
              <w:jc w:val="center"/>
              <w:rPr>
                <w:rFonts w:ascii="宋体" w:cs="宋体"/>
              </w:rPr>
            </w:pPr>
            <w:r>
              <w:rPr>
                <w:rFonts w:hint="eastAsia" w:ascii="宋体" w:hAnsi="宋体"/>
                <w:szCs w:val="21"/>
              </w:rPr>
              <w:t>综合办全响应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1548" w:type="dxa"/>
            <w:vAlign w:val="center"/>
          </w:tcPr>
          <w:p>
            <w:pPr>
              <w:jc w:val="center"/>
              <w:rPr>
                <w:rFonts w:ascii="宋体"/>
              </w:rPr>
            </w:pPr>
            <w:r>
              <w:rPr>
                <w:rFonts w:hint="eastAsia" w:ascii="宋体" w:hAnsi="宋体" w:cs="宋体"/>
              </w:rPr>
              <w:t>项目名称</w:t>
            </w:r>
          </w:p>
        </w:tc>
        <w:tc>
          <w:tcPr>
            <w:tcW w:w="3368" w:type="dxa"/>
            <w:gridSpan w:val="2"/>
            <w:vAlign w:val="center"/>
          </w:tcPr>
          <w:p>
            <w:pPr>
              <w:jc w:val="center"/>
              <w:rPr>
                <w:rFonts w:ascii="宋体" w:cs="宋体"/>
              </w:rPr>
            </w:pPr>
            <w:r>
              <w:rPr>
                <w:rFonts w:hint="eastAsia" w:ascii="宋体" w:hAnsi="宋体" w:cs="宋体"/>
              </w:rPr>
              <w:t>机关及社区</w:t>
            </w:r>
            <w:r>
              <w:rPr>
                <w:rFonts w:ascii="宋体" w:hAnsi="宋体" w:cs="宋体"/>
              </w:rPr>
              <w:t>IT</w:t>
            </w:r>
            <w:r>
              <w:rPr>
                <w:rFonts w:hint="eastAsia" w:ascii="宋体" w:hAnsi="宋体" w:cs="宋体"/>
              </w:rPr>
              <w:t>运维服务费</w:t>
            </w:r>
          </w:p>
        </w:tc>
        <w:tc>
          <w:tcPr>
            <w:tcW w:w="1566" w:type="dxa"/>
            <w:vAlign w:val="center"/>
          </w:tcPr>
          <w:p>
            <w:pPr>
              <w:jc w:val="center"/>
              <w:rPr>
                <w:rFonts w:ascii="宋体" w:cs="宋体"/>
              </w:rPr>
            </w:pPr>
            <w:r>
              <w:rPr>
                <w:rFonts w:hint="eastAsia" w:ascii="宋体" w:hAnsi="宋体" w:cs="宋体"/>
              </w:rPr>
              <w:t>预算金额</w:t>
            </w:r>
          </w:p>
        </w:tc>
        <w:tc>
          <w:tcPr>
            <w:tcW w:w="2700" w:type="dxa"/>
            <w:vAlign w:val="center"/>
          </w:tcPr>
          <w:p>
            <w:pPr>
              <w:jc w:val="center"/>
              <w:rPr>
                <w:rFonts w:ascii="宋体" w:cs="宋体"/>
              </w:rPr>
            </w:pPr>
            <w:r>
              <w:rPr>
                <w:rFonts w:hint="eastAsia" w:ascii="宋体" w:hAnsi="宋体" w:cs="宋体"/>
              </w:rPr>
              <w:t>981000.00元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1548" w:type="dxa"/>
            <w:vAlign w:val="center"/>
          </w:tcPr>
          <w:p>
            <w:pPr>
              <w:jc w:val="center"/>
              <w:rPr>
                <w:rFonts w:ascii="宋体"/>
              </w:rPr>
            </w:pPr>
            <w:r>
              <w:rPr>
                <w:rFonts w:hint="eastAsia" w:ascii="宋体" w:hAnsi="宋体" w:cs="宋体"/>
              </w:rPr>
              <w:t>项目负责人</w:t>
            </w:r>
          </w:p>
        </w:tc>
        <w:tc>
          <w:tcPr>
            <w:tcW w:w="3368" w:type="dxa"/>
            <w:gridSpan w:val="2"/>
            <w:vAlign w:val="center"/>
          </w:tcPr>
          <w:p>
            <w:pPr>
              <w:rPr>
                <w:rFonts w:ascii="宋体" w:cs="宋体"/>
              </w:rPr>
            </w:pPr>
            <w:r>
              <w:rPr>
                <w:rFonts w:hint="eastAsia" w:ascii="宋体" w:cs="宋体"/>
              </w:rPr>
              <w:t xml:space="preserve">  王乔</w:t>
            </w:r>
          </w:p>
        </w:tc>
        <w:tc>
          <w:tcPr>
            <w:tcW w:w="1566" w:type="dxa"/>
            <w:vAlign w:val="center"/>
          </w:tcPr>
          <w:p>
            <w:pPr>
              <w:jc w:val="center"/>
              <w:rPr>
                <w:rFonts w:ascii="宋体" w:cs="宋体"/>
              </w:rPr>
            </w:pPr>
            <w:r>
              <w:rPr>
                <w:rFonts w:hint="eastAsia" w:ascii="宋体" w:hAnsi="宋体" w:cs="宋体"/>
              </w:rPr>
              <w:t>联系电话</w:t>
            </w:r>
          </w:p>
        </w:tc>
        <w:tc>
          <w:tcPr>
            <w:tcW w:w="2700" w:type="dxa"/>
            <w:vAlign w:val="center"/>
          </w:tcPr>
          <w:p>
            <w:pPr>
              <w:jc w:val="center"/>
              <w:rPr>
                <w:rFonts w:ascii="宋体" w:cs="宋体"/>
              </w:rPr>
            </w:pPr>
            <w:r>
              <w:rPr>
                <w:rFonts w:hint="eastAsia" w:ascii="宋体" w:cs="宋体"/>
              </w:rPr>
              <w:t>66002879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1548" w:type="dxa"/>
            <w:vAlign w:val="center"/>
          </w:tcPr>
          <w:p>
            <w:pPr>
              <w:jc w:val="center"/>
              <w:rPr>
                <w:rFonts w:ascii="宋体"/>
              </w:rPr>
            </w:pPr>
            <w:r>
              <w:rPr>
                <w:rFonts w:hint="eastAsia" w:ascii="宋体" w:hAnsi="宋体" w:cs="宋体"/>
              </w:rPr>
              <w:t>单位地址</w:t>
            </w:r>
          </w:p>
        </w:tc>
        <w:tc>
          <w:tcPr>
            <w:tcW w:w="3368" w:type="dxa"/>
            <w:gridSpan w:val="2"/>
            <w:vAlign w:val="center"/>
          </w:tcPr>
          <w:p>
            <w:pPr>
              <w:jc w:val="center"/>
              <w:rPr>
                <w:rFonts w:ascii="宋体" w:cs="宋体"/>
              </w:rPr>
            </w:pPr>
            <w:r>
              <w:rPr>
                <w:rFonts w:hint="eastAsia" w:ascii="宋体" w:hAnsi="宋体" w:cs="宋体"/>
              </w:rPr>
              <w:t>北京市西城区西直门内大街</w:t>
            </w:r>
            <w:r>
              <w:rPr>
                <w:rFonts w:ascii="宋体" w:hAnsi="宋体" w:cs="宋体"/>
              </w:rPr>
              <w:t>128</w:t>
            </w:r>
            <w:r>
              <w:rPr>
                <w:rFonts w:hint="eastAsia" w:ascii="宋体" w:hAnsi="宋体" w:cs="宋体"/>
              </w:rPr>
              <w:t>号</w:t>
            </w:r>
          </w:p>
        </w:tc>
        <w:tc>
          <w:tcPr>
            <w:tcW w:w="1566" w:type="dxa"/>
            <w:vAlign w:val="center"/>
          </w:tcPr>
          <w:p>
            <w:pPr>
              <w:jc w:val="center"/>
              <w:rPr>
                <w:rFonts w:ascii="宋体" w:cs="宋体"/>
              </w:rPr>
            </w:pPr>
            <w:r>
              <w:rPr>
                <w:rFonts w:hint="eastAsia" w:ascii="宋体" w:hAnsi="宋体" w:cs="宋体"/>
              </w:rPr>
              <w:t>邮政编码</w:t>
            </w:r>
          </w:p>
        </w:tc>
        <w:tc>
          <w:tcPr>
            <w:tcW w:w="2700" w:type="dxa"/>
            <w:vAlign w:val="center"/>
          </w:tcPr>
          <w:p>
            <w:pPr>
              <w:jc w:val="center"/>
              <w:rPr>
                <w:rFonts w:ascii="宋体" w:cs="宋体"/>
              </w:rPr>
            </w:pPr>
            <w:r>
              <w:rPr>
                <w:rFonts w:ascii="宋体" w:hAnsi="宋体" w:cs="宋体"/>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3" w:hRule="atLeast"/>
        </w:trPr>
        <w:tc>
          <w:tcPr>
            <w:tcW w:w="1548" w:type="dxa"/>
            <w:vAlign w:val="center"/>
          </w:tcPr>
          <w:p>
            <w:pPr>
              <w:jc w:val="center"/>
              <w:rPr>
                <w:rFonts w:ascii="宋体"/>
              </w:rPr>
            </w:pPr>
            <w:r>
              <w:rPr>
                <w:rFonts w:hint="eastAsia" w:ascii="宋体" w:hAnsi="宋体" w:cs="宋体"/>
              </w:rPr>
              <w:t>项目类型</w:t>
            </w:r>
          </w:p>
        </w:tc>
        <w:tc>
          <w:tcPr>
            <w:tcW w:w="7634" w:type="dxa"/>
            <w:gridSpan w:val="4"/>
            <w:vAlign w:val="center"/>
          </w:tcPr>
          <w:p>
            <w:pPr>
              <w:rPr>
                <w:rFonts w:ascii="宋体" w:cs="宋体"/>
              </w:rPr>
            </w:pPr>
            <w:r>
              <w:rPr>
                <w:rFonts w:ascii="宋体" w:hAnsi="宋体" w:cs="宋体"/>
              </w:rPr>
              <w:t>14</w:t>
            </w:r>
            <w:r>
              <w:rPr>
                <w:rFonts w:hint="eastAsia" w:ascii="宋体" w:hAnsi="宋体" w:cs="宋体"/>
              </w:rPr>
              <w:t>、其他一般类项目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1548" w:type="dxa"/>
            <w:vAlign w:val="center"/>
          </w:tcPr>
          <w:p>
            <w:pPr>
              <w:jc w:val="center"/>
              <w:rPr>
                <w:rFonts w:ascii="宋体"/>
              </w:rPr>
            </w:pPr>
            <w:r>
              <w:rPr>
                <w:rFonts w:hint="eastAsia" w:ascii="宋体" w:hAnsi="宋体" w:cs="宋体"/>
              </w:rPr>
              <w:t>项目绩效目标</w:t>
            </w:r>
          </w:p>
        </w:tc>
        <w:tc>
          <w:tcPr>
            <w:tcW w:w="7634" w:type="dxa"/>
            <w:gridSpan w:val="4"/>
            <w:vAlign w:val="center"/>
          </w:tcPr>
          <w:p>
            <w:pPr>
              <w:ind w:firstLine="420" w:firstLineChars="200"/>
              <w:rPr>
                <w:rFonts w:ascii="宋体" w:hAnsi="宋体" w:cs="宋体"/>
              </w:rPr>
            </w:pPr>
            <w:r>
              <w:rPr>
                <w:rFonts w:hint="eastAsia" w:ascii="宋体" w:hAnsi="宋体" w:cs="宋体"/>
              </w:rPr>
              <w:t>对现有的信息化设备及信息化系统进行管理和维护，及时掌握信息系统现状和信息动态，及时反映信息化设备的可用性情况和健康状况，创建一个可知可控的信息环境，保障各类系统及信息化设备的正常运行以及多媒体设备的正常使用，确保机关、社区应用系统的可靠、高效、持续、安全运行确保街道工作正常运转。</w:t>
            </w:r>
          </w:p>
          <w:p>
            <w:pPr>
              <w:ind w:firstLine="420" w:firstLineChars="200"/>
              <w:rPr>
                <w:rFonts w:ascii="宋体" w:cs="宋体"/>
              </w:rPr>
            </w:pPr>
            <w:r>
              <w:rPr>
                <w:rFonts w:hint="eastAsia" w:ascii="宋体" w:hAnsi="宋体" w:cs="宋体"/>
              </w:rPr>
              <w:t>为满足信息化建设及运维保障工作发展需求，让信息化应用朝着更高水平、更深层次推进，保障各类网络、安全突发事件及时处置，运维单位</w:t>
            </w:r>
            <w:r>
              <w:rPr>
                <w:rFonts w:ascii="宋体" w:hAnsi="宋体" w:cs="宋体"/>
              </w:rPr>
              <w:t>7*24</w:t>
            </w:r>
            <w:r>
              <w:rPr>
                <w:rFonts w:hint="eastAsia" w:ascii="宋体" w:hAnsi="宋体" w:cs="宋体"/>
              </w:rPr>
              <w:t>小时人员值守。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trPr>
        <w:tc>
          <w:tcPr>
            <w:tcW w:w="1548" w:type="dxa"/>
            <w:vMerge w:val="restart"/>
            <w:vAlign w:val="center"/>
          </w:tcPr>
          <w:p>
            <w:pPr>
              <w:ind w:firstLine="105" w:firstLineChars="50"/>
              <w:jc w:val="center"/>
              <w:rPr>
                <w:rFonts w:ascii="宋体"/>
              </w:rPr>
            </w:pPr>
            <w:r>
              <w:rPr>
                <w:rFonts w:hint="eastAsia" w:ascii="宋体" w:hAnsi="宋体" w:cs="宋体"/>
              </w:rPr>
              <w:t>绩效指标</w:t>
            </w:r>
          </w:p>
        </w:tc>
        <w:tc>
          <w:tcPr>
            <w:tcW w:w="1620" w:type="dxa"/>
            <w:tcBorders>
              <w:bottom w:val="single" w:color="auto" w:sz="4" w:space="0"/>
            </w:tcBorders>
            <w:vAlign w:val="center"/>
          </w:tcPr>
          <w:p>
            <w:pPr>
              <w:jc w:val="center"/>
              <w:rPr>
                <w:rFonts w:ascii="宋体"/>
              </w:rPr>
            </w:pPr>
            <w:r>
              <w:rPr>
                <w:rFonts w:hint="eastAsia" w:ascii="宋体" w:hAnsi="宋体" w:cs="宋体"/>
              </w:rPr>
              <w:t>一级指标</w:t>
            </w:r>
          </w:p>
        </w:tc>
        <w:tc>
          <w:tcPr>
            <w:tcW w:w="1748" w:type="dxa"/>
            <w:tcBorders>
              <w:bottom w:val="single" w:color="auto" w:sz="4" w:space="0"/>
            </w:tcBorders>
            <w:vAlign w:val="center"/>
          </w:tcPr>
          <w:p>
            <w:pPr>
              <w:jc w:val="center"/>
              <w:rPr>
                <w:rFonts w:ascii="宋体"/>
              </w:rPr>
            </w:pPr>
            <w:r>
              <w:rPr>
                <w:rFonts w:hint="eastAsia" w:ascii="宋体" w:hAnsi="宋体" w:cs="宋体"/>
              </w:rPr>
              <w:t>二级指标</w:t>
            </w:r>
          </w:p>
        </w:tc>
        <w:tc>
          <w:tcPr>
            <w:tcW w:w="4266" w:type="dxa"/>
            <w:gridSpan w:val="2"/>
            <w:tcBorders>
              <w:bottom w:val="single" w:color="auto" w:sz="4" w:space="0"/>
            </w:tcBorders>
            <w:vAlign w:val="center"/>
          </w:tcPr>
          <w:p>
            <w:pPr>
              <w:jc w:val="center"/>
              <w:rPr>
                <w:rFonts w:ascii="宋体"/>
              </w:rPr>
            </w:pPr>
            <w:r>
              <w:rPr>
                <w:rFonts w:hint="eastAsia" w:ascii="宋体" w:hAnsi="宋体" w:cs="宋体"/>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trPr>
        <w:tc>
          <w:tcPr>
            <w:tcW w:w="1548" w:type="dxa"/>
            <w:vMerge w:val="continue"/>
            <w:vAlign w:val="center"/>
          </w:tcPr>
          <w:p>
            <w:pPr>
              <w:widowControl/>
              <w:jc w:val="left"/>
              <w:rPr>
                <w:rFonts w:ascii="宋体"/>
              </w:rPr>
            </w:pPr>
          </w:p>
        </w:tc>
        <w:tc>
          <w:tcPr>
            <w:tcW w:w="1620" w:type="dxa"/>
            <w:vMerge w:val="restart"/>
            <w:vAlign w:val="center"/>
          </w:tcPr>
          <w:p>
            <w:pPr>
              <w:jc w:val="center"/>
              <w:rPr>
                <w:rFonts w:ascii="宋体"/>
              </w:rPr>
            </w:pPr>
            <w:r>
              <w:rPr>
                <w:rFonts w:hint="eastAsia" w:ascii="宋体" w:hAnsi="宋体" w:cs="宋体"/>
              </w:rPr>
              <w:t>产出指标</w:t>
            </w:r>
          </w:p>
        </w:tc>
        <w:tc>
          <w:tcPr>
            <w:tcW w:w="1748" w:type="dxa"/>
            <w:vAlign w:val="center"/>
          </w:tcPr>
          <w:p>
            <w:pPr>
              <w:jc w:val="center"/>
              <w:rPr>
                <w:rFonts w:ascii="宋体"/>
              </w:rPr>
            </w:pPr>
            <w:r>
              <w:rPr>
                <w:rFonts w:hint="eastAsia" w:ascii="宋体" w:hAnsi="宋体" w:cs="宋体"/>
              </w:rPr>
              <w:t>产出数量指标</w:t>
            </w:r>
          </w:p>
        </w:tc>
        <w:tc>
          <w:tcPr>
            <w:tcW w:w="4266" w:type="dxa"/>
            <w:gridSpan w:val="2"/>
          </w:tcPr>
          <w:p>
            <w:pPr>
              <w:rPr>
                <w:rFonts w:ascii="宋体" w:hAnsi="宋体" w:cs="宋体"/>
                <w:b/>
              </w:rPr>
            </w:pPr>
            <w:r>
              <w:rPr>
                <w:rFonts w:hint="eastAsia" w:ascii="宋体" w:hAnsi="宋体" w:cs="宋体"/>
                <w:b/>
              </w:rPr>
              <w:t>7*8小时办公设备保障</w:t>
            </w:r>
          </w:p>
          <w:p>
            <w:pPr>
              <w:rPr>
                <w:rFonts w:ascii="宋体" w:hAnsi="宋体" w:cs="宋体"/>
              </w:rPr>
            </w:pPr>
            <w:r>
              <w:rPr>
                <w:rFonts w:hint="eastAsia" w:ascii="宋体" w:hAnsi="宋体" w:cs="宋体"/>
              </w:rPr>
              <w:t>街道439台计算机、</w:t>
            </w:r>
            <w:r>
              <w:rPr>
                <w:rFonts w:ascii="宋体" w:hAnsi="宋体" w:cs="宋体"/>
              </w:rPr>
              <w:t>1</w:t>
            </w:r>
            <w:r>
              <w:rPr>
                <w:rFonts w:hint="eastAsia" w:ascii="宋体" w:hAnsi="宋体" w:cs="宋体"/>
              </w:rPr>
              <w:t>98台打印机；社区422台计算机、168台打印机；综合布线点位6</w:t>
            </w:r>
            <w:r>
              <w:rPr>
                <w:rFonts w:ascii="宋体" w:hAnsi="宋体" w:cs="宋体"/>
              </w:rPr>
              <w:t>00余</w:t>
            </w:r>
            <w:r>
              <w:rPr>
                <w:rFonts w:hint="eastAsia" w:ascii="宋体" w:hAnsi="宋体" w:cs="宋体"/>
              </w:rPr>
              <w:t>个。</w:t>
            </w:r>
          </w:p>
          <w:p>
            <w:pPr>
              <w:rPr>
                <w:rFonts w:ascii="宋体" w:cs="宋体"/>
                <w:b/>
              </w:rPr>
            </w:pPr>
            <w:r>
              <w:rPr>
                <w:rFonts w:hint="eastAsia" w:ascii="宋体" w:hAnsi="宋体" w:cs="宋体"/>
                <w:b/>
              </w:rPr>
              <w:t>7*24小时网络及设备保障</w:t>
            </w:r>
          </w:p>
          <w:p>
            <w:pPr>
              <w:ind w:left="420" w:hanging="420" w:hangingChars="200"/>
              <w:rPr>
                <w:rFonts w:ascii="宋体" w:hAnsi="宋体" w:cs="宋体"/>
              </w:rPr>
            </w:pPr>
            <w:r>
              <w:rPr>
                <w:rFonts w:hint="eastAsia" w:ascii="宋体" w:hAnsi="宋体" w:cs="宋体"/>
              </w:rPr>
              <w:t>街道多媒体会议室：</w:t>
            </w:r>
            <w:r>
              <w:rPr>
                <w:rFonts w:ascii="宋体" w:hAnsi="宋体" w:cs="宋体"/>
              </w:rPr>
              <w:t>2</w:t>
            </w:r>
            <w:r>
              <w:rPr>
                <w:rFonts w:hint="eastAsia" w:ascii="宋体" w:hAnsi="宋体" w:cs="宋体"/>
              </w:rPr>
              <w:t>层、</w:t>
            </w:r>
            <w:r>
              <w:rPr>
                <w:rFonts w:ascii="宋体" w:hAnsi="宋体" w:cs="宋体"/>
              </w:rPr>
              <w:t>5</w:t>
            </w:r>
            <w:r>
              <w:rPr>
                <w:rFonts w:hint="eastAsia" w:ascii="宋体" w:hAnsi="宋体" w:cs="宋体"/>
              </w:rPr>
              <w:t>层、</w:t>
            </w:r>
            <w:r>
              <w:rPr>
                <w:rFonts w:ascii="宋体" w:hAnsi="宋体" w:cs="宋体"/>
              </w:rPr>
              <w:t>8</w:t>
            </w:r>
            <w:r>
              <w:rPr>
                <w:rFonts w:hint="eastAsia" w:ascii="宋体" w:hAnsi="宋体" w:cs="宋体"/>
              </w:rPr>
              <w:t>层会议室</w:t>
            </w:r>
          </w:p>
          <w:p>
            <w:pPr>
              <w:rPr>
                <w:rFonts w:ascii="宋体" w:hAnsi="宋体" w:cs="宋体"/>
              </w:rPr>
            </w:pPr>
            <w:r>
              <w:rPr>
                <w:rFonts w:hint="eastAsia" w:ascii="宋体" w:hAnsi="宋体" w:cs="宋体"/>
              </w:rPr>
              <w:t>设备机房、弱电竖井：防火墙、路由器、核心交换机、层间交换机</w:t>
            </w:r>
            <w:r>
              <w:rPr>
                <w:rFonts w:ascii="宋体" w:hAnsi="宋体" w:cs="宋体"/>
              </w:rPr>
              <w:t>30</w:t>
            </w:r>
            <w:r>
              <w:rPr>
                <w:rFonts w:hint="eastAsia" w:ascii="宋体" w:hAnsi="宋体" w:cs="宋体"/>
              </w:rPr>
              <w:t>台</w:t>
            </w:r>
          </w:p>
          <w:p>
            <w:pPr>
              <w:rPr>
                <w:rFonts w:ascii="宋体" w:hAnsi="宋体" w:cs="宋体"/>
                <w:b/>
              </w:rPr>
            </w:pPr>
            <w:r>
              <w:rPr>
                <w:rFonts w:hint="eastAsia" w:ascii="宋体" w:hAnsi="宋体" w:cs="宋体"/>
                <w:b/>
              </w:rPr>
              <w:t>7*24小时业务系统保障</w:t>
            </w:r>
          </w:p>
          <w:p>
            <w:pPr>
              <w:rPr>
                <w:rFonts w:ascii="宋体" w:cs="宋体"/>
              </w:rPr>
            </w:pPr>
            <w:r>
              <w:rPr>
                <w:rFonts w:hint="eastAsia" w:ascii="宋体" w:hAnsi="宋体" w:cs="宋体"/>
              </w:rPr>
              <w:t>街道</w:t>
            </w:r>
            <w:r>
              <w:rPr>
                <w:rFonts w:ascii="宋体" w:hAnsi="宋体" w:cs="宋体"/>
              </w:rPr>
              <w:t>OA</w:t>
            </w:r>
            <w:r>
              <w:rPr>
                <w:rFonts w:hint="eastAsia" w:ascii="宋体" w:hAnsi="宋体" w:cs="宋体"/>
              </w:rPr>
              <w:t>办公系统、安防监控系统、</w:t>
            </w:r>
            <w:r>
              <w:rPr>
                <w:rFonts w:ascii="宋体" w:hAnsi="宋体" w:cs="宋体"/>
              </w:rPr>
              <w:t>LED</w:t>
            </w:r>
            <w:r>
              <w:rPr>
                <w:rFonts w:hint="eastAsia" w:ascii="宋体" w:hAnsi="宋体" w:cs="宋体"/>
              </w:rPr>
              <w:t>显示系统、多媒体会议系统、大厅排队系统、背景音乐系统。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548" w:type="dxa"/>
            <w:vMerge w:val="continue"/>
            <w:vAlign w:val="center"/>
          </w:tcPr>
          <w:p>
            <w:pPr>
              <w:widowControl/>
              <w:jc w:val="left"/>
              <w:rPr>
                <w:rFonts w:ascii="宋体"/>
              </w:rPr>
            </w:pPr>
          </w:p>
        </w:tc>
        <w:tc>
          <w:tcPr>
            <w:tcW w:w="1620" w:type="dxa"/>
            <w:vMerge w:val="continue"/>
            <w:vAlign w:val="center"/>
          </w:tcPr>
          <w:p>
            <w:pPr>
              <w:widowControl/>
              <w:jc w:val="left"/>
              <w:rPr>
                <w:rFonts w:ascii="宋体"/>
              </w:rPr>
            </w:pPr>
          </w:p>
        </w:tc>
        <w:tc>
          <w:tcPr>
            <w:tcW w:w="1748" w:type="dxa"/>
            <w:tcBorders>
              <w:bottom w:val="single" w:color="auto" w:sz="4" w:space="0"/>
            </w:tcBorders>
            <w:vAlign w:val="center"/>
          </w:tcPr>
          <w:p>
            <w:pPr>
              <w:jc w:val="center"/>
              <w:rPr>
                <w:rFonts w:ascii="宋体"/>
              </w:rPr>
            </w:pPr>
            <w:r>
              <w:rPr>
                <w:rFonts w:hint="eastAsia" w:ascii="宋体" w:hAnsi="宋体" w:cs="宋体"/>
              </w:rPr>
              <w:t>产出质量指标</w:t>
            </w:r>
          </w:p>
        </w:tc>
        <w:tc>
          <w:tcPr>
            <w:tcW w:w="4266" w:type="dxa"/>
            <w:gridSpan w:val="2"/>
            <w:tcBorders>
              <w:bottom w:val="single" w:color="auto" w:sz="4" w:space="0"/>
            </w:tcBorders>
          </w:tcPr>
          <w:p>
            <w:pPr>
              <w:rPr>
                <w:rFonts w:ascii="宋体" w:cs="宋体"/>
              </w:rPr>
            </w:pPr>
            <w:r>
              <w:rPr>
                <w:rFonts w:hint="eastAsia" w:ascii="宋体" w:hAnsi="宋体" w:cs="宋体"/>
              </w:rPr>
              <w:t>保障各类系统的正常运行以及计算机、打印机、会议室的正常使用，确保机关、社区工作正常运转。保障视频会议系统稳定运行，24小时视频会议系统随时处于可用状态。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trPr>
        <w:tc>
          <w:tcPr>
            <w:tcW w:w="1548" w:type="dxa"/>
            <w:vMerge w:val="continue"/>
            <w:vAlign w:val="center"/>
          </w:tcPr>
          <w:p>
            <w:pPr>
              <w:widowControl/>
              <w:jc w:val="left"/>
              <w:rPr>
                <w:rFonts w:ascii="宋体"/>
              </w:rPr>
            </w:pPr>
          </w:p>
        </w:tc>
        <w:tc>
          <w:tcPr>
            <w:tcW w:w="1620" w:type="dxa"/>
            <w:vMerge w:val="continue"/>
            <w:vAlign w:val="center"/>
          </w:tcPr>
          <w:p>
            <w:pPr>
              <w:widowControl/>
              <w:jc w:val="left"/>
              <w:rPr>
                <w:rFonts w:ascii="宋体"/>
              </w:rPr>
            </w:pPr>
          </w:p>
        </w:tc>
        <w:tc>
          <w:tcPr>
            <w:tcW w:w="1748" w:type="dxa"/>
            <w:vAlign w:val="center"/>
          </w:tcPr>
          <w:p>
            <w:pPr>
              <w:jc w:val="center"/>
              <w:rPr>
                <w:rFonts w:ascii="宋体"/>
              </w:rPr>
            </w:pPr>
            <w:r>
              <w:rPr>
                <w:rFonts w:hint="eastAsia" w:ascii="宋体" w:hAnsi="宋体" w:cs="宋体"/>
              </w:rPr>
              <w:t>产出进度指标</w:t>
            </w:r>
          </w:p>
        </w:tc>
        <w:tc>
          <w:tcPr>
            <w:tcW w:w="4266" w:type="dxa"/>
            <w:gridSpan w:val="2"/>
            <w:vAlign w:val="center"/>
          </w:tcPr>
          <w:p>
            <w:pPr>
              <w:rPr>
                <w:rFonts w:ascii="宋体" w:cs="宋体"/>
              </w:rPr>
            </w:pPr>
            <w:r>
              <w:rPr>
                <w:rFonts w:hint="eastAsia" w:ascii="宋体" w:hAnsi="宋体" w:cs="宋体"/>
              </w:rPr>
              <w:t>2019年1月前，根据采购管理规定，作为</w:t>
            </w:r>
            <w:r>
              <w:rPr>
                <w:rFonts w:ascii="宋体" w:hAnsi="宋体" w:cs="宋体"/>
              </w:rPr>
              <w:t>50</w:t>
            </w:r>
            <w:r>
              <w:rPr>
                <w:rFonts w:hint="eastAsia" w:ascii="宋体" w:hAnsi="宋体" w:cs="宋体"/>
              </w:rPr>
              <w:t>万以上（含）、</w:t>
            </w:r>
            <w:r>
              <w:rPr>
                <w:rFonts w:ascii="宋体" w:hAnsi="宋体" w:cs="宋体"/>
              </w:rPr>
              <w:t>200</w:t>
            </w:r>
            <w:r>
              <w:rPr>
                <w:rFonts w:hint="eastAsia" w:ascii="宋体" w:hAnsi="宋体" w:cs="宋体"/>
              </w:rPr>
              <w:t>万以下（不含）的项目，街道采购领导小组确定采购方式，报请财政局批准后，委托代理公司进行招投标工作，确定中标单位，并签订合同。按照合同规定时间支付费用。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1548" w:type="dxa"/>
            <w:vMerge w:val="continue"/>
            <w:vAlign w:val="center"/>
          </w:tcPr>
          <w:p>
            <w:pPr>
              <w:widowControl/>
              <w:jc w:val="left"/>
              <w:rPr>
                <w:rFonts w:ascii="宋体"/>
              </w:rPr>
            </w:pPr>
          </w:p>
        </w:tc>
        <w:tc>
          <w:tcPr>
            <w:tcW w:w="1620" w:type="dxa"/>
            <w:vMerge w:val="continue"/>
            <w:vAlign w:val="center"/>
          </w:tcPr>
          <w:p>
            <w:pPr>
              <w:widowControl/>
              <w:jc w:val="left"/>
              <w:rPr>
                <w:rFonts w:ascii="宋体"/>
              </w:rPr>
            </w:pPr>
          </w:p>
        </w:tc>
        <w:tc>
          <w:tcPr>
            <w:tcW w:w="1748" w:type="dxa"/>
            <w:vAlign w:val="center"/>
          </w:tcPr>
          <w:p>
            <w:pPr>
              <w:jc w:val="center"/>
              <w:rPr>
                <w:rFonts w:ascii="宋体"/>
              </w:rPr>
            </w:pPr>
            <w:r>
              <w:rPr>
                <w:rFonts w:hint="eastAsia" w:ascii="宋体" w:hAnsi="宋体" w:cs="宋体"/>
              </w:rPr>
              <w:t>产出成本指标</w:t>
            </w:r>
          </w:p>
        </w:tc>
        <w:tc>
          <w:tcPr>
            <w:tcW w:w="4266" w:type="dxa"/>
            <w:gridSpan w:val="2"/>
          </w:tcPr>
          <w:p>
            <w:pPr>
              <w:tabs>
                <w:tab w:val="left" w:pos="2580"/>
              </w:tabs>
              <w:jc w:val="left"/>
              <w:rPr>
                <w:rFonts w:ascii="宋体" w:cs="宋体"/>
              </w:rPr>
            </w:pPr>
            <w:r>
              <w:rPr>
                <w:rFonts w:hint="eastAsia" w:ascii="宋体" w:hAnsi="宋体" w:cs="宋体"/>
              </w:rPr>
              <w:t>工作日工作时间保证</w:t>
            </w:r>
            <w:r>
              <w:rPr>
                <w:rFonts w:ascii="宋体" w:hAnsi="宋体" w:cs="宋体"/>
              </w:rPr>
              <w:t>4</w:t>
            </w:r>
            <w:r>
              <w:rPr>
                <w:rFonts w:hint="eastAsia" w:ascii="宋体" w:hAnsi="宋体" w:cs="宋体"/>
              </w:rPr>
              <w:t>名运维工程师在岗，其他时间保证</w:t>
            </w:r>
            <w:r>
              <w:rPr>
                <w:rFonts w:ascii="宋体" w:hAnsi="宋体" w:cs="宋体"/>
              </w:rPr>
              <w:t>1</w:t>
            </w:r>
            <w:r>
              <w:rPr>
                <w:rFonts w:hint="eastAsia" w:ascii="宋体" w:hAnsi="宋体" w:cs="宋体"/>
              </w:rPr>
              <w:t>名运维工程师值守。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trPr>
        <w:tc>
          <w:tcPr>
            <w:tcW w:w="1548" w:type="dxa"/>
            <w:vMerge w:val="continue"/>
            <w:vAlign w:val="center"/>
          </w:tcPr>
          <w:p>
            <w:pPr>
              <w:widowControl/>
              <w:jc w:val="left"/>
              <w:rPr>
                <w:rFonts w:ascii="宋体"/>
              </w:rPr>
            </w:pPr>
          </w:p>
        </w:tc>
        <w:tc>
          <w:tcPr>
            <w:tcW w:w="1620" w:type="dxa"/>
            <w:vMerge w:val="continue"/>
            <w:vAlign w:val="center"/>
          </w:tcPr>
          <w:p>
            <w:pPr>
              <w:widowControl/>
              <w:jc w:val="left"/>
              <w:rPr>
                <w:rFonts w:ascii="宋体"/>
              </w:rPr>
            </w:pPr>
          </w:p>
        </w:tc>
        <w:tc>
          <w:tcPr>
            <w:tcW w:w="1748" w:type="dxa"/>
            <w:vAlign w:val="center"/>
          </w:tcPr>
          <w:p>
            <w:pPr>
              <w:jc w:val="center"/>
              <w:rPr>
                <w:rFonts w:ascii="宋体"/>
              </w:rPr>
            </w:pPr>
            <w:r>
              <w:rPr>
                <w:rFonts w:hint="eastAsia" w:ascii="宋体" w:hAnsi="宋体" w:cs="宋体"/>
              </w:rPr>
              <w:t>…</w:t>
            </w:r>
          </w:p>
        </w:tc>
        <w:tc>
          <w:tcPr>
            <w:tcW w:w="4266" w:type="dxa"/>
            <w:gridSpan w:val="2"/>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atLeast"/>
        </w:trPr>
        <w:tc>
          <w:tcPr>
            <w:tcW w:w="1548" w:type="dxa"/>
            <w:vMerge w:val="continue"/>
            <w:vAlign w:val="center"/>
          </w:tcPr>
          <w:p>
            <w:pPr>
              <w:widowControl/>
              <w:jc w:val="left"/>
              <w:rPr>
                <w:rFonts w:ascii="宋体"/>
              </w:rPr>
            </w:pPr>
          </w:p>
        </w:tc>
        <w:tc>
          <w:tcPr>
            <w:tcW w:w="1620" w:type="dxa"/>
            <w:vMerge w:val="restart"/>
            <w:vAlign w:val="center"/>
          </w:tcPr>
          <w:p>
            <w:pPr>
              <w:jc w:val="center"/>
              <w:rPr>
                <w:rFonts w:ascii="宋体"/>
              </w:rPr>
            </w:pPr>
            <w:r>
              <w:rPr>
                <w:rFonts w:hint="eastAsia" w:ascii="宋体" w:hAnsi="宋体" w:cs="宋体"/>
              </w:rPr>
              <w:t>效益指标</w:t>
            </w:r>
          </w:p>
        </w:tc>
        <w:tc>
          <w:tcPr>
            <w:tcW w:w="1748" w:type="dxa"/>
            <w:vAlign w:val="center"/>
          </w:tcPr>
          <w:p>
            <w:pPr>
              <w:jc w:val="center"/>
              <w:rPr>
                <w:rFonts w:ascii="宋体"/>
              </w:rPr>
            </w:pPr>
            <w:r>
              <w:rPr>
                <w:rFonts w:hint="eastAsia" w:ascii="宋体" w:hAnsi="宋体" w:cs="宋体"/>
              </w:rPr>
              <w:t>经济效益指标</w:t>
            </w:r>
          </w:p>
        </w:tc>
        <w:tc>
          <w:tcPr>
            <w:tcW w:w="4266" w:type="dxa"/>
            <w:gridSpan w:val="2"/>
            <w:vAlign w:val="center"/>
          </w:tcPr>
          <w:p>
            <w:pPr>
              <w:jc w:val="center"/>
              <w:rPr>
                <w:rFonts w:ascii="宋体"/>
              </w:rPr>
            </w:pPr>
            <w:r>
              <w:rPr>
                <w:rFonts w:hint="eastAsia" w:ascii="宋体" w:hAnsi="宋体" w:cs="宋体"/>
              </w:rPr>
              <w:t>通过有效的运维服务，实现街道各项设备的正常使用，减少人为损坏带来的额外损失。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1548" w:type="dxa"/>
            <w:vMerge w:val="continue"/>
            <w:vAlign w:val="center"/>
          </w:tcPr>
          <w:p>
            <w:pPr>
              <w:widowControl/>
              <w:jc w:val="left"/>
              <w:rPr>
                <w:rFonts w:ascii="宋体"/>
              </w:rPr>
            </w:pPr>
          </w:p>
        </w:tc>
        <w:tc>
          <w:tcPr>
            <w:tcW w:w="1620" w:type="dxa"/>
            <w:vMerge w:val="continue"/>
            <w:vAlign w:val="center"/>
          </w:tcPr>
          <w:p>
            <w:pPr>
              <w:widowControl/>
              <w:jc w:val="left"/>
              <w:rPr>
                <w:rFonts w:ascii="宋体"/>
              </w:rPr>
            </w:pPr>
          </w:p>
        </w:tc>
        <w:tc>
          <w:tcPr>
            <w:tcW w:w="1748" w:type="dxa"/>
            <w:vAlign w:val="center"/>
          </w:tcPr>
          <w:p>
            <w:pPr>
              <w:jc w:val="center"/>
              <w:rPr>
                <w:rFonts w:ascii="宋体"/>
              </w:rPr>
            </w:pPr>
            <w:r>
              <w:rPr>
                <w:rFonts w:hint="eastAsia" w:ascii="宋体" w:hAnsi="宋体" w:cs="宋体"/>
              </w:rPr>
              <w:t>社会效益指标</w:t>
            </w:r>
          </w:p>
        </w:tc>
        <w:tc>
          <w:tcPr>
            <w:tcW w:w="4266" w:type="dxa"/>
            <w:gridSpan w:val="2"/>
            <w:vAlign w:val="center"/>
          </w:tcPr>
          <w:p>
            <w:pPr>
              <w:jc w:val="left"/>
              <w:rPr>
                <w:rFonts w:ascii="宋体" w:cs="宋体"/>
              </w:rPr>
            </w:pPr>
            <w:r>
              <w:rPr>
                <w:rFonts w:hint="eastAsia" w:ascii="宋体" w:hAnsi="宋体" w:cs="宋体"/>
              </w:rPr>
              <w:t>为辖区居民、企业提供了一个信息准确，运行稳定的服务窗口。提高了政府机构办事能力和工作效率，有效提升了政务能力。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548" w:type="dxa"/>
            <w:vMerge w:val="continue"/>
            <w:vAlign w:val="center"/>
          </w:tcPr>
          <w:p>
            <w:pPr>
              <w:widowControl/>
              <w:jc w:val="left"/>
              <w:rPr>
                <w:rFonts w:ascii="宋体"/>
              </w:rPr>
            </w:pPr>
          </w:p>
        </w:tc>
        <w:tc>
          <w:tcPr>
            <w:tcW w:w="1620" w:type="dxa"/>
            <w:vMerge w:val="continue"/>
            <w:vAlign w:val="center"/>
          </w:tcPr>
          <w:p>
            <w:pPr>
              <w:widowControl/>
              <w:jc w:val="left"/>
              <w:rPr>
                <w:rFonts w:ascii="宋体"/>
              </w:rPr>
            </w:pPr>
          </w:p>
        </w:tc>
        <w:tc>
          <w:tcPr>
            <w:tcW w:w="1748" w:type="dxa"/>
            <w:vAlign w:val="center"/>
          </w:tcPr>
          <w:p>
            <w:pPr>
              <w:jc w:val="center"/>
              <w:rPr>
                <w:rFonts w:ascii="宋体"/>
              </w:rPr>
            </w:pPr>
            <w:r>
              <w:rPr>
                <w:rFonts w:hint="eastAsia" w:ascii="宋体" w:hAnsi="宋体" w:cs="宋体"/>
              </w:rPr>
              <w:t>环境效益指标</w:t>
            </w:r>
          </w:p>
        </w:tc>
        <w:tc>
          <w:tcPr>
            <w:tcW w:w="4266" w:type="dxa"/>
            <w:gridSpan w:val="2"/>
            <w:vAlign w:val="center"/>
          </w:tcPr>
          <w:p>
            <w:pPr>
              <w:ind w:firstLine="420" w:firstLineChars="200"/>
              <w:jc w:val="left"/>
              <w:rPr>
                <w:rFonts w:ascii="宋体"/>
              </w:rPr>
            </w:pPr>
            <w:r>
              <w:rPr>
                <w:rFonts w:ascii="宋体"/>
              </w:rPr>
              <w:t>避免因维护及使用不当造成的设备的故障及损坏，延长设备使用寿命，整理及优化设备资源，提高设备使用效率。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1548" w:type="dxa"/>
            <w:vMerge w:val="continue"/>
            <w:vAlign w:val="center"/>
          </w:tcPr>
          <w:p>
            <w:pPr>
              <w:widowControl/>
              <w:jc w:val="left"/>
              <w:rPr>
                <w:rFonts w:ascii="宋体"/>
              </w:rPr>
            </w:pPr>
          </w:p>
        </w:tc>
        <w:tc>
          <w:tcPr>
            <w:tcW w:w="1620" w:type="dxa"/>
            <w:vMerge w:val="continue"/>
            <w:vAlign w:val="center"/>
          </w:tcPr>
          <w:p>
            <w:pPr>
              <w:widowControl/>
              <w:jc w:val="left"/>
              <w:rPr>
                <w:rFonts w:ascii="宋体"/>
              </w:rPr>
            </w:pPr>
          </w:p>
        </w:tc>
        <w:tc>
          <w:tcPr>
            <w:tcW w:w="1748" w:type="dxa"/>
            <w:vAlign w:val="center"/>
          </w:tcPr>
          <w:p>
            <w:pPr>
              <w:jc w:val="center"/>
              <w:rPr>
                <w:rFonts w:ascii="宋体"/>
              </w:rPr>
            </w:pPr>
            <w:r>
              <w:rPr>
                <w:rFonts w:hint="eastAsia" w:ascii="宋体" w:hAnsi="宋体" w:cs="宋体"/>
              </w:rPr>
              <w:t>可持续影响指标</w:t>
            </w:r>
          </w:p>
        </w:tc>
        <w:tc>
          <w:tcPr>
            <w:tcW w:w="4266" w:type="dxa"/>
            <w:gridSpan w:val="2"/>
            <w:vAlign w:val="center"/>
          </w:tcPr>
          <w:p>
            <w:pPr>
              <w:ind w:firstLine="210" w:firstLineChars="100"/>
              <w:jc w:val="left"/>
              <w:rPr>
                <w:rFonts w:ascii="宋体" w:hAnsi="宋体" w:cs="宋体"/>
              </w:rPr>
            </w:pPr>
            <w:r>
              <w:rPr>
                <w:rFonts w:hint="eastAsia" w:ascii="宋体" w:hAnsi="宋体" w:cs="宋体"/>
              </w:rPr>
              <w:t>街道对运维人员及运维服务进行管理，包括热线、驻场服务、突发事件管理等达成指标。确保系统稳定运行率和办公人员满意度，满足西城区政务对新街口街道便民服务提出的各项的业务要求。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48" w:type="dxa"/>
            <w:vMerge w:val="continue"/>
            <w:vAlign w:val="center"/>
          </w:tcPr>
          <w:p>
            <w:pPr>
              <w:widowControl/>
              <w:jc w:val="left"/>
              <w:rPr>
                <w:rFonts w:ascii="宋体"/>
              </w:rPr>
            </w:pPr>
          </w:p>
        </w:tc>
        <w:tc>
          <w:tcPr>
            <w:tcW w:w="1620" w:type="dxa"/>
            <w:vMerge w:val="continue"/>
            <w:vAlign w:val="center"/>
          </w:tcPr>
          <w:p>
            <w:pPr>
              <w:widowControl/>
              <w:jc w:val="left"/>
              <w:rPr>
                <w:rFonts w:ascii="宋体"/>
              </w:rPr>
            </w:pPr>
          </w:p>
        </w:tc>
        <w:tc>
          <w:tcPr>
            <w:tcW w:w="1748" w:type="dxa"/>
            <w:vAlign w:val="center"/>
          </w:tcPr>
          <w:p>
            <w:pPr>
              <w:jc w:val="center"/>
              <w:rPr>
                <w:rFonts w:ascii="宋体"/>
              </w:rPr>
            </w:pPr>
            <w:r>
              <w:rPr>
                <w:rFonts w:hint="eastAsia" w:ascii="宋体" w:hAnsi="宋体" w:cs="宋体"/>
              </w:rPr>
              <w:t>服务对象满意度指标</w:t>
            </w:r>
          </w:p>
        </w:tc>
        <w:tc>
          <w:tcPr>
            <w:tcW w:w="4266" w:type="dxa"/>
            <w:gridSpan w:val="2"/>
          </w:tcPr>
          <w:p>
            <w:pPr>
              <w:rPr>
                <w:rFonts w:ascii="宋体"/>
              </w:rPr>
            </w:pPr>
            <w:r>
              <w:rPr>
                <w:rFonts w:hint="eastAsia" w:ascii="宋体" w:hAnsi="宋体" w:cs="宋体"/>
              </w:rPr>
              <w:t>定期针对</w:t>
            </w:r>
            <w:r>
              <w:rPr>
                <w:rFonts w:ascii="宋体" w:hAnsi="宋体" w:cs="宋体"/>
              </w:rPr>
              <w:t>IT</w:t>
            </w:r>
            <w:r>
              <w:rPr>
                <w:rFonts w:hint="eastAsia" w:ascii="宋体" w:hAnsi="宋体" w:cs="宋体"/>
              </w:rPr>
              <w:t>运维服务征求机关各科室、社区意见建议，不断提升服务水平，提高服务对象的满意度。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 w:hRule="atLeast"/>
        </w:trPr>
        <w:tc>
          <w:tcPr>
            <w:tcW w:w="1548" w:type="dxa"/>
            <w:vMerge w:val="continue"/>
            <w:vAlign w:val="center"/>
          </w:tcPr>
          <w:p>
            <w:pPr>
              <w:widowControl/>
              <w:jc w:val="left"/>
              <w:rPr>
                <w:rFonts w:ascii="宋体"/>
              </w:rPr>
            </w:pPr>
          </w:p>
        </w:tc>
        <w:tc>
          <w:tcPr>
            <w:tcW w:w="1620" w:type="dxa"/>
            <w:vMerge w:val="continue"/>
            <w:vAlign w:val="center"/>
          </w:tcPr>
          <w:p>
            <w:pPr>
              <w:widowControl/>
              <w:jc w:val="left"/>
              <w:rPr>
                <w:rFonts w:ascii="宋体"/>
              </w:rPr>
            </w:pPr>
          </w:p>
        </w:tc>
        <w:tc>
          <w:tcPr>
            <w:tcW w:w="1748" w:type="dxa"/>
          </w:tcPr>
          <w:p>
            <w:pPr>
              <w:jc w:val="center"/>
              <w:rPr>
                <w:rFonts w:ascii="宋体"/>
              </w:rPr>
            </w:pPr>
            <w:r>
              <w:rPr>
                <w:rFonts w:hint="eastAsia" w:ascii="宋体" w:hAnsi="宋体" w:cs="宋体"/>
              </w:rPr>
              <w:t>…</w:t>
            </w:r>
          </w:p>
        </w:tc>
        <w:tc>
          <w:tcPr>
            <w:tcW w:w="4266" w:type="dxa"/>
            <w:gridSpan w:val="2"/>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1548" w:type="dxa"/>
          </w:tcPr>
          <w:p>
            <w:pPr>
              <w:jc w:val="center"/>
              <w:rPr>
                <w:rFonts w:ascii="宋体"/>
              </w:rPr>
            </w:pPr>
            <w:r>
              <w:rPr>
                <w:rFonts w:hint="eastAsia" w:ascii="宋体" w:hAnsi="宋体" w:cs="宋体"/>
              </w:rPr>
              <w:t>其他说明的</w:t>
            </w:r>
          </w:p>
          <w:p>
            <w:pPr>
              <w:jc w:val="center"/>
              <w:rPr>
                <w:rFonts w:ascii="宋体"/>
              </w:rPr>
            </w:pPr>
            <w:r>
              <w:rPr>
                <w:rFonts w:hint="eastAsia" w:ascii="宋体" w:hAnsi="宋体" w:cs="宋体"/>
              </w:rPr>
              <w:t>问题</w:t>
            </w:r>
          </w:p>
        </w:tc>
        <w:tc>
          <w:tcPr>
            <w:tcW w:w="1620" w:type="dxa"/>
          </w:tcPr>
          <w:p>
            <w:pPr>
              <w:jc w:val="center"/>
              <w:rPr>
                <w:rFonts w:ascii="宋体"/>
              </w:rPr>
            </w:pPr>
          </w:p>
        </w:tc>
        <w:tc>
          <w:tcPr>
            <w:tcW w:w="1748" w:type="dxa"/>
          </w:tcPr>
          <w:p>
            <w:pPr>
              <w:jc w:val="center"/>
              <w:rPr>
                <w:rFonts w:ascii="宋体"/>
              </w:rPr>
            </w:pPr>
          </w:p>
        </w:tc>
        <w:tc>
          <w:tcPr>
            <w:tcW w:w="4266" w:type="dxa"/>
            <w:gridSpan w:val="2"/>
          </w:tcPr>
          <w:p>
            <w:pPr>
              <w:jc w:val="center"/>
              <w:rPr>
                <w:rFonts w:ascii="宋体"/>
              </w:rPr>
            </w:pPr>
          </w:p>
        </w:tc>
      </w:tr>
    </w:tbl>
    <w:p>
      <w:pPr>
        <w:rPr>
          <w:rFonts w:ascii="仿宋_GB2312" w:eastAsia="仿宋_GB2312"/>
          <w:b/>
          <w:bCs/>
          <w:sz w:val="16"/>
          <w:szCs w:val="16"/>
        </w:rPr>
      </w:pPr>
    </w:p>
    <w:p/>
    <w:p/>
    <w:p/>
    <w:p/>
    <w:p/>
    <w:p/>
    <w:p/>
    <w:p/>
    <w:p/>
    <w:p/>
    <w:p/>
    <w:p/>
    <w:p/>
    <w:p/>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（2019年度）</w:t>
      </w: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916" w:type="dxa"/>
            <w:gridSpan w:val="4"/>
            <w:shd w:val="clear" w:color="auto" w:fill="auto"/>
            <w:vAlign w:val="center"/>
          </w:tcPr>
          <w:p>
            <w:pPr>
              <w:jc w:val="center"/>
              <w:rPr>
                <w:rFonts w:ascii="宋体" w:hAnsi="宋体"/>
                <w:szCs w:val="21"/>
              </w:rPr>
            </w:pPr>
            <w:r>
              <w:rPr>
                <w:rFonts w:hint="eastAsia" w:ascii="宋体" w:hAnsi="宋体"/>
                <w:szCs w:val="21"/>
              </w:rPr>
              <w:t>新街口街道办事处市民服务中心（社区服务）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宫门口西岔福绥境图书馆新址建设费用</w:t>
            </w:r>
          </w:p>
        </w:tc>
        <w:tc>
          <w:tcPr>
            <w:tcW w:w="1566"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预算金额</w:t>
            </w:r>
          </w:p>
        </w:tc>
        <w:tc>
          <w:tcPr>
            <w:tcW w:w="2982" w:type="dxa"/>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陆云娟</w:t>
            </w:r>
          </w:p>
        </w:tc>
        <w:tc>
          <w:tcPr>
            <w:tcW w:w="1566"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2982" w:type="dxa"/>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82203388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西城区西直门内大街128号</w:t>
            </w:r>
          </w:p>
        </w:tc>
        <w:tc>
          <w:tcPr>
            <w:tcW w:w="1566"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2982" w:type="dxa"/>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916" w:type="dxa"/>
            <w:gridSpan w:val="4"/>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916" w:type="dxa"/>
            <w:gridSpan w:val="4"/>
            <w:shd w:val="clear" w:color="auto" w:fill="auto"/>
            <w:vAlign w:val="center"/>
          </w:tcPr>
          <w:p>
            <w:pPr>
              <w:rPr>
                <w:rFonts w:asciiTheme="minorEastAsia" w:hAnsiTheme="minorEastAsia" w:eastAsiaTheme="minorEastAsia"/>
                <w:szCs w:val="21"/>
              </w:rPr>
            </w:pPr>
            <w:r>
              <w:rPr>
                <w:rFonts w:hint="eastAsia" w:cs="宋体" w:asciiTheme="minorEastAsia" w:hAnsiTheme="minorEastAsia" w:eastAsiaTheme="minorEastAsia"/>
                <w:kern w:val="0"/>
                <w:szCs w:val="21"/>
              </w:rPr>
              <w:t xml:space="preserve">    改善福绥境图书馆的馆舍环境，符合市、区文化部门对街道图书馆的要求，满足周边居民对阅读的日常需求。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一级指标</w:t>
            </w:r>
          </w:p>
        </w:tc>
        <w:tc>
          <w:tcPr>
            <w:tcW w:w="1748"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二级指标</w:t>
            </w:r>
          </w:p>
        </w:tc>
        <w:tc>
          <w:tcPr>
            <w:tcW w:w="4548" w:type="dxa"/>
            <w:gridSpan w:val="2"/>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产出指标</w:t>
            </w:r>
          </w:p>
        </w:tc>
        <w:tc>
          <w:tcPr>
            <w:tcW w:w="1748"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产出数量指标</w:t>
            </w:r>
          </w:p>
        </w:tc>
        <w:tc>
          <w:tcPr>
            <w:tcW w:w="4548" w:type="dxa"/>
            <w:gridSpan w:val="2"/>
            <w:shd w:val="clear" w:color="auto" w:fill="auto"/>
            <w:vAlign w:val="center"/>
          </w:tcPr>
          <w:p>
            <w:pPr>
              <w:rPr>
                <w:rFonts w:asciiTheme="minorEastAsia" w:hAnsiTheme="minorEastAsia" w:eastAsiaTheme="minorEastAsia"/>
                <w:szCs w:val="21"/>
              </w:rPr>
            </w:pPr>
            <w:r>
              <w:rPr>
                <w:rFonts w:hint="eastAsia" w:cs="宋体" w:asciiTheme="minorEastAsia" w:hAnsiTheme="minorEastAsia" w:eastAsiaTheme="minorEastAsia"/>
                <w:kern w:val="0"/>
                <w:szCs w:val="21"/>
              </w:rPr>
              <w:t xml:space="preserve">    改善馆舍环境，打造好新街口街道第二个图书馆。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Theme="minorEastAsia" w:hAnsiTheme="minorEastAsia" w:eastAsiaTheme="minorEastAsia"/>
                <w:szCs w:val="21"/>
              </w:rPr>
            </w:pPr>
          </w:p>
        </w:tc>
        <w:tc>
          <w:tcPr>
            <w:tcW w:w="1748"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产出质量指标</w:t>
            </w:r>
          </w:p>
        </w:tc>
        <w:tc>
          <w:tcPr>
            <w:tcW w:w="4548" w:type="dxa"/>
            <w:gridSpan w:val="2"/>
            <w:shd w:val="clear" w:color="auto" w:fill="auto"/>
            <w:vAlign w:val="center"/>
          </w:tcPr>
          <w:p>
            <w:pPr>
              <w:rPr>
                <w:rFonts w:asciiTheme="minorEastAsia" w:hAnsiTheme="minorEastAsia" w:eastAsiaTheme="minorEastAsia"/>
                <w:szCs w:val="21"/>
              </w:rPr>
            </w:pPr>
            <w:r>
              <w:rPr>
                <w:rFonts w:hint="eastAsia" w:cs="宋体" w:asciiTheme="minorEastAsia" w:hAnsiTheme="minorEastAsia" w:eastAsiaTheme="minorEastAsia"/>
                <w:kern w:val="0"/>
                <w:szCs w:val="21"/>
              </w:rPr>
              <w:t xml:space="preserve">    建成后图书馆新址改善阅读环境，增加图书数量，培养读者良好的阅读习惯。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Theme="minorEastAsia" w:hAnsiTheme="minorEastAsia" w:eastAsiaTheme="minorEastAsia"/>
                <w:szCs w:val="21"/>
              </w:rPr>
            </w:pPr>
          </w:p>
        </w:tc>
        <w:tc>
          <w:tcPr>
            <w:tcW w:w="1748"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产出进度指标</w:t>
            </w:r>
          </w:p>
        </w:tc>
        <w:tc>
          <w:tcPr>
            <w:tcW w:w="4548" w:type="dxa"/>
            <w:gridSpan w:val="2"/>
            <w:shd w:val="clear" w:color="auto" w:fill="auto"/>
            <w:vAlign w:val="center"/>
          </w:tcPr>
          <w:p>
            <w:pPr>
              <w:rPr>
                <w:rFonts w:asciiTheme="minorEastAsia" w:hAnsiTheme="minorEastAsia" w:eastAsiaTheme="minorEastAsia"/>
                <w:szCs w:val="21"/>
              </w:rPr>
            </w:pPr>
            <w:r>
              <w:rPr>
                <w:rFonts w:hint="eastAsia" w:cs="宋体" w:asciiTheme="minorEastAsia" w:hAnsiTheme="minorEastAsia" w:eastAsiaTheme="minorEastAsia"/>
                <w:kern w:val="0"/>
                <w:szCs w:val="21"/>
              </w:rPr>
              <w:t xml:space="preserve">    按照合同及装修改造实际工程施工情况，安排煤改电工程及设备采购入场，确保2019年正式投入使用。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Theme="minorEastAsia" w:hAnsiTheme="minorEastAsia" w:eastAsiaTheme="minorEastAsia"/>
                <w:szCs w:val="21"/>
              </w:rPr>
            </w:pPr>
          </w:p>
        </w:tc>
        <w:tc>
          <w:tcPr>
            <w:tcW w:w="1748"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产出成本指标</w:t>
            </w:r>
          </w:p>
        </w:tc>
        <w:tc>
          <w:tcPr>
            <w:tcW w:w="4548" w:type="dxa"/>
            <w:gridSpan w:val="2"/>
            <w:shd w:val="clear" w:color="auto" w:fill="auto"/>
            <w:vAlign w:val="center"/>
          </w:tcPr>
          <w:p>
            <w:pPr>
              <w:tabs>
                <w:tab w:val="left" w:pos="2370"/>
              </w:tabs>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严格控制预算，监控及音视频设备预计36万元，煤改电工程预计34万元，改造工程二次款预计35万元，办公设备及其他所需设备预计13万元。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Theme="minorEastAsia" w:hAnsiTheme="minorEastAsia" w:eastAsiaTheme="minorEastAsia"/>
                <w:szCs w:val="21"/>
              </w:rPr>
            </w:pPr>
          </w:p>
        </w:tc>
        <w:tc>
          <w:tcPr>
            <w:tcW w:w="1748"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w:t>
            </w:r>
          </w:p>
        </w:tc>
        <w:tc>
          <w:tcPr>
            <w:tcW w:w="4548" w:type="dxa"/>
            <w:gridSpan w:val="2"/>
            <w:shd w:val="clear" w:color="auto" w:fill="auto"/>
          </w:tcPr>
          <w:p>
            <w:pPr>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效益指标</w:t>
            </w:r>
          </w:p>
        </w:tc>
        <w:tc>
          <w:tcPr>
            <w:tcW w:w="1748"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经济效益指标</w:t>
            </w:r>
          </w:p>
        </w:tc>
        <w:tc>
          <w:tcPr>
            <w:tcW w:w="4548" w:type="dxa"/>
            <w:gridSpan w:val="2"/>
            <w:shd w:val="clear" w:color="auto" w:fill="auto"/>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Theme="minorEastAsia" w:hAnsiTheme="minorEastAsia" w:eastAsiaTheme="minorEastAsia"/>
                <w:szCs w:val="21"/>
              </w:rPr>
            </w:pPr>
          </w:p>
        </w:tc>
        <w:tc>
          <w:tcPr>
            <w:tcW w:w="1748"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社会效益指标</w:t>
            </w:r>
          </w:p>
        </w:tc>
        <w:tc>
          <w:tcPr>
            <w:tcW w:w="4548" w:type="dxa"/>
            <w:gridSpan w:val="2"/>
            <w:shd w:val="clear" w:color="auto" w:fill="auto"/>
            <w:vAlign w:val="center"/>
          </w:tcPr>
          <w:p>
            <w:pPr>
              <w:tabs>
                <w:tab w:val="left" w:pos="2370"/>
              </w:tabs>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宫门口西岔五号福绥境图书馆经过改造后，有效地改善了图书馆的馆舍环境，为周边居民增加了一处环境舒适的阅读空间。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Theme="minorEastAsia" w:hAnsiTheme="minorEastAsia" w:eastAsiaTheme="minorEastAsia"/>
                <w:szCs w:val="21"/>
              </w:rPr>
            </w:pPr>
          </w:p>
        </w:tc>
        <w:tc>
          <w:tcPr>
            <w:tcW w:w="1748"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环境效益指标</w:t>
            </w:r>
          </w:p>
        </w:tc>
        <w:tc>
          <w:tcPr>
            <w:tcW w:w="4548" w:type="dxa"/>
            <w:gridSpan w:val="2"/>
            <w:shd w:val="clear" w:color="auto" w:fill="auto"/>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Theme="minorEastAsia" w:hAnsiTheme="minorEastAsia" w:eastAsiaTheme="minorEastAsia"/>
                <w:szCs w:val="21"/>
              </w:rPr>
            </w:pPr>
          </w:p>
        </w:tc>
        <w:tc>
          <w:tcPr>
            <w:tcW w:w="1748"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可持续影响指标</w:t>
            </w:r>
          </w:p>
        </w:tc>
        <w:tc>
          <w:tcPr>
            <w:tcW w:w="4548" w:type="dxa"/>
            <w:gridSpan w:val="2"/>
            <w:shd w:val="clear" w:color="auto" w:fill="auto"/>
            <w:vAlign w:val="center"/>
          </w:tcPr>
          <w:p>
            <w:pPr>
              <w:tabs>
                <w:tab w:val="left" w:pos="2370"/>
              </w:tabs>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周边社区人口密集，通过图书馆新址提供的阅读服务、文化活动，对增强阅读兴趣，提高公民素质，有着长远的影响。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Theme="minorEastAsia" w:hAnsiTheme="minorEastAsia" w:eastAsiaTheme="minorEastAsia"/>
                <w:szCs w:val="21"/>
              </w:rPr>
            </w:pPr>
          </w:p>
        </w:tc>
        <w:tc>
          <w:tcPr>
            <w:tcW w:w="1748"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服务对象满意度指标</w:t>
            </w:r>
          </w:p>
        </w:tc>
        <w:tc>
          <w:tcPr>
            <w:tcW w:w="4548" w:type="dxa"/>
            <w:gridSpan w:val="2"/>
            <w:shd w:val="clear" w:color="auto" w:fill="auto"/>
            <w:vAlign w:val="center"/>
          </w:tcPr>
          <w:p>
            <w:pPr>
              <w:jc w:val="left"/>
              <w:rPr>
                <w:rFonts w:asciiTheme="minorEastAsia" w:hAnsiTheme="minorEastAsia" w:eastAsiaTheme="minorEastAsia"/>
                <w:szCs w:val="21"/>
              </w:rPr>
            </w:pPr>
            <w:r>
              <w:rPr>
                <w:rFonts w:hint="eastAsia" w:cs="宋体" w:asciiTheme="minorEastAsia" w:hAnsiTheme="minorEastAsia" w:eastAsiaTheme="minorEastAsia"/>
                <w:kern w:val="0"/>
                <w:szCs w:val="21"/>
              </w:rPr>
              <w:t xml:space="preserve">    提升阅读环境，特别关注青少年及老人读者的阅读及日常活动，努力提升周边居民的认可度、满意率。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Theme="minorEastAsia" w:hAnsiTheme="minorEastAsia" w:eastAsiaTheme="minorEastAsia"/>
                <w:szCs w:val="21"/>
              </w:rPr>
            </w:pPr>
          </w:p>
        </w:tc>
        <w:tc>
          <w:tcPr>
            <w:tcW w:w="1748" w:type="dxa"/>
            <w:shd w:val="clear" w:color="auto" w:fill="auto"/>
          </w:tcPr>
          <w:p>
            <w:pPr>
              <w:jc w:val="center"/>
              <w:rPr>
                <w:rFonts w:asciiTheme="minorEastAsia" w:hAnsiTheme="minorEastAsia" w:eastAsiaTheme="minorEastAsia"/>
                <w:szCs w:val="21"/>
              </w:rPr>
            </w:pPr>
            <w:r>
              <w:rPr>
                <w:rFonts w:asciiTheme="minorEastAsia" w:hAnsiTheme="minorEastAsia" w:eastAsiaTheme="minorEastAsia"/>
                <w:szCs w:val="21"/>
              </w:rPr>
              <w:t>…</w:t>
            </w:r>
          </w:p>
        </w:tc>
        <w:tc>
          <w:tcPr>
            <w:tcW w:w="4548" w:type="dxa"/>
            <w:gridSpan w:val="2"/>
            <w:shd w:val="clear" w:color="auto" w:fill="auto"/>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548" w:type="dxa"/>
            <w:gridSpan w:val="2"/>
            <w:shd w:val="clear" w:color="auto" w:fill="auto"/>
          </w:tcPr>
          <w:p>
            <w:pPr>
              <w:jc w:val="center"/>
              <w:rPr>
                <w:rFonts w:ascii="宋体" w:hAnsi="宋体"/>
                <w:szCs w:val="21"/>
              </w:rPr>
            </w:pPr>
          </w:p>
        </w:tc>
      </w:tr>
    </w:tbl>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 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市民中心社保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低保人员最低生活保障金</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18000000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白桦</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西城区西内大街128号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确保北京市居民最低生活保障制度的实施，保障城市居民基本生活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jc w:val="center"/>
              <w:rPr>
                <w:rFonts w:ascii="宋体" w:hAnsi="宋体"/>
                <w:szCs w:val="21"/>
              </w:rPr>
            </w:pPr>
            <w:r>
              <w:rPr>
                <w:rFonts w:hint="eastAsia" w:ascii="宋体" w:hAnsi="宋体"/>
                <w:szCs w:val="21"/>
              </w:rPr>
              <w:t>每月救助低保户数960户，1620人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center"/>
              <w:rPr>
                <w:rFonts w:ascii="宋体" w:hAnsi="宋体"/>
                <w:szCs w:val="21"/>
              </w:rPr>
            </w:pPr>
            <w:r>
              <w:rPr>
                <w:rFonts w:hint="eastAsia" w:ascii="宋体" w:hAnsi="宋体"/>
                <w:szCs w:val="21"/>
              </w:rPr>
              <w:t>每月10日前保障最低保障金足额发放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center"/>
              <w:rPr>
                <w:rFonts w:ascii="宋体" w:hAnsi="宋体"/>
                <w:szCs w:val="21"/>
              </w:rPr>
            </w:pPr>
            <w:r>
              <w:rPr>
                <w:rFonts w:hint="eastAsia" w:ascii="宋体" w:hAnsi="宋体"/>
                <w:szCs w:val="21"/>
              </w:rPr>
              <w:t>2019年1-12月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ind w:firstLine="420" w:firstLineChars="200"/>
              <w:jc w:val="left"/>
              <w:rPr>
                <w:rFonts w:ascii="宋体" w:hAnsi="宋体"/>
                <w:szCs w:val="21"/>
              </w:rPr>
            </w:pPr>
            <w:r>
              <w:rPr>
                <w:szCs w:val="21"/>
              </w:rPr>
              <w:t>月均15</w:t>
            </w:r>
            <w:r>
              <w:rPr>
                <w:rFonts w:hint="eastAsia"/>
                <w:szCs w:val="21"/>
              </w:rPr>
              <w:t>0</w:t>
            </w:r>
            <w:r>
              <w:rPr>
                <w:szCs w:val="21"/>
              </w:rPr>
              <w:t>0000*12月=18</w:t>
            </w:r>
            <w:r>
              <w:rPr>
                <w:rFonts w:hint="eastAsia"/>
                <w:szCs w:val="21"/>
              </w:rPr>
              <w:t>00</w:t>
            </w:r>
            <w:r>
              <w:rPr>
                <w:szCs w:val="21"/>
              </w:rPr>
              <w:t>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jc w:val="center"/>
              <w:rPr>
                <w:rFonts w:ascii="宋体" w:hAnsi="宋体"/>
                <w:szCs w:val="21"/>
              </w:rPr>
            </w:pPr>
            <w:r>
              <w:rPr>
                <w:rFonts w:hint="eastAsia" w:ascii="宋体" w:hAnsi="宋体"/>
                <w:szCs w:val="21"/>
              </w:rPr>
              <w:t>确保最低生活保障制度的实施，保障城市居民基本生活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jc w:val="center"/>
              <w:rPr>
                <w:rFonts w:ascii="宋体" w:hAnsi="宋体"/>
                <w:szCs w:val="21"/>
              </w:rPr>
            </w:pPr>
            <w:r>
              <w:rPr>
                <w:rFonts w:hint="eastAsia" w:ascii="宋体" w:hAnsi="宋体"/>
                <w:szCs w:val="21"/>
              </w:rPr>
              <w:t>确保最低生活保障制度的实施，保障城市居民基本生活，维护社会稳定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jc w:val="center"/>
              <w:rPr>
                <w:rFonts w:ascii="宋体" w:hAnsi="宋体"/>
                <w:szCs w:val="21"/>
              </w:rPr>
            </w:pPr>
            <w:r>
              <w:rPr>
                <w:rFonts w:hint="eastAsia" w:ascii="宋体" w:hAnsi="宋体"/>
                <w:szCs w:val="21"/>
              </w:rPr>
              <w:t>达到服务对象基本满意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rPr>
          <w:rFonts w:ascii="仿宋_GB2312" w:eastAsia="仿宋_GB2312"/>
          <w:b/>
          <w:sz w:val="30"/>
          <w:szCs w:val="30"/>
        </w:rPr>
      </w:pPr>
    </w:p>
    <w:p>
      <w:pPr>
        <w:rPr>
          <w:rFonts w:ascii="仿宋_GB2312" w:eastAsia="仿宋_GB2312"/>
          <w:b/>
          <w:sz w:val="10"/>
          <w:szCs w:val="10"/>
        </w:rPr>
      </w:pPr>
    </w:p>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 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市民中心社保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公益性岗位补贴</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5319600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杨薇</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西城区西内大街128号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安置本地区城镇就业困难人员，承接实施各级政府部门组织的社会公共管理服务的公益性项目。为公益性就业人员发放工资、社会保险、住房公积金、福利、劳保、工会会费。</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rPr>
                <w:rFonts w:ascii="宋体" w:hAnsi="宋体"/>
                <w:szCs w:val="21"/>
              </w:rPr>
            </w:pPr>
            <w:r>
              <w:rPr>
                <w:rFonts w:hint="eastAsia" w:ascii="宋体" w:hAnsi="宋体"/>
                <w:szCs w:val="21"/>
              </w:rPr>
              <w:t>3120元*155人*11月=5319600元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rPr>
                <w:rFonts w:ascii="宋体" w:hAnsi="宋体"/>
                <w:szCs w:val="21"/>
              </w:rPr>
            </w:pPr>
            <w:r>
              <w:rPr>
                <w:rFonts w:hint="eastAsia" w:ascii="宋体" w:hAnsi="宋体"/>
                <w:szCs w:val="21"/>
              </w:rPr>
              <w:t>公益性就业人员发放工资、社会保险、住房公积金、福利、劳保、工会会费。</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center"/>
              <w:rPr>
                <w:rFonts w:ascii="宋体" w:hAnsi="宋体"/>
                <w:szCs w:val="21"/>
              </w:rPr>
            </w:pPr>
            <w:r>
              <w:rPr>
                <w:rFonts w:hint="eastAsia" w:ascii="宋体" w:hAnsi="宋体"/>
                <w:szCs w:val="21"/>
              </w:rPr>
              <w:t>2019年1-11月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rPr>
                <w:rFonts w:ascii="宋体" w:hAnsi="宋体"/>
                <w:szCs w:val="21"/>
              </w:rPr>
            </w:pPr>
            <w:r>
              <w:rPr>
                <w:rFonts w:hint="eastAsia" w:ascii="宋体" w:hAnsi="宋体"/>
                <w:szCs w:val="21"/>
              </w:rPr>
              <w:t>3120元*155人*11月=5319600元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rPr>
                <w:rFonts w:ascii="宋体" w:hAnsi="宋体"/>
                <w:szCs w:val="21"/>
              </w:rPr>
            </w:pPr>
            <w:r>
              <w:rPr>
                <w:rFonts w:hint="eastAsia" w:ascii="宋体" w:hAnsi="宋体"/>
                <w:szCs w:val="21"/>
              </w:rPr>
              <w:t>安置本地区城镇就业困难人员，承接实施各级政府部门组织的社会公共管理服务的公益性项目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jc w:val="center"/>
              <w:rPr>
                <w:rFonts w:ascii="宋体" w:hAnsi="宋体"/>
                <w:szCs w:val="21"/>
              </w:rPr>
            </w:pPr>
            <w:r>
              <w:rPr>
                <w:rFonts w:hint="eastAsia" w:ascii="仿宋_GB2312" w:hAnsi="宋体"/>
              </w:rPr>
              <w:t>公益性职工为辖区提供社区公共事物、城市管理、国家资源保护、公共事物维护等服务，促进了社会的和谐地区的稳定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jc w:val="center"/>
              <w:rPr>
                <w:rFonts w:ascii="宋体" w:hAnsi="宋体"/>
                <w:szCs w:val="21"/>
              </w:rPr>
            </w:pPr>
            <w:r>
              <w:rPr>
                <w:rFonts w:hint="eastAsia" w:ascii="宋体" w:hAnsi="宋体"/>
                <w:szCs w:val="21"/>
              </w:rPr>
              <w:t>达到服务对象基本满意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北京市西城区新街口街道社会保障事务所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 xml:space="preserve">低保医疗救助 </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4080000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白桦</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西城区西内大街128号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确保北京市居民最低生活保障制度的实施，保障城市居民基本生活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jc w:val="center"/>
              <w:rPr>
                <w:rFonts w:ascii="宋体" w:hAnsi="宋体"/>
                <w:szCs w:val="21"/>
              </w:rPr>
            </w:pPr>
            <w:r>
              <w:rPr>
                <w:rFonts w:hint="eastAsia" w:ascii="宋体" w:hAnsi="宋体"/>
                <w:szCs w:val="21"/>
              </w:rPr>
              <w:t>为新街口地区低保人员提供医疗费用报销和补充医疗费用报销，年报销药费2570人次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center"/>
              <w:rPr>
                <w:rFonts w:ascii="宋体" w:hAnsi="宋体"/>
                <w:szCs w:val="21"/>
              </w:rPr>
            </w:pPr>
            <w:r>
              <w:rPr>
                <w:rFonts w:hint="eastAsia" w:ascii="宋体" w:cs="宋体"/>
                <w:kern w:val="0"/>
                <w:sz w:val="20"/>
                <w:szCs w:val="20"/>
              </w:rPr>
              <w:t>低保医疗救助符合北京市城市实施《北京市城市特困人员医疗救助暂行办法》的标准要求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center"/>
              <w:rPr>
                <w:rFonts w:ascii="宋体" w:hAnsi="宋体"/>
                <w:szCs w:val="21"/>
              </w:rPr>
            </w:pPr>
            <w:r>
              <w:rPr>
                <w:rFonts w:hint="eastAsia"/>
                <w:szCs w:val="21"/>
              </w:rPr>
              <w:t xml:space="preserve">2019年1月-2019年12月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jc w:val="center"/>
              <w:rPr>
                <w:rFonts w:ascii="宋体" w:hAnsi="宋体"/>
                <w:szCs w:val="21"/>
              </w:rPr>
            </w:pPr>
            <w:r>
              <w:rPr>
                <w:rFonts w:hint="eastAsia" w:ascii="宋体" w:hAnsi="宋体"/>
                <w:szCs w:val="21"/>
              </w:rPr>
              <w:t>为新街口地区低保人员提供医疗费用报销和补充医疗费用报销，年报销药费2570人次，报销金额4080000元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jc w:val="center"/>
              <w:rPr>
                <w:rFonts w:ascii="宋体" w:hAnsi="宋体"/>
                <w:szCs w:val="21"/>
              </w:rPr>
            </w:pPr>
            <w:r>
              <w:rPr>
                <w:rFonts w:hint="eastAsia" w:ascii="宋体" w:cs="宋体"/>
                <w:kern w:val="0"/>
                <w:sz w:val="20"/>
                <w:szCs w:val="20"/>
              </w:rPr>
              <w:t>确保广大低收入群体的利益</w:t>
            </w:r>
            <w:r>
              <w:rPr>
                <w:rFonts w:ascii="宋体" w:cs="宋体"/>
                <w:kern w:val="0"/>
                <w:sz w:val="20"/>
                <w:szCs w:val="20"/>
              </w:rPr>
              <w:t>,</w:t>
            </w:r>
            <w:r>
              <w:rPr>
                <w:rFonts w:hint="eastAsia" w:ascii="宋体" w:cs="宋体"/>
                <w:kern w:val="0"/>
                <w:sz w:val="20"/>
                <w:szCs w:val="20"/>
              </w:rPr>
              <w:t>针对低收入群体做到应保尽保</w:t>
            </w:r>
            <w:r>
              <w:rPr>
                <w:rFonts w:ascii="宋体" w:cs="宋体"/>
                <w:kern w:val="0"/>
                <w:sz w:val="20"/>
                <w:szCs w:val="20"/>
              </w:rPr>
              <w:t>.</w:t>
            </w:r>
            <w:r>
              <w:rPr>
                <w:rFonts w:hint="eastAsia" w:ascii="宋体" w:cs="宋体"/>
                <w:kern w:val="0"/>
                <w:sz w:val="20"/>
                <w:szCs w:val="20"/>
              </w:rPr>
              <w:t>及时救助城市低收入人群</w:t>
            </w:r>
            <w:r>
              <w:rPr>
                <w:rFonts w:ascii="宋体" w:cs="宋体"/>
                <w:kern w:val="0"/>
                <w:sz w:val="20"/>
                <w:szCs w:val="20"/>
              </w:rPr>
              <w:t>,</w:t>
            </w:r>
            <w:r>
              <w:rPr>
                <w:rFonts w:hint="eastAsia" w:ascii="宋体" w:cs="宋体"/>
                <w:kern w:val="0"/>
                <w:sz w:val="20"/>
                <w:szCs w:val="20"/>
              </w:rPr>
              <w:t>确保社会稳定</w:t>
            </w:r>
            <w:r>
              <w:rPr>
                <w:rFonts w:asci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jc w:val="center"/>
              <w:rPr>
                <w:rFonts w:ascii="宋体" w:hAnsi="宋体"/>
                <w:szCs w:val="21"/>
              </w:rPr>
            </w:pPr>
            <w:r>
              <w:rPr>
                <w:rFonts w:hint="eastAsia" w:ascii="宋体" w:hAnsi="宋体"/>
                <w:szCs w:val="21"/>
              </w:rPr>
              <w:t>确保最低生活保障制度的实施，保障城市居民基本生活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jc w:val="center"/>
              <w:rPr>
                <w:rFonts w:ascii="宋体" w:hAnsi="宋体"/>
                <w:szCs w:val="21"/>
              </w:rPr>
            </w:pPr>
            <w:r>
              <w:rPr>
                <w:rFonts w:hint="eastAsia" w:ascii="宋体" w:hAnsi="宋体"/>
                <w:szCs w:val="21"/>
              </w:rPr>
              <w:t>按月及时报销医药费，达到服务对象基本满意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 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北京市西城区新街口街道社会保障事务所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退养人员药费</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徐艳平</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西城区西内大街128号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依据《关于调整完善我市城乡医疗救助制度的意见》（京民社救发【2014】219号）文件要求，目标为保障新街口地区退养人员医疗救助制度</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rPr>
                <w:rFonts w:ascii="宋体" w:hAnsi="宋体"/>
                <w:szCs w:val="21"/>
              </w:rPr>
            </w:pPr>
            <w:r>
              <w:rPr>
                <w:rFonts w:hint="eastAsia" w:ascii="宋体" w:hAnsi="宋体"/>
                <w:szCs w:val="21"/>
              </w:rPr>
              <w:t>全年报销600人次，人均5000元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rPr>
                <w:rFonts w:ascii="宋体" w:hAnsi="宋体"/>
                <w:szCs w:val="21"/>
              </w:rPr>
            </w:pPr>
            <w:r>
              <w:rPr>
                <w:rFonts w:hint="eastAsia" w:ascii="宋体" w:hAnsi="宋体"/>
                <w:szCs w:val="21"/>
              </w:rPr>
              <w:t>符合《关于调整完善我市城乡医疗救助制度的意见》（京民社救发【2014】219号）文件的企业退养人员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center"/>
              <w:rPr>
                <w:rFonts w:ascii="宋体" w:hAnsi="宋体"/>
                <w:szCs w:val="21"/>
              </w:rPr>
            </w:pPr>
            <w:r>
              <w:rPr>
                <w:rFonts w:hint="eastAsia" w:ascii="宋体" w:hAnsi="宋体"/>
                <w:szCs w:val="21"/>
              </w:rPr>
              <w:t>2019年1-12月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ascii="宋体" w:hAnsi="宋体"/>
                <w:szCs w:val="21"/>
              </w:rPr>
            </w:pPr>
            <w:r>
              <w:rPr>
                <w:rFonts w:hint="eastAsia" w:ascii="宋体" w:hAnsi="宋体"/>
                <w:szCs w:val="21"/>
              </w:rPr>
              <w:t>5000元*600人=3000000元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rPr>
                <w:rFonts w:ascii="宋体" w:hAnsi="宋体"/>
                <w:szCs w:val="21"/>
              </w:rPr>
            </w:pPr>
            <w:r>
              <w:rPr>
                <w:rFonts w:hint="eastAsia" w:ascii="仿宋_GB2312" w:cs="楷体_GB2312"/>
              </w:rPr>
              <w:t>解决群众看病难、看病贵问题，切实发挥医疗救助在医疗保障体系中的重要作用，有效缓解困难群众就医负担。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rPr>
                <w:rFonts w:ascii="宋体" w:hAnsi="宋体"/>
                <w:szCs w:val="21"/>
              </w:rPr>
            </w:pPr>
            <w:r>
              <w:rPr>
                <w:rFonts w:hint="eastAsia" w:ascii="宋体" w:hAnsi="宋体"/>
                <w:szCs w:val="21"/>
              </w:rPr>
              <w:t>保障新街口地区退养人员医疗救助制度</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rPr>
                <w:rFonts w:ascii="宋体" w:hAnsi="宋体"/>
                <w:szCs w:val="21"/>
              </w:rPr>
            </w:pPr>
            <w:r>
              <w:rPr>
                <w:rFonts w:hint="eastAsia" w:ascii="宋体" w:hAnsi="宋体"/>
                <w:szCs w:val="21"/>
              </w:rPr>
              <w:t>达到服务对象基本满意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    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北京市西城区新街口街道社会保障事务所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 xml:space="preserve">低保综合救助 </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1040000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白桦</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西城区西内大街128号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确保北京市居民最低生活保障制度的实施，保障城市居民基本生活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jc w:val="center"/>
              <w:rPr>
                <w:rFonts w:ascii="宋体" w:hAnsi="宋体"/>
                <w:szCs w:val="21"/>
              </w:rPr>
            </w:pPr>
            <w:r>
              <w:rPr>
                <w:rFonts w:hint="eastAsia" w:ascii="宋体" w:hAnsi="宋体"/>
                <w:szCs w:val="21"/>
              </w:rPr>
              <w:t>为地区符合相关政策人员提供综合救助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center"/>
              <w:rPr>
                <w:rFonts w:ascii="宋体" w:hAnsi="宋体"/>
                <w:szCs w:val="21"/>
              </w:rPr>
            </w:pPr>
            <w:r>
              <w:rPr>
                <w:rFonts w:hint="eastAsia" w:ascii="宋体" w:hAnsi="宋体"/>
                <w:szCs w:val="21"/>
              </w:rPr>
              <w:t>为地区符合相关政策人员提供综合救助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center"/>
              <w:rPr>
                <w:rFonts w:ascii="宋体" w:hAnsi="宋体"/>
                <w:szCs w:val="21"/>
              </w:rPr>
            </w:pPr>
            <w:r>
              <w:rPr>
                <w:rFonts w:hint="eastAsia"/>
                <w:szCs w:val="21"/>
              </w:rPr>
              <w:t xml:space="preserve">2019年1-12月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ascii="宋体" w:hAnsi="宋体"/>
                <w:szCs w:val="21"/>
              </w:rPr>
            </w:pPr>
            <w:r>
              <w:rPr>
                <w:rFonts w:hint="eastAsia" w:ascii="宋体" w:hAnsi="宋体"/>
                <w:szCs w:val="21"/>
              </w:rPr>
              <w:t>低保节日慰问  400元*1000户=400000元；  特困儿童补助  1200元*150户=180000元；  特困人员集中供暖补助 2600元*100户=260000元；  丧葬费   5000元*40人 =200000元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jc w:val="center"/>
              <w:rPr>
                <w:rFonts w:ascii="宋体" w:hAnsi="宋体"/>
                <w:szCs w:val="21"/>
              </w:rPr>
            </w:pPr>
            <w:r>
              <w:rPr>
                <w:rFonts w:hint="eastAsia" w:ascii="宋体" w:hAnsi="宋体"/>
                <w:szCs w:val="21"/>
              </w:rPr>
              <w:t>确保最低生活保障制度的实施，保障城市居民基本生活，不断完善社会救助制度，提高服务对象满意度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jc w:val="center"/>
              <w:rPr>
                <w:rFonts w:ascii="宋体" w:hAnsi="宋体"/>
                <w:szCs w:val="21"/>
              </w:rPr>
            </w:pPr>
            <w:r>
              <w:rPr>
                <w:rFonts w:hint="eastAsia" w:ascii="宋体" w:hAnsi="宋体"/>
                <w:szCs w:val="21"/>
              </w:rPr>
              <w:t>确保最低生活保障制度的实施，保障城市居民基本生活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jc w:val="center"/>
              <w:rPr>
                <w:rFonts w:ascii="宋体" w:hAnsi="宋体"/>
                <w:szCs w:val="21"/>
              </w:rPr>
            </w:pPr>
            <w:r>
              <w:rPr>
                <w:rFonts w:hint="eastAsia" w:ascii="宋体" w:hAnsi="宋体"/>
                <w:szCs w:val="21"/>
              </w:rPr>
              <w:t xml:space="preserve">确保最低生活保障制度的实施，达到服务对象基本满意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 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北京市西城区新街口街道社会保障事务所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退休失业自采暖补贴</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1008000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杨薇</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西城区西内大街128号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szCs w:val="21"/>
              </w:rPr>
            </w:pPr>
            <w:r>
              <w:rPr>
                <w:rFonts w:hint="eastAsia"/>
                <w:szCs w:val="21"/>
              </w:rPr>
              <w:t>退休自采暖</w:t>
            </w:r>
            <w:r>
              <w:rPr>
                <w:szCs w:val="21"/>
              </w:rPr>
              <w:t>补贴标准:15元/平方米 采暖季/人（住宅建筑面积小于60平方米的按照实际居住建筑面积补贴；超过60平方米的按60平方米补贴</w:t>
            </w:r>
          </w:p>
          <w:p>
            <w:pPr>
              <w:rPr>
                <w:rFonts w:ascii="宋体" w:hAnsi="宋体"/>
                <w:szCs w:val="21"/>
              </w:rPr>
            </w:pPr>
            <w:r>
              <w:rPr>
                <w:rFonts w:hint="eastAsia"/>
                <w:szCs w:val="21"/>
              </w:rPr>
              <w:t>失业自采暖补贴标准:12元/平方米 采暖季/人（住宅建筑面积小于60平方米的按照实际居住建筑面积补贴；超过60平方米的按60平方米补贴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rPr>
                <w:rFonts w:ascii="宋体" w:hAnsi="宋体"/>
                <w:szCs w:val="21"/>
              </w:rPr>
            </w:pPr>
            <w:r>
              <w:rPr>
                <w:rFonts w:hint="eastAsia" w:ascii="宋体" w:hAnsi="宋体"/>
                <w:szCs w:val="21"/>
              </w:rPr>
              <w:t>为地区1125户享受住宅清洁能源分户自采暖补贴的人员提供补贴总计1008000元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rPr>
                <w:rFonts w:ascii="宋体" w:hAnsi="宋体"/>
                <w:szCs w:val="21"/>
              </w:rPr>
            </w:pPr>
            <w:r>
              <w:rPr>
                <w:rFonts w:hint="eastAsia" w:ascii="宋体" w:hAnsi="宋体"/>
                <w:szCs w:val="21"/>
              </w:rPr>
              <w:t>依据社会化退休人员和登记失业人员自采暖补贴办法，对符合条件的人员及时发放自采暖补贴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center"/>
              <w:rPr>
                <w:rFonts w:ascii="宋体" w:hAnsi="宋体"/>
                <w:szCs w:val="21"/>
              </w:rPr>
            </w:pPr>
            <w:r>
              <w:rPr>
                <w:rFonts w:hint="eastAsia" w:ascii="宋体" w:hAnsi="宋体"/>
                <w:szCs w:val="21"/>
              </w:rPr>
              <w:t>2019年3月，完成项目资金20%</w:t>
            </w:r>
          </w:p>
          <w:p>
            <w:pPr>
              <w:jc w:val="center"/>
              <w:rPr>
                <w:rFonts w:ascii="宋体" w:hAnsi="宋体"/>
                <w:szCs w:val="21"/>
              </w:rPr>
            </w:pPr>
            <w:r>
              <w:rPr>
                <w:rFonts w:hint="eastAsia" w:ascii="宋体" w:hAnsi="宋体"/>
                <w:szCs w:val="21"/>
              </w:rPr>
              <w:t>2019年11月，完成项目资金80%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ascii="宋体" w:hAnsi="宋体"/>
                <w:szCs w:val="21"/>
              </w:rPr>
            </w:pPr>
            <w:r>
              <w:rPr>
                <w:rFonts w:hint="eastAsia" w:ascii="宋体" w:hAnsi="宋体"/>
                <w:szCs w:val="21"/>
              </w:rPr>
              <w:t>为地区1125户享受住宅清洁能源分户自采暖补贴的人员提供补贴总计1008000元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jc w:val="center"/>
              <w:rPr>
                <w:rFonts w:ascii="宋体" w:hAnsi="宋体"/>
                <w:szCs w:val="21"/>
              </w:rPr>
            </w:pPr>
            <w:r>
              <w:rPr>
                <w:rFonts w:hint="eastAsia" w:ascii="宋体" w:hAnsi="宋体"/>
                <w:szCs w:val="21"/>
              </w:rPr>
              <w:t>2019年度采暖季在本街道申领住宅清洁能源分户自采暖的人员；提供自采暖补贴，以改善空气质量，保障基本生活。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jc w:val="center"/>
              <w:rPr>
                <w:rFonts w:ascii="宋体" w:hAnsi="宋体"/>
                <w:szCs w:val="21"/>
              </w:rPr>
            </w:pPr>
            <w:r>
              <w:rPr>
                <w:rFonts w:hint="eastAsia" w:ascii="宋体" w:hAnsi="宋体"/>
                <w:szCs w:val="21"/>
              </w:rPr>
              <w:t>采用清洁能源采暖方式改善空气质量和居住环境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jc w:val="center"/>
              <w:rPr>
                <w:rFonts w:ascii="宋体" w:hAnsi="宋体"/>
                <w:szCs w:val="21"/>
              </w:rPr>
            </w:pPr>
            <w:r>
              <w:rPr>
                <w:rFonts w:hint="eastAsia" w:ascii="宋体" w:hAnsi="宋体"/>
                <w:szCs w:val="21"/>
              </w:rPr>
              <w:t>达到服务对象基本满意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spacing w:line="0" w:lineRule="atLeast"/>
        <w:jc w:val="center"/>
        <w:rPr>
          <w:rFonts w:ascii="仿宋_GB2312" w:eastAsia="仿宋_GB2312"/>
          <w:b/>
          <w:sz w:val="36"/>
          <w:szCs w:val="36"/>
        </w:rPr>
      </w:pPr>
      <w:r>
        <w:rPr>
          <w:rFonts w:hint="eastAsia" w:ascii="仿宋_GB2312" w:eastAsia="仿宋_GB2312"/>
          <w:b/>
          <w:sz w:val="36"/>
          <w:szCs w:val="36"/>
        </w:rPr>
        <w:t>项目支出绩效目标申报表</w:t>
      </w:r>
    </w:p>
    <w:p>
      <w:pPr>
        <w:spacing w:line="0" w:lineRule="atLeast"/>
        <w:jc w:val="center"/>
        <w:rPr>
          <w:rFonts w:ascii="仿宋_GB2312" w:eastAsia="仿宋_GB2312"/>
          <w:sz w:val="32"/>
          <w:szCs w:val="32"/>
        </w:rPr>
      </w:pPr>
      <w:r>
        <w:rPr>
          <w:rFonts w:hint="eastAsia" w:ascii="仿宋_GB2312" w:eastAsia="仿宋_GB2312"/>
          <w:sz w:val="32"/>
          <w:szCs w:val="32"/>
        </w:rPr>
        <w:t>（   2019 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新街口街道办事处社区建设办公室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精神卫生工作经费</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771400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雷雯</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西城区西直门内大街128号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 xml:space="preserve">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为切实落实严重精神障碍患者监护人责任，减轻患者及家属负担，有效防止和减少严重精神障碍患者危险行为的发生，维护首都地区社会和谐稳定。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jc w:val="left"/>
              <w:rPr>
                <w:rFonts w:ascii="宋体" w:hAnsi="宋体"/>
                <w:szCs w:val="21"/>
              </w:rPr>
            </w:pPr>
            <w:r>
              <w:rPr>
                <w:rFonts w:hint="eastAsia" w:ascii="宋体" w:hAnsi="宋体"/>
                <w:szCs w:val="21"/>
              </w:rPr>
              <w:t>发放严重精神障碍患者监护人申领看护管理补贴，每人每月200元标准，预计311人。严重精神障碍患者突发应急费用及精神病人住院费用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left"/>
              <w:rPr>
                <w:rFonts w:ascii="宋体" w:hAnsi="宋体"/>
                <w:szCs w:val="21"/>
              </w:rPr>
            </w:pPr>
            <w:r>
              <w:rPr>
                <w:rFonts w:hint="eastAsia" w:ascii="宋体" w:hAnsi="宋体"/>
                <w:szCs w:val="21"/>
              </w:rPr>
              <w:t>为帮助严重精神障碍患者监护人更好地履行看护管理责任，有效防止肇事肇祸案事件发生，依照自愿申请、适度帮扶的原则，做好严重精神障碍患者管理与治疗工作。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left"/>
              <w:rPr>
                <w:rFonts w:ascii="宋体" w:hAnsi="宋体"/>
                <w:szCs w:val="21"/>
              </w:rPr>
            </w:pPr>
            <w:r>
              <w:rPr>
                <w:rFonts w:hint="eastAsia" w:ascii="宋体" w:hAnsi="宋体"/>
                <w:szCs w:val="21"/>
              </w:rPr>
              <w:t>每季度发放严重精神障碍患者监护人申领看护管理补贴；年底前一次性支出精神病人住院费用；严重精神障碍患者突发应急费用用于突发情况。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ascii="宋体" w:hAnsi="宋体"/>
                <w:szCs w:val="21"/>
              </w:rPr>
            </w:pPr>
            <w:r>
              <w:rPr>
                <w:rFonts w:hint="eastAsia" w:ascii="宋体" w:hAnsi="宋体"/>
                <w:szCs w:val="21"/>
              </w:rPr>
              <w:t>发放严重精神障碍患者监护人申领看护管理补贴，200元/月*12个月*311人=746400元。严重精神障碍患者突发应急费用及精神病人住院费用25000元。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jc w:val="left"/>
              <w:rPr>
                <w:rFonts w:ascii="宋体" w:hAnsi="宋体"/>
                <w:szCs w:val="21"/>
              </w:rPr>
            </w:pPr>
            <w:r>
              <w:rPr>
                <w:rFonts w:hint="eastAsia" w:ascii="宋体" w:hAnsi="宋体"/>
                <w:szCs w:val="21"/>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jc w:val="left"/>
              <w:rPr>
                <w:rFonts w:ascii="宋体" w:hAnsi="宋体"/>
                <w:szCs w:val="21"/>
              </w:rPr>
            </w:pPr>
            <w:r>
              <w:rPr>
                <w:rFonts w:hint="eastAsia" w:ascii="宋体" w:hAnsi="宋体"/>
                <w:szCs w:val="21"/>
              </w:rPr>
              <w:t>帮助严重精神障碍患者监护人更好地履行看护管理责任，有效防止肇事肇祸案事件发生维护首都地区社会和谐稳定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jc w:val="left"/>
              <w:rPr>
                <w:rFonts w:ascii="宋体" w:hAnsi="宋体"/>
                <w:szCs w:val="21"/>
              </w:rPr>
            </w:pPr>
            <w:r>
              <w:rPr>
                <w:rFonts w:hint="eastAsia" w:ascii="宋体" w:hAnsi="宋体"/>
                <w:szCs w:val="21"/>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jc w:val="left"/>
              <w:rPr>
                <w:rFonts w:ascii="宋体" w:hAnsi="宋体"/>
                <w:szCs w:val="21"/>
              </w:rPr>
            </w:pPr>
            <w:r>
              <w:rPr>
                <w:rFonts w:hint="eastAsia" w:ascii="宋体" w:hAnsi="宋体"/>
                <w:szCs w:val="21"/>
              </w:rPr>
              <w:t>有利于落实严重精神障碍患者监护人责任，减轻患者及家属负担，有效防止和减少严重精神障碍患者危险行为的发生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jc w:val="left"/>
              <w:rPr>
                <w:rFonts w:ascii="宋体" w:hAnsi="宋体"/>
                <w:szCs w:val="21"/>
              </w:rPr>
            </w:pPr>
            <w:r>
              <w:rPr>
                <w:rFonts w:hint="eastAsia" w:ascii="宋体" w:hAnsi="宋体"/>
                <w:szCs w:val="21"/>
              </w:rPr>
              <w:t xml:space="preserve">精神病患者家属看护补贴足额发放到位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
    <w:p/>
    <w:p/>
    <w:p/>
    <w:p/>
    <w:p/>
    <w:p/>
    <w:p/>
    <w:p/>
    <w:p/>
    <w:p/>
    <w:p/>
    <w:p/>
    <w:p/>
    <w:p/>
    <w:p/>
    <w:p/>
    <w:p/>
    <w:p/>
    <w:p/>
    <w:p/>
    <w:p/>
    <w:p/>
    <w:p/>
    <w:p>
      <w:pPr>
        <w:spacing w:line="0" w:lineRule="atLeast"/>
        <w:jc w:val="center"/>
        <w:rPr>
          <w:rFonts w:ascii="仿宋_GB2312" w:eastAsia="仿宋_GB2312"/>
          <w:b/>
          <w:sz w:val="36"/>
          <w:szCs w:val="36"/>
        </w:rPr>
      </w:pPr>
      <w:r>
        <w:rPr>
          <w:rFonts w:hint="eastAsia" w:ascii="仿宋_GB2312" w:eastAsia="仿宋_GB2312"/>
          <w:b/>
          <w:sz w:val="36"/>
          <w:szCs w:val="36"/>
        </w:rPr>
        <w:t>项目支出绩效目标申报表</w:t>
      </w:r>
    </w:p>
    <w:p>
      <w:pPr>
        <w:spacing w:line="0" w:lineRule="atLeast"/>
        <w:jc w:val="center"/>
        <w:rPr>
          <w:rFonts w:ascii="仿宋_GB2312" w:eastAsia="仿宋_GB2312"/>
          <w:sz w:val="32"/>
          <w:szCs w:val="32"/>
        </w:rPr>
      </w:pPr>
      <w:r>
        <w:rPr>
          <w:rFonts w:hint="eastAsia" w:ascii="仿宋_GB2312" w:eastAsia="仿宋_GB2312"/>
          <w:sz w:val="32"/>
          <w:szCs w:val="32"/>
        </w:rPr>
        <w:t>（2019 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新街口街道办事处社区建设办公室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cs="宋体"/>
                <w:szCs w:val="21"/>
              </w:rPr>
            </w:pPr>
            <w:r>
              <w:rPr>
                <w:rFonts w:hint="eastAsia"/>
                <w:szCs w:val="21"/>
              </w:rPr>
              <w:t>计生家庭政策奖励经费</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74.2万元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邹晋</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 xml:space="preserve">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落实《北京市人口和计划生育条例》，为符合条件的申请人发放独生子女父母奖励费、独生子女父母年老一次性奖励费、死亡独生子女父母一次性经济帮助款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jc w:val="left"/>
              <w:rPr>
                <w:rFonts w:ascii="宋体" w:hAnsi="宋体"/>
                <w:szCs w:val="21"/>
              </w:rPr>
            </w:pPr>
            <w:r>
              <w:rPr>
                <w:rFonts w:hint="eastAsia" w:ascii="宋体" w:hAnsi="宋体"/>
                <w:szCs w:val="21"/>
              </w:rPr>
              <w:t>预计发放独生子女父母奖励费1200人7.2万元；独生子女父母年老一次性奖励费550人55万元；死亡独生子女父母一次性经济帮助款12人12万元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rPr>
                <w:rFonts w:ascii="宋体" w:hAnsi="宋体"/>
                <w:szCs w:val="21"/>
              </w:rPr>
            </w:pPr>
            <w:r>
              <w:rPr>
                <w:rFonts w:hint="eastAsia" w:ascii="宋体" w:hAnsi="宋体"/>
                <w:szCs w:val="21"/>
              </w:rPr>
              <w:t>符合发放条件的申请人全部发放到位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left"/>
              <w:rPr>
                <w:rFonts w:ascii="宋体" w:hAnsi="宋体"/>
                <w:szCs w:val="21"/>
              </w:rPr>
            </w:pPr>
            <w:r>
              <w:rPr>
                <w:rFonts w:hint="eastAsia" w:ascii="宋体" w:hAnsi="宋体"/>
                <w:szCs w:val="21"/>
              </w:rPr>
              <w:t>独生子女父母奖励费全年发放一次，当年遇特殊情况不能领取的可申请于次年1月补领；独生子女父母年老一次性奖励费每季度第一个月发放；死亡独生子女父母一次性经济帮助款随时申请随时审批、发放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ascii="宋体" w:hAnsi="宋体"/>
                <w:szCs w:val="21"/>
              </w:rPr>
            </w:pPr>
            <w:r>
              <w:rPr>
                <w:rFonts w:hint="eastAsia" w:ascii="宋体" w:hAnsi="宋体"/>
                <w:szCs w:val="21"/>
              </w:rPr>
              <w:t>以上三项全年约费经费74.2万元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jc w:val="left"/>
              <w:rPr>
                <w:rFonts w:ascii="宋体" w:hAnsi="宋体"/>
                <w:szCs w:val="21"/>
              </w:rPr>
            </w:pPr>
            <w:r>
              <w:rPr>
                <w:rFonts w:hint="eastAsia" w:ascii="宋体" w:hAnsi="宋体"/>
                <w:szCs w:val="21"/>
              </w:rPr>
              <w:t>为独生子女父母带来一次性经济收入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jc w:val="left"/>
              <w:rPr>
                <w:rFonts w:ascii="宋体" w:hAnsi="宋体"/>
                <w:szCs w:val="21"/>
              </w:rPr>
            </w:pPr>
            <w:r>
              <w:rPr>
                <w:rFonts w:hint="eastAsia" w:ascii="宋体" w:hAnsi="宋体"/>
                <w:szCs w:val="21"/>
              </w:rPr>
              <w:t>让独生子女父母享受到按政策生育而获得的政策性奖励及帮助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jc w:val="left"/>
              <w:rPr>
                <w:rFonts w:ascii="宋体" w:hAnsi="宋体"/>
                <w:szCs w:val="21"/>
              </w:rPr>
            </w:pPr>
            <w:r>
              <w:rPr>
                <w:rFonts w:hint="eastAsia" w:ascii="宋体" w:hAnsi="宋体"/>
                <w:szCs w:val="21"/>
              </w:rPr>
              <w:t>不可估量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jc w:val="left"/>
              <w:rPr>
                <w:rFonts w:ascii="宋体" w:hAnsi="宋体"/>
                <w:szCs w:val="21"/>
              </w:rPr>
            </w:pPr>
            <w:r>
              <w:rPr>
                <w:rFonts w:hint="eastAsia" w:ascii="宋体" w:hAnsi="宋体"/>
                <w:szCs w:val="21"/>
              </w:rPr>
              <w:t>不可估量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jc w:val="left"/>
              <w:rPr>
                <w:rFonts w:ascii="宋体" w:hAnsi="宋体"/>
                <w:szCs w:val="21"/>
              </w:rPr>
            </w:pPr>
            <w:r>
              <w:rPr>
                <w:rFonts w:hint="eastAsia" w:ascii="宋体" w:hAnsi="宋体"/>
                <w:szCs w:val="21"/>
              </w:rPr>
              <w:t>符合政策的申请人可以足额领取相关政策奖励与帮助款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rPr>
          <w:rFonts w:ascii="仿宋_GB2312" w:eastAsia="仿宋_GB2312"/>
          <w:b/>
          <w:sz w:val="24"/>
        </w:rPr>
      </w:pPr>
    </w:p>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（2019 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社会建设办公室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社区工作者人员经费</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40000000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苗清</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西城区西直门内大街128号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ind w:firstLine="1890" w:firstLineChars="900"/>
              <w:rPr>
                <w:rFonts w:ascii="宋体" w:hAnsi="宋体"/>
                <w:szCs w:val="21"/>
              </w:rPr>
            </w:pPr>
            <w:r>
              <w:rPr>
                <w:rFonts w:hint="eastAsia" w:ascii="宋体" w:hAnsi="宋体"/>
                <w:szCs w:val="21"/>
              </w:rPr>
              <w:t>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正常发放工资、缴纳社保公积金，正常发放老积极分子生活补贴。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jc w:val="center"/>
              <w:rPr>
                <w:rFonts w:ascii="宋体" w:hAnsi="宋体"/>
                <w:szCs w:val="21"/>
              </w:rPr>
            </w:pPr>
            <w:r>
              <w:rPr>
                <w:rFonts w:hint="eastAsia" w:ascii="宋体" w:hAnsi="宋体"/>
                <w:szCs w:val="21"/>
              </w:rPr>
              <w:t>为300名社区工作者、40名老积极分子发放工资及补贴。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center"/>
              <w:rPr>
                <w:rFonts w:ascii="宋体" w:hAnsi="宋体"/>
                <w:szCs w:val="21"/>
              </w:rPr>
            </w:pPr>
            <w:r>
              <w:rPr>
                <w:rFonts w:hint="eastAsia" w:ascii="宋体" w:hAnsi="宋体"/>
                <w:szCs w:val="21"/>
              </w:rPr>
              <w:t>按月正常发放，按月正常缴纳社保及公积金，不拖欠工资。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center"/>
              <w:rPr>
                <w:rFonts w:ascii="宋体" w:hAnsi="宋体"/>
                <w:szCs w:val="21"/>
              </w:rPr>
            </w:pPr>
            <w:r>
              <w:rPr>
                <w:rFonts w:hint="eastAsia" w:ascii="宋体" w:hAnsi="宋体"/>
                <w:szCs w:val="21"/>
              </w:rPr>
              <w:t>社区工作者工资为下发薪，每月30日前发放。老积极分子补贴为上发，每月1日发放。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ascii="宋体" w:hAnsi="宋体"/>
                <w:szCs w:val="21"/>
              </w:rPr>
            </w:pPr>
            <w:r>
              <w:rPr>
                <w:rFonts w:hint="eastAsia" w:ascii="宋体" w:hAnsi="宋体"/>
                <w:szCs w:val="21"/>
              </w:rPr>
              <w:t>社区工作者工资按区文件执行，老积极分子补贴按市文件执行。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rPr>
                <w:rFonts w:ascii="宋体" w:hAnsi="宋体"/>
                <w:szCs w:val="21"/>
              </w:rPr>
            </w:pPr>
            <w:r>
              <w:rPr>
                <w:rFonts w:hint="eastAsia" w:ascii="宋体" w:hAnsi="宋体"/>
                <w:szCs w:val="21"/>
              </w:rPr>
              <w:t>不拖欠工资，不产生不良社会影响。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rPr>
                <w:rFonts w:ascii="宋体" w:hAnsi="宋体"/>
                <w:szCs w:val="21"/>
              </w:rPr>
            </w:pPr>
            <w:r>
              <w:rPr>
                <w:rFonts w:hint="eastAsia" w:ascii="宋体" w:hAnsi="宋体"/>
                <w:szCs w:val="21"/>
              </w:rPr>
              <w:t>正常发工资了就不会因欠薪产生劳动争议了。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rPr>
                <w:rFonts w:ascii="宋体" w:hAnsi="宋体"/>
                <w:szCs w:val="21"/>
              </w:rPr>
            </w:pPr>
            <w:r>
              <w:rPr>
                <w:rFonts w:hint="eastAsia" w:ascii="宋体" w:hAnsi="宋体"/>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（2019年度）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社会建设办公室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街属幼儿园建设与发展</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5459027元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车昱</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t>为保障新街口地区学前教育事业发展，确保街属幼儿园正常运行，且按照市区教育行动三年计划稳步推进，故需要对街属幼儿园基础设备设施进行修缮、装修、改扩建等，为街属幼儿园提供良好的发展条件，创造硬件条件，使之符合教委相关要求，以保证幼儿安全，确保幼儿园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rPr>
                <w:rFonts w:ascii="宋体" w:hAnsi="宋体"/>
                <w:szCs w:val="21"/>
              </w:rPr>
            </w:pPr>
            <w:r>
              <w:rPr>
                <w:rFonts w:hint="eastAsia" w:ascii="宋体" w:hAnsi="宋体"/>
                <w:szCs w:val="21"/>
              </w:rPr>
              <w:t>果子市幼儿园燃气补贴，高井幼儿园新址工程建设尾款支付，及其他支持两所街属幼儿园发展相关支出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rPr>
                <w:rFonts w:ascii="宋体" w:hAnsi="宋体"/>
                <w:szCs w:val="21"/>
              </w:rPr>
            </w:pPr>
            <w:r>
              <w:rPr>
                <w:rFonts w:hint="eastAsia" w:ascii="宋体" w:hAnsi="宋体"/>
                <w:szCs w:val="21"/>
              </w:rPr>
              <w:t>燃气补贴符合相关文件及标准；工程建设质量符合幼儿园建设工程标准。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rPr>
                <w:rFonts w:ascii="宋体" w:hAnsi="宋体"/>
                <w:szCs w:val="21"/>
              </w:rPr>
            </w:pPr>
            <w:r>
              <w:rPr>
                <w:rFonts w:hint="eastAsia" w:ascii="宋体" w:hAnsi="宋体"/>
                <w:szCs w:val="21"/>
              </w:rPr>
              <w:t>燃气补贴于上一年供暖季结束后进行支付；工程建设尾款年底前完成支付，街属幼儿园建设及发展经费按照幼儿园需求进行支付。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rPr>
                <w:rFonts w:ascii="宋体" w:hAnsi="宋体"/>
                <w:szCs w:val="21"/>
              </w:rPr>
            </w:pPr>
            <w:r>
              <w:rPr>
                <w:rFonts w:hint="eastAsia" w:ascii="宋体" w:hAnsi="宋体"/>
                <w:szCs w:val="21"/>
              </w:rPr>
              <w:t>燃气补贴15万元，街属幼儿园建设及发展经费16万元，高井幼儿园新址尾款</w:t>
            </w:r>
            <w:r>
              <w:rPr>
                <w:rFonts w:ascii="宋体" w:hAnsi="宋体"/>
                <w:szCs w:val="21"/>
              </w:rPr>
              <w:t>514</w:t>
            </w:r>
            <w:r>
              <w:rPr>
                <w:rFonts w:hint="eastAsia" w:ascii="宋体" w:hAnsi="宋体"/>
                <w:szCs w:val="21"/>
              </w:rPr>
              <w:t>.</w:t>
            </w:r>
            <w:r>
              <w:rPr>
                <w:rFonts w:ascii="宋体" w:hAnsi="宋体"/>
                <w:szCs w:val="21"/>
              </w:rPr>
              <w:t>9027</w:t>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rPr>
                <w:rFonts w:ascii="宋体" w:hAnsi="宋体"/>
                <w:szCs w:val="21"/>
              </w:rPr>
            </w:pPr>
            <w:r>
              <w:t>确保街属幼儿园正常运行，为街属幼儿园提供良好的发展条件，使之符合教委相关要求，以保证幼儿安全，确保幼儿园正常运行</w:t>
            </w:r>
            <w:r>
              <w:rPr>
                <w:rFonts w:hint="eastAsia"/>
              </w:rPr>
              <w:t>，</w:t>
            </w:r>
            <w:r>
              <w:t>保障新街口地区学前教育事业发展。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rPr>
                <w:rFonts w:ascii="宋体" w:hAnsi="宋体"/>
                <w:szCs w:val="21"/>
              </w:rPr>
            </w:pPr>
            <w:r>
              <w:t>且按照市区教育行动三年计划稳步推进，</w:t>
            </w:r>
            <w:r>
              <w:rPr>
                <w:rFonts w:hint="eastAsia"/>
              </w:rPr>
              <w:t>使两所街属幼儿园保持一级一类园水平。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rPr>
                <w:rFonts w:ascii="宋体" w:hAnsi="宋体"/>
                <w:szCs w:val="21"/>
              </w:rPr>
            </w:pPr>
            <w:r>
              <w:rPr>
                <w:rFonts w:hint="eastAsia" w:ascii="宋体" w:hAnsi="宋体"/>
                <w:szCs w:val="21"/>
              </w:rPr>
              <w:t>赢得居民及幼儿家长的普遍满意。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（2019 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社会建设办公室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社区公益金</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1792900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苗清</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西城区西直门内大街128号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该资金为一揽子资金的总称，主要用于购买服务项目，培育发展社区民间组织，以及开展社区文体、社区教育、社区治安、社区精神文明建设等社区公益事业活动所需的活动场地、活动器械、活动宣传、活动奖品、活动劳务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rPr>
                <w:rFonts w:ascii="宋体" w:hAnsi="宋体"/>
                <w:szCs w:val="21"/>
              </w:rPr>
            </w:pPr>
            <w:r>
              <w:rPr>
                <w:rFonts w:hint="eastAsia" w:ascii="宋体" w:hAnsi="宋体"/>
                <w:szCs w:val="21"/>
              </w:rPr>
              <w:t>21个社区居委会以此资金组织群众开展公益事业服务。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rPr>
                <w:rFonts w:ascii="宋体" w:hAnsi="宋体"/>
                <w:szCs w:val="21"/>
              </w:rPr>
            </w:pPr>
            <w:r>
              <w:rPr>
                <w:rFonts w:hint="eastAsia" w:ascii="宋体" w:hAnsi="宋体"/>
                <w:szCs w:val="21"/>
              </w:rPr>
              <w:t>满足群众公共事务需求。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rPr>
                <w:rFonts w:ascii="宋体" w:hAnsi="宋体"/>
                <w:szCs w:val="21"/>
              </w:rPr>
            </w:pPr>
            <w:r>
              <w:rPr>
                <w:rFonts w:hint="eastAsia" w:ascii="宋体" w:hAnsi="宋体"/>
                <w:szCs w:val="21"/>
              </w:rPr>
              <w:t>社区将制定各社区资金使用计划，按照计划使用。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ascii="宋体" w:hAnsi="宋体"/>
                <w:szCs w:val="21"/>
              </w:rPr>
            </w:pPr>
            <w:r>
              <w:rPr>
                <w:rFonts w:hint="eastAsia" w:ascii="宋体" w:hAnsi="宋体"/>
                <w:szCs w:val="21"/>
              </w:rPr>
              <w:t>按照每社区8万元，超过2000户的社区每增加1户增加补助40元测算。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rPr>
                <w:rFonts w:ascii="宋体" w:hAnsi="宋体"/>
                <w:szCs w:val="21"/>
              </w:rPr>
            </w:pPr>
            <w:r>
              <w:rPr>
                <w:rFonts w:hint="eastAsia" w:ascii="宋体" w:hAnsi="宋体"/>
                <w:szCs w:val="21"/>
              </w:rPr>
              <w:t>促进社区公益事业发展，使社区精准开展本社区需要的公益事业，组织群众开展各类活动。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rPr>
                <w:rFonts w:ascii="宋体" w:hAnsi="宋体"/>
                <w:szCs w:val="21"/>
              </w:rPr>
            </w:pPr>
            <w:r>
              <w:rPr>
                <w:rFonts w:hint="eastAsia" w:ascii="宋体" w:hAnsi="宋体"/>
                <w:szCs w:val="21"/>
              </w:rPr>
              <w:t>形成社区公益事业氛围，推动社区居民对公共事务的参与。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rPr>
                <w:rFonts w:ascii="宋体" w:hAnsi="宋体"/>
                <w:szCs w:val="21"/>
              </w:rPr>
            </w:pPr>
            <w:r>
              <w:rPr>
                <w:rFonts w:hint="eastAsia" w:ascii="宋体" w:hAnsi="宋体"/>
                <w:szCs w:val="21"/>
              </w:rPr>
              <w:t>大多数居民满意。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rPr>
                <w:rFonts w:ascii="宋体" w:hAnsi="宋体"/>
                <w:szCs w:val="21"/>
              </w:rPr>
            </w:pPr>
            <w:r>
              <w:rPr>
                <w:rFonts w:hint="eastAsia" w:ascii="宋体" w:hAnsi="宋体"/>
                <w:szCs w:val="21"/>
              </w:rPr>
              <w:t>此项目为一揽子项目的总称，预计将产生100余个子项目。</w:t>
            </w:r>
          </w:p>
        </w:tc>
      </w:tr>
    </w:tbl>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（2019 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社会建设办公室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社会组织服务项目经费</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1400000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苗清</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该项目包括购买北三条13号小木屋运营、北三条44号老街坊运营、青塔41号书香社区运营、科普体验厅运维、新苗计划、赵登禹路42号服务基地、老旧小区自我管理扶持共7个购买社会组织服务项目。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rPr>
                <w:rFonts w:ascii="宋体" w:hAnsi="宋体"/>
                <w:szCs w:val="21"/>
              </w:rPr>
            </w:pPr>
            <w:r>
              <w:rPr>
                <w:rFonts w:hint="eastAsia" w:ascii="宋体" w:hAnsi="宋体"/>
                <w:szCs w:val="21"/>
              </w:rPr>
              <w:t>购买6个社会组织服务项目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rPr>
                <w:rFonts w:ascii="宋体" w:hAnsi="宋体"/>
                <w:szCs w:val="21"/>
              </w:rPr>
            </w:pPr>
            <w:r>
              <w:rPr>
                <w:rFonts w:hint="eastAsia" w:ascii="宋体" w:hAnsi="宋体"/>
                <w:szCs w:val="21"/>
              </w:rPr>
              <w:t>项目支出符合街道内控制度要求，财务支出规范，每个项目能够按项目书运行。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widowControl/>
              <w:jc w:val="left"/>
              <w:rPr>
                <w:rFonts w:ascii="宋体" w:hAnsi="宋体"/>
                <w:szCs w:val="21"/>
              </w:rPr>
            </w:pPr>
            <w:r>
              <w:rPr>
                <w:rFonts w:hint="eastAsia" w:ascii="宋体" w:hAnsi="宋体"/>
                <w:szCs w:val="21"/>
              </w:rPr>
              <w:t>北三条13号小木屋运营、北三条44号老街坊运营、青塔41号书香社区运营、科普体验厅运维、赵登禹路42号服务为全年性项目；新苗计划项目按计划书运行，预计为5-12月；老旧小区项目按照需求开展。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ascii="宋体" w:hAnsi="宋体"/>
                <w:szCs w:val="21"/>
              </w:rPr>
            </w:pPr>
            <w:r>
              <w:rPr>
                <w:rFonts w:hint="eastAsia" w:ascii="宋体" w:hAnsi="宋体"/>
                <w:szCs w:val="21"/>
              </w:rPr>
              <w:t>北三条13号小木屋运营项目30万元、北三条44号老街坊运营项目38万元、青塔41号书香社区运营项目30万元、科普体验厅运维项目25万元、赵登禹路42号项目7万元、老旧小区自我管理项目10万元。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rPr>
                <w:rFonts w:ascii="宋体" w:hAnsi="宋体"/>
                <w:szCs w:val="21"/>
              </w:rPr>
            </w:pPr>
            <w:r>
              <w:rPr>
                <w:rFonts w:hint="eastAsia" w:ascii="宋体" w:hAnsi="宋体"/>
                <w:szCs w:val="21"/>
              </w:rPr>
              <w:t>无经济效益。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rPr>
                <w:rFonts w:ascii="宋体" w:hAnsi="宋体"/>
                <w:szCs w:val="21"/>
              </w:rPr>
            </w:pPr>
            <w:r>
              <w:rPr>
                <w:rFonts w:hint="eastAsia" w:ascii="宋体" w:hAnsi="宋体"/>
                <w:szCs w:val="21"/>
              </w:rPr>
              <w:t>有效满足青少年、老年人、本地居民等各类型人群的多样化需求，使其参与到社会治理各项工作中来，支持街道及社区工作。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rPr>
                <w:rFonts w:ascii="宋体" w:hAnsi="宋体"/>
                <w:szCs w:val="21"/>
              </w:rPr>
            </w:pPr>
            <w:r>
              <w:rPr>
                <w:rFonts w:hint="eastAsia" w:ascii="宋体" w:hAnsi="宋体"/>
                <w:szCs w:val="21"/>
              </w:rPr>
              <w:t>通过社会组织服务提升地区居民参与度，推动多元治理体系建设，提升社会发展水平。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rPr>
                <w:rFonts w:ascii="宋体" w:hAnsi="宋体"/>
                <w:szCs w:val="21"/>
              </w:rPr>
            </w:pPr>
            <w:r>
              <w:rPr>
                <w:rFonts w:hint="eastAsia" w:ascii="宋体" w:hAnsi="宋体"/>
                <w:szCs w:val="21"/>
              </w:rPr>
              <w:t>满意率不低于2017年。</w:t>
            </w:r>
          </w:p>
        </w:tc>
      </w:tr>
      <w:tr>
        <w:tblPrEx>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（2019 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社会建设办公室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社区办公经费</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苗清</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西城区西直门内大街128号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社区各类日常办公必需支出。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jc w:val="center"/>
              <w:rPr>
                <w:rFonts w:ascii="宋体" w:hAnsi="宋体"/>
                <w:szCs w:val="21"/>
              </w:rPr>
            </w:pPr>
            <w:r>
              <w:rPr>
                <w:rFonts w:hint="eastAsia" w:ascii="宋体" w:hAnsi="宋体"/>
                <w:szCs w:val="21"/>
              </w:rPr>
              <w:t>21个社区、1个社区综合服务站的办公支出。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center"/>
              <w:rPr>
                <w:rFonts w:ascii="宋体" w:hAnsi="宋体"/>
                <w:szCs w:val="21"/>
              </w:rPr>
            </w:pPr>
            <w:r>
              <w:rPr>
                <w:rFonts w:hint="eastAsia" w:ascii="宋体" w:hAnsi="宋体"/>
                <w:szCs w:val="21"/>
              </w:rPr>
              <w:t>确保21个社区及1个综合服务站正常运行。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center"/>
              <w:rPr>
                <w:rFonts w:ascii="宋体" w:hAnsi="宋体"/>
                <w:szCs w:val="21"/>
              </w:rPr>
            </w:pPr>
            <w:r>
              <w:rPr>
                <w:rFonts w:hint="eastAsia" w:ascii="宋体" w:hAnsi="宋体"/>
                <w:szCs w:val="21"/>
              </w:rPr>
              <w:t>按使用需求正常支出，大额支出集中在每年10月之后供暖季期间。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ascii="宋体" w:hAnsi="宋体"/>
                <w:szCs w:val="21"/>
              </w:rPr>
            </w:pPr>
            <w:r>
              <w:rPr>
                <w:rFonts w:hint="eastAsia" w:ascii="宋体" w:hAnsi="宋体"/>
                <w:szCs w:val="21"/>
              </w:rPr>
              <w:t>按市场价支付办公所需。按照每社区4万元、综合站2万元测算基本需求。另设置14万元机动指标，用于官园、育德等需要缴纳大额物业费、供暖费的社区。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rPr>
                <w:rFonts w:ascii="宋体" w:hAnsi="宋体"/>
                <w:szCs w:val="21"/>
              </w:rPr>
            </w:pPr>
            <w:r>
              <w:rPr>
                <w:rFonts w:hint="eastAsia" w:ascii="宋体" w:hAnsi="宋体"/>
                <w:szCs w:val="21"/>
              </w:rPr>
              <w:t>无。尽可能降低办公成本，杜绝铺张浪费。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rPr>
                <w:rFonts w:ascii="宋体" w:hAnsi="宋体"/>
                <w:szCs w:val="21"/>
              </w:rPr>
            </w:pPr>
            <w:r>
              <w:rPr>
                <w:rFonts w:hint="eastAsia" w:ascii="宋体" w:hAnsi="宋体"/>
                <w:szCs w:val="21"/>
              </w:rPr>
              <w:t>确保社区正常办公。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rPr>
                <w:rFonts w:ascii="宋体" w:hAnsi="宋体"/>
                <w:szCs w:val="21"/>
              </w:rPr>
            </w:pPr>
            <w:r>
              <w:rPr>
                <w:rFonts w:hint="eastAsia" w:ascii="宋体" w:hAnsi="宋体"/>
                <w:szCs w:val="21"/>
              </w:rPr>
              <w:t>确保社区正常运转。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rPr>
                <w:rFonts w:ascii="宋体" w:hAnsi="宋体"/>
                <w:szCs w:val="21"/>
              </w:rPr>
            </w:pPr>
            <w:r>
              <w:rPr>
                <w:rFonts w:hint="eastAsia" w:ascii="宋体" w:hAnsi="宋体"/>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rPr>
                <w:rFonts w:ascii="宋体" w:hAnsi="宋体"/>
                <w:szCs w:val="21"/>
              </w:rPr>
            </w:pPr>
            <w:r>
              <w:rPr>
                <w:rFonts w:hint="eastAsia" w:ascii="宋体" w:hAnsi="宋体"/>
                <w:szCs w:val="21"/>
              </w:rPr>
              <w:t>主要为水、电、电话、供暖等公共事业费，按照收款方开具单据缴费，无议价空间。</w:t>
            </w:r>
          </w:p>
        </w:tc>
      </w:tr>
    </w:tbl>
    <w:p>
      <w:pPr>
        <w:jc w:val="center"/>
        <w:rPr>
          <w:rFonts w:ascii="仿宋_GB2312" w:eastAsia="仿宋_GB2312"/>
          <w:b/>
          <w:sz w:val="36"/>
          <w:szCs w:val="36"/>
        </w:rPr>
      </w:pPr>
      <w:r>
        <w:br w:type="page"/>
      </w: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（2019年度）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部门（单位）名称</w:t>
            </w:r>
          </w:p>
        </w:tc>
        <w:tc>
          <w:tcPr>
            <w:tcW w:w="76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社会建设办公室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项目名称</w:t>
            </w:r>
          </w:p>
        </w:tc>
        <w:tc>
          <w:tcPr>
            <w:tcW w:w="33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社区办公房屋改造项目</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预算金额</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项目负责人</w:t>
            </w:r>
          </w:p>
        </w:tc>
        <w:tc>
          <w:tcPr>
            <w:tcW w:w="33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赵   佳</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联系电话</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66002910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单位地址</w:t>
            </w:r>
          </w:p>
        </w:tc>
        <w:tc>
          <w:tcPr>
            <w:tcW w:w="33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西城区西直门内大街128号</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邮政编码</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项目类型</w:t>
            </w:r>
          </w:p>
        </w:tc>
        <w:tc>
          <w:tcPr>
            <w:tcW w:w="763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项目绩效目标</w:t>
            </w:r>
          </w:p>
        </w:tc>
        <w:tc>
          <w:tcPr>
            <w:tcW w:w="763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rPr>
              <w:t>为保证社区工作发展，改善社区办公环境，增加辖区居民活动空间，需要对社区办公用房及服务设计进行维修、改造，</w:t>
            </w:r>
            <w:r>
              <w:rPr>
                <w:rFonts w:hint="eastAsia" w:ascii="宋体" w:hAnsi="宋体"/>
                <w:szCs w:val="21"/>
              </w:rPr>
              <w:t>具体改造内容包括装饰工程、结构工程、给排水工程、暖通工程及电气工程等。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一级指标</w:t>
            </w: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二级指标</w:t>
            </w:r>
          </w:p>
        </w:tc>
        <w:tc>
          <w:tcPr>
            <w:tcW w:w="42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产出指标</w:t>
            </w: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产出数量指标</w:t>
            </w:r>
          </w:p>
        </w:tc>
        <w:tc>
          <w:tcPr>
            <w:tcW w:w="4266" w:type="dxa"/>
            <w:gridSpan w:val="2"/>
            <w:tcBorders>
              <w:top w:val="single" w:color="auto" w:sz="4" w:space="0"/>
              <w:left w:val="single" w:color="auto" w:sz="4" w:space="0"/>
              <w:bottom w:val="single" w:color="auto" w:sz="4" w:space="0"/>
              <w:right w:val="single" w:color="auto" w:sz="4" w:space="0"/>
            </w:tcBorders>
          </w:tcPr>
          <w:p>
            <w:pPr>
              <w:pStyle w:val="8"/>
              <w:ind w:firstLine="420" w:firstLineChars="200"/>
              <w:rPr>
                <w:rFonts w:ascii="宋体" w:hAnsi="宋体"/>
                <w:sz w:val="21"/>
                <w:szCs w:val="21"/>
              </w:rPr>
            </w:pPr>
            <w:r>
              <w:rPr>
                <w:rFonts w:hint="eastAsia" w:ascii="宋体" w:hAnsi="宋体"/>
                <w:sz w:val="21"/>
                <w:szCs w:val="21"/>
              </w:rPr>
              <w:t>社区办公用房及服务设施的装修、改造等相关支出。</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产出质量指标</w:t>
            </w:r>
          </w:p>
        </w:tc>
        <w:tc>
          <w:tcPr>
            <w:tcW w:w="426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建筑施工标准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产出进度指标</w:t>
            </w:r>
          </w:p>
        </w:tc>
        <w:tc>
          <w:tcPr>
            <w:tcW w:w="4266" w:type="dxa"/>
            <w:gridSpan w:val="2"/>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szCs w:val="21"/>
              </w:rPr>
            </w:pPr>
            <w:r>
              <w:rPr>
                <w:rFonts w:hint="eastAsia" w:ascii="宋体" w:hAnsi="宋体"/>
                <w:szCs w:val="21"/>
              </w:rPr>
              <w:t>包括2018年部分工程尾款，2019年新项目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产出成本指标</w:t>
            </w:r>
          </w:p>
        </w:tc>
        <w:tc>
          <w:tcPr>
            <w:tcW w:w="4266" w:type="dxa"/>
            <w:gridSpan w:val="2"/>
            <w:tcBorders>
              <w:top w:val="single" w:color="auto" w:sz="4" w:space="0"/>
              <w:left w:val="single" w:color="auto" w:sz="4" w:space="0"/>
              <w:bottom w:val="single" w:color="auto" w:sz="4" w:space="0"/>
              <w:right w:val="single" w:color="auto" w:sz="4" w:space="0"/>
            </w:tcBorders>
          </w:tcPr>
          <w:p>
            <w:pPr>
              <w:tabs>
                <w:tab w:val="left" w:pos="2580"/>
              </w:tabs>
              <w:jc w:val="left"/>
              <w:rPr>
                <w:rFonts w:ascii="宋体" w:hAnsi="宋体"/>
                <w:szCs w:val="21"/>
              </w:rPr>
            </w:pPr>
            <w:r>
              <w:rPr>
                <w:rFonts w:hint="eastAsia" w:ascii="宋体" w:hAnsi="宋体"/>
                <w:szCs w:val="21"/>
              </w:rPr>
              <w:tab/>
            </w:r>
            <w:r>
              <w:rPr>
                <w:rFonts w:hint="eastAsia" w:ascii="宋体" w:hAnsi="宋体"/>
                <w:szCs w:val="21"/>
              </w:rPr>
              <w:t>1000000元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426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效益指标</w:t>
            </w: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经济效益指标</w:t>
            </w:r>
          </w:p>
        </w:tc>
        <w:tc>
          <w:tcPr>
            <w:tcW w:w="426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社会效益指标</w:t>
            </w:r>
          </w:p>
        </w:tc>
        <w:tc>
          <w:tcPr>
            <w:tcW w:w="426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为周边居民提供活动场所，更好的为居民服务。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环境效益指标</w:t>
            </w:r>
          </w:p>
        </w:tc>
        <w:tc>
          <w:tcPr>
            <w:tcW w:w="426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可持续影响指标</w:t>
            </w:r>
          </w:p>
        </w:tc>
        <w:tc>
          <w:tcPr>
            <w:tcW w:w="426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3年内正常使用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服务对象满意度指标</w:t>
            </w:r>
          </w:p>
        </w:tc>
        <w:tc>
          <w:tcPr>
            <w:tcW w:w="426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因未完工，无法提供满意度。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4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w:t>
            </w:r>
          </w:p>
        </w:tc>
        <w:tc>
          <w:tcPr>
            <w:tcW w:w="426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174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426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r>
    </w:tbl>
    <w:p/>
    <w:p>
      <w:pPr>
        <w:jc w:val="center"/>
        <w:outlineLvl w:val="0"/>
        <w:rPr>
          <w:rFonts w:ascii="宋体" w:hAnsi="宋体"/>
          <w:b/>
          <w:sz w:val="36"/>
          <w:szCs w:val="36"/>
        </w:rPr>
      </w:pPr>
      <w:r>
        <w:rPr>
          <w:rFonts w:hint="eastAsia" w:ascii="宋体" w:hAnsi="宋体"/>
          <w:b/>
          <w:kern w:val="0"/>
          <w:sz w:val="36"/>
          <w:szCs w:val="36"/>
        </w:rPr>
        <w:t>项目支出绩效目标申报表</w:t>
      </w:r>
    </w:p>
    <w:p>
      <w:pPr>
        <w:ind w:firstLine="149" w:firstLineChars="71"/>
        <w:jc w:val="center"/>
      </w:pPr>
      <w:r>
        <w:rPr>
          <w:rFonts w:hint="eastAsia" w:ascii="宋体" w:hAnsi="宋体" w:cs="宋体"/>
          <w:kern w:val="0"/>
        </w:rPr>
        <w:t>（ 2019年度 ）</w:t>
      </w:r>
    </w:p>
    <w:tbl>
      <w:tblPr>
        <w:tblStyle w:val="5"/>
        <w:tblW w:w="8999" w:type="dxa"/>
        <w:jc w:val="center"/>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681"/>
        <w:gridCol w:w="1573"/>
        <w:gridCol w:w="329"/>
        <w:gridCol w:w="1229"/>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exact"/>
          <w:jc w:val="center"/>
        </w:trPr>
        <w:tc>
          <w:tcPr>
            <w:tcW w:w="1379" w:type="dxa"/>
            <w:vAlign w:val="center"/>
          </w:tcPr>
          <w:p>
            <w:pPr>
              <w:widowControl/>
              <w:jc w:val="center"/>
              <w:rPr>
                <w:rFonts w:ascii="宋体" w:cs="宋体"/>
                <w:kern w:val="0"/>
                <w:sz w:val="20"/>
                <w:szCs w:val="20"/>
              </w:rPr>
            </w:pPr>
            <w:r>
              <w:rPr>
                <w:rFonts w:hint="eastAsia" w:ascii="宋体" w:hAnsi="宋体" w:cs="宋体"/>
                <w:kern w:val="0"/>
                <w:sz w:val="20"/>
                <w:szCs w:val="20"/>
              </w:rPr>
              <w:t>项目名称</w:t>
            </w:r>
          </w:p>
        </w:tc>
        <w:tc>
          <w:tcPr>
            <w:tcW w:w="3583" w:type="dxa"/>
            <w:gridSpan w:val="3"/>
            <w:vAlign w:val="center"/>
          </w:tcPr>
          <w:p>
            <w:pPr>
              <w:widowControl/>
              <w:jc w:val="center"/>
              <w:rPr>
                <w:rFonts w:ascii="宋体" w:cs="宋体"/>
                <w:kern w:val="0"/>
                <w:sz w:val="20"/>
                <w:szCs w:val="20"/>
              </w:rPr>
            </w:pPr>
            <w:r>
              <w:rPr>
                <w:rFonts w:hint="eastAsia" w:ascii="宋体" w:cs="宋体"/>
                <w:kern w:val="0"/>
                <w:sz w:val="20"/>
                <w:szCs w:val="20"/>
              </w:rPr>
              <w:t>社区老龄经费</w:t>
            </w:r>
          </w:p>
        </w:tc>
        <w:tc>
          <w:tcPr>
            <w:tcW w:w="1229" w:type="dxa"/>
            <w:vAlign w:val="center"/>
          </w:tcPr>
          <w:p>
            <w:pPr>
              <w:widowControl/>
              <w:jc w:val="center"/>
              <w:rPr>
                <w:rFonts w:ascii="宋体" w:hAnsi="宋体" w:cs="宋体"/>
                <w:kern w:val="0"/>
                <w:sz w:val="20"/>
                <w:szCs w:val="20"/>
              </w:rPr>
            </w:pPr>
            <w:r>
              <w:rPr>
                <w:rFonts w:hint="eastAsia" w:ascii="宋体" w:hAnsi="宋体" w:cs="宋体"/>
                <w:kern w:val="0"/>
                <w:sz w:val="20"/>
                <w:szCs w:val="20"/>
              </w:rPr>
              <w:t>申请数合计</w:t>
            </w:r>
          </w:p>
          <w:p>
            <w:pPr>
              <w:widowControl/>
              <w:jc w:val="center"/>
              <w:rPr>
                <w:rFonts w:ascii="宋体" w:cs="宋体"/>
                <w:kern w:val="0"/>
                <w:sz w:val="20"/>
                <w:szCs w:val="20"/>
              </w:rPr>
            </w:pPr>
            <w:r>
              <w:rPr>
                <w:rFonts w:hint="eastAsia" w:ascii="宋体" w:hAnsi="宋体" w:cs="宋体"/>
                <w:kern w:val="0"/>
                <w:sz w:val="20"/>
                <w:szCs w:val="20"/>
              </w:rPr>
              <w:t>（万元）</w:t>
            </w:r>
          </w:p>
        </w:tc>
        <w:tc>
          <w:tcPr>
            <w:tcW w:w="2808" w:type="dxa"/>
            <w:vAlign w:val="center"/>
          </w:tcPr>
          <w:p>
            <w:pPr>
              <w:widowControl/>
              <w:jc w:val="center"/>
              <w:rPr>
                <w:rFonts w:ascii="宋体" w:cs="宋体"/>
                <w:kern w:val="0"/>
                <w:sz w:val="20"/>
                <w:szCs w:val="20"/>
              </w:rPr>
            </w:pPr>
            <w:r>
              <w:rPr>
                <w:rFonts w:hint="eastAsia" w:ascii="宋体" w:cs="宋体"/>
                <w:kern w:val="0"/>
                <w:sz w:val="20"/>
                <w:szCs w:val="20"/>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exact"/>
          <w:jc w:val="center"/>
        </w:trPr>
        <w:tc>
          <w:tcPr>
            <w:tcW w:w="1379" w:type="dxa"/>
            <w:vAlign w:val="center"/>
          </w:tcPr>
          <w:p>
            <w:pPr>
              <w:widowControl/>
              <w:jc w:val="center"/>
              <w:rPr>
                <w:rFonts w:ascii="宋体" w:cs="宋体"/>
                <w:kern w:val="0"/>
                <w:sz w:val="20"/>
                <w:szCs w:val="20"/>
              </w:rPr>
            </w:pPr>
            <w:r>
              <w:rPr>
                <w:rFonts w:hint="eastAsia" w:ascii="宋体" w:hAnsi="宋体" w:cs="宋体"/>
                <w:kern w:val="0"/>
                <w:sz w:val="20"/>
                <w:szCs w:val="20"/>
              </w:rPr>
              <w:t>项目绩效目标</w:t>
            </w:r>
          </w:p>
        </w:tc>
        <w:tc>
          <w:tcPr>
            <w:tcW w:w="7620" w:type="dxa"/>
            <w:gridSpan w:val="5"/>
            <w:vAlign w:val="center"/>
          </w:tcPr>
          <w:p>
            <w:r>
              <w:rPr>
                <w:rFonts w:hint="eastAsia"/>
              </w:rPr>
              <w:t>根据北京市老龄工作委员会关于印发《北京市高龄老年人津贴发放办法》的通知（京老办发[2008]12号），为符合享受津贴条件的老年人按标准发放津贴；同时为创造地区敬老爱老氛围，提高地区老年人生活质量，组织开展孝星评比、精神关怀及老年维权讲座、组织老年人外出参观等活动，大力营造</w:t>
            </w:r>
            <w:r>
              <w:rPr>
                <w:rFonts w:hint="eastAsia" w:ascii="宋体" w:cs="宋体"/>
                <w:kern w:val="0"/>
                <w:sz w:val="20"/>
                <w:szCs w:val="20"/>
              </w:rPr>
              <w:t>尊老敬老良好社会氛围，推进老龄事业持续健康发展。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exact"/>
          <w:jc w:val="center"/>
        </w:trPr>
        <w:tc>
          <w:tcPr>
            <w:tcW w:w="1379" w:type="dxa"/>
            <w:vMerge w:val="restart"/>
            <w:vAlign w:val="center"/>
          </w:tcPr>
          <w:p>
            <w:pPr>
              <w:widowControl/>
              <w:ind w:left="-107" w:leftChars="-51"/>
              <w:jc w:val="center"/>
              <w:rPr>
                <w:rFonts w:ascii="宋体" w:cs="宋体"/>
                <w:kern w:val="0"/>
                <w:sz w:val="20"/>
                <w:szCs w:val="20"/>
              </w:rPr>
            </w:pPr>
            <w:r>
              <w:rPr>
                <w:rFonts w:hint="eastAsia" w:ascii="宋体" w:hAnsi="宋体" w:cs="宋体"/>
                <w:kern w:val="0"/>
                <w:sz w:val="20"/>
                <w:szCs w:val="20"/>
              </w:rPr>
              <w:t>绩效指标</w:t>
            </w:r>
          </w:p>
        </w:tc>
        <w:tc>
          <w:tcPr>
            <w:tcW w:w="1681" w:type="dxa"/>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573" w:type="dxa"/>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4366" w:type="dxa"/>
            <w:gridSpan w:val="3"/>
            <w:vAlign w:val="center"/>
          </w:tcPr>
          <w:p>
            <w:pPr>
              <w:widowControl/>
              <w:jc w:val="center"/>
              <w:rPr>
                <w:rFonts w:ascii="宋体" w:cs="宋体"/>
                <w:kern w:val="0"/>
                <w:sz w:val="20"/>
                <w:szCs w:val="20"/>
              </w:rPr>
            </w:pPr>
            <w:r>
              <w:rPr>
                <w:rFonts w:hint="eastAsia" w:ascii="宋体" w:hAnsi="宋体" w:cs="宋体"/>
                <w:kern w:val="0"/>
                <w:sz w:val="20"/>
                <w:szCs w:val="20"/>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产出指标一</w:t>
            </w:r>
          </w:p>
        </w:tc>
        <w:tc>
          <w:tcPr>
            <w:tcW w:w="1573" w:type="dxa"/>
            <w:vAlign w:val="center"/>
          </w:tcPr>
          <w:p>
            <w:pPr>
              <w:widowControl/>
              <w:jc w:val="center"/>
              <w:rPr>
                <w:rFonts w:ascii="宋体" w:cs="宋体"/>
                <w:kern w:val="0"/>
                <w:sz w:val="20"/>
                <w:szCs w:val="20"/>
              </w:rPr>
            </w:pPr>
            <w:r>
              <w:rPr>
                <w:rFonts w:hint="eastAsia" w:ascii="宋体" w:hAnsi="宋体"/>
                <w:bCs/>
                <w:sz w:val="20"/>
                <w:szCs w:val="20"/>
              </w:rPr>
              <w:t>产出</w:t>
            </w:r>
            <w:r>
              <w:rPr>
                <w:rFonts w:hint="eastAsia" w:ascii="宋体" w:hAnsi="宋体" w:cs="宋体"/>
                <w:kern w:val="0"/>
                <w:sz w:val="20"/>
                <w:szCs w:val="20"/>
              </w:rPr>
              <w:t>数量指标</w:t>
            </w:r>
          </w:p>
        </w:tc>
        <w:tc>
          <w:tcPr>
            <w:tcW w:w="4366" w:type="dxa"/>
            <w:gridSpan w:val="3"/>
            <w:vAlign w:val="center"/>
          </w:tcPr>
          <w:p>
            <w:pPr>
              <w:widowControl/>
              <w:jc w:val="left"/>
              <w:rPr>
                <w:rFonts w:ascii="宋体" w:cs="宋体"/>
                <w:kern w:val="0"/>
                <w:sz w:val="20"/>
                <w:szCs w:val="20"/>
              </w:rPr>
            </w:pPr>
            <w:r>
              <w:rPr>
                <w:rFonts w:hint="eastAsia" w:ascii="宋体" w:cs="宋体"/>
                <w:kern w:val="0"/>
                <w:sz w:val="20"/>
                <w:szCs w:val="20"/>
              </w:rPr>
              <w:t>1、为约750名90周岁至99周岁的老年人、100周岁及以上的老年人发放高龄老人津贴；</w:t>
            </w:r>
          </w:p>
          <w:p>
            <w:pPr>
              <w:widowControl/>
              <w:jc w:val="left"/>
              <w:rPr>
                <w:rFonts w:ascii="宋体" w:cs="宋体"/>
                <w:kern w:val="0"/>
                <w:sz w:val="20"/>
                <w:szCs w:val="20"/>
              </w:rPr>
            </w:pPr>
            <w:r>
              <w:rPr>
                <w:rFonts w:hint="eastAsia" w:ascii="宋体" w:cs="宋体"/>
                <w:kern w:val="0"/>
                <w:sz w:val="20"/>
                <w:szCs w:val="20"/>
              </w:rPr>
              <w:t>2、为约500名老年人做好精神关怀及老年维权工作；</w:t>
            </w:r>
          </w:p>
          <w:p>
            <w:pPr>
              <w:widowControl/>
              <w:jc w:val="left"/>
              <w:rPr>
                <w:rFonts w:ascii="宋体" w:cs="宋体"/>
                <w:kern w:val="0"/>
                <w:sz w:val="20"/>
                <w:szCs w:val="20"/>
              </w:rPr>
            </w:pPr>
            <w:r>
              <w:rPr>
                <w:rFonts w:hint="eastAsia" w:ascii="宋体" w:cs="宋体"/>
                <w:kern w:val="0"/>
                <w:sz w:val="20"/>
                <w:szCs w:val="20"/>
              </w:rPr>
              <w:t>3、组织约100名老年人参与老年协会活动；</w:t>
            </w:r>
          </w:p>
          <w:p>
            <w:pPr>
              <w:widowControl/>
              <w:jc w:val="left"/>
              <w:rPr>
                <w:rFonts w:ascii="宋体" w:cs="宋体"/>
                <w:kern w:val="0"/>
                <w:sz w:val="20"/>
                <w:szCs w:val="20"/>
              </w:rPr>
            </w:pPr>
            <w:r>
              <w:rPr>
                <w:rFonts w:hint="eastAsia" w:ascii="宋体" w:cs="宋体"/>
                <w:kern w:val="0"/>
                <w:sz w:val="20"/>
                <w:szCs w:val="20"/>
              </w:rPr>
              <w:t>4、开展孝星评比活动，人数约20人；</w:t>
            </w:r>
          </w:p>
          <w:p>
            <w:pPr>
              <w:widowControl/>
              <w:jc w:val="left"/>
              <w:rPr>
                <w:rFonts w:ascii="宋体" w:cs="宋体"/>
                <w:kern w:val="0"/>
                <w:sz w:val="20"/>
                <w:szCs w:val="20"/>
              </w:rPr>
            </w:pPr>
            <w:r>
              <w:rPr>
                <w:rFonts w:hint="eastAsia" w:ascii="宋体" w:cs="宋体"/>
                <w:kern w:val="0"/>
                <w:sz w:val="20"/>
                <w:szCs w:val="20"/>
              </w:rPr>
              <w:t>5、为约150名90岁以上无保障老人参保补助。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7"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hAnsi="宋体" w:cs="宋体"/>
                <w:kern w:val="0"/>
                <w:sz w:val="20"/>
                <w:szCs w:val="20"/>
              </w:rPr>
            </w:pPr>
          </w:p>
        </w:tc>
        <w:tc>
          <w:tcPr>
            <w:tcW w:w="1573" w:type="dxa"/>
            <w:vAlign w:val="center"/>
          </w:tcPr>
          <w:p>
            <w:pPr>
              <w:widowControl/>
              <w:jc w:val="center"/>
              <w:rPr>
                <w:rFonts w:ascii="宋体" w:cs="宋体"/>
                <w:kern w:val="0"/>
                <w:sz w:val="20"/>
                <w:szCs w:val="20"/>
              </w:rPr>
            </w:pPr>
            <w:r>
              <w:rPr>
                <w:rFonts w:hint="eastAsia" w:ascii="宋体" w:hAnsi="宋体"/>
                <w:bCs/>
                <w:sz w:val="20"/>
                <w:szCs w:val="20"/>
              </w:rPr>
              <w:t>产出</w:t>
            </w:r>
            <w:r>
              <w:rPr>
                <w:rFonts w:hint="eastAsia" w:ascii="宋体" w:hAnsi="宋体" w:cs="宋体"/>
                <w:kern w:val="0"/>
                <w:sz w:val="20"/>
                <w:szCs w:val="20"/>
              </w:rPr>
              <w:t>质量指标</w:t>
            </w:r>
          </w:p>
        </w:tc>
        <w:tc>
          <w:tcPr>
            <w:tcW w:w="4366" w:type="dxa"/>
            <w:gridSpan w:val="3"/>
            <w:vAlign w:val="center"/>
          </w:tcPr>
          <w:p>
            <w:pPr>
              <w:widowControl/>
              <w:jc w:val="left"/>
              <w:rPr>
                <w:rFonts w:ascii="宋体" w:cs="宋体"/>
                <w:kern w:val="0"/>
                <w:sz w:val="20"/>
                <w:szCs w:val="20"/>
              </w:rPr>
            </w:pPr>
            <w:r>
              <w:rPr>
                <w:rFonts w:hint="eastAsia" w:ascii="宋体" w:cs="宋体"/>
                <w:kern w:val="0"/>
                <w:sz w:val="20"/>
                <w:szCs w:val="20"/>
              </w:rPr>
              <w:t>1、高龄老人津贴应及时准确发放到位；</w:t>
            </w:r>
          </w:p>
          <w:p>
            <w:pPr>
              <w:widowControl/>
              <w:jc w:val="left"/>
              <w:rPr>
                <w:rFonts w:ascii="宋体" w:cs="宋体"/>
                <w:kern w:val="0"/>
                <w:sz w:val="20"/>
                <w:szCs w:val="20"/>
              </w:rPr>
            </w:pPr>
            <w:r>
              <w:rPr>
                <w:rFonts w:hint="eastAsia" w:ascii="宋体" w:cs="宋体"/>
                <w:kern w:val="0"/>
                <w:sz w:val="20"/>
                <w:szCs w:val="20"/>
              </w:rPr>
              <w:t>2、精神关怀及老年维权工作应符合老年人心理特点，切实帮助老年人维护自己的权利，提高老年人生活质量；</w:t>
            </w:r>
          </w:p>
          <w:p>
            <w:pPr>
              <w:widowControl/>
              <w:jc w:val="left"/>
              <w:rPr>
                <w:rFonts w:ascii="宋体" w:cs="宋体"/>
                <w:kern w:val="0"/>
                <w:sz w:val="20"/>
                <w:szCs w:val="20"/>
              </w:rPr>
            </w:pPr>
            <w:r>
              <w:rPr>
                <w:rFonts w:hint="eastAsia" w:ascii="宋体" w:cs="宋体"/>
                <w:kern w:val="0"/>
                <w:sz w:val="20"/>
                <w:szCs w:val="20"/>
              </w:rPr>
              <w:t>3、老年协会活动应符合老年人实际需求，丰富老年人日常生活；</w:t>
            </w:r>
          </w:p>
          <w:p>
            <w:pPr>
              <w:widowControl/>
              <w:jc w:val="left"/>
              <w:rPr>
                <w:rFonts w:ascii="宋体" w:cs="宋体"/>
                <w:kern w:val="0"/>
                <w:sz w:val="20"/>
                <w:szCs w:val="20"/>
              </w:rPr>
            </w:pPr>
            <w:r>
              <w:rPr>
                <w:rFonts w:hint="eastAsia" w:ascii="宋体" w:cs="宋体"/>
                <w:kern w:val="0"/>
                <w:sz w:val="20"/>
                <w:szCs w:val="20"/>
              </w:rPr>
              <w:t>4、孝星评比活动应有效促进辖区孝道文化的弘扬；</w:t>
            </w:r>
          </w:p>
          <w:p>
            <w:pPr>
              <w:widowControl/>
              <w:jc w:val="left"/>
              <w:rPr>
                <w:rFonts w:ascii="宋体" w:cs="宋体"/>
                <w:kern w:val="0"/>
                <w:sz w:val="20"/>
                <w:szCs w:val="20"/>
              </w:rPr>
            </w:pPr>
            <w:r>
              <w:rPr>
                <w:rFonts w:hint="eastAsia" w:ascii="宋体" w:cs="宋体"/>
                <w:kern w:val="0"/>
                <w:sz w:val="20"/>
                <w:szCs w:val="20"/>
              </w:rPr>
              <w:t>5、90岁以上无保障老人参保补助应有利于老年人基本生活的保障。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4"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hAnsi="宋体" w:cs="宋体"/>
                <w:kern w:val="0"/>
                <w:sz w:val="20"/>
                <w:szCs w:val="20"/>
              </w:rPr>
            </w:pPr>
          </w:p>
        </w:tc>
        <w:tc>
          <w:tcPr>
            <w:tcW w:w="1573" w:type="dxa"/>
            <w:vAlign w:val="center"/>
          </w:tcPr>
          <w:p>
            <w:pPr>
              <w:widowControl/>
              <w:jc w:val="center"/>
              <w:rPr>
                <w:rFonts w:ascii="宋体" w:cs="宋体"/>
                <w:kern w:val="0"/>
                <w:sz w:val="20"/>
                <w:szCs w:val="20"/>
              </w:rPr>
            </w:pPr>
            <w:r>
              <w:rPr>
                <w:rFonts w:hint="eastAsia" w:ascii="宋体" w:hAnsi="宋体"/>
                <w:bCs/>
                <w:sz w:val="20"/>
                <w:szCs w:val="20"/>
              </w:rPr>
              <w:t>产出</w:t>
            </w:r>
            <w:r>
              <w:rPr>
                <w:rFonts w:hint="eastAsia" w:ascii="宋体" w:hAnsi="宋体" w:cs="宋体"/>
                <w:kern w:val="0"/>
                <w:sz w:val="20"/>
                <w:szCs w:val="20"/>
              </w:rPr>
              <w:t>进度指标</w:t>
            </w:r>
          </w:p>
        </w:tc>
        <w:tc>
          <w:tcPr>
            <w:tcW w:w="4366" w:type="dxa"/>
            <w:gridSpan w:val="3"/>
            <w:vAlign w:val="center"/>
          </w:tcPr>
          <w:p>
            <w:pPr>
              <w:widowControl/>
              <w:jc w:val="left"/>
              <w:rPr>
                <w:rFonts w:ascii="宋体" w:cs="宋体"/>
                <w:kern w:val="0"/>
                <w:sz w:val="20"/>
                <w:szCs w:val="20"/>
              </w:rPr>
            </w:pPr>
            <w:r>
              <w:rPr>
                <w:rFonts w:hint="eastAsia" w:ascii="宋体" w:cs="宋体"/>
                <w:kern w:val="0"/>
                <w:sz w:val="20"/>
                <w:szCs w:val="20"/>
              </w:rPr>
              <w:t>1、每月25日发放老龄老人津贴；</w:t>
            </w:r>
          </w:p>
          <w:p>
            <w:pPr>
              <w:widowControl/>
              <w:jc w:val="left"/>
              <w:rPr>
                <w:rFonts w:ascii="宋体" w:cs="宋体"/>
                <w:kern w:val="0"/>
                <w:sz w:val="20"/>
                <w:szCs w:val="20"/>
              </w:rPr>
            </w:pPr>
            <w:r>
              <w:rPr>
                <w:rFonts w:hint="eastAsia" w:ascii="宋体" w:cs="宋体"/>
                <w:kern w:val="0"/>
                <w:sz w:val="20"/>
                <w:szCs w:val="20"/>
              </w:rPr>
              <w:t>2、全年不定期开展老年人精神关怀及老年维权工作；</w:t>
            </w:r>
          </w:p>
          <w:p>
            <w:pPr>
              <w:widowControl/>
              <w:jc w:val="left"/>
              <w:rPr>
                <w:rFonts w:ascii="宋体" w:cs="宋体"/>
                <w:kern w:val="0"/>
                <w:sz w:val="20"/>
                <w:szCs w:val="20"/>
              </w:rPr>
            </w:pPr>
            <w:r>
              <w:rPr>
                <w:rFonts w:hint="eastAsia" w:ascii="宋体" w:cs="宋体"/>
                <w:kern w:val="0"/>
                <w:sz w:val="20"/>
                <w:szCs w:val="20"/>
              </w:rPr>
              <w:t>3、4月、9月组织老年人春秋游，全年不定期开展老年协会活动；</w:t>
            </w:r>
          </w:p>
          <w:p>
            <w:pPr>
              <w:widowControl/>
              <w:jc w:val="left"/>
              <w:rPr>
                <w:rFonts w:ascii="宋体" w:cs="宋体"/>
                <w:kern w:val="0"/>
                <w:sz w:val="20"/>
                <w:szCs w:val="20"/>
              </w:rPr>
            </w:pPr>
            <w:r>
              <w:rPr>
                <w:rFonts w:hint="eastAsia" w:ascii="宋体" w:cs="宋体"/>
                <w:kern w:val="0"/>
                <w:sz w:val="20"/>
                <w:szCs w:val="20"/>
              </w:rPr>
              <w:t>4、8月开展孝星评比活动；</w:t>
            </w:r>
          </w:p>
          <w:p>
            <w:pPr>
              <w:widowControl/>
              <w:jc w:val="left"/>
              <w:rPr>
                <w:rFonts w:ascii="宋体" w:cs="宋体"/>
                <w:kern w:val="0"/>
                <w:sz w:val="20"/>
                <w:szCs w:val="20"/>
              </w:rPr>
            </w:pPr>
            <w:r>
              <w:rPr>
                <w:rFonts w:hint="eastAsia" w:ascii="宋体" w:cs="宋体"/>
                <w:kern w:val="0"/>
                <w:sz w:val="20"/>
                <w:szCs w:val="20"/>
              </w:rPr>
              <w:t>5、3月为90岁以上无保障老人发放参保补助。</w:t>
            </w:r>
          </w:p>
          <w:p>
            <w:pPr>
              <w:widowControl/>
              <w:jc w:val="left"/>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hAnsi="宋体" w:cs="宋体"/>
                <w:kern w:val="0"/>
                <w:sz w:val="20"/>
                <w:szCs w:val="20"/>
              </w:rPr>
            </w:pPr>
          </w:p>
        </w:tc>
        <w:tc>
          <w:tcPr>
            <w:tcW w:w="1573" w:type="dxa"/>
            <w:vAlign w:val="center"/>
          </w:tcPr>
          <w:p>
            <w:pPr>
              <w:widowControl/>
              <w:jc w:val="center"/>
              <w:rPr>
                <w:rFonts w:ascii="宋体" w:cs="宋体"/>
                <w:kern w:val="0"/>
                <w:sz w:val="20"/>
                <w:szCs w:val="20"/>
              </w:rPr>
            </w:pPr>
            <w:r>
              <w:rPr>
                <w:rFonts w:hint="eastAsia" w:ascii="宋体" w:hAnsi="宋体"/>
                <w:bCs/>
                <w:sz w:val="20"/>
                <w:szCs w:val="20"/>
              </w:rPr>
              <w:t>产出</w:t>
            </w:r>
            <w:r>
              <w:rPr>
                <w:rFonts w:hint="eastAsia" w:ascii="宋体" w:hAnsi="宋体" w:cs="宋体"/>
                <w:kern w:val="0"/>
                <w:sz w:val="20"/>
                <w:szCs w:val="20"/>
              </w:rPr>
              <w:t>成本指标</w:t>
            </w:r>
          </w:p>
        </w:tc>
        <w:tc>
          <w:tcPr>
            <w:tcW w:w="4366" w:type="dxa"/>
            <w:gridSpan w:val="3"/>
            <w:vAlign w:val="center"/>
          </w:tcPr>
          <w:p>
            <w:pPr>
              <w:widowControl/>
              <w:jc w:val="center"/>
              <w:rPr>
                <w:rFonts w:ascii="宋体" w:cs="宋体"/>
                <w:kern w:val="0"/>
                <w:sz w:val="20"/>
                <w:szCs w:val="20"/>
              </w:rPr>
            </w:pPr>
            <w:r>
              <w:rPr>
                <w:rFonts w:hint="eastAsia" w:ascii="宋体" w:cs="宋体"/>
                <w:kern w:val="0"/>
                <w:sz w:val="20"/>
                <w:szCs w:val="20"/>
              </w:rPr>
              <w:t>总成本控制在99.8万元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restart"/>
            <w:vAlign w:val="center"/>
          </w:tcPr>
          <w:p>
            <w:pPr>
              <w:widowControl/>
              <w:jc w:val="center"/>
              <w:rPr>
                <w:rFonts w:ascii="宋体" w:cs="宋体"/>
                <w:kern w:val="0"/>
                <w:sz w:val="20"/>
                <w:szCs w:val="20"/>
              </w:rPr>
            </w:pPr>
            <w:r>
              <w:rPr>
                <w:rFonts w:hint="eastAsia" w:ascii="宋体" w:hAnsi="宋体" w:cs="宋体"/>
                <w:kern w:val="0"/>
                <w:sz w:val="20"/>
                <w:szCs w:val="20"/>
              </w:rPr>
              <w:t>效果指标</w:t>
            </w:r>
          </w:p>
        </w:tc>
        <w:tc>
          <w:tcPr>
            <w:tcW w:w="1573" w:type="dxa"/>
            <w:vAlign w:val="center"/>
          </w:tcPr>
          <w:p>
            <w:pPr>
              <w:widowControl/>
              <w:jc w:val="center"/>
              <w:rPr>
                <w:rFonts w:ascii="宋体" w:cs="宋体"/>
                <w:kern w:val="0"/>
                <w:sz w:val="20"/>
                <w:szCs w:val="20"/>
              </w:rPr>
            </w:pPr>
            <w:r>
              <w:rPr>
                <w:rFonts w:hint="eastAsia" w:ascii="宋体" w:hAnsi="宋体" w:cs="宋体"/>
                <w:kern w:val="0"/>
                <w:sz w:val="20"/>
                <w:szCs w:val="20"/>
              </w:rPr>
              <w:t>经济效益指标</w:t>
            </w:r>
          </w:p>
        </w:tc>
        <w:tc>
          <w:tcPr>
            <w:tcW w:w="4366" w:type="dxa"/>
            <w:gridSpan w:val="3"/>
            <w:vAlign w:val="center"/>
          </w:tcPr>
          <w:p>
            <w:pPr>
              <w:widowControl/>
              <w:jc w:val="left"/>
              <w:rPr>
                <w:rFonts w:ascii="宋体" w:cs="宋体"/>
                <w:kern w:val="0"/>
                <w:sz w:val="20"/>
                <w:szCs w:val="20"/>
              </w:rPr>
            </w:pPr>
            <w:r>
              <w:rPr>
                <w:rFonts w:hint="eastAsia" w:ascii="宋体" w:cs="宋体"/>
                <w:kern w:val="0"/>
                <w:sz w:val="20"/>
                <w:szCs w:val="20"/>
              </w:rPr>
              <w:t>通过各类惠老政策的落实，提高了老年人的生活待遇。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cs="宋体"/>
                <w:kern w:val="0"/>
                <w:sz w:val="20"/>
                <w:szCs w:val="20"/>
              </w:rPr>
            </w:pPr>
          </w:p>
        </w:tc>
        <w:tc>
          <w:tcPr>
            <w:tcW w:w="1573" w:type="dxa"/>
            <w:vAlign w:val="center"/>
          </w:tcPr>
          <w:p>
            <w:pPr>
              <w:widowControl/>
              <w:jc w:val="center"/>
              <w:rPr>
                <w:rFonts w:ascii="宋体" w:cs="宋体"/>
                <w:kern w:val="0"/>
                <w:sz w:val="20"/>
                <w:szCs w:val="20"/>
              </w:rPr>
            </w:pPr>
            <w:r>
              <w:rPr>
                <w:rFonts w:hint="eastAsia" w:ascii="宋体" w:hAnsi="宋体" w:cs="宋体"/>
                <w:kern w:val="0"/>
                <w:sz w:val="20"/>
                <w:szCs w:val="20"/>
              </w:rPr>
              <w:t>社会效益指标</w:t>
            </w:r>
          </w:p>
        </w:tc>
        <w:tc>
          <w:tcPr>
            <w:tcW w:w="4366" w:type="dxa"/>
            <w:gridSpan w:val="3"/>
            <w:vAlign w:val="center"/>
          </w:tcPr>
          <w:p>
            <w:pPr>
              <w:widowControl/>
              <w:jc w:val="left"/>
              <w:rPr>
                <w:rFonts w:ascii="宋体" w:cs="宋体"/>
                <w:kern w:val="0"/>
                <w:sz w:val="20"/>
                <w:szCs w:val="20"/>
              </w:rPr>
            </w:pPr>
            <w:r>
              <w:rPr>
                <w:rFonts w:hint="eastAsia" w:ascii="宋体" w:cs="宋体"/>
                <w:kern w:val="0"/>
                <w:sz w:val="20"/>
                <w:szCs w:val="20"/>
              </w:rPr>
              <w:t>确保老年人按时享受各项惠老政策，保障地区老年人生活稳定，体现社会对老年群体的关爱，营造尊老敬老良好社会氛围。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cs="宋体"/>
                <w:kern w:val="0"/>
                <w:sz w:val="20"/>
                <w:szCs w:val="20"/>
              </w:rPr>
            </w:pPr>
          </w:p>
        </w:tc>
        <w:tc>
          <w:tcPr>
            <w:tcW w:w="1573" w:type="dxa"/>
            <w:vAlign w:val="center"/>
          </w:tcPr>
          <w:p>
            <w:pPr>
              <w:widowControl/>
              <w:jc w:val="center"/>
              <w:rPr>
                <w:rFonts w:ascii="宋体" w:cs="宋体"/>
                <w:kern w:val="0"/>
                <w:sz w:val="20"/>
                <w:szCs w:val="20"/>
              </w:rPr>
            </w:pPr>
            <w:r>
              <w:rPr>
                <w:rFonts w:hint="eastAsia" w:ascii="宋体" w:hAnsi="宋体" w:cs="宋体"/>
                <w:kern w:val="0"/>
                <w:sz w:val="20"/>
                <w:szCs w:val="20"/>
              </w:rPr>
              <w:t>可持续影响指标</w:t>
            </w:r>
          </w:p>
        </w:tc>
        <w:tc>
          <w:tcPr>
            <w:tcW w:w="4366" w:type="dxa"/>
            <w:gridSpan w:val="3"/>
            <w:vAlign w:val="center"/>
          </w:tcPr>
          <w:p>
            <w:pPr>
              <w:widowControl/>
              <w:jc w:val="left"/>
              <w:rPr>
                <w:rFonts w:ascii="宋体" w:cs="宋体"/>
                <w:kern w:val="0"/>
                <w:sz w:val="20"/>
                <w:szCs w:val="20"/>
              </w:rPr>
            </w:pPr>
            <w:r>
              <w:rPr>
                <w:rFonts w:hint="eastAsia" w:ascii="宋体" w:cs="宋体"/>
                <w:kern w:val="0"/>
                <w:sz w:val="20"/>
                <w:szCs w:val="20"/>
              </w:rPr>
              <w:t>通过做好老龄工作，提高老年人的生活质量，满足老年人精神文化需求，传承弘扬孝道文化，营造和谐的敬老、孝老大环境。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cs="宋体"/>
                <w:kern w:val="0"/>
                <w:sz w:val="20"/>
                <w:szCs w:val="20"/>
              </w:rPr>
            </w:pPr>
          </w:p>
        </w:tc>
        <w:tc>
          <w:tcPr>
            <w:tcW w:w="1573" w:type="dxa"/>
            <w:vAlign w:val="center"/>
          </w:tcPr>
          <w:p>
            <w:pPr>
              <w:widowControl/>
              <w:jc w:val="center"/>
              <w:rPr>
                <w:rFonts w:ascii="宋体" w:cs="宋体"/>
                <w:kern w:val="0"/>
                <w:sz w:val="20"/>
                <w:szCs w:val="20"/>
              </w:rPr>
            </w:pPr>
            <w:r>
              <w:rPr>
                <w:rFonts w:hint="eastAsia" w:ascii="宋体" w:hAnsi="宋体" w:cs="宋体"/>
                <w:kern w:val="0"/>
                <w:sz w:val="20"/>
                <w:szCs w:val="20"/>
              </w:rPr>
              <w:t>服务对象满意度指标</w:t>
            </w:r>
          </w:p>
        </w:tc>
        <w:tc>
          <w:tcPr>
            <w:tcW w:w="4366" w:type="dxa"/>
            <w:gridSpan w:val="3"/>
            <w:vAlign w:val="center"/>
          </w:tcPr>
          <w:p>
            <w:pPr>
              <w:widowControl/>
              <w:jc w:val="left"/>
              <w:rPr>
                <w:rFonts w:ascii="宋体" w:cs="宋体"/>
                <w:kern w:val="0"/>
                <w:sz w:val="20"/>
                <w:szCs w:val="20"/>
              </w:rPr>
            </w:pPr>
            <w:r>
              <w:rPr>
                <w:rFonts w:hint="eastAsia" w:ascii="宋体" w:cs="宋体"/>
                <w:kern w:val="0"/>
                <w:sz w:val="20"/>
                <w:szCs w:val="20"/>
              </w:rPr>
              <w:t>高龄老人津贴及补助按时足额发放，老年人活动的丰富多彩，老年人维权保障到位，提高了地区老年群体的满意度。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exact"/>
          <w:jc w:val="center"/>
        </w:trPr>
        <w:tc>
          <w:tcPr>
            <w:tcW w:w="1379" w:type="dxa"/>
            <w:vAlign w:val="center"/>
          </w:tcPr>
          <w:p>
            <w:pPr>
              <w:widowControl/>
              <w:jc w:val="center"/>
              <w:rPr>
                <w:rFonts w:ascii="宋体" w:cs="宋体"/>
                <w:kern w:val="0"/>
                <w:sz w:val="20"/>
                <w:szCs w:val="20"/>
              </w:rPr>
            </w:pPr>
            <w:r>
              <w:rPr>
                <w:rFonts w:hint="eastAsia" w:ascii="宋体" w:hAnsi="宋体" w:cs="宋体"/>
                <w:kern w:val="0"/>
                <w:sz w:val="20"/>
                <w:szCs w:val="20"/>
              </w:rPr>
              <w:t>其他说明的问题</w:t>
            </w:r>
          </w:p>
        </w:tc>
        <w:tc>
          <w:tcPr>
            <w:tcW w:w="7620" w:type="dxa"/>
            <w:gridSpan w:val="5"/>
            <w:vAlign w:val="center"/>
          </w:tcPr>
          <w:p>
            <w:pPr>
              <w:widowControl/>
              <w:jc w:val="center"/>
              <w:rPr>
                <w:rFonts w:ascii="宋体" w:cs="宋体"/>
                <w:kern w:val="0"/>
                <w:sz w:val="2"/>
                <w:szCs w:val="20"/>
              </w:rPr>
            </w:pPr>
          </w:p>
        </w:tc>
      </w:tr>
    </w:tbl>
    <w:p/>
    <w:p/>
    <w:p>
      <w:pPr>
        <w:rPr>
          <w:rFonts w:ascii="仿宋_GB2312" w:eastAsia="仿宋_GB2312"/>
          <w:b/>
          <w:sz w:val="32"/>
          <w:szCs w:val="32"/>
        </w:rPr>
      </w:pPr>
    </w:p>
    <w:p>
      <w:pPr>
        <w:rPr>
          <w:rFonts w:ascii="仿宋_GB2312" w:eastAsia="仿宋_GB2312"/>
          <w:b/>
          <w:sz w:val="32"/>
          <w:szCs w:val="32"/>
        </w:rPr>
      </w:pPr>
    </w:p>
    <w:p/>
    <w:p/>
    <w:p/>
    <w:p/>
    <w:p/>
    <w:p/>
    <w:p/>
    <w:p>
      <w:r>
        <w:rPr>
          <w:rFonts w:hint="eastAsia"/>
        </w:rPr>
        <w:t>、</w:t>
      </w:r>
    </w:p>
    <w:p/>
    <w:p/>
    <w:p/>
    <w:p/>
    <w:p/>
    <w:p/>
    <w:p/>
    <w:p/>
    <w:p/>
    <w:p/>
    <w:p/>
    <w:p/>
    <w:p/>
    <w:p/>
    <w:p/>
    <w:p/>
    <w:p/>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24"/>
          <w:szCs w:val="32"/>
        </w:rPr>
      </w:pPr>
      <w:r>
        <w:rPr>
          <w:rFonts w:hint="eastAsia" w:ascii="仿宋_GB2312" w:eastAsia="仿宋_GB2312"/>
          <w:sz w:val="24"/>
          <w:szCs w:val="32"/>
        </w:rPr>
        <w:t>（ 2019年度）</w:t>
      </w:r>
    </w:p>
    <w:p>
      <w:pPr>
        <w:jc w:val="center"/>
        <w:rPr>
          <w:rFonts w:ascii="仿宋_GB2312" w:eastAsia="仿宋_GB2312"/>
          <w:sz w:val="24"/>
          <w:szCs w:val="32"/>
        </w:rPr>
      </w:pP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916" w:type="dxa"/>
            <w:gridSpan w:val="4"/>
            <w:shd w:val="clear" w:color="auto" w:fill="auto"/>
            <w:vAlign w:val="center"/>
          </w:tcPr>
          <w:p>
            <w:pPr>
              <w:jc w:val="center"/>
              <w:rPr>
                <w:rFonts w:ascii="宋体" w:hAnsi="宋体"/>
                <w:szCs w:val="21"/>
              </w:rPr>
            </w:pPr>
            <w:r>
              <w:rPr>
                <w:rFonts w:hint="eastAsia" w:ascii="宋体" w:hAnsi="宋体"/>
                <w:szCs w:val="21"/>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t>反恐维稳经费</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982" w:type="dxa"/>
            <w:shd w:val="clear" w:color="auto" w:fill="auto"/>
            <w:vAlign w:val="center"/>
          </w:tcPr>
          <w:p>
            <w:pPr>
              <w:jc w:val="center"/>
              <w:rPr>
                <w:rFonts w:ascii="宋体" w:hAnsi="宋体"/>
                <w:szCs w:val="21"/>
              </w:rPr>
            </w:pPr>
            <w:r>
              <w:rPr>
                <w:rFonts w:hint="eastAsia" w:ascii="宋体" w:hAnsi="宋体"/>
                <w:szCs w:val="21"/>
              </w:rPr>
              <w:t>641.64万元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毛岳</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982" w:type="dxa"/>
            <w:shd w:val="clear" w:color="auto" w:fill="auto"/>
            <w:vAlign w:val="center"/>
          </w:tcPr>
          <w:p>
            <w:pPr>
              <w:jc w:val="center"/>
              <w:rPr>
                <w:rFonts w:ascii="宋体" w:hAnsi="宋体"/>
                <w:szCs w:val="21"/>
              </w:rPr>
            </w:pPr>
            <w:r>
              <w:rPr>
                <w:rFonts w:hint="eastAsia" w:ascii="宋体" w:hAnsi="宋体"/>
                <w:szCs w:val="21"/>
              </w:rPr>
              <w:t>66002723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982"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916" w:type="dxa"/>
            <w:gridSpan w:val="4"/>
            <w:shd w:val="clear" w:color="auto" w:fill="auto"/>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3.宣传活动类      4.其他一般类</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916" w:type="dxa"/>
            <w:gridSpan w:val="4"/>
            <w:shd w:val="clear" w:color="auto" w:fill="auto"/>
          </w:tcPr>
          <w:p>
            <w:pPr>
              <w:widowControl/>
              <w:jc w:val="left"/>
              <w:rPr>
                <w:rFonts w:ascii="宋体" w:hAnsi="宋体" w:cs="宋体"/>
                <w:kern w:val="0"/>
                <w:sz w:val="24"/>
              </w:rPr>
            </w:pPr>
            <w:r>
              <w:rPr>
                <w:rFonts w:hint="eastAsia" w:ascii="宋体" w:hAnsi="宋体"/>
                <w:szCs w:val="21"/>
              </w:rPr>
              <w:t>提升地区反恐维稳工作水平，维护</w:t>
            </w:r>
            <w:bookmarkStart w:id="1" w:name="_GoBack"/>
            <w:bookmarkEnd w:id="1"/>
            <w:r>
              <w:rPr>
                <w:rFonts w:hint="eastAsia" w:ascii="宋体" w:hAnsi="宋体"/>
                <w:szCs w:val="21"/>
              </w:rPr>
              <w:t>地区和谐稳定，确保地区不发生重大暴力恐怖事件，不发生危害国家安全和社会稳定的重大政治性事件，不发生大规模群体性事件和重大个人极端事件，不发生重大公共安全事件。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548"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548" w:type="dxa"/>
            <w:gridSpan w:val="2"/>
            <w:shd w:val="clear" w:color="auto" w:fill="auto"/>
          </w:tcPr>
          <w:p>
            <w:pPr>
              <w:numPr>
                <w:ilvl w:val="0"/>
                <w:numId w:val="1"/>
              </w:numPr>
              <w:jc w:val="center"/>
              <w:rPr>
                <w:rFonts w:ascii="宋体" w:hAnsi="宋体"/>
                <w:szCs w:val="21"/>
              </w:rPr>
            </w:pPr>
            <w:r>
              <w:rPr>
                <w:rFonts w:hint="eastAsia" w:ascii="宋体" w:hAnsi="宋体"/>
                <w:szCs w:val="21"/>
              </w:rPr>
              <w:t>协助两个派出所管控地区重点人；</w:t>
            </w:r>
          </w:p>
          <w:p>
            <w:pPr>
              <w:numPr>
                <w:ilvl w:val="0"/>
                <w:numId w:val="1"/>
              </w:numPr>
              <w:jc w:val="center"/>
              <w:rPr>
                <w:rFonts w:ascii="宋体" w:hAnsi="宋体"/>
                <w:szCs w:val="21"/>
              </w:rPr>
            </w:pPr>
            <w:r>
              <w:rPr>
                <w:rFonts w:hint="eastAsia" w:ascii="宋体" w:hAnsi="宋体"/>
                <w:szCs w:val="21"/>
              </w:rPr>
              <w:t>聘用100人特勤队</w:t>
            </w:r>
          </w:p>
          <w:p>
            <w:pPr>
              <w:numPr>
                <w:ilvl w:val="0"/>
                <w:numId w:val="1"/>
              </w:numPr>
              <w:jc w:val="center"/>
              <w:rPr>
                <w:rFonts w:ascii="宋体" w:hAnsi="宋体"/>
                <w:szCs w:val="21"/>
              </w:rPr>
            </w:pPr>
            <w:r>
              <w:rPr>
                <w:rFonts w:hint="eastAsia" w:ascii="宋体" w:hAnsi="宋体"/>
                <w:szCs w:val="21"/>
              </w:rPr>
              <w:t>为反恐维稳信息员发放补助及奖励</w:t>
            </w:r>
          </w:p>
          <w:p>
            <w:pPr>
              <w:numPr>
                <w:ilvl w:val="0"/>
                <w:numId w:val="1"/>
              </w:numPr>
              <w:jc w:val="center"/>
              <w:rPr>
                <w:rFonts w:ascii="宋体" w:hAnsi="宋体"/>
                <w:szCs w:val="21"/>
              </w:rPr>
            </w:pPr>
            <w:r>
              <w:rPr>
                <w:rFonts w:hint="eastAsia" w:ascii="宋体" w:hAnsi="宋体"/>
                <w:szCs w:val="21"/>
              </w:rPr>
              <w:t>反恐设施配备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548" w:type="dxa"/>
            <w:gridSpan w:val="2"/>
            <w:shd w:val="clear" w:color="auto" w:fill="auto"/>
          </w:tcPr>
          <w:p>
            <w:pPr>
              <w:jc w:val="center"/>
              <w:rPr>
                <w:rFonts w:ascii="宋体" w:hAnsi="宋体"/>
                <w:szCs w:val="21"/>
              </w:rPr>
            </w:pPr>
            <w:r>
              <w:rPr>
                <w:rFonts w:hint="eastAsia" w:ascii="宋体" w:hAnsi="宋体"/>
                <w:szCs w:val="21"/>
              </w:rPr>
              <w:t>做到安保节点、敏感时期地区重点人不脱管，地区重要部位反恐设施齐全，大力动员鼓励信息员提供反恐防恐线索，保安专业力量对地区实施24小时巡逻守控，有效维护治安稳定。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548" w:type="dxa"/>
            <w:gridSpan w:val="2"/>
            <w:shd w:val="clear" w:color="auto" w:fill="auto"/>
          </w:tcPr>
          <w:p>
            <w:pPr>
              <w:jc w:val="center"/>
              <w:rPr>
                <w:rFonts w:ascii="宋体" w:hAnsi="宋体"/>
                <w:szCs w:val="21"/>
              </w:rPr>
            </w:pPr>
            <w:r>
              <w:rPr>
                <w:rFonts w:hint="eastAsia" w:ascii="宋体" w:hAnsi="宋体"/>
                <w:szCs w:val="21"/>
              </w:rPr>
              <w:t>一、完成全国两会、各节假日、敏感期等重要时段的重点人管控工作；二、年底前完成反恐设施完善；三、完成维稳信息员半年补助的发放；四、特勤队服务费按合同规定支出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548" w:type="dxa"/>
            <w:gridSpan w:val="2"/>
            <w:shd w:val="clear" w:color="auto" w:fill="auto"/>
          </w:tcPr>
          <w:p>
            <w:pPr>
              <w:tabs>
                <w:tab w:val="left" w:pos="2265"/>
              </w:tabs>
              <w:rPr>
                <w:rFonts w:ascii="宋体" w:hAnsi="宋体"/>
                <w:szCs w:val="21"/>
              </w:rPr>
            </w:pPr>
            <w:r>
              <w:rPr>
                <w:rFonts w:hint="eastAsia" w:ascii="宋体" w:hAnsi="宋体"/>
                <w:szCs w:val="21"/>
              </w:rPr>
              <w:t>控制在预算内（641.64万元）。1、地区重点人4名，每名管控费用约为400元/天，全年敏感日约125天，共约20万；2、特勤队队员每人每月服务费为4900元；3、治保组长（反恐维稳信息员）补助为每人每月100元，共17.6万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548"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548" w:type="dxa"/>
            <w:gridSpan w:val="2"/>
            <w:shd w:val="clear" w:color="auto" w:fill="auto"/>
            <w:vAlign w:val="center"/>
          </w:tcPr>
          <w:p>
            <w:pPr>
              <w:widowControl/>
              <w:jc w:val="left"/>
              <w:rPr>
                <w:rFonts w:ascii="宋体" w:cs="宋体"/>
                <w:kern w:val="0"/>
                <w:sz w:val="20"/>
                <w:szCs w:val="20"/>
              </w:rPr>
            </w:pPr>
            <w:r>
              <w:rPr>
                <w:rFonts w:hint="eastAsia" w:ascii="宋体" w:cs="宋体"/>
                <w:kern w:val="0"/>
                <w:sz w:val="20"/>
                <w:szCs w:val="20"/>
              </w:rPr>
              <w:t>为地区各项经济活动顺利开展提供条件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548" w:type="dxa"/>
            <w:gridSpan w:val="2"/>
            <w:shd w:val="clear" w:color="auto" w:fill="auto"/>
            <w:vAlign w:val="center"/>
          </w:tcPr>
          <w:p>
            <w:pPr>
              <w:widowControl/>
              <w:jc w:val="left"/>
              <w:rPr>
                <w:rFonts w:ascii="宋体" w:hAnsi="宋体" w:cs="宋体"/>
                <w:kern w:val="0"/>
                <w:sz w:val="20"/>
                <w:szCs w:val="20"/>
              </w:rPr>
            </w:pPr>
            <w:r>
              <w:rPr>
                <w:rFonts w:hint="eastAsia" w:ascii="宋体" w:cs="宋体"/>
                <w:kern w:val="0"/>
                <w:sz w:val="20"/>
                <w:szCs w:val="20"/>
              </w:rPr>
              <w:t>保障地区社会面平稳有序，创造良好治安环境。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548"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提升地区治安环境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548" w:type="dxa"/>
            <w:gridSpan w:val="2"/>
            <w:shd w:val="clear" w:color="auto" w:fill="auto"/>
            <w:vAlign w:val="center"/>
          </w:tcPr>
          <w:p>
            <w:pPr>
              <w:widowControl/>
              <w:jc w:val="left"/>
              <w:rPr>
                <w:rFonts w:ascii="宋体" w:hAnsi="宋体" w:cs="宋体"/>
                <w:kern w:val="0"/>
                <w:sz w:val="20"/>
                <w:szCs w:val="20"/>
              </w:rPr>
            </w:pPr>
            <w:r>
              <w:rPr>
                <w:rFonts w:hint="eastAsia" w:ascii="宋体" w:cs="宋体"/>
                <w:kern w:val="0"/>
                <w:sz w:val="20"/>
                <w:szCs w:val="20"/>
              </w:rPr>
              <w:t>通过工作开展，持续影响推动地区社会治安改善。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548"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提升群众安全感与幸福感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548"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548" w:type="dxa"/>
            <w:gridSpan w:val="2"/>
            <w:shd w:val="clear" w:color="auto" w:fill="auto"/>
          </w:tcPr>
          <w:p>
            <w:pPr>
              <w:jc w:val="center"/>
              <w:rPr>
                <w:rFonts w:ascii="宋体" w:hAnsi="宋体"/>
                <w:szCs w:val="21"/>
              </w:rPr>
            </w:pPr>
          </w:p>
        </w:tc>
      </w:tr>
    </w:tbl>
    <w:p/>
    <w:p/>
    <w:p/>
    <w:p/>
    <w:p/>
    <w:p/>
    <w:p/>
    <w:p/>
    <w:p/>
    <w:p/>
    <w:p/>
    <w:p/>
    <w:p/>
    <w:p/>
    <w:p/>
    <w:p/>
    <w:p/>
    <w:p/>
    <w:p/>
    <w:p/>
    <w:p/>
    <w:p/>
    <w:p/>
    <w:p/>
    <w:p/>
    <w:p/>
    <w:p/>
    <w:p/>
    <w:p/>
    <w:p/>
    <w:p/>
    <w:p/>
    <w:p/>
    <w:p/>
    <w:p/>
    <w:p/>
    <w:p/>
    <w:p>
      <w:pPr>
        <w:jc w:val="center"/>
        <w:outlineLvl w:val="0"/>
        <w:rPr>
          <w:rFonts w:ascii="宋体" w:hAnsi="宋体"/>
          <w:b/>
          <w:sz w:val="36"/>
          <w:szCs w:val="36"/>
        </w:rPr>
      </w:pPr>
      <w:r>
        <w:rPr>
          <w:rFonts w:hint="eastAsia" w:ascii="宋体" w:hAnsi="宋体"/>
          <w:b/>
          <w:kern w:val="0"/>
          <w:sz w:val="36"/>
          <w:szCs w:val="36"/>
        </w:rPr>
        <w:t>项目支出绩效目标申报表</w:t>
      </w:r>
    </w:p>
    <w:p>
      <w:pPr>
        <w:ind w:firstLine="149" w:firstLineChars="71"/>
        <w:jc w:val="center"/>
      </w:pPr>
      <w:r>
        <w:rPr>
          <w:rFonts w:hint="eastAsia" w:ascii="宋体" w:hAnsi="宋体" w:cs="宋体"/>
          <w:kern w:val="0"/>
        </w:rPr>
        <w:t>（ 2019年度 ）</w:t>
      </w:r>
    </w:p>
    <w:tbl>
      <w:tblPr>
        <w:tblStyle w:val="5"/>
        <w:tblW w:w="10231" w:type="dxa"/>
        <w:jc w:val="center"/>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681"/>
        <w:gridCol w:w="1823"/>
        <w:gridCol w:w="79"/>
        <w:gridCol w:w="1229"/>
        <w:gridCol w:w="4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4" w:hRule="exact"/>
          <w:jc w:val="center"/>
        </w:trPr>
        <w:tc>
          <w:tcPr>
            <w:tcW w:w="1379" w:type="dxa"/>
            <w:vAlign w:val="center"/>
          </w:tcPr>
          <w:p>
            <w:pPr>
              <w:widowControl/>
              <w:jc w:val="center"/>
              <w:rPr>
                <w:rFonts w:ascii="宋体" w:cs="宋体"/>
                <w:kern w:val="0"/>
                <w:sz w:val="20"/>
                <w:szCs w:val="20"/>
              </w:rPr>
            </w:pPr>
            <w:r>
              <w:rPr>
                <w:rFonts w:hint="eastAsia" w:ascii="宋体" w:hAnsi="宋体" w:cs="宋体"/>
                <w:kern w:val="0"/>
                <w:sz w:val="20"/>
                <w:szCs w:val="20"/>
              </w:rPr>
              <w:t>项目名称</w:t>
            </w:r>
          </w:p>
        </w:tc>
        <w:tc>
          <w:tcPr>
            <w:tcW w:w="3583" w:type="dxa"/>
            <w:gridSpan w:val="3"/>
            <w:vAlign w:val="center"/>
          </w:tcPr>
          <w:p>
            <w:pPr>
              <w:widowControl/>
              <w:jc w:val="center"/>
              <w:rPr>
                <w:rFonts w:ascii="宋体" w:cs="宋体"/>
                <w:kern w:val="0"/>
                <w:sz w:val="20"/>
                <w:szCs w:val="20"/>
              </w:rPr>
            </w:pPr>
            <w:r>
              <w:rPr>
                <w:rFonts w:hint="eastAsia" w:ascii="宋体" w:cs="宋体"/>
                <w:kern w:val="0"/>
                <w:sz w:val="20"/>
                <w:szCs w:val="20"/>
              </w:rPr>
              <w:t>综治工作经费</w:t>
            </w:r>
          </w:p>
        </w:tc>
        <w:tc>
          <w:tcPr>
            <w:tcW w:w="1229" w:type="dxa"/>
            <w:vAlign w:val="center"/>
          </w:tcPr>
          <w:p>
            <w:pPr>
              <w:widowControl/>
              <w:jc w:val="center"/>
              <w:rPr>
                <w:rFonts w:ascii="宋体" w:hAnsi="宋体" w:cs="宋体"/>
                <w:kern w:val="0"/>
                <w:sz w:val="20"/>
                <w:szCs w:val="20"/>
              </w:rPr>
            </w:pPr>
            <w:r>
              <w:rPr>
                <w:rFonts w:hint="eastAsia" w:ascii="宋体" w:hAnsi="宋体" w:cs="宋体"/>
                <w:kern w:val="0"/>
                <w:sz w:val="20"/>
                <w:szCs w:val="20"/>
              </w:rPr>
              <w:t>申请数合计</w:t>
            </w:r>
          </w:p>
          <w:p>
            <w:pPr>
              <w:widowControl/>
              <w:jc w:val="center"/>
              <w:rPr>
                <w:rFonts w:ascii="宋体" w:cs="宋体"/>
                <w:kern w:val="0"/>
                <w:sz w:val="20"/>
                <w:szCs w:val="20"/>
              </w:rPr>
            </w:pPr>
            <w:r>
              <w:rPr>
                <w:rFonts w:hint="eastAsia" w:ascii="宋体" w:hAnsi="宋体" w:cs="宋体"/>
                <w:kern w:val="0"/>
                <w:sz w:val="20"/>
                <w:szCs w:val="20"/>
              </w:rPr>
              <w:t>（万元）</w:t>
            </w:r>
          </w:p>
        </w:tc>
        <w:tc>
          <w:tcPr>
            <w:tcW w:w="4040" w:type="dxa"/>
            <w:vAlign w:val="center"/>
          </w:tcPr>
          <w:p>
            <w:pPr>
              <w:widowControl/>
              <w:jc w:val="center"/>
              <w:rPr>
                <w:rFonts w:ascii="宋体" w:cs="宋体"/>
                <w:kern w:val="0"/>
                <w:sz w:val="20"/>
                <w:szCs w:val="20"/>
              </w:rPr>
            </w:pPr>
            <w:r>
              <w:rPr>
                <w:rFonts w:hint="eastAsia" w:ascii="宋体" w:cs="宋体"/>
                <w:kern w:val="0"/>
                <w:sz w:val="20"/>
                <w:szCs w:val="20"/>
              </w:rPr>
              <w:t>630.15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exact"/>
          <w:jc w:val="center"/>
        </w:trPr>
        <w:tc>
          <w:tcPr>
            <w:tcW w:w="1379" w:type="dxa"/>
            <w:vAlign w:val="center"/>
          </w:tcPr>
          <w:p>
            <w:pPr>
              <w:widowControl/>
              <w:jc w:val="center"/>
              <w:rPr>
                <w:rFonts w:ascii="宋体" w:cs="宋体"/>
                <w:kern w:val="0"/>
                <w:sz w:val="20"/>
                <w:szCs w:val="20"/>
              </w:rPr>
            </w:pPr>
            <w:r>
              <w:rPr>
                <w:rFonts w:hint="eastAsia" w:ascii="宋体" w:hAnsi="宋体" w:cs="宋体"/>
                <w:kern w:val="0"/>
                <w:sz w:val="20"/>
                <w:szCs w:val="20"/>
              </w:rPr>
              <w:t>项目绩效目标</w:t>
            </w:r>
          </w:p>
        </w:tc>
        <w:tc>
          <w:tcPr>
            <w:tcW w:w="8852" w:type="dxa"/>
            <w:gridSpan w:val="5"/>
            <w:vAlign w:val="center"/>
          </w:tcPr>
          <w:p>
            <w:pPr>
              <w:widowControl/>
              <w:jc w:val="left"/>
              <w:rPr>
                <w:rFonts w:ascii="宋体" w:hAnsi="宋体" w:cs="宋体"/>
                <w:kern w:val="0"/>
                <w:sz w:val="24"/>
              </w:rPr>
            </w:pPr>
            <w:r>
              <w:rPr>
                <w:rFonts w:hint="eastAsia"/>
                <w:sz w:val="24"/>
              </w:rPr>
              <w:t>落实地区各综治成员单位领导责任制，加强综治工作宣传力度，夯实综治工作基础，保障综合治理工作开展,为地区各项工作开展创造良好治安环境。</w:t>
            </w:r>
          </w:p>
          <w:p>
            <w:pPr>
              <w:widowControl/>
              <w:jc w:val="center"/>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exact"/>
          <w:jc w:val="center"/>
        </w:trPr>
        <w:tc>
          <w:tcPr>
            <w:tcW w:w="1379" w:type="dxa"/>
            <w:vMerge w:val="restart"/>
            <w:vAlign w:val="center"/>
          </w:tcPr>
          <w:p>
            <w:pPr>
              <w:widowControl/>
              <w:ind w:left="-107" w:leftChars="-51"/>
              <w:jc w:val="center"/>
              <w:rPr>
                <w:rFonts w:ascii="宋体" w:cs="宋体"/>
                <w:kern w:val="0"/>
                <w:sz w:val="20"/>
                <w:szCs w:val="20"/>
              </w:rPr>
            </w:pPr>
            <w:r>
              <w:rPr>
                <w:rFonts w:hint="eastAsia" w:ascii="宋体" w:hAnsi="宋体" w:cs="宋体"/>
                <w:kern w:val="0"/>
                <w:sz w:val="20"/>
                <w:szCs w:val="20"/>
              </w:rPr>
              <w:t>绩效指标</w:t>
            </w:r>
          </w:p>
        </w:tc>
        <w:tc>
          <w:tcPr>
            <w:tcW w:w="1681" w:type="dxa"/>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823" w:type="dxa"/>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5348" w:type="dxa"/>
            <w:gridSpan w:val="3"/>
            <w:vAlign w:val="center"/>
          </w:tcPr>
          <w:p>
            <w:pPr>
              <w:widowControl/>
              <w:jc w:val="center"/>
              <w:rPr>
                <w:rFonts w:ascii="宋体" w:cs="宋体"/>
                <w:kern w:val="0"/>
                <w:sz w:val="20"/>
                <w:szCs w:val="20"/>
              </w:rPr>
            </w:pPr>
            <w:r>
              <w:rPr>
                <w:rFonts w:hint="eastAsia" w:ascii="宋体" w:hAnsi="宋体" w:cs="宋体"/>
                <w:kern w:val="0"/>
                <w:sz w:val="20"/>
                <w:szCs w:val="20"/>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产出指标一</w:t>
            </w:r>
          </w:p>
        </w:tc>
        <w:tc>
          <w:tcPr>
            <w:tcW w:w="1823" w:type="dxa"/>
            <w:vAlign w:val="center"/>
          </w:tcPr>
          <w:p>
            <w:pPr>
              <w:widowControl/>
              <w:jc w:val="center"/>
              <w:rPr>
                <w:rFonts w:ascii="宋体" w:cs="宋体"/>
                <w:kern w:val="0"/>
                <w:sz w:val="20"/>
                <w:szCs w:val="20"/>
              </w:rPr>
            </w:pPr>
            <w:r>
              <w:rPr>
                <w:rFonts w:hint="eastAsia" w:ascii="宋体" w:hAnsi="宋体"/>
                <w:bCs/>
                <w:sz w:val="20"/>
                <w:szCs w:val="20"/>
              </w:rPr>
              <w:t>产出</w:t>
            </w:r>
            <w:r>
              <w:rPr>
                <w:rFonts w:hint="eastAsia" w:ascii="宋体" w:hAnsi="宋体" w:cs="宋体"/>
                <w:kern w:val="0"/>
                <w:sz w:val="20"/>
                <w:szCs w:val="20"/>
              </w:rPr>
              <w:t>数量指标</w:t>
            </w:r>
          </w:p>
        </w:tc>
        <w:tc>
          <w:tcPr>
            <w:tcW w:w="5348" w:type="dxa"/>
            <w:gridSpan w:val="3"/>
          </w:tcPr>
          <w:p>
            <w:pPr>
              <w:jc w:val="center"/>
              <w:rPr>
                <w:rFonts w:ascii="宋体" w:hAnsi="宋体"/>
                <w:szCs w:val="21"/>
              </w:rPr>
            </w:pPr>
            <w:r>
              <w:rPr>
                <w:rFonts w:hint="eastAsia" w:ascii="宋体" w:cs="宋体"/>
                <w:kern w:val="0"/>
                <w:sz w:val="20"/>
                <w:szCs w:val="20"/>
              </w:rPr>
              <w:t>对地区79个综治单位开展表彰、总结</w:t>
            </w:r>
            <w:r>
              <w:rPr>
                <w:rFonts w:hint="eastAsia" w:ascii="宋体" w:hAnsi="宋体"/>
                <w:szCs w:val="21"/>
              </w:rPr>
              <w:t>，签订综治领导责任书；聘用97名队员组建街道巡防队；完成综治全年工作多媒体总结片1部;协调地区9个科队站所参与综治工作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hAnsi="宋体" w:cs="宋体"/>
                <w:kern w:val="0"/>
                <w:sz w:val="20"/>
                <w:szCs w:val="20"/>
              </w:rPr>
            </w:pPr>
          </w:p>
        </w:tc>
        <w:tc>
          <w:tcPr>
            <w:tcW w:w="1823" w:type="dxa"/>
            <w:vAlign w:val="center"/>
          </w:tcPr>
          <w:p>
            <w:pPr>
              <w:widowControl/>
              <w:jc w:val="center"/>
              <w:rPr>
                <w:rFonts w:ascii="宋体" w:cs="宋体"/>
                <w:kern w:val="0"/>
                <w:sz w:val="20"/>
                <w:szCs w:val="20"/>
              </w:rPr>
            </w:pPr>
            <w:r>
              <w:rPr>
                <w:rFonts w:hint="eastAsia" w:ascii="宋体" w:hAnsi="宋体"/>
                <w:bCs/>
                <w:sz w:val="20"/>
                <w:szCs w:val="20"/>
              </w:rPr>
              <w:t>产出</w:t>
            </w:r>
            <w:r>
              <w:rPr>
                <w:rFonts w:hint="eastAsia" w:ascii="宋体" w:hAnsi="宋体" w:cs="宋体"/>
                <w:kern w:val="0"/>
                <w:sz w:val="20"/>
                <w:szCs w:val="20"/>
              </w:rPr>
              <w:t>质量指标</w:t>
            </w:r>
          </w:p>
        </w:tc>
        <w:tc>
          <w:tcPr>
            <w:tcW w:w="5348" w:type="dxa"/>
            <w:gridSpan w:val="3"/>
          </w:tcPr>
          <w:p>
            <w:pPr>
              <w:jc w:val="center"/>
              <w:rPr>
                <w:rFonts w:ascii="宋体" w:hAnsi="宋体"/>
                <w:szCs w:val="21"/>
              </w:rPr>
            </w:pPr>
            <w:r>
              <w:rPr>
                <w:rFonts w:hint="eastAsia" w:ascii="宋体" w:hAnsi="宋体"/>
                <w:szCs w:val="21"/>
              </w:rPr>
              <w:t>确保每家综治成员单位参与全年综治工作；全年各项工作宣传到位、保障到位；巡防队落实安全防范、治安巡逻、打击犯罪以及社会秩序整治工作，维护社会面安全平稳。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2"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hAnsi="宋体" w:cs="宋体"/>
                <w:kern w:val="0"/>
                <w:sz w:val="20"/>
                <w:szCs w:val="20"/>
              </w:rPr>
            </w:pPr>
          </w:p>
        </w:tc>
        <w:tc>
          <w:tcPr>
            <w:tcW w:w="1823" w:type="dxa"/>
            <w:vAlign w:val="center"/>
          </w:tcPr>
          <w:p>
            <w:pPr>
              <w:widowControl/>
              <w:jc w:val="center"/>
              <w:rPr>
                <w:rFonts w:ascii="宋体" w:cs="宋体"/>
                <w:kern w:val="0"/>
                <w:sz w:val="20"/>
                <w:szCs w:val="20"/>
              </w:rPr>
            </w:pPr>
            <w:r>
              <w:rPr>
                <w:rFonts w:hint="eastAsia" w:ascii="宋体" w:hAnsi="宋体"/>
                <w:bCs/>
                <w:sz w:val="20"/>
                <w:szCs w:val="20"/>
              </w:rPr>
              <w:t>产出</w:t>
            </w:r>
            <w:r>
              <w:rPr>
                <w:rFonts w:hint="eastAsia" w:ascii="宋体" w:hAnsi="宋体" w:cs="宋体"/>
                <w:kern w:val="0"/>
                <w:sz w:val="20"/>
                <w:szCs w:val="20"/>
              </w:rPr>
              <w:t>进度指标</w:t>
            </w:r>
          </w:p>
        </w:tc>
        <w:tc>
          <w:tcPr>
            <w:tcW w:w="5348" w:type="dxa"/>
            <w:gridSpan w:val="3"/>
          </w:tcPr>
          <w:p>
            <w:pPr>
              <w:jc w:val="center"/>
              <w:rPr>
                <w:rFonts w:ascii="宋体" w:hAnsi="宋体"/>
                <w:szCs w:val="21"/>
              </w:rPr>
            </w:pPr>
            <w:r>
              <w:rPr>
                <w:rFonts w:hint="eastAsia" w:ascii="宋体" w:hAnsi="宋体"/>
                <w:szCs w:val="21"/>
              </w:rPr>
              <w:t>6月前召开年度综治责任书签订大会；</w:t>
            </w:r>
          </w:p>
          <w:p>
            <w:pPr>
              <w:jc w:val="center"/>
              <w:rPr>
                <w:rFonts w:ascii="宋体" w:hAnsi="宋体"/>
                <w:szCs w:val="21"/>
              </w:rPr>
            </w:pPr>
            <w:r>
              <w:rPr>
                <w:rFonts w:hint="eastAsia" w:ascii="宋体" w:hAnsi="宋体"/>
                <w:szCs w:val="21"/>
              </w:rPr>
              <w:t>12月前完成综治全年多媒体工作总结片制作；各项突发事件能及时得到保障；巡防队服务费按合同约定及时予以支付; 3月底前完成春节慰问,4月底前完成两会慰问,11月前完成其余时段慰问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hAnsi="宋体" w:cs="宋体"/>
                <w:kern w:val="0"/>
                <w:sz w:val="20"/>
                <w:szCs w:val="20"/>
              </w:rPr>
            </w:pPr>
          </w:p>
        </w:tc>
        <w:tc>
          <w:tcPr>
            <w:tcW w:w="1823" w:type="dxa"/>
            <w:vAlign w:val="center"/>
          </w:tcPr>
          <w:p>
            <w:pPr>
              <w:widowControl/>
              <w:jc w:val="center"/>
              <w:rPr>
                <w:rFonts w:ascii="宋体" w:cs="宋体"/>
                <w:kern w:val="0"/>
                <w:sz w:val="20"/>
                <w:szCs w:val="20"/>
              </w:rPr>
            </w:pPr>
            <w:r>
              <w:rPr>
                <w:rFonts w:hint="eastAsia" w:ascii="宋体" w:hAnsi="宋体"/>
                <w:bCs/>
                <w:sz w:val="20"/>
                <w:szCs w:val="20"/>
              </w:rPr>
              <w:t>产出</w:t>
            </w:r>
            <w:r>
              <w:rPr>
                <w:rFonts w:hint="eastAsia" w:ascii="宋体" w:hAnsi="宋体" w:cs="宋体"/>
                <w:kern w:val="0"/>
                <w:sz w:val="20"/>
                <w:szCs w:val="20"/>
              </w:rPr>
              <w:t>成本指标</w:t>
            </w:r>
          </w:p>
        </w:tc>
        <w:tc>
          <w:tcPr>
            <w:tcW w:w="5348" w:type="dxa"/>
            <w:gridSpan w:val="3"/>
            <w:vAlign w:val="center"/>
          </w:tcPr>
          <w:p>
            <w:pPr>
              <w:widowControl/>
              <w:jc w:val="center"/>
              <w:rPr>
                <w:rFonts w:ascii="宋体" w:cs="宋体"/>
                <w:kern w:val="0"/>
                <w:sz w:val="20"/>
                <w:szCs w:val="20"/>
              </w:rPr>
            </w:pPr>
            <w:r>
              <w:rPr>
                <w:rFonts w:hint="eastAsia" w:ascii="宋体" w:cs="宋体"/>
                <w:kern w:val="0"/>
                <w:sz w:val="20"/>
                <w:szCs w:val="20"/>
              </w:rPr>
              <w:t>控制在预算内。巡防队队员月服务费4500元，综治多媒体总结片约5万。长安杂志征订单价约100元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restart"/>
            <w:vAlign w:val="center"/>
          </w:tcPr>
          <w:p>
            <w:pPr>
              <w:widowControl/>
              <w:jc w:val="center"/>
              <w:rPr>
                <w:rFonts w:ascii="宋体" w:cs="宋体"/>
                <w:kern w:val="0"/>
                <w:sz w:val="20"/>
                <w:szCs w:val="20"/>
              </w:rPr>
            </w:pPr>
            <w:r>
              <w:rPr>
                <w:rFonts w:hint="eastAsia" w:ascii="宋体" w:hAnsi="宋体" w:cs="宋体"/>
                <w:kern w:val="0"/>
                <w:sz w:val="20"/>
                <w:szCs w:val="20"/>
              </w:rPr>
              <w:t>效果指标</w:t>
            </w:r>
          </w:p>
        </w:tc>
        <w:tc>
          <w:tcPr>
            <w:tcW w:w="1823" w:type="dxa"/>
            <w:vAlign w:val="center"/>
          </w:tcPr>
          <w:p>
            <w:pPr>
              <w:widowControl/>
              <w:jc w:val="center"/>
              <w:rPr>
                <w:rFonts w:ascii="宋体" w:cs="宋体"/>
                <w:kern w:val="0"/>
                <w:sz w:val="20"/>
                <w:szCs w:val="20"/>
              </w:rPr>
            </w:pPr>
            <w:r>
              <w:rPr>
                <w:rFonts w:hint="eastAsia" w:ascii="宋体" w:hAnsi="宋体" w:cs="宋体"/>
                <w:kern w:val="0"/>
                <w:sz w:val="20"/>
                <w:szCs w:val="20"/>
              </w:rPr>
              <w:t>经济效益指标</w:t>
            </w:r>
          </w:p>
        </w:tc>
        <w:tc>
          <w:tcPr>
            <w:tcW w:w="5348" w:type="dxa"/>
            <w:gridSpan w:val="3"/>
            <w:vAlign w:val="center"/>
          </w:tcPr>
          <w:p>
            <w:pPr>
              <w:widowControl/>
              <w:ind w:firstLine="400"/>
              <w:jc w:val="center"/>
              <w:rPr>
                <w:rFonts w:ascii="宋体" w:cs="宋体"/>
                <w:kern w:val="0"/>
                <w:sz w:val="20"/>
                <w:szCs w:val="20"/>
              </w:rPr>
            </w:pPr>
            <w:r>
              <w:rPr>
                <w:rFonts w:hint="eastAsia" w:ascii="宋体" w:cs="宋体"/>
                <w:kern w:val="0"/>
                <w:sz w:val="20"/>
                <w:szCs w:val="20"/>
              </w:rPr>
              <w:t>保障地区各项经济活动顺利开展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cs="宋体"/>
                <w:kern w:val="0"/>
                <w:sz w:val="20"/>
                <w:szCs w:val="20"/>
              </w:rPr>
            </w:pPr>
          </w:p>
        </w:tc>
        <w:tc>
          <w:tcPr>
            <w:tcW w:w="1823" w:type="dxa"/>
            <w:vAlign w:val="center"/>
          </w:tcPr>
          <w:p>
            <w:pPr>
              <w:widowControl/>
              <w:jc w:val="center"/>
              <w:rPr>
                <w:rFonts w:ascii="宋体" w:cs="宋体"/>
                <w:kern w:val="0"/>
                <w:sz w:val="20"/>
                <w:szCs w:val="20"/>
              </w:rPr>
            </w:pPr>
            <w:r>
              <w:rPr>
                <w:rFonts w:hint="eastAsia" w:ascii="宋体" w:hAnsi="宋体" w:cs="宋体"/>
                <w:kern w:val="0"/>
                <w:sz w:val="20"/>
                <w:szCs w:val="20"/>
              </w:rPr>
              <w:t>社会效益指标</w:t>
            </w:r>
          </w:p>
        </w:tc>
        <w:tc>
          <w:tcPr>
            <w:tcW w:w="5348" w:type="dxa"/>
            <w:gridSpan w:val="3"/>
            <w:vAlign w:val="center"/>
          </w:tcPr>
          <w:p>
            <w:pPr>
              <w:widowControl/>
              <w:ind w:firstLine="400"/>
              <w:jc w:val="center"/>
              <w:rPr>
                <w:rFonts w:ascii="宋体" w:cs="宋体"/>
                <w:kern w:val="0"/>
                <w:sz w:val="20"/>
                <w:szCs w:val="20"/>
              </w:rPr>
            </w:pPr>
            <w:r>
              <w:rPr>
                <w:rFonts w:hint="eastAsia" w:ascii="宋体" w:cs="宋体"/>
                <w:kern w:val="0"/>
                <w:sz w:val="20"/>
                <w:szCs w:val="20"/>
              </w:rPr>
              <w:t>保障综合治理各项工作开展，创造地区良好治安环境。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cs="宋体"/>
                <w:kern w:val="0"/>
                <w:sz w:val="20"/>
                <w:szCs w:val="20"/>
              </w:rPr>
            </w:pPr>
          </w:p>
        </w:tc>
        <w:tc>
          <w:tcPr>
            <w:tcW w:w="1823" w:type="dxa"/>
            <w:vAlign w:val="center"/>
          </w:tcPr>
          <w:p>
            <w:pPr>
              <w:widowControl/>
              <w:jc w:val="center"/>
              <w:rPr>
                <w:rFonts w:ascii="宋体" w:cs="宋体"/>
                <w:kern w:val="0"/>
                <w:sz w:val="20"/>
                <w:szCs w:val="20"/>
              </w:rPr>
            </w:pPr>
            <w:r>
              <w:rPr>
                <w:rFonts w:hint="eastAsia" w:ascii="宋体" w:hAnsi="宋体" w:cs="宋体"/>
                <w:kern w:val="0"/>
                <w:sz w:val="20"/>
                <w:szCs w:val="20"/>
              </w:rPr>
              <w:t>环境效益指标</w:t>
            </w:r>
          </w:p>
        </w:tc>
        <w:tc>
          <w:tcPr>
            <w:tcW w:w="5348" w:type="dxa"/>
            <w:gridSpan w:val="3"/>
            <w:vAlign w:val="center"/>
          </w:tcPr>
          <w:p>
            <w:pPr>
              <w:widowControl/>
              <w:ind w:firstLine="400"/>
              <w:jc w:val="center"/>
              <w:rPr>
                <w:rFonts w:ascii="宋体" w:cs="宋体"/>
                <w:kern w:val="0"/>
                <w:sz w:val="20"/>
                <w:szCs w:val="20"/>
              </w:rPr>
            </w:pPr>
            <w:r>
              <w:rPr>
                <w:rFonts w:hint="eastAsia" w:ascii="宋体" w:cs="宋体"/>
                <w:kern w:val="0"/>
                <w:sz w:val="20"/>
                <w:szCs w:val="20"/>
              </w:rPr>
              <w:t>治安环境有效改善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cs="宋体"/>
                <w:kern w:val="0"/>
                <w:sz w:val="20"/>
                <w:szCs w:val="20"/>
              </w:rPr>
            </w:pPr>
          </w:p>
        </w:tc>
        <w:tc>
          <w:tcPr>
            <w:tcW w:w="1823" w:type="dxa"/>
            <w:vAlign w:val="center"/>
          </w:tcPr>
          <w:p>
            <w:pPr>
              <w:widowControl/>
              <w:jc w:val="center"/>
              <w:rPr>
                <w:rFonts w:ascii="宋体" w:cs="宋体"/>
                <w:kern w:val="0"/>
                <w:sz w:val="20"/>
                <w:szCs w:val="20"/>
              </w:rPr>
            </w:pPr>
            <w:r>
              <w:rPr>
                <w:rFonts w:hint="eastAsia" w:ascii="宋体" w:hAnsi="宋体" w:cs="宋体"/>
                <w:kern w:val="0"/>
                <w:sz w:val="20"/>
                <w:szCs w:val="20"/>
              </w:rPr>
              <w:t>可持续影响指标</w:t>
            </w:r>
          </w:p>
        </w:tc>
        <w:tc>
          <w:tcPr>
            <w:tcW w:w="5348" w:type="dxa"/>
            <w:gridSpan w:val="3"/>
            <w:vAlign w:val="center"/>
          </w:tcPr>
          <w:p>
            <w:pPr>
              <w:widowControl/>
              <w:ind w:firstLine="400"/>
              <w:jc w:val="center"/>
              <w:rPr>
                <w:rFonts w:ascii="宋体" w:cs="宋体"/>
                <w:kern w:val="0"/>
                <w:sz w:val="20"/>
                <w:szCs w:val="20"/>
              </w:rPr>
            </w:pPr>
            <w:r>
              <w:rPr>
                <w:rFonts w:hint="eastAsia" w:ascii="宋体" w:cs="宋体"/>
                <w:kern w:val="0"/>
                <w:sz w:val="20"/>
                <w:szCs w:val="20"/>
              </w:rPr>
              <w:t>通过工作开展，持续影响推动地区社会治安改善。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cs="宋体"/>
                <w:kern w:val="0"/>
                <w:sz w:val="20"/>
                <w:szCs w:val="20"/>
              </w:rPr>
            </w:pPr>
          </w:p>
        </w:tc>
        <w:tc>
          <w:tcPr>
            <w:tcW w:w="1823" w:type="dxa"/>
            <w:vAlign w:val="center"/>
          </w:tcPr>
          <w:p>
            <w:pPr>
              <w:widowControl/>
              <w:jc w:val="center"/>
              <w:rPr>
                <w:rFonts w:ascii="宋体" w:cs="宋体"/>
                <w:kern w:val="0"/>
                <w:sz w:val="20"/>
                <w:szCs w:val="20"/>
              </w:rPr>
            </w:pPr>
            <w:r>
              <w:rPr>
                <w:rFonts w:hint="eastAsia" w:ascii="宋体" w:hAnsi="宋体" w:cs="宋体"/>
                <w:kern w:val="0"/>
                <w:sz w:val="20"/>
                <w:szCs w:val="20"/>
              </w:rPr>
              <w:t>服务对象满意度指标</w:t>
            </w:r>
          </w:p>
        </w:tc>
        <w:tc>
          <w:tcPr>
            <w:tcW w:w="5348" w:type="dxa"/>
            <w:gridSpan w:val="3"/>
            <w:vAlign w:val="center"/>
          </w:tcPr>
          <w:p>
            <w:pPr>
              <w:widowControl/>
              <w:ind w:firstLine="400"/>
              <w:jc w:val="center"/>
              <w:rPr>
                <w:rFonts w:ascii="宋体" w:cs="宋体"/>
                <w:kern w:val="0"/>
                <w:sz w:val="20"/>
                <w:szCs w:val="20"/>
              </w:rPr>
            </w:pPr>
            <w:r>
              <w:rPr>
                <w:rFonts w:hint="eastAsia" w:ascii="宋体" w:cs="宋体"/>
                <w:kern w:val="0"/>
                <w:sz w:val="20"/>
                <w:szCs w:val="20"/>
              </w:rPr>
              <w:t>提升工作水平，提高地区居民满意度。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exact"/>
          <w:jc w:val="center"/>
        </w:trPr>
        <w:tc>
          <w:tcPr>
            <w:tcW w:w="1379" w:type="dxa"/>
            <w:vAlign w:val="center"/>
          </w:tcPr>
          <w:p>
            <w:pPr>
              <w:widowControl/>
              <w:jc w:val="center"/>
              <w:rPr>
                <w:rFonts w:ascii="宋体" w:cs="宋体"/>
                <w:kern w:val="0"/>
                <w:sz w:val="20"/>
                <w:szCs w:val="20"/>
              </w:rPr>
            </w:pPr>
            <w:r>
              <w:rPr>
                <w:rFonts w:hint="eastAsia" w:ascii="宋体" w:hAnsi="宋体" w:cs="宋体"/>
                <w:kern w:val="0"/>
                <w:sz w:val="20"/>
                <w:szCs w:val="20"/>
              </w:rPr>
              <w:t>其他说明的问题</w:t>
            </w:r>
          </w:p>
        </w:tc>
        <w:tc>
          <w:tcPr>
            <w:tcW w:w="8852" w:type="dxa"/>
            <w:gridSpan w:val="5"/>
            <w:vAlign w:val="center"/>
          </w:tcPr>
          <w:p>
            <w:pPr>
              <w:widowControl/>
              <w:jc w:val="center"/>
              <w:rPr>
                <w:rFonts w:ascii="宋体" w:cs="宋体"/>
                <w:kern w:val="0"/>
                <w:sz w:val="2"/>
                <w:szCs w:val="20"/>
              </w:rPr>
            </w:pPr>
          </w:p>
        </w:tc>
      </w:tr>
    </w:tbl>
    <w:p/>
    <w:p/>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24"/>
          <w:szCs w:val="32"/>
        </w:rPr>
      </w:pPr>
      <w:r>
        <w:rPr>
          <w:rFonts w:hint="eastAsia" w:ascii="仿宋_GB2312" w:eastAsia="仿宋_GB2312"/>
          <w:sz w:val="24"/>
          <w:szCs w:val="32"/>
        </w:rPr>
        <w:t>（ 2019年度）</w:t>
      </w:r>
    </w:p>
    <w:p>
      <w:pPr>
        <w:jc w:val="center"/>
        <w:rPr>
          <w:rFonts w:ascii="仿宋_GB2312" w:eastAsia="仿宋_GB2312"/>
          <w:sz w:val="24"/>
          <w:szCs w:val="32"/>
        </w:rPr>
      </w:pP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916" w:type="dxa"/>
            <w:gridSpan w:val="4"/>
            <w:shd w:val="clear" w:color="auto" w:fill="auto"/>
            <w:vAlign w:val="center"/>
          </w:tcPr>
          <w:p>
            <w:pPr>
              <w:jc w:val="center"/>
              <w:rPr>
                <w:rFonts w:ascii="宋体" w:hAnsi="宋体"/>
                <w:szCs w:val="21"/>
              </w:rPr>
            </w:pPr>
            <w:r>
              <w:rPr>
                <w:rFonts w:hint="eastAsia" w:ascii="宋体" w:hAnsi="宋体"/>
                <w:szCs w:val="21"/>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rPr>
              <w:t>社区创安经费</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982" w:type="dxa"/>
            <w:shd w:val="clear" w:color="auto" w:fill="auto"/>
            <w:vAlign w:val="center"/>
          </w:tcPr>
          <w:p>
            <w:pPr>
              <w:jc w:val="center"/>
              <w:rPr>
                <w:rFonts w:ascii="宋体" w:hAnsi="宋体"/>
                <w:szCs w:val="21"/>
              </w:rPr>
            </w:pPr>
            <w:r>
              <w:rPr>
                <w:rFonts w:hint="eastAsia" w:ascii="宋体" w:hAnsi="宋体"/>
                <w:szCs w:val="21"/>
              </w:rPr>
              <w:t>321.7万元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毛岳</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982" w:type="dxa"/>
            <w:shd w:val="clear" w:color="auto" w:fill="auto"/>
            <w:vAlign w:val="center"/>
          </w:tcPr>
          <w:p>
            <w:pPr>
              <w:jc w:val="center"/>
              <w:rPr>
                <w:rFonts w:ascii="宋体" w:hAnsi="宋体"/>
                <w:szCs w:val="21"/>
              </w:rPr>
            </w:pPr>
            <w:r>
              <w:rPr>
                <w:rFonts w:hint="eastAsia" w:ascii="宋体" w:hAnsi="宋体"/>
                <w:szCs w:val="21"/>
              </w:rPr>
              <w:t>66002723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982"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916" w:type="dxa"/>
            <w:gridSpan w:val="4"/>
            <w:shd w:val="clear" w:color="auto" w:fill="auto"/>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3.宣传活动类      4.其他一般类</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916" w:type="dxa"/>
            <w:gridSpan w:val="4"/>
            <w:shd w:val="clear" w:color="auto" w:fill="auto"/>
          </w:tcPr>
          <w:p>
            <w:pPr>
              <w:widowControl/>
              <w:jc w:val="left"/>
              <w:rPr>
                <w:rFonts w:ascii="宋体" w:hAnsi="宋体" w:cs="宋体"/>
                <w:kern w:val="0"/>
                <w:sz w:val="24"/>
              </w:rPr>
            </w:pPr>
            <w:r>
              <w:rPr>
                <w:rFonts w:hint="eastAsia" w:ascii="宋体" w:hAnsi="宋体"/>
                <w:szCs w:val="21"/>
              </w:rPr>
              <w:t>深化平安创建工作，加大各项宣传工作力度，进一步提升民众满意度与安全感；全面加强地区物技防建设，加大安防工作投入力度，切实降低发案率，有效提升居民生活安全感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548"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548"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548" w:type="dxa"/>
            <w:gridSpan w:val="2"/>
            <w:shd w:val="clear" w:color="auto" w:fill="auto"/>
          </w:tcPr>
          <w:p>
            <w:pPr>
              <w:jc w:val="center"/>
              <w:rPr>
                <w:rFonts w:ascii="宋体" w:hAnsi="宋体"/>
                <w:szCs w:val="21"/>
              </w:rPr>
            </w:pPr>
            <w:r>
              <w:rPr>
                <w:rFonts w:hint="eastAsia" w:ascii="宋体" w:hAnsi="宋体"/>
                <w:szCs w:val="21"/>
              </w:rPr>
              <w:t>全年制作各种形式宣传品，宣传工作有力到位；物技防产品及社区安防建设有效提升科技创安能力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548" w:type="dxa"/>
            <w:gridSpan w:val="2"/>
            <w:shd w:val="clear" w:color="auto" w:fill="auto"/>
          </w:tcPr>
          <w:p>
            <w:pPr>
              <w:jc w:val="center"/>
              <w:rPr>
                <w:rFonts w:ascii="宋体" w:hAnsi="宋体"/>
                <w:szCs w:val="21"/>
              </w:rPr>
            </w:pPr>
            <w:r>
              <w:rPr>
                <w:rFonts w:hint="eastAsia" w:ascii="宋体" w:hAnsi="宋体"/>
                <w:szCs w:val="21"/>
              </w:rPr>
              <w:t>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548" w:type="dxa"/>
            <w:gridSpan w:val="2"/>
            <w:shd w:val="clear" w:color="auto" w:fill="auto"/>
          </w:tcPr>
          <w:p>
            <w:pPr>
              <w:tabs>
                <w:tab w:val="left" w:pos="2580"/>
              </w:tabs>
              <w:jc w:val="left"/>
              <w:rPr>
                <w:rFonts w:ascii="宋体" w:hAnsi="宋体"/>
                <w:szCs w:val="21"/>
              </w:rPr>
            </w:pPr>
            <w:r>
              <w:rPr>
                <w:rFonts w:hint="eastAsia" w:ascii="宋体" w:hAnsi="宋体"/>
                <w:szCs w:val="21"/>
              </w:rPr>
              <w:t>控制在预算321.7万内：宣传工作控制在20万内、智能安防社区建设控制在301.7万内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548"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548" w:type="dxa"/>
            <w:gridSpan w:val="2"/>
            <w:shd w:val="clear" w:color="auto" w:fill="auto"/>
          </w:tcPr>
          <w:p>
            <w:pPr>
              <w:jc w:val="center"/>
              <w:rPr>
                <w:rFonts w:ascii="宋体" w:hAnsi="宋体"/>
                <w:szCs w:val="21"/>
              </w:rPr>
            </w:pPr>
            <w:r>
              <w:rPr>
                <w:rFonts w:hint="eastAsia" w:ascii="宋体" w:hAnsi="宋体"/>
                <w:szCs w:val="21"/>
              </w:rPr>
              <w:t>有效保护民众生命财产安全，为经济发展提供安全的技术保障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548" w:type="dxa"/>
            <w:gridSpan w:val="2"/>
            <w:shd w:val="clear" w:color="auto" w:fill="auto"/>
          </w:tcPr>
          <w:p>
            <w:pPr>
              <w:jc w:val="center"/>
              <w:rPr>
                <w:rFonts w:ascii="宋体" w:hAnsi="宋体"/>
                <w:szCs w:val="21"/>
              </w:rPr>
            </w:pPr>
            <w:r>
              <w:rPr>
                <w:rFonts w:hint="eastAsia" w:ascii="宋体" w:hAnsi="宋体" w:cs="宋体"/>
                <w:kern w:val="0"/>
                <w:sz w:val="24"/>
              </w:rPr>
              <w:t>创造更为和谐、宜居、安全的社会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548" w:type="dxa"/>
            <w:gridSpan w:val="2"/>
            <w:shd w:val="clear" w:color="auto" w:fill="auto"/>
          </w:tcPr>
          <w:p>
            <w:pPr>
              <w:jc w:val="center"/>
              <w:rPr>
                <w:rFonts w:ascii="宋体" w:hAnsi="宋体"/>
                <w:szCs w:val="21"/>
              </w:rPr>
            </w:pPr>
            <w:r>
              <w:rPr>
                <w:rFonts w:hint="eastAsia" w:ascii="宋体" w:hAnsi="宋体"/>
                <w:szCs w:val="21"/>
              </w:rPr>
              <w:t>提高生活环境安全感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548" w:type="dxa"/>
            <w:gridSpan w:val="2"/>
            <w:shd w:val="clear" w:color="auto" w:fill="auto"/>
          </w:tcPr>
          <w:p>
            <w:pPr>
              <w:jc w:val="center"/>
              <w:rPr>
                <w:rFonts w:ascii="宋体" w:hAnsi="宋体"/>
                <w:szCs w:val="21"/>
              </w:rPr>
            </w:pPr>
            <w:r>
              <w:rPr>
                <w:rFonts w:hint="eastAsia" w:ascii="宋体" w:hAnsi="宋体"/>
                <w:szCs w:val="21"/>
              </w:rPr>
              <w:t>不断夯实地区物技防基础，持续保障安全，发展战略及可持续性十分明显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548" w:type="dxa"/>
            <w:gridSpan w:val="2"/>
            <w:shd w:val="clear" w:color="auto" w:fill="auto"/>
          </w:tcPr>
          <w:p>
            <w:pPr>
              <w:jc w:val="center"/>
              <w:rPr>
                <w:rFonts w:ascii="宋体" w:hAnsi="宋体"/>
                <w:szCs w:val="21"/>
              </w:rPr>
            </w:pPr>
            <w:r>
              <w:rPr>
                <w:rFonts w:hint="eastAsia" w:ascii="宋体" w:hAnsi="宋体"/>
                <w:szCs w:val="21"/>
              </w:rPr>
              <w:t>提升居民满意感、安全感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548"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548" w:type="dxa"/>
            <w:gridSpan w:val="2"/>
            <w:shd w:val="clear" w:color="auto" w:fill="auto"/>
          </w:tcPr>
          <w:p>
            <w:pPr>
              <w:jc w:val="center"/>
              <w:rPr>
                <w:rFonts w:ascii="宋体" w:hAnsi="宋体"/>
                <w:szCs w:val="21"/>
              </w:rPr>
            </w:pPr>
          </w:p>
        </w:tc>
      </w:tr>
    </w:tbl>
    <w:p/>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平安办综治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治安志愿者工作经费</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295万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毛岳</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widowControl/>
              <w:jc w:val="left"/>
              <w:rPr>
                <w:sz w:val="24"/>
              </w:rPr>
            </w:pPr>
            <w:r>
              <w:rPr>
                <w:rFonts w:hint="eastAsia"/>
              </w:rPr>
              <w:t>通过奖励慰问，加强地区治安志愿者归属感，通过统一治安志愿者执勤服装提升志愿者形象，进一步激发其参与社会面治安维护的工作积极性，加强地区群防群治队伍建设，增强团队凝聚力，提高工作积极性，夯实地区综治工作的群众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jc w:val="center"/>
              <w:rPr>
                <w:rFonts w:ascii="宋体" w:hAnsi="宋体"/>
                <w:szCs w:val="21"/>
              </w:rPr>
            </w:pPr>
            <w:r>
              <w:rPr>
                <w:rFonts w:hint="eastAsia" w:ascii="宋体" w:hAnsi="宋体"/>
                <w:szCs w:val="21"/>
              </w:rPr>
              <w:t>做好对地区近2000名治安志愿者的日常慰问、重大安保期间的奖励慰问及执勤服装配备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center"/>
              <w:rPr>
                <w:rFonts w:ascii="宋体" w:hAnsi="宋体"/>
                <w:szCs w:val="21"/>
              </w:rPr>
            </w:pPr>
            <w:r>
              <w:rPr>
                <w:rFonts w:hint="eastAsia" w:ascii="宋体" w:hAnsi="宋体"/>
                <w:szCs w:val="21"/>
              </w:rPr>
              <w:t>确保每一名参与地区平安共治的群防群治力量得到鼓励慰问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center"/>
              <w:rPr>
                <w:rFonts w:ascii="宋体" w:hAnsi="宋体"/>
                <w:szCs w:val="21"/>
              </w:rPr>
            </w:pPr>
            <w:r>
              <w:rPr>
                <w:rFonts w:hint="eastAsia" w:ascii="宋体" w:hAnsi="宋体"/>
                <w:szCs w:val="21"/>
              </w:rPr>
              <w:t>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ascii="宋体" w:hAnsi="宋体"/>
                <w:szCs w:val="21"/>
              </w:rPr>
            </w:pPr>
            <w:r>
              <w:rPr>
                <w:rFonts w:hint="eastAsia" w:ascii="宋体" w:hAnsi="宋体"/>
                <w:szCs w:val="21"/>
              </w:rPr>
              <w:t>控制在预算内（295万元），日常慰问每人约400元；全年重大安保时期共慰问两次，社工每次慰问约350元，协管每次慰问约700元，志愿者每次慰问约200元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vAlign w:val="center"/>
          </w:tcPr>
          <w:p>
            <w:pPr>
              <w:widowControl/>
              <w:jc w:val="left"/>
              <w:rPr>
                <w:rFonts w:ascii="宋体" w:cs="宋体"/>
                <w:kern w:val="0"/>
                <w:sz w:val="20"/>
                <w:szCs w:val="20"/>
              </w:rPr>
            </w:pPr>
            <w:r>
              <w:rPr>
                <w:rFonts w:hint="eastAsia" w:ascii="宋体" w:cs="宋体"/>
                <w:kern w:val="0"/>
                <w:sz w:val="20"/>
                <w:szCs w:val="20"/>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vAlign w:val="center"/>
          </w:tcPr>
          <w:p>
            <w:pPr>
              <w:widowControl/>
              <w:jc w:val="left"/>
              <w:rPr>
                <w:rFonts w:ascii="宋体" w:hAnsi="宋体" w:cs="宋体"/>
                <w:kern w:val="0"/>
                <w:sz w:val="20"/>
                <w:szCs w:val="20"/>
              </w:rPr>
            </w:pPr>
            <w:r>
              <w:rPr>
                <w:rFonts w:hint="eastAsia" w:ascii="宋体" w:cs="宋体"/>
                <w:kern w:val="0"/>
                <w:sz w:val="20"/>
                <w:szCs w:val="20"/>
              </w:rPr>
              <w:t>保障地区社会面平稳有序，创造良好治安环境。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提升地区治安环境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vAlign w:val="center"/>
          </w:tcPr>
          <w:p>
            <w:pPr>
              <w:widowControl/>
              <w:jc w:val="left"/>
              <w:rPr>
                <w:rFonts w:ascii="宋体" w:hAnsi="宋体" w:cs="宋体"/>
                <w:kern w:val="0"/>
                <w:sz w:val="20"/>
                <w:szCs w:val="20"/>
              </w:rPr>
            </w:pPr>
            <w:r>
              <w:rPr>
                <w:rFonts w:hint="eastAsia" w:ascii="宋体" w:cs="宋体"/>
                <w:kern w:val="0"/>
                <w:sz w:val="20"/>
                <w:szCs w:val="20"/>
              </w:rPr>
              <w:t>通过工作开展，持续影响推动地区社会治安改善。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提升群众安全感与幸福感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平安办综治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消防工作经费</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260万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毛岳</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 xml:space="preserve">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widowControl/>
              <w:jc w:val="left"/>
              <w:rPr>
                <w:sz w:val="24"/>
              </w:rPr>
            </w:pPr>
            <w:r>
              <w:rPr>
                <w:rFonts w:hint="eastAsia"/>
                <w:sz w:val="24"/>
              </w:rPr>
              <w:t>夯实地区消防工作软硬件建设基础，提升消防综合应急救援能力，有效减少火灾危害，打造平安有序的消防安全环境，切实保障人民群众生命财产安全。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jc w:val="center"/>
              <w:rPr>
                <w:rFonts w:ascii="宋体" w:hAnsi="宋体"/>
                <w:szCs w:val="21"/>
              </w:rPr>
            </w:pPr>
            <w:r>
              <w:rPr>
                <w:rFonts w:hint="eastAsia" w:ascii="宋体" w:hAnsi="宋体"/>
                <w:szCs w:val="21"/>
              </w:rPr>
              <w:t>安装电动车充电桩约24个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center"/>
              <w:rPr>
                <w:rFonts w:ascii="宋体" w:hAnsi="宋体"/>
                <w:szCs w:val="21"/>
              </w:rPr>
            </w:pPr>
            <w:r>
              <w:rPr>
                <w:rFonts w:hint="eastAsia"/>
              </w:rPr>
              <w:t>小型消防站建设符合《北京市西城区人民政府关于印发西城区小型消防站建设管理办法的通知》（西政发〔</w:t>
            </w:r>
            <w:r>
              <w:t>2016</w:t>
            </w:r>
            <w:r>
              <w:rPr>
                <w:rFonts w:hint="eastAsia"/>
              </w:rPr>
              <w:t>〕</w:t>
            </w:r>
            <w:r>
              <w:t>2</w:t>
            </w:r>
            <w:r>
              <w:rPr>
                <w:rFonts w:hint="eastAsia"/>
              </w:rPr>
              <w:t>6号）文件精神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center"/>
              <w:rPr>
                <w:rFonts w:ascii="宋体" w:hAnsi="宋体"/>
                <w:szCs w:val="21"/>
              </w:rPr>
            </w:pPr>
            <w:r>
              <w:rPr>
                <w:rFonts w:hint="eastAsia" w:ascii="宋体" w:hAnsi="宋体"/>
                <w:szCs w:val="21"/>
              </w:rPr>
              <w:t>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ascii="宋体" w:hAnsi="宋体"/>
                <w:szCs w:val="21"/>
              </w:rPr>
            </w:pPr>
            <w:r>
              <w:rPr>
                <w:rFonts w:hint="eastAsia" w:ascii="宋体" w:hAnsi="宋体"/>
                <w:szCs w:val="21"/>
              </w:rPr>
              <w:t>控制在预算内（260万元），小型消防站建设130万，充电桩建设120万，消防工作保障10万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vAlign w:val="center"/>
          </w:tcPr>
          <w:p>
            <w:pPr>
              <w:widowControl/>
              <w:jc w:val="left"/>
              <w:rPr>
                <w:rFonts w:ascii="宋体" w:hAnsi="宋体"/>
                <w:szCs w:val="21"/>
              </w:rPr>
            </w:pPr>
            <w:r>
              <w:rPr>
                <w:rFonts w:hint="eastAsia" w:ascii="宋体" w:hAnsi="宋体"/>
                <w:szCs w:val="21"/>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vAlign w:val="center"/>
          </w:tcPr>
          <w:p>
            <w:pPr>
              <w:widowControl/>
              <w:jc w:val="left"/>
              <w:rPr>
                <w:rFonts w:ascii="宋体" w:hAnsi="宋体"/>
                <w:szCs w:val="21"/>
              </w:rPr>
            </w:pPr>
            <w:r>
              <w:rPr>
                <w:rFonts w:hint="eastAsia" w:ascii="宋体" w:hAnsi="宋体"/>
                <w:szCs w:val="21"/>
              </w:rPr>
              <w:t>有效减少火灾危害，切实保障人民群众生命财产安全。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widowControl/>
              <w:jc w:val="left"/>
              <w:rPr>
                <w:rFonts w:ascii="宋体" w:hAnsi="宋体"/>
                <w:szCs w:val="21"/>
              </w:rPr>
            </w:pPr>
            <w:r>
              <w:rPr>
                <w:rFonts w:hint="eastAsia" w:ascii="宋体" w:hAnsi="宋体"/>
                <w:szCs w:val="21"/>
              </w:rPr>
              <w:t>打造平安有序的消防安全环境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vAlign w:val="center"/>
          </w:tcPr>
          <w:p>
            <w:pPr>
              <w:widowControl/>
              <w:jc w:val="left"/>
              <w:rPr>
                <w:rFonts w:ascii="宋体" w:hAnsi="宋体"/>
                <w:szCs w:val="21"/>
              </w:rPr>
            </w:pPr>
            <w:r>
              <w:rPr>
                <w:rFonts w:hint="eastAsia" w:ascii="宋体" w:hAnsi="宋体"/>
                <w:szCs w:val="21"/>
              </w:rPr>
              <w:t>长期工作，发展战略及可持续性十分明显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widowControl/>
              <w:jc w:val="left"/>
              <w:rPr>
                <w:rFonts w:ascii="宋体" w:hAnsi="宋体"/>
                <w:szCs w:val="21"/>
              </w:rPr>
            </w:pPr>
            <w:r>
              <w:rPr>
                <w:rFonts w:hint="eastAsia" w:ascii="宋体" w:hAnsi="宋体"/>
                <w:szCs w:val="21"/>
              </w:rPr>
              <w:t>逐步提升地区消防工作水平，地区民众安全感显著提升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24"/>
          <w:szCs w:val="32"/>
        </w:rPr>
      </w:pPr>
      <w:r>
        <w:rPr>
          <w:rFonts w:hint="eastAsia" w:ascii="仿宋_GB2312" w:eastAsia="仿宋_GB2312"/>
          <w:sz w:val="24"/>
          <w:szCs w:val="32"/>
        </w:rPr>
        <w:t>（ 2019年度）</w:t>
      </w:r>
    </w:p>
    <w:p>
      <w:pPr>
        <w:jc w:val="center"/>
        <w:rPr>
          <w:rFonts w:ascii="仿宋_GB2312" w:eastAsia="仿宋_GB2312"/>
          <w:sz w:val="24"/>
          <w:szCs w:val="32"/>
        </w:rPr>
      </w:pP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916" w:type="dxa"/>
            <w:gridSpan w:val="4"/>
            <w:shd w:val="clear" w:color="auto" w:fill="auto"/>
            <w:vAlign w:val="center"/>
          </w:tcPr>
          <w:p>
            <w:pPr>
              <w:jc w:val="center"/>
              <w:rPr>
                <w:rFonts w:ascii="宋体" w:hAnsi="宋体"/>
                <w:szCs w:val="21"/>
              </w:rPr>
            </w:pPr>
            <w:r>
              <w:rPr>
                <w:rFonts w:hint="eastAsia" w:ascii="宋体" w:hAnsi="宋体"/>
                <w:szCs w:val="21"/>
              </w:rPr>
              <w:t>平安办综治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rPr>
              <w:t>综治中心建设保障</w:t>
            </w:r>
            <w:r>
              <w:t>经费</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982" w:type="dxa"/>
            <w:shd w:val="clear" w:color="auto" w:fill="auto"/>
            <w:vAlign w:val="center"/>
          </w:tcPr>
          <w:p>
            <w:pPr>
              <w:jc w:val="center"/>
              <w:rPr>
                <w:rFonts w:ascii="宋体" w:hAnsi="宋体"/>
                <w:szCs w:val="21"/>
              </w:rPr>
            </w:pPr>
            <w:r>
              <w:rPr>
                <w:rFonts w:hint="eastAsia" w:ascii="宋体" w:hAnsi="宋体"/>
                <w:szCs w:val="21"/>
              </w:rPr>
              <w:t>150万元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毛岳</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982" w:type="dxa"/>
            <w:shd w:val="clear" w:color="auto" w:fill="auto"/>
            <w:vAlign w:val="center"/>
          </w:tcPr>
          <w:p>
            <w:pPr>
              <w:jc w:val="center"/>
              <w:rPr>
                <w:rFonts w:ascii="宋体" w:hAnsi="宋体"/>
                <w:szCs w:val="21"/>
              </w:rPr>
            </w:pPr>
            <w:r>
              <w:rPr>
                <w:rFonts w:hint="eastAsia" w:ascii="宋体" w:hAnsi="宋体"/>
                <w:szCs w:val="21"/>
              </w:rPr>
              <w:t>66002723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982"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916" w:type="dxa"/>
            <w:gridSpan w:val="4"/>
            <w:shd w:val="clear" w:color="auto" w:fill="auto"/>
            <w:vAlign w:val="center"/>
          </w:tcPr>
          <w:p>
            <w:pPr>
              <w:rPr>
                <w:rFonts w:ascii="宋体" w:hAnsi="宋体"/>
                <w:szCs w:val="21"/>
              </w:rPr>
            </w:pPr>
            <w:r>
              <w:rPr>
                <w:rFonts w:hint="eastAsia" w:ascii="宋体" w:hAnsi="宋体"/>
                <w:szCs w:val="21"/>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916" w:type="dxa"/>
            <w:gridSpan w:val="4"/>
            <w:shd w:val="clear" w:color="auto" w:fill="auto"/>
          </w:tcPr>
          <w:p>
            <w:pPr>
              <w:widowControl/>
              <w:jc w:val="left"/>
              <w:rPr>
                <w:rFonts w:ascii="宋体" w:hAnsi="宋体" w:cs="宋体"/>
                <w:kern w:val="0"/>
                <w:sz w:val="24"/>
              </w:rPr>
            </w:pPr>
            <w:r>
              <w:rPr>
                <w:rFonts w:hint="eastAsia" w:ascii="宋体" w:hAnsi="宋体"/>
                <w:szCs w:val="21"/>
              </w:rPr>
              <w:t>有效整合地区力量、聚集社会资源、推动社会治理、深化平安建设，确保街道、社区综治中心规范化建设工作实现实体运行、取得实效。发挥属地职责全面做好地区重点地区周边的安保维稳工作，维护好以中纪委为核心的平安里西大街一线等重点区域的治安秩序，为保障驻区中央机关等重点单位工作顺利开展创造和谐有序的治安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548"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548" w:type="dxa"/>
            <w:gridSpan w:val="2"/>
            <w:shd w:val="clear" w:color="auto" w:fill="auto"/>
          </w:tcPr>
          <w:p>
            <w:pPr>
              <w:jc w:val="center"/>
              <w:rPr>
                <w:rFonts w:ascii="宋体" w:hAnsi="宋体"/>
                <w:szCs w:val="21"/>
              </w:rPr>
            </w:pPr>
            <w:r>
              <w:rPr>
                <w:rFonts w:hint="eastAsia" w:ascii="宋体" w:hAnsi="宋体"/>
                <w:szCs w:val="21"/>
              </w:rPr>
              <w:t>保障街道综治中心、各社区综治中心及平安建设工作站正常运行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548" w:type="dxa"/>
            <w:gridSpan w:val="2"/>
            <w:shd w:val="clear" w:color="auto" w:fill="auto"/>
          </w:tcPr>
          <w:p>
            <w:pPr>
              <w:jc w:val="center"/>
              <w:rPr>
                <w:rFonts w:ascii="宋体" w:hAnsi="宋体"/>
                <w:szCs w:val="21"/>
              </w:rPr>
            </w:pPr>
            <w:r>
              <w:rPr>
                <w:rFonts w:hint="eastAsia" w:ascii="宋体" w:hAnsi="宋体"/>
                <w:szCs w:val="21"/>
              </w:rPr>
              <w:t>综治中心实体运行、人员完备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548" w:type="dxa"/>
            <w:gridSpan w:val="2"/>
            <w:shd w:val="clear" w:color="auto" w:fill="auto"/>
          </w:tcPr>
          <w:p>
            <w:pPr>
              <w:jc w:val="center"/>
              <w:rPr>
                <w:rFonts w:ascii="宋体" w:hAnsi="宋体"/>
                <w:szCs w:val="21"/>
              </w:rPr>
            </w:pPr>
            <w:r>
              <w:rPr>
                <w:rFonts w:hint="eastAsia" w:ascii="宋体" w:hAnsi="宋体"/>
                <w:szCs w:val="21"/>
              </w:rPr>
              <w:t>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548" w:type="dxa"/>
            <w:gridSpan w:val="2"/>
            <w:shd w:val="clear" w:color="auto" w:fill="auto"/>
          </w:tcPr>
          <w:p>
            <w:pPr>
              <w:tabs>
                <w:tab w:val="left" w:pos="2580"/>
              </w:tabs>
              <w:jc w:val="left"/>
              <w:rPr>
                <w:rFonts w:ascii="宋体" w:hAnsi="宋体"/>
                <w:szCs w:val="21"/>
              </w:rPr>
            </w:pPr>
            <w:r>
              <w:rPr>
                <w:rFonts w:hint="eastAsia" w:ascii="宋体" w:hAnsi="宋体"/>
                <w:szCs w:val="21"/>
              </w:rPr>
              <w:t>控制在预算内（150万元）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548"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548" w:type="dxa"/>
            <w:gridSpan w:val="2"/>
            <w:shd w:val="clear" w:color="auto" w:fill="auto"/>
            <w:vAlign w:val="center"/>
          </w:tcPr>
          <w:p>
            <w:pPr>
              <w:widowControl/>
              <w:jc w:val="left"/>
              <w:rPr>
                <w:rFonts w:ascii="宋体" w:cs="宋体"/>
                <w:kern w:val="0"/>
                <w:sz w:val="20"/>
                <w:szCs w:val="20"/>
              </w:rPr>
            </w:pPr>
            <w:r>
              <w:rPr>
                <w:rFonts w:hint="eastAsia" w:ascii="宋体" w:cs="宋体"/>
                <w:kern w:val="0"/>
                <w:sz w:val="20"/>
                <w:szCs w:val="20"/>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548" w:type="dxa"/>
            <w:gridSpan w:val="2"/>
            <w:shd w:val="clear" w:color="auto" w:fill="auto"/>
            <w:vAlign w:val="center"/>
          </w:tcPr>
          <w:p>
            <w:pPr>
              <w:widowControl/>
              <w:jc w:val="left"/>
              <w:rPr>
                <w:rFonts w:ascii="宋体" w:hAnsi="宋体" w:cs="宋体"/>
                <w:kern w:val="0"/>
                <w:sz w:val="20"/>
                <w:szCs w:val="20"/>
              </w:rPr>
            </w:pPr>
            <w:r>
              <w:rPr>
                <w:rFonts w:hint="eastAsia" w:ascii="宋体" w:cs="宋体"/>
                <w:kern w:val="0"/>
                <w:sz w:val="20"/>
                <w:szCs w:val="20"/>
              </w:rPr>
              <w:t>通过两级综治中心规范化建设及平安建设工作站实体运行，及时有效监控地区治安秩序，提升地区安全度。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548"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提升地区治安环境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548" w:type="dxa"/>
            <w:gridSpan w:val="2"/>
            <w:shd w:val="clear" w:color="auto" w:fill="auto"/>
            <w:vAlign w:val="center"/>
          </w:tcPr>
          <w:p>
            <w:pPr>
              <w:widowControl/>
              <w:jc w:val="left"/>
              <w:rPr>
                <w:rFonts w:ascii="宋体" w:hAnsi="宋体" w:cs="宋体"/>
                <w:kern w:val="0"/>
                <w:sz w:val="20"/>
                <w:szCs w:val="20"/>
              </w:rPr>
            </w:pPr>
            <w:r>
              <w:rPr>
                <w:rFonts w:hint="eastAsia" w:ascii="宋体" w:cs="宋体"/>
                <w:kern w:val="0"/>
                <w:sz w:val="20"/>
                <w:szCs w:val="20"/>
              </w:rPr>
              <w:t>通过工作开展，持续提升全辖区治安秩序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548"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提升群众安全感与幸福感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548"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548" w:type="dxa"/>
            <w:gridSpan w:val="2"/>
            <w:shd w:val="clear" w:color="auto" w:fill="auto"/>
          </w:tcPr>
          <w:p>
            <w:pPr>
              <w:jc w:val="center"/>
              <w:rPr>
                <w:rFonts w:ascii="宋体" w:hAnsi="宋体"/>
                <w:szCs w:val="21"/>
              </w:rPr>
            </w:pPr>
          </w:p>
        </w:tc>
      </w:tr>
    </w:tbl>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24"/>
          <w:szCs w:val="32"/>
        </w:rPr>
      </w:pPr>
      <w:r>
        <w:rPr>
          <w:rFonts w:hint="eastAsia" w:ascii="仿宋_GB2312" w:eastAsia="仿宋_GB2312"/>
          <w:sz w:val="24"/>
          <w:szCs w:val="32"/>
        </w:rPr>
        <w:t>（ 2019年度）</w:t>
      </w:r>
    </w:p>
    <w:p>
      <w:pPr>
        <w:jc w:val="center"/>
        <w:rPr>
          <w:rFonts w:ascii="仿宋_GB2312" w:eastAsia="仿宋_GB2312"/>
          <w:sz w:val="24"/>
          <w:szCs w:val="32"/>
        </w:rPr>
      </w:pP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916" w:type="dxa"/>
            <w:gridSpan w:val="4"/>
            <w:shd w:val="clear" w:color="auto" w:fill="auto"/>
            <w:vAlign w:val="center"/>
          </w:tcPr>
          <w:p>
            <w:pPr>
              <w:jc w:val="center"/>
              <w:rPr>
                <w:rFonts w:ascii="宋体" w:hAnsi="宋体"/>
                <w:szCs w:val="21"/>
              </w:rPr>
            </w:pPr>
            <w:r>
              <w:rPr>
                <w:rFonts w:hint="eastAsia" w:ascii="宋体" w:hAnsi="宋体"/>
                <w:szCs w:val="21"/>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color w:val="000000"/>
              </w:rPr>
              <w:t>综治工作2018年余款</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982" w:type="dxa"/>
            <w:shd w:val="clear" w:color="auto" w:fill="auto"/>
            <w:vAlign w:val="center"/>
          </w:tcPr>
          <w:p>
            <w:pPr>
              <w:jc w:val="center"/>
              <w:rPr>
                <w:rFonts w:ascii="宋体" w:hAnsi="宋体"/>
                <w:szCs w:val="21"/>
              </w:rPr>
            </w:pPr>
            <w:r>
              <w:rPr>
                <w:rFonts w:hint="eastAsia"/>
              </w:rPr>
              <w:t>94.12</w:t>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毛岳</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982" w:type="dxa"/>
            <w:shd w:val="clear" w:color="auto" w:fill="auto"/>
            <w:vAlign w:val="center"/>
          </w:tcPr>
          <w:p>
            <w:pPr>
              <w:jc w:val="center"/>
              <w:rPr>
                <w:rFonts w:ascii="宋体" w:hAnsi="宋体"/>
                <w:szCs w:val="21"/>
              </w:rPr>
            </w:pPr>
            <w:r>
              <w:rPr>
                <w:rFonts w:hint="eastAsia" w:ascii="宋体" w:hAnsi="宋体"/>
                <w:szCs w:val="21"/>
              </w:rPr>
              <w:t>66002723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982"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916" w:type="dxa"/>
            <w:gridSpan w:val="4"/>
            <w:shd w:val="clear" w:color="auto" w:fill="auto"/>
            <w:vAlign w:val="center"/>
          </w:tcPr>
          <w:p>
            <w:pPr>
              <w:rPr>
                <w:rFonts w:ascii="宋体" w:hAnsi="宋体"/>
                <w:szCs w:val="21"/>
              </w:rPr>
            </w:pPr>
            <w:r>
              <w:rPr>
                <w:rFonts w:hint="eastAsia" w:ascii="宋体" w:hAnsi="宋体"/>
                <w:szCs w:val="21"/>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916" w:type="dxa"/>
            <w:gridSpan w:val="4"/>
            <w:shd w:val="clear" w:color="auto" w:fill="auto"/>
          </w:tcPr>
          <w:p>
            <w:pPr>
              <w:widowControl/>
              <w:jc w:val="left"/>
              <w:rPr>
                <w:rFonts w:ascii="宋体" w:hAnsi="宋体" w:cs="宋体"/>
                <w:kern w:val="0"/>
                <w:sz w:val="24"/>
              </w:rPr>
            </w:pPr>
            <w:r>
              <w:rPr>
                <w:rFonts w:hint="eastAsia" w:ascii="宋体" w:hAnsi="宋体"/>
                <w:szCs w:val="21"/>
              </w:rPr>
              <w:t>综治办2018年各项工程及采购涉及科技创安、消防安全设施、维稳指挥部、综治中心建设等各方面，投入使用后将进一步提升辖区综治创安与维稳工作水平，更好维护辖区居民生命财产安全，筑牢安全屏障，提高居民生活安全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548"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548" w:type="dxa"/>
            <w:gridSpan w:val="2"/>
            <w:shd w:val="clear" w:color="auto" w:fill="auto"/>
          </w:tcPr>
          <w:p>
            <w:pPr>
              <w:rPr>
                <w:rFonts w:ascii="宋体" w:hAnsi="宋体"/>
                <w:szCs w:val="21"/>
              </w:rPr>
            </w:pPr>
            <w:r>
              <w:rPr>
                <w:rFonts w:hint="eastAsia" w:ascii="宋体" w:hAnsi="宋体"/>
                <w:szCs w:val="21"/>
              </w:rPr>
              <w:t>完成8个工程合同、1个采购合同的款项支付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548" w:type="dxa"/>
            <w:gridSpan w:val="2"/>
            <w:shd w:val="clear" w:color="auto" w:fill="auto"/>
          </w:tcPr>
          <w:p>
            <w:pPr>
              <w:jc w:val="center"/>
              <w:rPr>
                <w:rFonts w:ascii="宋体" w:hAnsi="宋体"/>
                <w:szCs w:val="21"/>
              </w:rPr>
            </w:pPr>
            <w:r>
              <w:rPr>
                <w:rFonts w:hint="eastAsia" w:ascii="宋体" w:hAnsi="宋体"/>
                <w:szCs w:val="21"/>
              </w:rPr>
              <w:t>各工程一年内不出现质量问题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548" w:type="dxa"/>
            <w:gridSpan w:val="2"/>
            <w:shd w:val="clear" w:color="auto" w:fill="auto"/>
          </w:tcPr>
          <w:p>
            <w:pPr>
              <w:jc w:val="center"/>
              <w:rPr>
                <w:rFonts w:ascii="宋体" w:hAnsi="宋体"/>
                <w:szCs w:val="21"/>
              </w:rPr>
            </w:pPr>
            <w:r>
              <w:rPr>
                <w:rFonts w:hint="eastAsia" w:ascii="宋体" w:hAnsi="宋体"/>
                <w:szCs w:val="21"/>
              </w:rPr>
              <w:t>按合同规定时间节点进行支出，于2019年底前支出完毕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548" w:type="dxa"/>
            <w:gridSpan w:val="2"/>
            <w:shd w:val="clear" w:color="auto" w:fill="auto"/>
          </w:tcPr>
          <w:p>
            <w:pPr>
              <w:tabs>
                <w:tab w:val="left" w:pos="2265"/>
              </w:tabs>
              <w:rPr>
                <w:rFonts w:ascii="宋体" w:hAnsi="宋体"/>
                <w:szCs w:val="21"/>
              </w:rPr>
            </w:pPr>
            <w:r>
              <w:rPr>
                <w:rFonts w:hint="eastAsia" w:ascii="宋体" w:hAnsi="宋体"/>
                <w:szCs w:val="21"/>
              </w:rPr>
              <w:t>控制在预算内（94.12万元）。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548"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548" w:type="dxa"/>
            <w:gridSpan w:val="2"/>
            <w:shd w:val="clear" w:color="auto" w:fill="auto"/>
            <w:vAlign w:val="center"/>
          </w:tcPr>
          <w:p>
            <w:pPr>
              <w:widowControl/>
              <w:jc w:val="left"/>
              <w:rPr>
                <w:rFonts w:ascii="宋体" w:cs="宋体"/>
                <w:kern w:val="0"/>
                <w:sz w:val="20"/>
                <w:szCs w:val="20"/>
              </w:rPr>
            </w:pPr>
            <w:r>
              <w:rPr>
                <w:rFonts w:hint="eastAsia" w:ascii="宋体" w:cs="宋体"/>
                <w:kern w:val="0"/>
                <w:sz w:val="20"/>
                <w:szCs w:val="20"/>
              </w:rPr>
              <w:t>为地区各项经济活动顺利开展提供条件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548" w:type="dxa"/>
            <w:gridSpan w:val="2"/>
            <w:shd w:val="clear" w:color="auto" w:fill="auto"/>
            <w:vAlign w:val="center"/>
          </w:tcPr>
          <w:p>
            <w:pPr>
              <w:widowControl/>
              <w:jc w:val="left"/>
              <w:rPr>
                <w:rFonts w:ascii="宋体" w:hAnsi="宋体" w:cs="宋体"/>
                <w:kern w:val="0"/>
                <w:sz w:val="20"/>
                <w:szCs w:val="20"/>
              </w:rPr>
            </w:pPr>
            <w:r>
              <w:rPr>
                <w:rFonts w:hint="eastAsia" w:ascii="宋体" w:cs="宋体"/>
                <w:kern w:val="0"/>
                <w:sz w:val="20"/>
                <w:szCs w:val="20"/>
              </w:rPr>
              <w:t>保障地区社会面平稳有序，创造良好治安环境。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548"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提升地区治安环境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548" w:type="dxa"/>
            <w:gridSpan w:val="2"/>
            <w:shd w:val="clear" w:color="auto" w:fill="auto"/>
            <w:vAlign w:val="center"/>
          </w:tcPr>
          <w:p>
            <w:pPr>
              <w:widowControl/>
              <w:jc w:val="left"/>
              <w:rPr>
                <w:rFonts w:ascii="宋体" w:hAnsi="宋体" w:cs="宋体"/>
                <w:kern w:val="0"/>
                <w:sz w:val="20"/>
                <w:szCs w:val="20"/>
              </w:rPr>
            </w:pPr>
            <w:r>
              <w:rPr>
                <w:rFonts w:hint="eastAsia" w:ascii="宋体" w:cs="宋体"/>
                <w:kern w:val="0"/>
                <w:sz w:val="20"/>
                <w:szCs w:val="20"/>
              </w:rPr>
              <w:t>通过工作开展，持续影响推动地区社会治安改善。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548"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提升群众安全感与幸福感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548"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548" w:type="dxa"/>
            <w:gridSpan w:val="2"/>
            <w:shd w:val="clear" w:color="auto" w:fill="auto"/>
          </w:tcPr>
          <w:p>
            <w:pPr>
              <w:jc w:val="center"/>
              <w:rPr>
                <w:rFonts w:ascii="宋体" w:hAnsi="宋体"/>
                <w:szCs w:val="21"/>
              </w:rPr>
            </w:pPr>
          </w:p>
        </w:tc>
      </w:tr>
    </w:tbl>
    <w:p>
      <w:pPr>
        <w:jc w:val="center"/>
        <w:rPr>
          <w:rFonts w:ascii="仿宋_GB2312" w:eastAsia="仿宋_GB2312"/>
          <w:b/>
          <w:sz w:val="36"/>
          <w:szCs w:val="36"/>
        </w:rPr>
      </w:pPr>
    </w:p>
    <w:p>
      <w:pPr>
        <w:widowControl/>
        <w:ind w:firstLine="2168" w:firstLineChars="600"/>
        <w:jc w:val="left"/>
        <w:rPr>
          <w:rFonts w:ascii="仿宋_GB2312" w:eastAsia="仿宋_GB2312"/>
          <w:b/>
          <w:sz w:val="36"/>
          <w:szCs w:val="36"/>
        </w:rPr>
      </w:pPr>
      <w:r>
        <w:rPr>
          <w:rFonts w:ascii="仿宋_GB2312" w:eastAsia="仿宋_GB2312"/>
          <w:b/>
          <w:sz w:val="36"/>
          <w:szCs w:val="36"/>
        </w:rPr>
        <w:br w:type="page"/>
      </w: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民生办民政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残疾人两项补贴</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440</w:t>
            </w:r>
            <w:r>
              <w:rPr>
                <w:rFonts w:ascii="宋体" w:hAnsi="宋体"/>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杨雅芹</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 xml:space="preserve">   </w:t>
            </w:r>
            <w:r>
              <w:rPr>
                <w:rFonts w:hint="eastAsia" w:ascii="宋体" w:hAnsi="宋体"/>
                <w:b/>
                <w:szCs w:val="21"/>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仿宋_GB2312" w:eastAsia="仿宋_GB2312"/>
                <w:szCs w:val="32"/>
              </w:rPr>
              <w:t>通过为符合政策的残疾人发放生活补贴和护理补贴，加快地区残疾人小康进程，进一步完善残疾人福利制度，保障残疾人基本生活，帮助生活不能自理的残疾人及其家庭改善护理条件和生活状况。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jc w:val="left"/>
              <w:rPr>
                <w:rFonts w:ascii="宋体" w:hAnsi="宋体"/>
                <w:szCs w:val="21"/>
              </w:rPr>
            </w:pPr>
            <w:r>
              <w:rPr>
                <w:rFonts w:hint="eastAsia" w:ascii="宋体" w:hAnsi="宋体"/>
                <w:szCs w:val="21"/>
              </w:rPr>
              <w:t>为570名残疾人发放生活补贴；为1300名残疾人发放护理补贴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left"/>
              <w:rPr>
                <w:rFonts w:ascii="宋体" w:hAnsi="宋体"/>
                <w:szCs w:val="21"/>
              </w:rPr>
            </w:pPr>
            <w:r>
              <w:rPr>
                <w:rFonts w:hint="eastAsia" w:ascii="宋体" w:hAnsi="宋体"/>
                <w:szCs w:val="21"/>
              </w:rPr>
              <w:t>残疾人两项补贴发放准确到位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left"/>
              <w:rPr>
                <w:rFonts w:ascii="宋体" w:hAnsi="宋体"/>
                <w:szCs w:val="21"/>
              </w:rPr>
            </w:pPr>
            <w:r>
              <w:rPr>
                <w:rFonts w:hint="eastAsia" w:ascii="宋体" w:hAnsi="宋体"/>
                <w:szCs w:val="21"/>
              </w:rPr>
              <w:t>残疾人生活补贴和护理补贴每月10日前发放到位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ascii="宋体" w:hAnsi="宋体"/>
                <w:szCs w:val="21"/>
              </w:rPr>
            </w:pPr>
            <w:r>
              <w:rPr>
                <w:rFonts w:hint="eastAsia" w:ascii="宋体" w:hAnsi="宋体"/>
                <w:szCs w:val="21"/>
              </w:rPr>
              <w:t>总成本控制在440万元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jc w:val="left"/>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jc w:val="left"/>
              <w:rPr>
                <w:rFonts w:ascii="宋体" w:hAnsi="宋体"/>
                <w:szCs w:val="21"/>
              </w:rPr>
            </w:pPr>
            <w:r>
              <w:rPr>
                <w:rFonts w:hint="eastAsia" w:ascii="宋体" w:hAnsi="宋体"/>
                <w:szCs w:val="21"/>
              </w:rPr>
              <w:t>通过项目的实施，确保残疾人及时享受相关待遇，保障地区残疾人的生活，体现社会对残疾人的关爱，维护地区和谐稳定。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jc w:val="left"/>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jc w:val="left"/>
              <w:rPr>
                <w:rFonts w:ascii="宋体" w:hAnsi="宋体"/>
                <w:szCs w:val="21"/>
              </w:rPr>
            </w:pPr>
            <w:r>
              <w:rPr>
                <w:rFonts w:hint="eastAsia" w:ascii="宋体" w:hAnsi="宋体"/>
                <w:szCs w:val="21"/>
              </w:rPr>
              <w:t>残疾人两项补贴的落实发放确保他们的生活越来越稳定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jc w:val="left"/>
              <w:rPr>
                <w:rFonts w:ascii="宋体" w:hAnsi="宋体"/>
                <w:szCs w:val="21"/>
              </w:rPr>
            </w:pPr>
            <w:r>
              <w:rPr>
                <w:rFonts w:hint="eastAsia" w:ascii="宋体" w:hAnsi="宋体"/>
                <w:szCs w:val="21"/>
              </w:rPr>
              <w:t>残疾人两项补贴的及时准确发放，提高了残疾人的满意度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
      <w:pPr>
        <w:rPr>
          <w:rFonts w:ascii="仿宋_GB2312" w:eastAsia="仿宋_GB2312"/>
          <w:b/>
          <w:sz w:val="32"/>
          <w:szCs w:val="32"/>
        </w:rPr>
      </w:pPr>
    </w:p>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民生办民政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民政退休人员支出</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4200000元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高革双</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b/>
                <w:szCs w:val="21"/>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按政策落实民政管地退人员工资待遇，按月为66名地退人员发放工资，保障他们的基本生活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jc w:val="left"/>
              <w:rPr>
                <w:rFonts w:ascii="宋体" w:hAnsi="宋体"/>
                <w:szCs w:val="21"/>
              </w:rPr>
            </w:pPr>
            <w:r>
              <w:rPr>
                <w:rFonts w:hint="eastAsia" w:ascii="宋体" w:hAnsi="宋体"/>
                <w:szCs w:val="21"/>
              </w:rPr>
              <w:t>为66名地退人员按月发放退休金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left"/>
              <w:rPr>
                <w:rFonts w:ascii="宋体" w:hAnsi="宋体"/>
                <w:szCs w:val="21"/>
              </w:rPr>
            </w:pPr>
            <w:r>
              <w:rPr>
                <w:rFonts w:hint="eastAsia" w:ascii="宋体" w:hAnsi="宋体"/>
                <w:szCs w:val="21"/>
              </w:rPr>
              <w:t>民政退休人员工资按时准确发放到位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left"/>
              <w:rPr>
                <w:rFonts w:ascii="宋体" w:hAnsi="宋体"/>
                <w:szCs w:val="21"/>
              </w:rPr>
            </w:pPr>
            <w:r>
              <w:rPr>
                <w:rFonts w:hint="eastAsia" w:ascii="宋体" w:hAnsi="宋体"/>
                <w:szCs w:val="21"/>
              </w:rPr>
              <w:t>退休人员工资每月10日前发放到位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475"/>
              </w:tabs>
              <w:jc w:val="left"/>
              <w:rPr>
                <w:rFonts w:ascii="宋体" w:hAnsi="宋体"/>
                <w:szCs w:val="21"/>
              </w:rPr>
            </w:pPr>
            <w:r>
              <w:rPr>
                <w:rFonts w:hint="eastAsia" w:ascii="宋体" w:hAnsi="宋体"/>
                <w:szCs w:val="21"/>
              </w:rPr>
              <w:t>2019年底，总成本控制在420万元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jc w:val="left"/>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jc w:val="left"/>
              <w:rPr>
                <w:rFonts w:ascii="宋体" w:hAnsi="宋体"/>
                <w:szCs w:val="21"/>
              </w:rPr>
            </w:pPr>
            <w:r>
              <w:rPr>
                <w:rFonts w:hint="eastAsia" w:ascii="宋体" w:hAnsi="宋体"/>
                <w:szCs w:val="21"/>
              </w:rPr>
              <w:t>保障民政退休人员的基本生活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jc w:val="left"/>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jc w:val="left"/>
              <w:rPr>
                <w:rFonts w:ascii="宋体" w:hAnsi="宋体"/>
                <w:szCs w:val="21"/>
              </w:rPr>
            </w:pPr>
            <w:r>
              <w:rPr>
                <w:rFonts w:hint="eastAsia" w:ascii="宋体" w:hAnsi="宋体"/>
                <w:szCs w:val="21"/>
              </w:rPr>
              <w:t>长期工作，可持续性十分明显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jc w:val="left"/>
              <w:rPr>
                <w:rFonts w:ascii="宋体" w:hAnsi="宋体"/>
                <w:szCs w:val="21"/>
              </w:rPr>
            </w:pPr>
            <w:r>
              <w:rPr>
                <w:rFonts w:hint="eastAsia" w:ascii="宋体" w:hAnsi="宋体"/>
                <w:szCs w:val="21"/>
              </w:rPr>
              <w:t>通过按时准确发放退休人员工资，提高退休人员满意度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left"/>
              <w:rPr>
                <w:rFonts w:ascii="宋体" w:hAnsi="宋体"/>
                <w:szCs w:val="21"/>
              </w:rPr>
            </w:pPr>
          </w:p>
        </w:tc>
      </w:tr>
    </w:tbl>
    <w:p>
      <w:pPr>
        <w:rPr>
          <w:rFonts w:ascii="仿宋_GB2312" w:eastAsia="仿宋_GB2312"/>
          <w:b/>
          <w:sz w:val="30"/>
          <w:szCs w:val="30"/>
        </w:rPr>
      </w:pPr>
    </w:p>
    <w:p>
      <w:pPr>
        <w:rPr>
          <w:rFonts w:ascii="仿宋_GB2312" w:eastAsia="仿宋_GB2312"/>
          <w:b/>
          <w:sz w:val="32"/>
          <w:szCs w:val="32"/>
        </w:rPr>
      </w:pPr>
    </w:p>
    <w:p>
      <w:pPr>
        <w:rPr>
          <w:rFonts w:ascii="仿宋_GB2312" w:eastAsia="仿宋_GB2312"/>
          <w:b/>
          <w:sz w:val="32"/>
          <w:szCs w:val="32"/>
        </w:rPr>
      </w:pPr>
    </w:p>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民生办民政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优抚对象伤残抚恤金、护理费</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135</w:t>
            </w:r>
            <w:r>
              <w:rPr>
                <w:rFonts w:ascii="宋体" w:hAnsi="宋体"/>
                <w:szCs w:val="21"/>
              </w:rPr>
              <w:t>0000</w:t>
            </w: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杨雅芹</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b/>
                <w:szCs w:val="21"/>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cs="宋体"/>
                <w:kern w:val="0"/>
                <w:szCs w:val="21"/>
              </w:rPr>
              <w:t>按照西城区民政局有关要求，通过为符合标准的91名伤残军人发放2019年度伤残军人抚恤金，为3名一至四级伤残军人按月发放护理费，及时为去世伤残军人发放死亡抚恤金，保障地区伤残人员的生活水平和切实利益，体现社会对伤残人员的关心，维护社会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widowControl/>
              <w:jc w:val="left"/>
              <w:rPr>
                <w:rFonts w:ascii="宋体" w:hAnsi="宋体"/>
                <w:bCs/>
                <w:sz w:val="18"/>
                <w:szCs w:val="18"/>
              </w:rPr>
            </w:pPr>
            <w:r>
              <w:rPr>
                <w:rFonts w:hint="eastAsia" w:ascii="宋体" w:hAnsi="宋体"/>
                <w:bCs/>
                <w:sz w:val="18"/>
                <w:szCs w:val="18"/>
              </w:rPr>
              <w:t xml:space="preserve">（1）为91名伤残军人发放2019年度残疾抚恤金 </w:t>
            </w:r>
          </w:p>
          <w:p>
            <w:pPr>
              <w:widowControl/>
              <w:jc w:val="left"/>
              <w:rPr>
                <w:rFonts w:ascii="宋体" w:hAnsi="宋体"/>
                <w:bCs/>
                <w:sz w:val="18"/>
                <w:szCs w:val="18"/>
              </w:rPr>
            </w:pPr>
            <w:r>
              <w:rPr>
                <w:rFonts w:hint="eastAsia" w:ascii="宋体" w:hAnsi="宋体"/>
                <w:bCs/>
                <w:sz w:val="18"/>
                <w:szCs w:val="18"/>
              </w:rPr>
              <w:t>（2）为</w:t>
            </w:r>
            <w:r>
              <w:rPr>
                <w:rFonts w:hint="eastAsia" w:ascii="宋体" w:hAnsi="宋体" w:cs="宋体"/>
                <w:kern w:val="0"/>
                <w:sz w:val="18"/>
                <w:szCs w:val="18"/>
              </w:rPr>
              <w:t>3名一至四级伤残军人按月发放护理费</w:t>
            </w:r>
          </w:p>
          <w:p>
            <w:pPr>
              <w:jc w:val="left"/>
              <w:rPr>
                <w:rFonts w:ascii="宋体" w:hAnsi="宋体"/>
                <w:sz w:val="18"/>
                <w:szCs w:val="18"/>
              </w:rPr>
            </w:pPr>
            <w:r>
              <w:rPr>
                <w:rFonts w:hint="eastAsia" w:ascii="宋体" w:hAnsi="宋体"/>
                <w:bCs/>
                <w:sz w:val="18"/>
                <w:szCs w:val="18"/>
              </w:rPr>
              <w:t>（3）根据伤残军人死亡人数，按标准发放死亡抚恤金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left"/>
              <w:rPr>
                <w:rFonts w:ascii="宋体" w:hAnsi="宋体"/>
                <w:sz w:val="18"/>
                <w:szCs w:val="18"/>
              </w:rPr>
            </w:pPr>
            <w:r>
              <w:rPr>
                <w:rFonts w:hint="eastAsia" w:ascii="宋体" w:hAnsi="宋体" w:cs="宋体"/>
                <w:kern w:val="0"/>
                <w:sz w:val="18"/>
                <w:szCs w:val="18"/>
              </w:rPr>
              <w:t>在乡及伤残经费、护理费、抚恤金及时准确发放到位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left"/>
              <w:rPr>
                <w:rFonts w:ascii="宋体" w:hAnsi="宋体"/>
                <w:sz w:val="18"/>
                <w:szCs w:val="18"/>
              </w:rPr>
            </w:pPr>
            <w:r>
              <w:rPr>
                <w:rFonts w:hint="eastAsia" w:ascii="宋体" w:hAnsi="宋体" w:cs="宋体"/>
                <w:kern w:val="0"/>
                <w:sz w:val="18"/>
                <w:szCs w:val="18"/>
              </w:rPr>
              <w:t>伤残抚恤金和一至四级伤残军人护理费每月10日前发放到位；去世伤残军人死亡抚恤金在收取材料后15个工作日内发放到位。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475"/>
              </w:tabs>
              <w:jc w:val="left"/>
              <w:rPr>
                <w:rFonts w:ascii="宋体" w:hAnsi="宋体"/>
                <w:sz w:val="18"/>
                <w:szCs w:val="18"/>
              </w:rPr>
            </w:pPr>
            <w:r>
              <w:rPr>
                <w:rFonts w:hint="eastAsia" w:ascii="宋体" w:hAnsi="宋体"/>
                <w:sz w:val="18"/>
                <w:szCs w:val="18"/>
              </w:rPr>
              <w:t>2019年底，</w:t>
            </w:r>
            <w:r>
              <w:rPr>
                <w:rFonts w:hint="eastAsia" w:ascii="宋体" w:hAnsi="宋体" w:cs="宋体"/>
                <w:kern w:val="0"/>
                <w:sz w:val="18"/>
                <w:szCs w:val="18"/>
              </w:rPr>
              <w:t>总成本控制在135万元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jc w:val="center"/>
              <w:rPr>
                <w:rFonts w:ascii="宋体" w:hAnsi="宋体"/>
                <w:sz w:val="18"/>
                <w:szCs w:val="18"/>
              </w:rPr>
            </w:pPr>
            <w:r>
              <w:rPr>
                <w:rFonts w:hint="eastAsia" w:ascii="宋体" w:hAnsi="宋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jc w:val="left"/>
              <w:rPr>
                <w:rFonts w:ascii="宋体" w:hAnsi="宋体"/>
                <w:sz w:val="18"/>
                <w:szCs w:val="18"/>
              </w:rPr>
            </w:pPr>
            <w:r>
              <w:rPr>
                <w:rFonts w:hint="eastAsia" w:ascii="宋体" w:hAnsi="宋体" w:cs="宋体"/>
                <w:kern w:val="0"/>
                <w:sz w:val="18"/>
                <w:szCs w:val="18"/>
              </w:rPr>
              <w:t>通过项目的实施，确保伤残人员及时享受相关待遇，保障地区优抚对象的生活稳定，体现社会对伤残人员的关心，维护地区和谐稳定。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jc w:val="center"/>
              <w:rPr>
                <w:rFonts w:ascii="宋体" w:hAnsi="宋体"/>
                <w:sz w:val="18"/>
                <w:szCs w:val="18"/>
              </w:rPr>
            </w:pPr>
            <w:r>
              <w:rPr>
                <w:rFonts w:hint="eastAsia" w:ascii="宋体" w:hAnsi="宋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jc w:val="left"/>
              <w:rPr>
                <w:rFonts w:ascii="宋体" w:hAnsi="宋体"/>
                <w:sz w:val="18"/>
                <w:szCs w:val="18"/>
              </w:rPr>
            </w:pPr>
            <w:r>
              <w:rPr>
                <w:rFonts w:hint="eastAsia" w:ascii="宋体" w:hAnsi="宋体" w:cs="宋体"/>
                <w:kern w:val="0"/>
                <w:sz w:val="18"/>
                <w:szCs w:val="18"/>
              </w:rPr>
              <w:t>伤残抚恤金的落实发放和伤残抚恤的增长机制保障了在乡及伤残人员的抚恤待遇，确保他们的生活越来越稳定。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jc w:val="left"/>
              <w:rPr>
                <w:rFonts w:ascii="宋体" w:hAnsi="宋体"/>
                <w:sz w:val="18"/>
                <w:szCs w:val="18"/>
              </w:rPr>
            </w:pPr>
            <w:r>
              <w:rPr>
                <w:rFonts w:hint="eastAsia" w:ascii="宋体" w:hAnsi="宋体" w:cs="宋体"/>
                <w:kern w:val="0"/>
                <w:sz w:val="18"/>
                <w:szCs w:val="18"/>
              </w:rPr>
              <w:t>伤残抚恤增长机制的建立提高了伤残人员抚恤待遇；伤残抚恤金的及时准确发放，提高了伤残人员的满意度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民生办民政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特困人员供养</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 xml:space="preserve">660000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殷晓维</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 xml:space="preserve">3.宣传活动类      </w:t>
            </w:r>
            <w:r>
              <w:rPr>
                <w:rFonts w:hint="eastAsia" w:ascii="宋体" w:hAnsi="宋体"/>
                <w:b/>
                <w:szCs w:val="21"/>
              </w:rPr>
              <w:t>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仿宋_GB2312" w:eastAsia="仿宋_GB2312"/>
                <w:szCs w:val="32"/>
              </w:rPr>
              <w:t>通过为符合政策的特困供养人员发放生活补贴，报销医疗药费，缴纳入住养老机构医疗费用，进一步完善特困供养人员生活保障制度，保障特困供养人员的基本生活。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jc w:val="left"/>
              <w:rPr>
                <w:rFonts w:ascii="宋体" w:hAnsi="宋体"/>
                <w:szCs w:val="21"/>
              </w:rPr>
            </w:pPr>
            <w:r>
              <w:rPr>
                <w:rFonts w:hint="eastAsia" w:ascii="宋体" w:hAnsi="宋体"/>
                <w:szCs w:val="21"/>
              </w:rPr>
              <w:t xml:space="preserve">为11名特困供养人员发放生活补贴，报销医疗药费，交纳入住养老机构费用。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left"/>
              <w:rPr>
                <w:rFonts w:ascii="宋体" w:hAnsi="宋体"/>
                <w:szCs w:val="21"/>
              </w:rPr>
            </w:pPr>
            <w:r>
              <w:rPr>
                <w:rFonts w:hint="eastAsia" w:ascii="宋体" w:hAnsi="宋体"/>
                <w:szCs w:val="21"/>
              </w:rPr>
              <w:t>特困供养人员生活补贴，入住养老机构费用交纳发放准确到位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left"/>
              <w:rPr>
                <w:rFonts w:ascii="宋体" w:hAnsi="宋体"/>
                <w:szCs w:val="21"/>
              </w:rPr>
            </w:pPr>
            <w:r>
              <w:rPr>
                <w:rFonts w:hint="eastAsia" w:ascii="宋体" w:hAnsi="宋体"/>
                <w:szCs w:val="21"/>
              </w:rPr>
              <w:t>特困供养人员生活补贴每月10日前发放到位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ascii="宋体" w:hAnsi="宋体"/>
                <w:szCs w:val="21"/>
              </w:rPr>
            </w:pPr>
            <w:r>
              <w:rPr>
                <w:rFonts w:hint="eastAsia" w:ascii="宋体" w:hAnsi="宋体"/>
                <w:szCs w:val="21"/>
              </w:rPr>
              <w:t>总成本控制在66万元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jc w:val="left"/>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jc w:val="left"/>
              <w:rPr>
                <w:rFonts w:ascii="宋体" w:hAnsi="宋体"/>
                <w:szCs w:val="21"/>
              </w:rPr>
            </w:pPr>
            <w:r>
              <w:rPr>
                <w:rFonts w:hint="eastAsia" w:ascii="宋体" w:hAnsi="宋体"/>
                <w:szCs w:val="21"/>
              </w:rPr>
              <w:t>通过项目的实施，确保特困供养人员及时享受相关待遇，保障地区特困供养人员的生活，体现社会对特困供养人员的关心，维护地区和谐稳定。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jc w:val="left"/>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jc w:val="left"/>
              <w:rPr>
                <w:rFonts w:ascii="宋体" w:hAnsi="宋体"/>
                <w:szCs w:val="21"/>
              </w:rPr>
            </w:pPr>
            <w:r>
              <w:rPr>
                <w:rFonts w:hint="eastAsia" w:ascii="宋体" w:hAnsi="宋体"/>
                <w:szCs w:val="21"/>
              </w:rPr>
              <w:t>特困供养人员生活补贴的落实发放确保他们的生活越来越稳定。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jc w:val="left"/>
              <w:rPr>
                <w:rFonts w:ascii="宋体" w:hAnsi="宋体"/>
                <w:szCs w:val="21"/>
              </w:rPr>
            </w:pPr>
            <w:r>
              <w:rPr>
                <w:rFonts w:hint="eastAsia" w:ascii="宋体" w:hAnsi="宋体"/>
                <w:szCs w:val="21"/>
              </w:rPr>
              <w:t>特困供养人员生活补贴及养老机构费用的及时准确发放，提高了特困供养人员的满意度。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rPr>
          <w:rFonts w:ascii="仿宋_GB2312" w:eastAsia="仿宋_GB2312"/>
          <w:b/>
          <w:sz w:val="30"/>
          <w:szCs w:val="30"/>
        </w:rPr>
      </w:pPr>
    </w:p>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（2019 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华文仿宋" w:hAnsi="华文仿宋" w:eastAsia="华文仿宋" w:cs="宋体"/>
                <w:kern w:val="0"/>
                <w:szCs w:val="21"/>
              </w:rPr>
              <w:t>民生办残联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华文仿宋" w:hAnsi="华文仿宋" w:eastAsia="华文仿宋" w:cs="宋体"/>
                <w:kern w:val="0"/>
                <w:szCs w:val="21"/>
              </w:rPr>
              <w:t>残疾人从事社区公益性劳动岗位补贴</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t>699,600</w:t>
            </w: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常继礼</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66251094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西城区东冠英胡同26号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政策性补贴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就业困难的残疾人，由各街道残联组织安排其从事社区保洁、绿化养护、社区公共设备维护、社区残疾人服务等公益性劳动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jc w:val="center"/>
              <w:rPr>
                <w:rFonts w:hint="eastAsia" w:ascii="宋体" w:hAnsi="宋体"/>
                <w:szCs w:val="21"/>
              </w:rPr>
            </w:pPr>
            <w:r>
              <w:rPr>
                <w:rFonts w:hint="eastAsia" w:ascii="宋体" w:hAnsi="宋体"/>
                <w:szCs w:val="21"/>
              </w:rPr>
              <w:t>现在是50人左右（有相应递增和按退休年龄递减）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center"/>
              <w:rPr>
                <w:rFonts w:hint="eastAsia" w:ascii="宋体" w:hAnsi="宋体"/>
                <w:szCs w:val="21"/>
              </w:rPr>
            </w:pPr>
            <w:r>
              <w:rPr>
                <w:rFonts w:hint="eastAsia" w:ascii="宋体" w:hAnsi="宋体"/>
                <w:szCs w:val="21"/>
              </w:rPr>
              <w:t>到社区从事劳动，使残疾人走出家门并给予一定的劳动补贴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center"/>
              <w:rPr>
                <w:rFonts w:hint="eastAsia" w:ascii="宋体" w:hAnsi="宋体"/>
                <w:szCs w:val="21"/>
              </w:rPr>
            </w:pPr>
            <w:r>
              <w:rPr>
                <w:rFonts w:hint="eastAsia" w:ascii="宋体" w:hAnsi="宋体"/>
                <w:szCs w:val="21"/>
              </w:rPr>
              <w:t>每月底前由银行代发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hint="eastAsia" w:ascii="宋体" w:hAnsi="宋体"/>
                <w:szCs w:val="21"/>
              </w:rPr>
            </w:pPr>
            <w:r>
              <w:rPr>
                <w:rFonts w:hint="eastAsia" w:ascii="宋体" w:hAnsi="宋体"/>
                <w:szCs w:val="21"/>
              </w:rPr>
              <w:t>以全市最低工资为标准，按最低工资的一半发放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rPr>
                <w:rFonts w:ascii="宋体" w:hAnsi="宋体"/>
                <w:szCs w:val="21"/>
              </w:rPr>
            </w:pPr>
            <w:r>
              <w:rPr>
                <w:rFonts w:hint="eastAsia" w:ascii="华文仿宋" w:hAnsi="华文仿宋" w:eastAsia="华文仿宋" w:cs="宋体"/>
                <w:kern w:val="0"/>
                <w:szCs w:val="21"/>
              </w:rPr>
              <w:t>依照本市当年最低工资标准，按月给予从业残疾人相应的就业岗位补贴，增加就业机会，保障残疾人权益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rPr>
                <w:rFonts w:ascii="宋体" w:hAnsi="宋体"/>
                <w:szCs w:val="21"/>
              </w:rPr>
            </w:pPr>
          </w:p>
        </w:tc>
      </w:tr>
    </w:tbl>
    <w:p/>
    <w:p>
      <w:pPr>
        <w:ind w:firstLine="723"/>
        <w:jc w:val="center"/>
        <w:rPr>
          <w:rFonts w:ascii="宋体" w:hAnsi="宋体"/>
          <w:b/>
          <w:sz w:val="36"/>
          <w:szCs w:val="36"/>
        </w:rPr>
      </w:pPr>
      <w:r>
        <w:rPr>
          <w:rFonts w:hint="eastAsia" w:ascii="宋体" w:hAnsi="宋体"/>
          <w:b/>
          <w:kern w:val="0"/>
          <w:sz w:val="36"/>
          <w:szCs w:val="36"/>
        </w:rPr>
        <w:t>项目支出绩效目标申报表</w:t>
      </w:r>
    </w:p>
    <w:p>
      <w:pPr>
        <w:ind w:firstLine="149" w:firstLineChars="71"/>
        <w:jc w:val="center"/>
      </w:pPr>
      <w:r>
        <w:rPr>
          <w:rFonts w:hint="eastAsia" w:ascii="宋体" w:hAnsi="宋体" w:cs="宋体"/>
          <w:kern w:val="0"/>
        </w:rPr>
        <w:t>（</w:t>
      </w:r>
      <w:r>
        <w:rPr>
          <w:rFonts w:hint="eastAsia"/>
          <w:kern w:val="0"/>
        </w:rPr>
        <w:t>2019</w:t>
      </w:r>
      <w:r>
        <w:rPr>
          <w:rFonts w:hint="eastAsia" w:ascii="宋体" w:hAnsi="宋体" w:cs="宋体"/>
          <w:kern w:val="0"/>
        </w:rPr>
        <w:t>年度）</w:t>
      </w:r>
    </w:p>
    <w:tbl>
      <w:tblPr>
        <w:tblStyle w:val="5"/>
        <w:tblW w:w="8999" w:type="dxa"/>
        <w:jc w:val="center"/>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521"/>
        <w:gridCol w:w="1559"/>
        <w:gridCol w:w="504"/>
        <w:gridCol w:w="1229"/>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exact"/>
          <w:jc w:val="center"/>
        </w:trPr>
        <w:tc>
          <w:tcPr>
            <w:tcW w:w="1378" w:type="dxa"/>
            <w:vAlign w:val="center"/>
          </w:tcPr>
          <w:p>
            <w:pPr>
              <w:widowControl/>
              <w:rPr>
                <w:rFonts w:ascii="宋体" w:cs="宋体"/>
                <w:kern w:val="0"/>
                <w:sz w:val="20"/>
                <w:szCs w:val="20"/>
              </w:rPr>
            </w:pPr>
            <w:r>
              <w:rPr>
                <w:rFonts w:hint="eastAsia" w:ascii="宋体" w:hAnsi="宋体" w:cs="宋体"/>
                <w:kern w:val="0"/>
                <w:sz w:val="20"/>
                <w:szCs w:val="20"/>
              </w:rPr>
              <w:t>项目名称</w:t>
            </w:r>
          </w:p>
        </w:tc>
        <w:tc>
          <w:tcPr>
            <w:tcW w:w="3584" w:type="dxa"/>
            <w:gridSpan w:val="3"/>
            <w:vAlign w:val="center"/>
          </w:tcPr>
          <w:p>
            <w:pPr>
              <w:widowControl/>
              <w:ind w:firstLine="400"/>
              <w:jc w:val="center"/>
              <w:rPr>
                <w:rFonts w:ascii="宋体" w:cs="宋体"/>
                <w:kern w:val="0"/>
                <w:sz w:val="20"/>
                <w:szCs w:val="20"/>
              </w:rPr>
            </w:pPr>
            <w:r>
              <w:rPr>
                <w:rFonts w:hint="eastAsia" w:ascii="宋体" w:cs="宋体"/>
                <w:kern w:val="0"/>
                <w:sz w:val="20"/>
                <w:szCs w:val="20"/>
              </w:rPr>
              <w:t>社区服务群众专项经费</w:t>
            </w:r>
          </w:p>
        </w:tc>
        <w:tc>
          <w:tcPr>
            <w:tcW w:w="1229" w:type="dxa"/>
            <w:vAlign w:val="center"/>
          </w:tcPr>
          <w:p>
            <w:pPr>
              <w:widowControl/>
              <w:rPr>
                <w:rFonts w:ascii="宋体" w:cs="宋体"/>
                <w:kern w:val="0"/>
                <w:sz w:val="20"/>
                <w:szCs w:val="20"/>
              </w:rPr>
            </w:pPr>
            <w:r>
              <w:rPr>
                <w:rFonts w:hint="eastAsia" w:ascii="宋体" w:hAnsi="宋体" w:cs="宋体"/>
                <w:kern w:val="0"/>
                <w:sz w:val="20"/>
                <w:szCs w:val="20"/>
              </w:rPr>
              <w:t>申请数合计</w:t>
            </w:r>
          </w:p>
        </w:tc>
        <w:tc>
          <w:tcPr>
            <w:tcW w:w="2808" w:type="dxa"/>
            <w:vAlign w:val="center"/>
          </w:tcPr>
          <w:p>
            <w:pPr>
              <w:widowControl/>
              <w:ind w:firstLine="400"/>
              <w:jc w:val="center"/>
              <w:rPr>
                <w:rFonts w:ascii="宋体" w:cs="宋体"/>
                <w:kern w:val="0"/>
                <w:sz w:val="20"/>
                <w:szCs w:val="20"/>
              </w:rPr>
            </w:pPr>
            <w:r>
              <w:rPr>
                <w:rFonts w:hint="eastAsia" w:ascii="宋体" w:cs="宋体"/>
                <w:kern w:val="0"/>
                <w:sz w:val="20"/>
                <w:szCs w:val="20"/>
              </w:rPr>
              <w:t>6300000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exact"/>
          <w:jc w:val="center"/>
        </w:trPr>
        <w:tc>
          <w:tcPr>
            <w:tcW w:w="1378" w:type="dxa"/>
            <w:vAlign w:val="center"/>
          </w:tcPr>
          <w:p>
            <w:pPr>
              <w:widowControl/>
              <w:rPr>
                <w:rFonts w:ascii="宋体" w:cs="宋体"/>
                <w:kern w:val="0"/>
                <w:sz w:val="20"/>
                <w:szCs w:val="20"/>
              </w:rPr>
            </w:pPr>
            <w:r>
              <w:rPr>
                <w:rFonts w:hint="eastAsia" w:ascii="宋体" w:hAnsi="宋体" w:cs="宋体"/>
                <w:kern w:val="0"/>
                <w:sz w:val="20"/>
                <w:szCs w:val="20"/>
              </w:rPr>
              <w:t>项目绩效目标</w:t>
            </w:r>
          </w:p>
        </w:tc>
        <w:tc>
          <w:tcPr>
            <w:tcW w:w="7621" w:type="dxa"/>
            <w:gridSpan w:val="5"/>
            <w:vAlign w:val="center"/>
          </w:tcPr>
          <w:p>
            <w:pPr>
              <w:widowControl/>
              <w:jc w:val="left"/>
              <w:rPr>
                <w:rFonts w:ascii="宋体" w:cs="宋体"/>
                <w:kern w:val="0"/>
                <w:sz w:val="20"/>
                <w:szCs w:val="20"/>
              </w:rPr>
            </w:pPr>
            <w:r>
              <w:rPr>
                <w:rFonts w:hint="eastAsia" w:ascii="宋体" w:cs="宋体"/>
                <w:kern w:val="0"/>
                <w:sz w:val="20"/>
                <w:szCs w:val="20"/>
              </w:rPr>
              <w:t>以服务群众项目为依托，督促社区党组织更好的发挥政治功能和服务功能，提升基层党组织直接服务群众的能力水平，发挥好推动发展、服务群众、凝聚人心、促进和谐的重要作用，使社区居民有更多的获得感。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exact"/>
          <w:jc w:val="center"/>
        </w:trPr>
        <w:tc>
          <w:tcPr>
            <w:tcW w:w="1378" w:type="dxa"/>
            <w:vMerge w:val="restart"/>
            <w:vAlign w:val="center"/>
          </w:tcPr>
          <w:p>
            <w:pPr>
              <w:widowControl/>
              <w:ind w:left="-107" w:leftChars="-51" w:firstLine="400"/>
              <w:jc w:val="center"/>
              <w:rPr>
                <w:rFonts w:ascii="宋体" w:cs="宋体"/>
                <w:kern w:val="0"/>
                <w:sz w:val="20"/>
                <w:szCs w:val="20"/>
              </w:rPr>
            </w:pPr>
            <w:r>
              <w:rPr>
                <w:rFonts w:hint="eastAsia" w:ascii="宋体" w:hAnsi="宋体" w:cs="宋体"/>
                <w:kern w:val="0"/>
                <w:sz w:val="20"/>
                <w:szCs w:val="20"/>
              </w:rPr>
              <w:t>绩效指标</w:t>
            </w:r>
          </w:p>
        </w:tc>
        <w:tc>
          <w:tcPr>
            <w:tcW w:w="1521" w:type="dxa"/>
            <w:vAlign w:val="center"/>
          </w:tcPr>
          <w:p>
            <w:pPr>
              <w:widowControl/>
              <w:ind w:firstLine="400"/>
              <w:jc w:val="center"/>
              <w:rPr>
                <w:rFonts w:ascii="宋体" w:cs="宋体"/>
                <w:kern w:val="0"/>
                <w:sz w:val="20"/>
                <w:szCs w:val="20"/>
              </w:rPr>
            </w:pPr>
            <w:r>
              <w:rPr>
                <w:rFonts w:hint="eastAsia" w:ascii="宋体" w:hAnsi="宋体" w:cs="宋体"/>
                <w:kern w:val="0"/>
                <w:sz w:val="20"/>
                <w:szCs w:val="20"/>
              </w:rPr>
              <w:t>一级指标</w:t>
            </w:r>
          </w:p>
        </w:tc>
        <w:tc>
          <w:tcPr>
            <w:tcW w:w="1559" w:type="dxa"/>
            <w:vAlign w:val="center"/>
          </w:tcPr>
          <w:p>
            <w:pPr>
              <w:widowControl/>
              <w:ind w:firstLine="400"/>
              <w:jc w:val="center"/>
              <w:rPr>
                <w:rFonts w:ascii="宋体" w:cs="宋体"/>
                <w:kern w:val="0"/>
                <w:sz w:val="20"/>
                <w:szCs w:val="20"/>
              </w:rPr>
            </w:pPr>
            <w:r>
              <w:rPr>
                <w:rFonts w:hint="eastAsia" w:ascii="宋体" w:hAnsi="宋体" w:cs="宋体"/>
                <w:kern w:val="0"/>
                <w:sz w:val="20"/>
                <w:szCs w:val="20"/>
              </w:rPr>
              <w:t>二级指标</w:t>
            </w:r>
          </w:p>
        </w:tc>
        <w:tc>
          <w:tcPr>
            <w:tcW w:w="4541" w:type="dxa"/>
            <w:gridSpan w:val="3"/>
            <w:vAlign w:val="center"/>
          </w:tcPr>
          <w:p>
            <w:pPr>
              <w:widowControl/>
              <w:ind w:firstLine="400"/>
              <w:jc w:val="center"/>
              <w:rPr>
                <w:rFonts w:ascii="宋体" w:cs="宋体"/>
                <w:kern w:val="0"/>
                <w:sz w:val="20"/>
                <w:szCs w:val="20"/>
              </w:rPr>
            </w:pPr>
            <w:r>
              <w:rPr>
                <w:rFonts w:hint="eastAsia" w:ascii="宋体" w:hAnsi="宋体" w:cs="宋体"/>
                <w:kern w:val="0"/>
                <w:sz w:val="20"/>
                <w:szCs w:val="20"/>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3" w:hRule="exact"/>
          <w:jc w:val="center"/>
        </w:trPr>
        <w:tc>
          <w:tcPr>
            <w:tcW w:w="1378" w:type="dxa"/>
            <w:vMerge w:val="continue"/>
            <w:vAlign w:val="center"/>
          </w:tcPr>
          <w:p>
            <w:pPr>
              <w:widowControl/>
              <w:ind w:firstLine="400"/>
              <w:jc w:val="center"/>
              <w:rPr>
                <w:rFonts w:ascii="宋体" w:cs="宋体"/>
                <w:kern w:val="0"/>
                <w:sz w:val="20"/>
                <w:szCs w:val="20"/>
              </w:rPr>
            </w:pPr>
          </w:p>
        </w:tc>
        <w:tc>
          <w:tcPr>
            <w:tcW w:w="1521" w:type="dxa"/>
            <w:vMerge w:val="restart"/>
            <w:vAlign w:val="center"/>
          </w:tcPr>
          <w:p>
            <w:pPr>
              <w:widowControl/>
              <w:ind w:firstLine="200" w:firstLineChars="100"/>
              <w:rPr>
                <w:rFonts w:ascii="宋体" w:hAnsi="宋体" w:cs="宋体"/>
                <w:kern w:val="0"/>
                <w:sz w:val="20"/>
                <w:szCs w:val="20"/>
              </w:rPr>
            </w:pPr>
            <w:r>
              <w:rPr>
                <w:rFonts w:hint="eastAsia" w:ascii="宋体" w:hAnsi="宋体" w:cs="宋体"/>
                <w:kern w:val="0"/>
                <w:sz w:val="20"/>
                <w:szCs w:val="20"/>
              </w:rPr>
              <w:t>产出指标</w:t>
            </w:r>
          </w:p>
        </w:tc>
        <w:tc>
          <w:tcPr>
            <w:tcW w:w="1559" w:type="dxa"/>
            <w:vAlign w:val="center"/>
          </w:tcPr>
          <w:p>
            <w:pPr>
              <w:widowControl/>
              <w:rPr>
                <w:rFonts w:ascii="宋体" w:cs="宋体"/>
                <w:kern w:val="0"/>
                <w:sz w:val="20"/>
                <w:szCs w:val="20"/>
              </w:rPr>
            </w:pPr>
            <w:r>
              <w:rPr>
                <w:rFonts w:hint="eastAsia" w:ascii="宋体" w:hAnsi="宋体"/>
                <w:bCs/>
                <w:sz w:val="20"/>
                <w:szCs w:val="20"/>
              </w:rPr>
              <w:t>产出</w:t>
            </w:r>
            <w:r>
              <w:rPr>
                <w:rFonts w:hint="eastAsia" w:ascii="宋体" w:hAnsi="宋体" w:cs="宋体"/>
                <w:kern w:val="0"/>
                <w:sz w:val="20"/>
                <w:szCs w:val="20"/>
              </w:rPr>
              <w:t>数量指标</w:t>
            </w:r>
          </w:p>
        </w:tc>
        <w:tc>
          <w:tcPr>
            <w:tcW w:w="4541" w:type="dxa"/>
            <w:gridSpan w:val="3"/>
            <w:vAlign w:val="center"/>
          </w:tcPr>
          <w:p>
            <w:pPr>
              <w:widowControl/>
              <w:jc w:val="left"/>
              <w:rPr>
                <w:rFonts w:ascii="宋体" w:cs="宋体"/>
                <w:kern w:val="0"/>
                <w:sz w:val="20"/>
                <w:szCs w:val="20"/>
              </w:rPr>
            </w:pPr>
            <w:r>
              <w:rPr>
                <w:rFonts w:hint="eastAsia" w:ascii="宋体" w:cs="宋体"/>
                <w:kern w:val="0"/>
                <w:sz w:val="20"/>
                <w:szCs w:val="20"/>
              </w:rPr>
              <w:t>培育实施党建服务项目，培育发展党员群众共同参与的服务团队和志愿者队伍，开展志愿服务活动，开展党组织牵头负责的与群众生活密切相关的公共服务类项目或活动，进行社区服务设施和党建阵地建设，做好用于扶贫济困帮扶活动等社区群众迫切需要解决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exact"/>
          <w:jc w:val="center"/>
        </w:trPr>
        <w:tc>
          <w:tcPr>
            <w:tcW w:w="1378" w:type="dxa"/>
            <w:vMerge w:val="continue"/>
            <w:vAlign w:val="center"/>
          </w:tcPr>
          <w:p>
            <w:pPr>
              <w:widowControl/>
              <w:ind w:firstLine="400"/>
              <w:jc w:val="center"/>
              <w:rPr>
                <w:rFonts w:ascii="宋体" w:cs="宋体"/>
                <w:kern w:val="0"/>
                <w:sz w:val="20"/>
                <w:szCs w:val="20"/>
              </w:rPr>
            </w:pPr>
          </w:p>
        </w:tc>
        <w:tc>
          <w:tcPr>
            <w:tcW w:w="1521" w:type="dxa"/>
            <w:vMerge w:val="continue"/>
            <w:vAlign w:val="center"/>
          </w:tcPr>
          <w:p>
            <w:pPr>
              <w:widowControl/>
              <w:ind w:firstLine="400"/>
              <w:jc w:val="center"/>
              <w:rPr>
                <w:rFonts w:ascii="宋体" w:hAnsi="宋体" w:cs="宋体"/>
                <w:kern w:val="0"/>
                <w:sz w:val="20"/>
                <w:szCs w:val="20"/>
              </w:rPr>
            </w:pPr>
          </w:p>
        </w:tc>
        <w:tc>
          <w:tcPr>
            <w:tcW w:w="1559" w:type="dxa"/>
            <w:vAlign w:val="center"/>
          </w:tcPr>
          <w:p>
            <w:pPr>
              <w:widowControl/>
              <w:rPr>
                <w:rFonts w:ascii="宋体" w:cs="宋体"/>
                <w:kern w:val="0"/>
                <w:sz w:val="20"/>
                <w:szCs w:val="20"/>
              </w:rPr>
            </w:pPr>
            <w:r>
              <w:rPr>
                <w:rFonts w:hint="eastAsia" w:ascii="宋体" w:hAnsi="宋体"/>
                <w:bCs/>
                <w:sz w:val="20"/>
                <w:szCs w:val="20"/>
              </w:rPr>
              <w:t>产出</w:t>
            </w:r>
            <w:r>
              <w:rPr>
                <w:rFonts w:hint="eastAsia" w:ascii="宋体" w:hAnsi="宋体" w:cs="宋体"/>
                <w:kern w:val="0"/>
                <w:sz w:val="20"/>
                <w:szCs w:val="20"/>
              </w:rPr>
              <w:t>质量指标</w:t>
            </w:r>
          </w:p>
        </w:tc>
        <w:tc>
          <w:tcPr>
            <w:tcW w:w="4541" w:type="dxa"/>
            <w:gridSpan w:val="3"/>
            <w:vAlign w:val="center"/>
          </w:tcPr>
          <w:p>
            <w:pPr>
              <w:widowControl/>
              <w:jc w:val="left"/>
              <w:rPr>
                <w:rFonts w:ascii="宋体" w:cs="宋体"/>
                <w:kern w:val="0"/>
                <w:sz w:val="20"/>
                <w:szCs w:val="20"/>
              </w:rPr>
            </w:pPr>
            <w:r>
              <w:rPr>
                <w:rFonts w:hint="eastAsia" w:ascii="宋体" w:cs="宋体"/>
                <w:kern w:val="0"/>
                <w:sz w:val="20"/>
                <w:szCs w:val="20"/>
              </w:rPr>
              <w:t>严格按照项目化的管理方式，通过征求意见、项目申报、项目审核、项目实施、项目检查监督等程序，不断提升社区党组织服务群众的能力和水平，为居民办实事、办好事、解难题，提高社区党组织的凝聚力和向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exact"/>
          <w:jc w:val="center"/>
        </w:trPr>
        <w:tc>
          <w:tcPr>
            <w:tcW w:w="1378" w:type="dxa"/>
            <w:vMerge w:val="continue"/>
            <w:vAlign w:val="center"/>
          </w:tcPr>
          <w:p>
            <w:pPr>
              <w:widowControl/>
              <w:ind w:firstLine="400"/>
              <w:jc w:val="center"/>
              <w:rPr>
                <w:rFonts w:ascii="宋体" w:cs="宋体"/>
                <w:kern w:val="0"/>
                <w:sz w:val="20"/>
                <w:szCs w:val="20"/>
              </w:rPr>
            </w:pPr>
          </w:p>
        </w:tc>
        <w:tc>
          <w:tcPr>
            <w:tcW w:w="1521" w:type="dxa"/>
            <w:vMerge w:val="continue"/>
            <w:vAlign w:val="center"/>
          </w:tcPr>
          <w:p>
            <w:pPr>
              <w:widowControl/>
              <w:ind w:firstLine="400"/>
              <w:jc w:val="center"/>
              <w:rPr>
                <w:rFonts w:ascii="宋体" w:hAnsi="宋体" w:cs="宋体"/>
                <w:kern w:val="0"/>
                <w:sz w:val="20"/>
                <w:szCs w:val="20"/>
              </w:rPr>
            </w:pPr>
          </w:p>
        </w:tc>
        <w:tc>
          <w:tcPr>
            <w:tcW w:w="1559" w:type="dxa"/>
            <w:vAlign w:val="center"/>
          </w:tcPr>
          <w:p>
            <w:pPr>
              <w:widowControl/>
              <w:rPr>
                <w:rFonts w:ascii="宋体" w:cs="宋体"/>
                <w:kern w:val="0"/>
                <w:sz w:val="20"/>
                <w:szCs w:val="20"/>
              </w:rPr>
            </w:pPr>
            <w:r>
              <w:rPr>
                <w:rFonts w:hint="eastAsia" w:ascii="宋体" w:hAnsi="宋体"/>
                <w:bCs/>
                <w:sz w:val="20"/>
                <w:szCs w:val="20"/>
              </w:rPr>
              <w:t>产出</w:t>
            </w:r>
            <w:r>
              <w:rPr>
                <w:rFonts w:hint="eastAsia" w:ascii="宋体" w:hAnsi="宋体" w:cs="宋体"/>
                <w:kern w:val="0"/>
                <w:sz w:val="20"/>
                <w:szCs w:val="20"/>
              </w:rPr>
              <w:t>进度指标</w:t>
            </w:r>
          </w:p>
        </w:tc>
        <w:tc>
          <w:tcPr>
            <w:tcW w:w="4541" w:type="dxa"/>
            <w:gridSpan w:val="3"/>
            <w:vAlign w:val="center"/>
          </w:tcPr>
          <w:p>
            <w:pPr>
              <w:widowControl/>
              <w:jc w:val="left"/>
              <w:rPr>
                <w:rFonts w:ascii="宋体" w:cs="宋体"/>
                <w:kern w:val="0"/>
                <w:sz w:val="20"/>
                <w:szCs w:val="20"/>
              </w:rPr>
            </w:pPr>
            <w:r>
              <w:rPr>
                <w:rFonts w:hint="eastAsia" w:ascii="宋体" w:cs="宋体"/>
                <w:kern w:val="0"/>
                <w:sz w:val="20"/>
                <w:szCs w:val="20"/>
              </w:rPr>
              <w:t>2018年11月底前社区党组织了解需求，2019年2月底前社区党组织讨论确定项目，同年3月份社区党组织申报项目，4月份街道审批项目.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exact"/>
          <w:jc w:val="center"/>
        </w:trPr>
        <w:tc>
          <w:tcPr>
            <w:tcW w:w="1378" w:type="dxa"/>
            <w:vMerge w:val="continue"/>
            <w:vAlign w:val="center"/>
          </w:tcPr>
          <w:p>
            <w:pPr>
              <w:widowControl/>
              <w:ind w:firstLine="400"/>
              <w:jc w:val="center"/>
              <w:rPr>
                <w:rFonts w:ascii="宋体" w:cs="宋体"/>
                <w:kern w:val="0"/>
                <w:sz w:val="20"/>
                <w:szCs w:val="20"/>
              </w:rPr>
            </w:pPr>
          </w:p>
        </w:tc>
        <w:tc>
          <w:tcPr>
            <w:tcW w:w="1521" w:type="dxa"/>
            <w:vMerge w:val="continue"/>
            <w:vAlign w:val="center"/>
          </w:tcPr>
          <w:p>
            <w:pPr>
              <w:widowControl/>
              <w:ind w:firstLine="400"/>
              <w:jc w:val="center"/>
              <w:rPr>
                <w:rFonts w:ascii="宋体" w:hAnsi="宋体" w:cs="宋体"/>
                <w:kern w:val="0"/>
                <w:sz w:val="20"/>
                <w:szCs w:val="20"/>
              </w:rPr>
            </w:pPr>
          </w:p>
        </w:tc>
        <w:tc>
          <w:tcPr>
            <w:tcW w:w="1559" w:type="dxa"/>
            <w:vAlign w:val="center"/>
          </w:tcPr>
          <w:p>
            <w:pPr>
              <w:widowControl/>
              <w:rPr>
                <w:rFonts w:ascii="宋体" w:cs="宋体"/>
                <w:kern w:val="0"/>
                <w:sz w:val="20"/>
                <w:szCs w:val="20"/>
              </w:rPr>
            </w:pPr>
            <w:r>
              <w:rPr>
                <w:rFonts w:hint="eastAsia" w:ascii="宋体" w:hAnsi="宋体"/>
                <w:bCs/>
                <w:sz w:val="20"/>
                <w:szCs w:val="20"/>
              </w:rPr>
              <w:t>产出</w:t>
            </w:r>
            <w:r>
              <w:rPr>
                <w:rFonts w:hint="eastAsia" w:ascii="宋体" w:hAnsi="宋体" w:cs="宋体"/>
                <w:kern w:val="0"/>
                <w:sz w:val="20"/>
                <w:szCs w:val="20"/>
              </w:rPr>
              <w:t>成本指标</w:t>
            </w:r>
          </w:p>
        </w:tc>
        <w:tc>
          <w:tcPr>
            <w:tcW w:w="4541" w:type="dxa"/>
            <w:gridSpan w:val="3"/>
            <w:vAlign w:val="center"/>
          </w:tcPr>
          <w:p>
            <w:pPr>
              <w:widowControl/>
              <w:jc w:val="left"/>
              <w:rPr>
                <w:rFonts w:ascii="宋体" w:cs="宋体"/>
                <w:kern w:val="0"/>
                <w:sz w:val="20"/>
                <w:szCs w:val="20"/>
              </w:rPr>
            </w:pPr>
            <w:r>
              <w:rPr>
                <w:rFonts w:hint="eastAsia" w:ascii="宋体" w:cs="宋体"/>
                <w:kern w:val="0"/>
                <w:sz w:val="20"/>
                <w:szCs w:val="20"/>
              </w:rPr>
              <w:t>所做工作按照年度预算合理安排经费使用项目总额630万，（其中包括环境志愿者队伍建设使用、社区党员群众活动经费、社区各类活动项目经费）</w:t>
            </w:r>
            <w:r>
              <w:rPr>
                <w:rFonts w:ascii="宋体" w:cs="宋体"/>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jc w:val="center"/>
        </w:trPr>
        <w:tc>
          <w:tcPr>
            <w:tcW w:w="1378" w:type="dxa"/>
            <w:vMerge w:val="continue"/>
            <w:vAlign w:val="center"/>
          </w:tcPr>
          <w:p>
            <w:pPr>
              <w:widowControl/>
              <w:ind w:firstLine="400"/>
              <w:jc w:val="center"/>
              <w:rPr>
                <w:rFonts w:ascii="宋体" w:cs="宋体"/>
                <w:kern w:val="0"/>
                <w:sz w:val="20"/>
                <w:szCs w:val="20"/>
              </w:rPr>
            </w:pPr>
          </w:p>
        </w:tc>
        <w:tc>
          <w:tcPr>
            <w:tcW w:w="1521" w:type="dxa"/>
            <w:vMerge w:val="restart"/>
            <w:vAlign w:val="center"/>
          </w:tcPr>
          <w:p>
            <w:pPr>
              <w:widowControl/>
              <w:ind w:firstLine="200" w:firstLineChars="100"/>
              <w:rPr>
                <w:rFonts w:ascii="宋体" w:cs="宋体"/>
                <w:kern w:val="0"/>
                <w:sz w:val="20"/>
                <w:szCs w:val="20"/>
              </w:rPr>
            </w:pPr>
          </w:p>
          <w:p>
            <w:pPr>
              <w:widowControl/>
              <w:ind w:firstLine="200" w:firstLineChars="100"/>
              <w:rPr>
                <w:rFonts w:ascii="宋体" w:cs="宋体"/>
                <w:kern w:val="0"/>
                <w:sz w:val="20"/>
                <w:szCs w:val="20"/>
              </w:rPr>
            </w:pPr>
            <w:r>
              <w:rPr>
                <w:rFonts w:hint="eastAsia" w:ascii="宋体" w:hAnsi="宋体" w:cs="宋体"/>
                <w:kern w:val="0"/>
                <w:sz w:val="20"/>
                <w:szCs w:val="20"/>
              </w:rPr>
              <w:t>效果指标</w:t>
            </w:r>
          </w:p>
        </w:tc>
        <w:tc>
          <w:tcPr>
            <w:tcW w:w="1559" w:type="dxa"/>
            <w:vAlign w:val="center"/>
          </w:tcPr>
          <w:p>
            <w:pPr>
              <w:widowControl/>
              <w:rPr>
                <w:rFonts w:ascii="宋体" w:cs="宋体"/>
                <w:kern w:val="0"/>
                <w:sz w:val="20"/>
                <w:szCs w:val="20"/>
              </w:rPr>
            </w:pPr>
            <w:r>
              <w:rPr>
                <w:rFonts w:hint="eastAsia" w:ascii="宋体" w:hAnsi="宋体" w:cs="宋体"/>
                <w:kern w:val="0"/>
                <w:sz w:val="20"/>
                <w:szCs w:val="20"/>
              </w:rPr>
              <w:t>经济效益指标</w:t>
            </w:r>
          </w:p>
        </w:tc>
        <w:tc>
          <w:tcPr>
            <w:tcW w:w="4541" w:type="dxa"/>
            <w:gridSpan w:val="3"/>
            <w:vAlign w:val="center"/>
          </w:tcPr>
          <w:p>
            <w:pPr>
              <w:widowControl/>
              <w:jc w:val="left"/>
              <w:rPr>
                <w:rFonts w:ascii="宋体" w:cs="宋体"/>
                <w:kern w:val="0"/>
                <w:sz w:val="20"/>
                <w:szCs w:val="20"/>
              </w:rPr>
            </w:pPr>
            <w:r>
              <w:rPr>
                <w:rFonts w:hint="eastAsia" w:ascii="宋体" w:cs="宋体"/>
                <w:kern w:val="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6" w:hRule="exact"/>
          <w:jc w:val="center"/>
        </w:trPr>
        <w:tc>
          <w:tcPr>
            <w:tcW w:w="1378" w:type="dxa"/>
            <w:vMerge w:val="continue"/>
            <w:vAlign w:val="center"/>
          </w:tcPr>
          <w:p>
            <w:pPr>
              <w:widowControl/>
              <w:ind w:firstLine="400"/>
              <w:jc w:val="center"/>
              <w:rPr>
                <w:rFonts w:ascii="宋体" w:cs="宋体"/>
                <w:kern w:val="0"/>
                <w:sz w:val="20"/>
                <w:szCs w:val="20"/>
              </w:rPr>
            </w:pPr>
          </w:p>
        </w:tc>
        <w:tc>
          <w:tcPr>
            <w:tcW w:w="1521" w:type="dxa"/>
            <w:vMerge w:val="continue"/>
            <w:vAlign w:val="center"/>
          </w:tcPr>
          <w:p>
            <w:pPr>
              <w:widowControl/>
              <w:ind w:firstLine="400"/>
              <w:jc w:val="center"/>
              <w:rPr>
                <w:rFonts w:ascii="宋体" w:cs="宋体"/>
                <w:kern w:val="0"/>
                <w:sz w:val="20"/>
                <w:szCs w:val="20"/>
              </w:rPr>
            </w:pPr>
          </w:p>
        </w:tc>
        <w:tc>
          <w:tcPr>
            <w:tcW w:w="1559" w:type="dxa"/>
            <w:vAlign w:val="center"/>
          </w:tcPr>
          <w:p>
            <w:pPr>
              <w:widowControl/>
              <w:rPr>
                <w:rFonts w:ascii="宋体" w:cs="宋体"/>
                <w:kern w:val="0"/>
                <w:sz w:val="20"/>
                <w:szCs w:val="20"/>
              </w:rPr>
            </w:pPr>
            <w:r>
              <w:rPr>
                <w:rFonts w:hint="eastAsia" w:ascii="宋体" w:hAnsi="宋体" w:cs="宋体"/>
                <w:kern w:val="0"/>
                <w:sz w:val="20"/>
                <w:szCs w:val="20"/>
              </w:rPr>
              <w:t>社会效益指标</w:t>
            </w:r>
          </w:p>
        </w:tc>
        <w:tc>
          <w:tcPr>
            <w:tcW w:w="4541" w:type="dxa"/>
            <w:gridSpan w:val="3"/>
            <w:vAlign w:val="center"/>
          </w:tcPr>
          <w:p>
            <w:pPr>
              <w:widowControl/>
              <w:jc w:val="left"/>
              <w:rPr>
                <w:rFonts w:ascii="宋体" w:cs="宋体"/>
                <w:kern w:val="0"/>
                <w:sz w:val="20"/>
                <w:szCs w:val="20"/>
              </w:rPr>
            </w:pPr>
            <w:r>
              <w:rPr>
                <w:rFonts w:hint="eastAsia" w:ascii="宋体" w:cs="宋体"/>
                <w:kern w:val="0"/>
                <w:sz w:val="20"/>
                <w:szCs w:val="20"/>
              </w:rPr>
              <w:t>建立志愿者团队开展志愿服务活动，提供公共卫生，开展扶贫济困等项目，始终围绕党建主题，始终坚持服务主线，始终立足居民需求，可以让党建工作更加充满活力，可以解决居民的生产生活难题，可以提升城市社区品质，营造和谐宜居的氛围，进而增强群众对社区的认同感，增强社区党组织的吸引力，凝聚力和向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jc w:val="center"/>
        </w:trPr>
        <w:tc>
          <w:tcPr>
            <w:tcW w:w="1378" w:type="dxa"/>
            <w:vMerge w:val="continue"/>
            <w:vAlign w:val="center"/>
          </w:tcPr>
          <w:p>
            <w:pPr>
              <w:widowControl/>
              <w:ind w:firstLine="400"/>
              <w:jc w:val="center"/>
              <w:rPr>
                <w:rFonts w:ascii="宋体" w:cs="宋体"/>
                <w:kern w:val="0"/>
                <w:sz w:val="20"/>
                <w:szCs w:val="20"/>
              </w:rPr>
            </w:pPr>
          </w:p>
        </w:tc>
        <w:tc>
          <w:tcPr>
            <w:tcW w:w="1521" w:type="dxa"/>
            <w:vMerge w:val="continue"/>
            <w:vAlign w:val="center"/>
          </w:tcPr>
          <w:p>
            <w:pPr>
              <w:widowControl/>
              <w:ind w:firstLine="400"/>
              <w:jc w:val="center"/>
              <w:rPr>
                <w:rFonts w:ascii="宋体" w:cs="宋体"/>
                <w:kern w:val="0"/>
                <w:sz w:val="20"/>
                <w:szCs w:val="20"/>
              </w:rPr>
            </w:pPr>
          </w:p>
        </w:tc>
        <w:tc>
          <w:tcPr>
            <w:tcW w:w="1559" w:type="dxa"/>
            <w:vAlign w:val="center"/>
          </w:tcPr>
          <w:p>
            <w:pPr>
              <w:widowControl/>
              <w:rPr>
                <w:rFonts w:ascii="宋体" w:cs="宋体"/>
                <w:kern w:val="0"/>
                <w:sz w:val="20"/>
                <w:szCs w:val="20"/>
              </w:rPr>
            </w:pPr>
            <w:r>
              <w:rPr>
                <w:rFonts w:hint="eastAsia" w:ascii="宋体" w:hAnsi="宋体" w:cs="宋体"/>
                <w:kern w:val="0"/>
                <w:sz w:val="20"/>
                <w:szCs w:val="20"/>
              </w:rPr>
              <w:t>环境效益指标</w:t>
            </w:r>
          </w:p>
        </w:tc>
        <w:tc>
          <w:tcPr>
            <w:tcW w:w="4541" w:type="dxa"/>
            <w:gridSpan w:val="3"/>
            <w:vAlign w:val="center"/>
          </w:tcPr>
          <w:p>
            <w:pPr>
              <w:widowControl/>
              <w:jc w:val="left"/>
              <w:rPr>
                <w:rFonts w:ascii="宋体" w:cs="宋体"/>
                <w:kern w:val="0"/>
                <w:sz w:val="20"/>
                <w:szCs w:val="20"/>
              </w:rPr>
            </w:pPr>
            <w:r>
              <w:rPr>
                <w:rFonts w:hint="eastAsia" w:ascii="宋体" w:cs="宋体"/>
                <w:kern w:val="0"/>
                <w:sz w:val="20"/>
                <w:szCs w:val="20"/>
              </w:rPr>
              <w:t>改善居民居住环境，提高环境品质。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exact"/>
          <w:jc w:val="center"/>
        </w:trPr>
        <w:tc>
          <w:tcPr>
            <w:tcW w:w="1378" w:type="dxa"/>
            <w:vMerge w:val="continue"/>
            <w:vAlign w:val="center"/>
          </w:tcPr>
          <w:p>
            <w:pPr>
              <w:widowControl/>
              <w:ind w:firstLine="400"/>
              <w:jc w:val="center"/>
              <w:rPr>
                <w:rFonts w:ascii="宋体" w:cs="宋体"/>
                <w:kern w:val="0"/>
                <w:sz w:val="20"/>
                <w:szCs w:val="20"/>
              </w:rPr>
            </w:pPr>
          </w:p>
        </w:tc>
        <w:tc>
          <w:tcPr>
            <w:tcW w:w="1521" w:type="dxa"/>
            <w:vMerge w:val="continue"/>
            <w:vAlign w:val="center"/>
          </w:tcPr>
          <w:p>
            <w:pPr>
              <w:widowControl/>
              <w:ind w:firstLine="400"/>
              <w:jc w:val="center"/>
              <w:rPr>
                <w:rFonts w:ascii="宋体" w:cs="宋体"/>
                <w:kern w:val="0"/>
                <w:sz w:val="20"/>
                <w:szCs w:val="20"/>
              </w:rPr>
            </w:pPr>
          </w:p>
        </w:tc>
        <w:tc>
          <w:tcPr>
            <w:tcW w:w="1559" w:type="dxa"/>
            <w:vAlign w:val="center"/>
          </w:tcPr>
          <w:p>
            <w:pPr>
              <w:widowControl/>
              <w:rPr>
                <w:rFonts w:ascii="宋体" w:cs="宋体"/>
                <w:kern w:val="0"/>
                <w:sz w:val="20"/>
                <w:szCs w:val="20"/>
              </w:rPr>
            </w:pPr>
            <w:r>
              <w:rPr>
                <w:rFonts w:hint="eastAsia" w:ascii="宋体" w:hAnsi="宋体" w:cs="宋体"/>
                <w:kern w:val="0"/>
                <w:sz w:val="20"/>
                <w:szCs w:val="20"/>
              </w:rPr>
              <w:t>可持续影响指标</w:t>
            </w:r>
          </w:p>
        </w:tc>
        <w:tc>
          <w:tcPr>
            <w:tcW w:w="4541" w:type="dxa"/>
            <w:gridSpan w:val="3"/>
            <w:vAlign w:val="center"/>
          </w:tcPr>
          <w:p>
            <w:pPr>
              <w:widowControl/>
              <w:jc w:val="left"/>
              <w:rPr>
                <w:rFonts w:ascii="宋体" w:cs="宋体"/>
                <w:kern w:val="0"/>
                <w:sz w:val="20"/>
                <w:szCs w:val="20"/>
              </w:rPr>
            </w:pPr>
            <w:r>
              <w:rPr>
                <w:rFonts w:hint="eastAsia" w:ascii="宋体" w:cs="宋体"/>
                <w:kern w:val="0"/>
                <w:sz w:val="20"/>
                <w:szCs w:val="20"/>
              </w:rPr>
              <w:t>随着项目的推进，党组织的持续引领和党员的持续带动作用效果显著。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exact"/>
          <w:jc w:val="center"/>
        </w:trPr>
        <w:tc>
          <w:tcPr>
            <w:tcW w:w="1378" w:type="dxa"/>
            <w:vMerge w:val="continue"/>
            <w:vAlign w:val="center"/>
          </w:tcPr>
          <w:p>
            <w:pPr>
              <w:widowControl/>
              <w:ind w:firstLine="400"/>
              <w:jc w:val="center"/>
              <w:rPr>
                <w:rFonts w:ascii="宋体" w:cs="宋体"/>
                <w:kern w:val="0"/>
                <w:sz w:val="20"/>
                <w:szCs w:val="20"/>
              </w:rPr>
            </w:pPr>
          </w:p>
        </w:tc>
        <w:tc>
          <w:tcPr>
            <w:tcW w:w="1521" w:type="dxa"/>
            <w:vAlign w:val="center"/>
          </w:tcPr>
          <w:p>
            <w:pPr>
              <w:widowControl/>
              <w:ind w:firstLine="400"/>
              <w:jc w:val="center"/>
              <w:rPr>
                <w:rFonts w:ascii="宋体" w:cs="宋体"/>
                <w:kern w:val="0"/>
                <w:sz w:val="20"/>
                <w:szCs w:val="20"/>
              </w:rPr>
            </w:pPr>
          </w:p>
        </w:tc>
        <w:tc>
          <w:tcPr>
            <w:tcW w:w="1559" w:type="dxa"/>
            <w:vAlign w:val="center"/>
          </w:tcPr>
          <w:p>
            <w:pPr>
              <w:widowControl/>
              <w:jc w:val="left"/>
              <w:rPr>
                <w:rFonts w:ascii="宋体" w:cs="宋体"/>
                <w:kern w:val="0"/>
                <w:sz w:val="20"/>
                <w:szCs w:val="20"/>
              </w:rPr>
            </w:pPr>
            <w:r>
              <w:rPr>
                <w:rFonts w:hint="eastAsia" w:ascii="宋体" w:hAnsi="宋体" w:cs="宋体"/>
                <w:kern w:val="0"/>
                <w:sz w:val="20"/>
                <w:szCs w:val="20"/>
              </w:rPr>
              <w:t>服务对象满意度指标</w:t>
            </w:r>
          </w:p>
        </w:tc>
        <w:tc>
          <w:tcPr>
            <w:tcW w:w="4541" w:type="dxa"/>
            <w:gridSpan w:val="3"/>
            <w:vAlign w:val="center"/>
          </w:tcPr>
          <w:p>
            <w:pPr>
              <w:widowControl/>
              <w:jc w:val="left"/>
              <w:rPr>
                <w:rFonts w:ascii="宋体" w:cs="宋体"/>
                <w:kern w:val="0"/>
                <w:sz w:val="20"/>
                <w:szCs w:val="20"/>
              </w:rPr>
            </w:pPr>
            <w:r>
              <w:rPr>
                <w:rFonts w:hint="eastAsia" w:ascii="宋体" w:cs="宋体"/>
                <w:kern w:val="0"/>
                <w:sz w:val="20"/>
                <w:szCs w:val="20"/>
              </w:rPr>
              <w:t>项目紧密结合社区实际，贴合居民的需求，可以有效解决居民面临的养老、公共服务、精神文化生活等问题，满足居民多样化的需求，使居民有更多的获得感，提升幸福感.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exact"/>
          <w:jc w:val="center"/>
        </w:trPr>
        <w:tc>
          <w:tcPr>
            <w:tcW w:w="1378" w:type="dxa"/>
            <w:vAlign w:val="center"/>
          </w:tcPr>
          <w:p>
            <w:pPr>
              <w:widowControl/>
              <w:rPr>
                <w:rFonts w:ascii="宋体" w:cs="宋体"/>
                <w:kern w:val="0"/>
                <w:sz w:val="20"/>
                <w:szCs w:val="20"/>
              </w:rPr>
            </w:pPr>
            <w:r>
              <w:rPr>
                <w:rFonts w:hint="eastAsia" w:ascii="宋体" w:hAnsi="宋体" w:cs="宋体"/>
                <w:kern w:val="0"/>
                <w:sz w:val="20"/>
                <w:szCs w:val="20"/>
              </w:rPr>
              <w:t>其他说明的问题</w:t>
            </w:r>
          </w:p>
        </w:tc>
        <w:tc>
          <w:tcPr>
            <w:tcW w:w="7621" w:type="dxa"/>
            <w:gridSpan w:val="5"/>
            <w:vAlign w:val="center"/>
          </w:tcPr>
          <w:p>
            <w:pPr>
              <w:widowControl/>
              <w:ind w:firstLine="40"/>
              <w:rPr>
                <w:rFonts w:ascii="宋体" w:cs="宋体"/>
                <w:kern w:val="0"/>
                <w:sz w:val="2"/>
                <w:szCs w:val="20"/>
              </w:rPr>
            </w:pPr>
            <w:r>
              <w:rPr>
                <w:rFonts w:hint="eastAsia" w:ascii="宋体" w:cs="宋体"/>
                <w:kern w:val="0"/>
                <w:sz w:val="2"/>
                <w:szCs w:val="20"/>
              </w:rPr>
              <w:t>无</w:t>
            </w:r>
          </w:p>
          <w:p>
            <w:pPr>
              <w:widowControl/>
              <w:ind w:firstLine="400"/>
              <w:jc w:val="center"/>
              <w:rPr>
                <w:rFonts w:ascii="宋体" w:cs="宋体"/>
                <w:kern w:val="0"/>
                <w:sz w:val="2"/>
                <w:szCs w:val="20"/>
              </w:rPr>
            </w:pPr>
            <w:r>
              <w:rPr>
                <w:rFonts w:hint="eastAsia" w:ascii="宋体" w:cs="宋体"/>
                <w:kern w:val="0"/>
                <w:sz w:val="20"/>
                <w:szCs w:val="20"/>
              </w:rPr>
              <w:t>无</w:t>
            </w:r>
          </w:p>
        </w:tc>
      </w:tr>
    </w:tbl>
    <w:p>
      <w:pPr>
        <w:jc w:val="center"/>
        <w:outlineLvl w:val="0"/>
        <w:rPr>
          <w:rFonts w:ascii="宋体" w:hAnsi="宋体"/>
          <w:b/>
          <w:sz w:val="36"/>
          <w:szCs w:val="36"/>
        </w:rPr>
      </w:pPr>
      <w:r>
        <w:rPr>
          <w:rFonts w:hint="eastAsia" w:ascii="宋体" w:hAnsi="宋体"/>
          <w:b/>
          <w:kern w:val="0"/>
          <w:sz w:val="36"/>
          <w:szCs w:val="36"/>
        </w:rPr>
        <w:t>项目支出绩效目标申报表</w:t>
      </w:r>
    </w:p>
    <w:p>
      <w:pPr>
        <w:ind w:firstLine="149" w:firstLineChars="71"/>
        <w:jc w:val="center"/>
      </w:pPr>
      <w:r>
        <w:rPr>
          <w:rFonts w:hint="eastAsia" w:ascii="宋体" w:hAnsi="宋体" w:cs="宋体"/>
          <w:kern w:val="0"/>
        </w:rPr>
        <w:t>（ 2019年度 ）</w:t>
      </w:r>
    </w:p>
    <w:tbl>
      <w:tblPr>
        <w:tblStyle w:val="5"/>
        <w:tblW w:w="8999" w:type="dxa"/>
        <w:jc w:val="center"/>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681"/>
        <w:gridCol w:w="1573"/>
        <w:gridCol w:w="329"/>
        <w:gridCol w:w="1229"/>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exact"/>
          <w:jc w:val="center"/>
        </w:trPr>
        <w:tc>
          <w:tcPr>
            <w:tcW w:w="1379" w:type="dxa"/>
            <w:vAlign w:val="center"/>
          </w:tcPr>
          <w:p>
            <w:pPr>
              <w:widowControl/>
              <w:jc w:val="center"/>
              <w:rPr>
                <w:rFonts w:ascii="宋体" w:cs="宋体"/>
                <w:kern w:val="0"/>
                <w:sz w:val="20"/>
                <w:szCs w:val="20"/>
              </w:rPr>
            </w:pPr>
            <w:r>
              <w:rPr>
                <w:rFonts w:hint="eastAsia" w:ascii="宋体" w:hAnsi="宋体" w:cs="宋体"/>
                <w:kern w:val="0"/>
                <w:sz w:val="20"/>
                <w:szCs w:val="20"/>
              </w:rPr>
              <w:t>项目名称</w:t>
            </w:r>
          </w:p>
        </w:tc>
        <w:tc>
          <w:tcPr>
            <w:tcW w:w="3583" w:type="dxa"/>
            <w:gridSpan w:val="3"/>
            <w:vAlign w:val="center"/>
          </w:tcPr>
          <w:p>
            <w:pPr>
              <w:widowControl/>
              <w:jc w:val="center"/>
              <w:rPr>
                <w:rFonts w:ascii="宋体" w:cs="宋体"/>
                <w:kern w:val="0"/>
                <w:sz w:val="20"/>
                <w:szCs w:val="20"/>
              </w:rPr>
            </w:pPr>
            <w:r>
              <w:rPr>
                <w:rFonts w:hint="eastAsia" w:ascii="宋体" w:cs="宋体"/>
                <w:kern w:val="0"/>
                <w:sz w:val="20"/>
                <w:szCs w:val="20"/>
              </w:rPr>
              <w:t>下拨基层党组织党建活动经费</w:t>
            </w:r>
          </w:p>
        </w:tc>
        <w:tc>
          <w:tcPr>
            <w:tcW w:w="1229" w:type="dxa"/>
            <w:vAlign w:val="center"/>
          </w:tcPr>
          <w:p>
            <w:pPr>
              <w:widowControl/>
              <w:jc w:val="center"/>
              <w:rPr>
                <w:rFonts w:ascii="宋体" w:hAnsi="宋体" w:cs="宋体"/>
                <w:kern w:val="0"/>
                <w:sz w:val="20"/>
                <w:szCs w:val="20"/>
              </w:rPr>
            </w:pPr>
            <w:r>
              <w:rPr>
                <w:rFonts w:hint="eastAsia" w:ascii="宋体" w:hAnsi="宋体" w:cs="宋体"/>
                <w:kern w:val="0"/>
                <w:sz w:val="20"/>
                <w:szCs w:val="20"/>
              </w:rPr>
              <w:t>申请数合计</w:t>
            </w:r>
          </w:p>
          <w:p>
            <w:pPr>
              <w:widowControl/>
              <w:jc w:val="center"/>
              <w:rPr>
                <w:rFonts w:ascii="宋体" w:cs="宋体"/>
                <w:kern w:val="0"/>
                <w:sz w:val="20"/>
                <w:szCs w:val="20"/>
              </w:rPr>
            </w:pPr>
            <w:r>
              <w:rPr>
                <w:rFonts w:hint="eastAsia" w:ascii="宋体" w:hAnsi="宋体" w:cs="宋体"/>
                <w:kern w:val="0"/>
                <w:sz w:val="20"/>
                <w:szCs w:val="20"/>
              </w:rPr>
              <w:t>（万元）</w:t>
            </w:r>
          </w:p>
        </w:tc>
        <w:tc>
          <w:tcPr>
            <w:tcW w:w="2808" w:type="dxa"/>
            <w:vAlign w:val="center"/>
          </w:tcPr>
          <w:p>
            <w:pPr>
              <w:widowControl/>
              <w:jc w:val="center"/>
              <w:rPr>
                <w:rFonts w:ascii="宋体" w:cs="宋体"/>
                <w:kern w:val="0"/>
                <w:sz w:val="20"/>
                <w:szCs w:val="20"/>
              </w:rPr>
            </w:pPr>
            <w:r>
              <w:rPr>
                <w:rFonts w:hint="eastAsia" w:ascii="宋体" w:cs="宋体"/>
                <w:kern w:val="0"/>
                <w:sz w:val="20"/>
                <w:szCs w:val="20"/>
              </w:rPr>
              <w:t>184.88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exact"/>
          <w:jc w:val="center"/>
        </w:trPr>
        <w:tc>
          <w:tcPr>
            <w:tcW w:w="1379" w:type="dxa"/>
            <w:vAlign w:val="center"/>
          </w:tcPr>
          <w:p>
            <w:pPr>
              <w:widowControl/>
              <w:jc w:val="center"/>
              <w:rPr>
                <w:rFonts w:ascii="宋体" w:cs="宋体"/>
                <w:kern w:val="0"/>
                <w:sz w:val="20"/>
                <w:szCs w:val="20"/>
              </w:rPr>
            </w:pPr>
            <w:r>
              <w:rPr>
                <w:rFonts w:hint="eastAsia" w:ascii="宋体" w:hAnsi="宋体" w:cs="宋体"/>
                <w:kern w:val="0"/>
                <w:sz w:val="20"/>
                <w:szCs w:val="20"/>
              </w:rPr>
              <w:t>项目绩效目标</w:t>
            </w:r>
          </w:p>
        </w:tc>
        <w:tc>
          <w:tcPr>
            <w:tcW w:w="7620" w:type="dxa"/>
            <w:gridSpan w:val="5"/>
            <w:vAlign w:val="center"/>
          </w:tcPr>
          <w:p>
            <w:pPr>
              <w:widowControl/>
              <w:rPr>
                <w:rFonts w:ascii="宋体" w:cs="宋体"/>
                <w:kern w:val="0"/>
                <w:sz w:val="20"/>
                <w:szCs w:val="20"/>
              </w:rPr>
            </w:pPr>
            <w:r>
              <w:rPr>
                <w:rFonts w:hint="eastAsia" w:ascii="宋体" w:cs="宋体"/>
                <w:kern w:val="0"/>
                <w:sz w:val="20"/>
                <w:szCs w:val="20"/>
              </w:rPr>
              <w:t>通过开展基层党组织活动，增强基层党组织战斗堡垒作用和党员先锋模范作用，激发群众参与区域建设的热情，推动区域和谐稳定宜居。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exact"/>
          <w:jc w:val="center"/>
        </w:trPr>
        <w:tc>
          <w:tcPr>
            <w:tcW w:w="1379" w:type="dxa"/>
            <w:vMerge w:val="restart"/>
            <w:vAlign w:val="center"/>
          </w:tcPr>
          <w:p>
            <w:pPr>
              <w:widowControl/>
              <w:ind w:left="-107" w:leftChars="-51"/>
              <w:jc w:val="center"/>
              <w:rPr>
                <w:rFonts w:ascii="宋体" w:cs="宋体"/>
                <w:kern w:val="0"/>
                <w:sz w:val="20"/>
                <w:szCs w:val="20"/>
              </w:rPr>
            </w:pPr>
            <w:r>
              <w:rPr>
                <w:rFonts w:hint="eastAsia" w:ascii="宋体" w:hAnsi="宋体" w:cs="宋体"/>
                <w:kern w:val="0"/>
                <w:sz w:val="20"/>
                <w:szCs w:val="20"/>
              </w:rPr>
              <w:t>绩效指标</w:t>
            </w:r>
          </w:p>
        </w:tc>
        <w:tc>
          <w:tcPr>
            <w:tcW w:w="1681" w:type="dxa"/>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573" w:type="dxa"/>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4366" w:type="dxa"/>
            <w:gridSpan w:val="3"/>
            <w:vAlign w:val="center"/>
          </w:tcPr>
          <w:p>
            <w:pPr>
              <w:widowControl/>
              <w:jc w:val="center"/>
              <w:rPr>
                <w:rFonts w:ascii="宋体" w:cs="宋体"/>
                <w:kern w:val="0"/>
                <w:sz w:val="20"/>
                <w:szCs w:val="20"/>
              </w:rPr>
            </w:pPr>
            <w:r>
              <w:rPr>
                <w:rFonts w:hint="eastAsia" w:ascii="宋体" w:hAnsi="宋体" w:cs="宋体"/>
                <w:kern w:val="0"/>
                <w:sz w:val="20"/>
                <w:szCs w:val="20"/>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产出指标一</w:t>
            </w:r>
          </w:p>
        </w:tc>
        <w:tc>
          <w:tcPr>
            <w:tcW w:w="1573" w:type="dxa"/>
            <w:vAlign w:val="center"/>
          </w:tcPr>
          <w:p>
            <w:pPr>
              <w:widowControl/>
              <w:jc w:val="center"/>
              <w:rPr>
                <w:rFonts w:ascii="宋体" w:cs="宋体"/>
                <w:kern w:val="0"/>
                <w:sz w:val="20"/>
                <w:szCs w:val="20"/>
              </w:rPr>
            </w:pPr>
            <w:r>
              <w:rPr>
                <w:rFonts w:hint="eastAsia" w:ascii="宋体" w:hAnsi="宋体"/>
                <w:bCs/>
                <w:color w:val="000000"/>
                <w:sz w:val="20"/>
                <w:szCs w:val="20"/>
              </w:rPr>
              <w:t>产出</w:t>
            </w:r>
            <w:r>
              <w:rPr>
                <w:rFonts w:hint="eastAsia" w:ascii="宋体" w:hAnsi="宋体" w:cs="宋体"/>
                <w:kern w:val="0"/>
                <w:sz w:val="20"/>
                <w:szCs w:val="20"/>
              </w:rPr>
              <w:t>数量指标</w:t>
            </w:r>
          </w:p>
        </w:tc>
        <w:tc>
          <w:tcPr>
            <w:tcW w:w="4366" w:type="dxa"/>
            <w:gridSpan w:val="3"/>
            <w:vAlign w:val="center"/>
          </w:tcPr>
          <w:p>
            <w:pPr>
              <w:widowControl/>
              <w:rPr>
                <w:rFonts w:ascii="宋体" w:cs="宋体"/>
                <w:kern w:val="0"/>
                <w:sz w:val="20"/>
                <w:szCs w:val="20"/>
              </w:rPr>
            </w:pPr>
            <w:r>
              <w:rPr>
                <w:rFonts w:hint="eastAsia" w:ascii="宋体" w:cs="宋体"/>
                <w:kern w:val="0"/>
                <w:sz w:val="20"/>
                <w:szCs w:val="20"/>
              </w:rPr>
              <w:t>党员教育管理和权利保障；走访、慰问、表彰、奖励党员和补助生活困难党员；丰富基层党组织的活动内容和活动形式。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hAnsi="宋体" w:cs="宋体"/>
                <w:kern w:val="0"/>
                <w:sz w:val="20"/>
                <w:szCs w:val="20"/>
              </w:rPr>
            </w:pPr>
          </w:p>
        </w:tc>
        <w:tc>
          <w:tcPr>
            <w:tcW w:w="1573" w:type="dxa"/>
            <w:vAlign w:val="center"/>
          </w:tcPr>
          <w:p>
            <w:pPr>
              <w:widowControl/>
              <w:jc w:val="center"/>
              <w:rPr>
                <w:rFonts w:ascii="宋体" w:cs="宋体"/>
                <w:kern w:val="0"/>
                <w:sz w:val="20"/>
                <w:szCs w:val="20"/>
              </w:rPr>
            </w:pPr>
            <w:r>
              <w:rPr>
                <w:rFonts w:hint="eastAsia" w:ascii="宋体" w:hAnsi="宋体"/>
                <w:bCs/>
                <w:color w:val="000000"/>
                <w:sz w:val="20"/>
                <w:szCs w:val="20"/>
              </w:rPr>
              <w:t>产出</w:t>
            </w:r>
            <w:r>
              <w:rPr>
                <w:rFonts w:hint="eastAsia" w:ascii="宋体" w:hAnsi="宋体" w:cs="宋体"/>
                <w:kern w:val="0"/>
                <w:sz w:val="20"/>
                <w:szCs w:val="20"/>
              </w:rPr>
              <w:t>质量指标</w:t>
            </w:r>
          </w:p>
        </w:tc>
        <w:tc>
          <w:tcPr>
            <w:tcW w:w="4366" w:type="dxa"/>
            <w:gridSpan w:val="3"/>
            <w:vAlign w:val="center"/>
          </w:tcPr>
          <w:p>
            <w:pPr>
              <w:rPr>
                <w:rFonts w:ascii="宋体" w:cs="宋体"/>
                <w:kern w:val="0"/>
                <w:sz w:val="20"/>
                <w:szCs w:val="20"/>
              </w:rPr>
            </w:pPr>
            <w:r>
              <w:rPr>
                <w:rFonts w:hint="eastAsia" w:ascii="宋体" w:cs="宋体"/>
                <w:kern w:val="0"/>
                <w:sz w:val="20"/>
                <w:szCs w:val="20"/>
              </w:rPr>
              <w:t>党组织活动规范有序、形式多样、内容丰富，对党员严管厚爱，既要求党员发挥好先锋模范作用，同时要尊重党员主体地位，关心关爱党员。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hAnsi="宋体" w:cs="宋体"/>
                <w:kern w:val="0"/>
                <w:sz w:val="20"/>
                <w:szCs w:val="20"/>
              </w:rPr>
            </w:pPr>
          </w:p>
        </w:tc>
        <w:tc>
          <w:tcPr>
            <w:tcW w:w="1573" w:type="dxa"/>
            <w:vAlign w:val="center"/>
          </w:tcPr>
          <w:p>
            <w:pPr>
              <w:widowControl/>
              <w:jc w:val="center"/>
              <w:rPr>
                <w:rFonts w:ascii="宋体" w:cs="宋体"/>
                <w:kern w:val="0"/>
                <w:sz w:val="20"/>
                <w:szCs w:val="20"/>
              </w:rPr>
            </w:pPr>
            <w:r>
              <w:rPr>
                <w:rFonts w:hint="eastAsia" w:ascii="宋体" w:hAnsi="宋体"/>
                <w:bCs/>
                <w:color w:val="000000"/>
                <w:sz w:val="20"/>
                <w:szCs w:val="20"/>
              </w:rPr>
              <w:t>产出</w:t>
            </w:r>
            <w:r>
              <w:rPr>
                <w:rFonts w:hint="eastAsia" w:ascii="宋体" w:hAnsi="宋体" w:cs="宋体"/>
                <w:kern w:val="0"/>
                <w:sz w:val="20"/>
                <w:szCs w:val="20"/>
              </w:rPr>
              <w:t>进度指标</w:t>
            </w:r>
          </w:p>
        </w:tc>
        <w:tc>
          <w:tcPr>
            <w:tcW w:w="4366" w:type="dxa"/>
            <w:gridSpan w:val="3"/>
            <w:vAlign w:val="center"/>
          </w:tcPr>
          <w:p>
            <w:pPr>
              <w:widowControl/>
              <w:rPr>
                <w:rFonts w:ascii="宋体" w:cs="宋体"/>
                <w:kern w:val="0"/>
                <w:sz w:val="20"/>
                <w:szCs w:val="20"/>
              </w:rPr>
            </w:pPr>
            <w:r>
              <w:rPr>
                <w:rFonts w:hint="eastAsia" w:ascii="宋体" w:cs="宋体"/>
                <w:kern w:val="0"/>
                <w:sz w:val="20"/>
                <w:szCs w:val="20"/>
              </w:rPr>
              <w:t>根据年底党统数据库党员人数，严格按照每人400元的标准，核算各基层党组织党建经费金额。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hAnsi="宋体" w:cs="宋体"/>
                <w:kern w:val="0"/>
                <w:sz w:val="20"/>
                <w:szCs w:val="20"/>
              </w:rPr>
            </w:pPr>
          </w:p>
        </w:tc>
        <w:tc>
          <w:tcPr>
            <w:tcW w:w="1573" w:type="dxa"/>
            <w:vAlign w:val="center"/>
          </w:tcPr>
          <w:p>
            <w:pPr>
              <w:widowControl/>
              <w:jc w:val="center"/>
              <w:rPr>
                <w:rFonts w:ascii="宋体" w:cs="宋体"/>
                <w:kern w:val="0"/>
                <w:sz w:val="20"/>
                <w:szCs w:val="20"/>
              </w:rPr>
            </w:pPr>
            <w:r>
              <w:rPr>
                <w:rFonts w:hint="eastAsia" w:ascii="宋体" w:hAnsi="宋体"/>
                <w:bCs/>
                <w:color w:val="000000"/>
                <w:sz w:val="20"/>
                <w:szCs w:val="20"/>
              </w:rPr>
              <w:t>产出</w:t>
            </w:r>
            <w:r>
              <w:rPr>
                <w:rFonts w:hint="eastAsia" w:ascii="宋体" w:hAnsi="宋体" w:cs="宋体"/>
                <w:kern w:val="0"/>
                <w:sz w:val="20"/>
                <w:szCs w:val="20"/>
              </w:rPr>
              <w:t>成本指标</w:t>
            </w:r>
          </w:p>
        </w:tc>
        <w:tc>
          <w:tcPr>
            <w:tcW w:w="4366" w:type="dxa"/>
            <w:gridSpan w:val="3"/>
            <w:vAlign w:val="center"/>
          </w:tcPr>
          <w:p>
            <w:pPr>
              <w:widowControl/>
              <w:rPr>
                <w:rFonts w:ascii="宋体" w:cs="宋体"/>
                <w:kern w:val="0"/>
                <w:sz w:val="20"/>
                <w:szCs w:val="20"/>
              </w:rPr>
            </w:pPr>
            <w:r>
              <w:rPr>
                <w:rFonts w:hint="eastAsia" w:ascii="宋体" w:cs="宋体"/>
                <w:kern w:val="0"/>
                <w:sz w:val="20"/>
                <w:szCs w:val="20"/>
              </w:rPr>
              <w:t>按照每名党员400元，共4622名党员核算基层党组织经费共需1848800元。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restart"/>
            <w:vAlign w:val="center"/>
          </w:tcPr>
          <w:p>
            <w:pPr>
              <w:widowControl/>
              <w:jc w:val="center"/>
              <w:rPr>
                <w:rFonts w:ascii="宋体" w:cs="宋体"/>
                <w:kern w:val="0"/>
                <w:sz w:val="20"/>
                <w:szCs w:val="20"/>
              </w:rPr>
            </w:pPr>
            <w:r>
              <w:rPr>
                <w:rFonts w:hint="eastAsia" w:ascii="宋体" w:hAnsi="宋体" w:cs="宋体"/>
                <w:kern w:val="0"/>
                <w:sz w:val="20"/>
                <w:szCs w:val="20"/>
              </w:rPr>
              <w:t>效果指标</w:t>
            </w:r>
          </w:p>
        </w:tc>
        <w:tc>
          <w:tcPr>
            <w:tcW w:w="1573" w:type="dxa"/>
            <w:vAlign w:val="center"/>
          </w:tcPr>
          <w:p>
            <w:pPr>
              <w:widowControl/>
              <w:jc w:val="center"/>
              <w:rPr>
                <w:rFonts w:ascii="宋体" w:cs="宋体"/>
                <w:kern w:val="0"/>
                <w:sz w:val="20"/>
                <w:szCs w:val="20"/>
              </w:rPr>
            </w:pPr>
            <w:r>
              <w:rPr>
                <w:rFonts w:hint="eastAsia" w:ascii="宋体" w:hAnsi="宋体" w:cs="宋体"/>
                <w:kern w:val="0"/>
                <w:sz w:val="20"/>
                <w:szCs w:val="20"/>
              </w:rPr>
              <w:t>经济效益指标</w:t>
            </w:r>
          </w:p>
        </w:tc>
        <w:tc>
          <w:tcPr>
            <w:tcW w:w="4366" w:type="dxa"/>
            <w:gridSpan w:val="3"/>
            <w:vAlign w:val="center"/>
          </w:tcPr>
          <w:p>
            <w:pPr>
              <w:widowControl/>
              <w:jc w:val="center"/>
              <w:rPr>
                <w:rFonts w:ascii="宋体" w:cs="宋体"/>
                <w:kern w:val="0"/>
                <w:sz w:val="20"/>
                <w:szCs w:val="20"/>
              </w:rPr>
            </w:pPr>
            <w:r>
              <w:rPr>
                <w:rFonts w:hint="eastAsia" w:ascii="宋体" w:cs="宋体"/>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cs="宋体"/>
                <w:kern w:val="0"/>
                <w:sz w:val="20"/>
                <w:szCs w:val="20"/>
              </w:rPr>
            </w:pPr>
          </w:p>
        </w:tc>
        <w:tc>
          <w:tcPr>
            <w:tcW w:w="1573" w:type="dxa"/>
            <w:vAlign w:val="center"/>
          </w:tcPr>
          <w:p>
            <w:pPr>
              <w:widowControl/>
              <w:jc w:val="center"/>
              <w:rPr>
                <w:rFonts w:ascii="宋体" w:cs="宋体"/>
                <w:kern w:val="0"/>
                <w:sz w:val="20"/>
                <w:szCs w:val="20"/>
              </w:rPr>
            </w:pPr>
            <w:r>
              <w:rPr>
                <w:rFonts w:hint="eastAsia" w:ascii="宋体" w:hAnsi="宋体" w:cs="宋体"/>
                <w:kern w:val="0"/>
                <w:sz w:val="20"/>
                <w:szCs w:val="20"/>
              </w:rPr>
              <w:t>社会效益指标</w:t>
            </w:r>
          </w:p>
        </w:tc>
        <w:tc>
          <w:tcPr>
            <w:tcW w:w="4366" w:type="dxa"/>
            <w:gridSpan w:val="3"/>
            <w:vAlign w:val="center"/>
          </w:tcPr>
          <w:p>
            <w:pPr>
              <w:widowControl/>
              <w:rPr>
                <w:rFonts w:ascii="宋体" w:cs="宋体"/>
                <w:kern w:val="0"/>
                <w:sz w:val="20"/>
                <w:szCs w:val="20"/>
              </w:rPr>
            </w:pPr>
            <w:r>
              <w:rPr>
                <w:rFonts w:hint="eastAsia" w:ascii="宋体" w:cs="宋体"/>
                <w:kern w:val="0"/>
                <w:sz w:val="20"/>
                <w:szCs w:val="20"/>
              </w:rPr>
              <w:t>通过下拨基层党组织工作经费，为基层党建提供了资金支持，可以确保基层党组织能够有条件拓宽途径、创新形式开展丰富多彩的活动，为党员发挥作用提供载体和平台，促使党员做表率，带动身边群众参与社会建设，从而营造积极向上的良好社会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cs="宋体"/>
                <w:kern w:val="0"/>
                <w:sz w:val="20"/>
                <w:szCs w:val="20"/>
              </w:rPr>
            </w:pPr>
          </w:p>
        </w:tc>
        <w:tc>
          <w:tcPr>
            <w:tcW w:w="1573" w:type="dxa"/>
            <w:vAlign w:val="center"/>
          </w:tcPr>
          <w:p>
            <w:pPr>
              <w:widowControl/>
              <w:jc w:val="center"/>
              <w:rPr>
                <w:rFonts w:ascii="宋体" w:cs="宋体"/>
                <w:kern w:val="0"/>
                <w:sz w:val="20"/>
                <w:szCs w:val="20"/>
              </w:rPr>
            </w:pPr>
            <w:r>
              <w:rPr>
                <w:rFonts w:hint="eastAsia" w:ascii="宋体" w:hAnsi="宋体" w:cs="宋体"/>
                <w:kern w:val="0"/>
                <w:sz w:val="20"/>
                <w:szCs w:val="20"/>
              </w:rPr>
              <w:t>环境效益指标</w:t>
            </w:r>
          </w:p>
        </w:tc>
        <w:tc>
          <w:tcPr>
            <w:tcW w:w="4366" w:type="dxa"/>
            <w:gridSpan w:val="3"/>
            <w:vAlign w:val="center"/>
          </w:tcPr>
          <w:p>
            <w:pPr>
              <w:widowControl/>
              <w:jc w:val="center"/>
              <w:rPr>
                <w:rFonts w:ascii="宋体" w:cs="宋体"/>
                <w:kern w:val="0"/>
                <w:sz w:val="20"/>
                <w:szCs w:val="20"/>
              </w:rPr>
            </w:pPr>
            <w:r>
              <w:rPr>
                <w:rFonts w:hint="eastAsia" w:ascii="宋体" w:cs="宋体"/>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cs="宋体"/>
                <w:kern w:val="0"/>
                <w:sz w:val="20"/>
                <w:szCs w:val="20"/>
              </w:rPr>
            </w:pPr>
          </w:p>
        </w:tc>
        <w:tc>
          <w:tcPr>
            <w:tcW w:w="1573" w:type="dxa"/>
            <w:vAlign w:val="center"/>
          </w:tcPr>
          <w:p>
            <w:pPr>
              <w:widowControl/>
              <w:jc w:val="center"/>
              <w:rPr>
                <w:rFonts w:ascii="宋体" w:cs="宋体"/>
                <w:kern w:val="0"/>
                <w:sz w:val="20"/>
                <w:szCs w:val="20"/>
              </w:rPr>
            </w:pPr>
            <w:r>
              <w:rPr>
                <w:rFonts w:hint="eastAsia" w:ascii="宋体" w:hAnsi="宋体" w:cs="宋体"/>
                <w:kern w:val="0"/>
                <w:sz w:val="20"/>
                <w:szCs w:val="20"/>
              </w:rPr>
              <w:t>可持续影响指标</w:t>
            </w:r>
          </w:p>
        </w:tc>
        <w:tc>
          <w:tcPr>
            <w:tcW w:w="4366" w:type="dxa"/>
            <w:gridSpan w:val="3"/>
            <w:vAlign w:val="center"/>
          </w:tcPr>
          <w:p>
            <w:pPr>
              <w:widowControl/>
              <w:rPr>
                <w:rFonts w:ascii="宋体" w:cs="宋体"/>
                <w:kern w:val="0"/>
                <w:sz w:val="20"/>
                <w:szCs w:val="20"/>
              </w:rPr>
            </w:pPr>
            <w:r>
              <w:rPr>
                <w:rFonts w:hint="eastAsia" w:ascii="宋体" w:cs="宋体"/>
                <w:kern w:val="0"/>
                <w:sz w:val="20"/>
                <w:szCs w:val="20"/>
              </w:rPr>
              <w:t>该项目从始终坚持中心、围绕大局，为地区建设发展持续提供坚强的组织保障、人才支撑和社会力量。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exact"/>
          <w:jc w:val="center"/>
        </w:trPr>
        <w:tc>
          <w:tcPr>
            <w:tcW w:w="1379" w:type="dxa"/>
            <w:vMerge w:val="continue"/>
            <w:vAlign w:val="center"/>
          </w:tcPr>
          <w:p>
            <w:pPr>
              <w:widowControl/>
              <w:jc w:val="center"/>
              <w:rPr>
                <w:rFonts w:ascii="宋体" w:cs="宋体"/>
                <w:kern w:val="0"/>
                <w:sz w:val="20"/>
                <w:szCs w:val="20"/>
              </w:rPr>
            </w:pPr>
          </w:p>
        </w:tc>
        <w:tc>
          <w:tcPr>
            <w:tcW w:w="1681" w:type="dxa"/>
            <w:vMerge w:val="continue"/>
            <w:vAlign w:val="center"/>
          </w:tcPr>
          <w:p>
            <w:pPr>
              <w:widowControl/>
              <w:jc w:val="center"/>
              <w:rPr>
                <w:rFonts w:ascii="宋体" w:cs="宋体"/>
                <w:kern w:val="0"/>
                <w:sz w:val="20"/>
                <w:szCs w:val="20"/>
              </w:rPr>
            </w:pPr>
          </w:p>
        </w:tc>
        <w:tc>
          <w:tcPr>
            <w:tcW w:w="1573" w:type="dxa"/>
            <w:vAlign w:val="center"/>
          </w:tcPr>
          <w:p>
            <w:pPr>
              <w:widowControl/>
              <w:jc w:val="center"/>
              <w:rPr>
                <w:rFonts w:ascii="宋体" w:cs="宋体"/>
                <w:kern w:val="0"/>
                <w:sz w:val="20"/>
                <w:szCs w:val="20"/>
              </w:rPr>
            </w:pPr>
            <w:r>
              <w:rPr>
                <w:rFonts w:hint="eastAsia" w:ascii="宋体" w:hAnsi="宋体" w:cs="宋体"/>
                <w:kern w:val="0"/>
                <w:sz w:val="20"/>
                <w:szCs w:val="20"/>
              </w:rPr>
              <w:t>服务对象满意度指标</w:t>
            </w:r>
          </w:p>
        </w:tc>
        <w:tc>
          <w:tcPr>
            <w:tcW w:w="4366" w:type="dxa"/>
            <w:gridSpan w:val="3"/>
            <w:vAlign w:val="center"/>
          </w:tcPr>
          <w:p>
            <w:pPr>
              <w:widowControl/>
              <w:rPr>
                <w:rFonts w:ascii="宋体" w:cs="宋体"/>
                <w:kern w:val="0"/>
                <w:sz w:val="20"/>
                <w:szCs w:val="20"/>
              </w:rPr>
            </w:pPr>
            <w:r>
              <w:rPr>
                <w:rFonts w:hint="eastAsia" w:ascii="宋体" w:cs="宋体"/>
                <w:kern w:val="0"/>
                <w:sz w:val="20"/>
                <w:szCs w:val="20"/>
              </w:rPr>
              <w:t>基层党组织开展的各项党建活动、慰问、学习等都把出发点和落脚点放在为民服务上，提升居民的幸福感。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exact"/>
          <w:jc w:val="center"/>
        </w:trPr>
        <w:tc>
          <w:tcPr>
            <w:tcW w:w="1379" w:type="dxa"/>
            <w:vAlign w:val="center"/>
          </w:tcPr>
          <w:p>
            <w:pPr>
              <w:widowControl/>
              <w:jc w:val="center"/>
              <w:rPr>
                <w:rFonts w:ascii="宋体" w:cs="宋体"/>
                <w:kern w:val="0"/>
                <w:sz w:val="20"/>
                <w:szCs w:val="20"/>
              </w:rPr>
            </w:pPr>
            <w:r>
              <w:rPr>
                <w:rFonts w:hint="eastAsia" w:ascii="宋体" w:hAnsi="宋体" w:cs="宋体"/>
                <w:kern w:val="0"/>
                <w:sz w:val="20"/>
                <w:szCs w:val="20"/>
              </w:rPr>
              <w:t>其他说明的问题</w:t>
            </w:r>
          </w:p>
        </w:tc>
        <w:tc>
          <w:tcPr>
            <w:tcW w:w="7620" w:type="dxa"/>
            <w:gridSpan w:val="5"/>
            <w:vAlign w:val="center"/>
          </w:tcPr>
          <w:p>
            <w:pPr>
              <w:widowControl/>
              <w:jc w:val="center"/>
              <w:rPr>
                <w:rFonts w:ascii="宋体" w:cs="宋体"/>
                <w:kern w:val="0"/>
                <w:szCs w:val="21"/>
              </w:rPr>
            </w:pPr>
            <w:r>
              <w:rPr>
                <w:rFonts w:hint="eastAsia" w:ascii="宋体" w:cs="宋体"/>
                <w:kern w:val="0"/>
                <w:szCs w:val="21"/>
              </w:rPr>
              <w:t>无</w:t>
            </w:r>
          </w:p>
        </w:tc>
      </w:tr>
    </w:tbl>
    <w:p/>
    <w:p>
      <w:pPr>
        <w:ind w:firstLine="723"/>
        <w:jc w:val="center"/>
        <w:rPr>
          <w:rFonts w:ascii="宋体" w:hAnsi="宋体"/>
          <w:b/>
          <w:sz w:val="36"/>
          <w:szCs w:val="36"/>
        </w:rPr>
      </w:pPr>
      <w:bookmarkStart w:id="0" w:name="_Toc318476435"/>
      <w:r>
        <w:rPr>
          <w:rFonts w:hint="eastAsia" w:ascii="宋体" w:hAnsi="宋体"/>
          <w:b/>
          <w:kern w:val="0"/>
          <w:sz w:val="36"/>
          <w:szCs w:val="36"/>
        </w:rPr>
        <w:t>项目支出绩效目标申报表</w:t>
      </w:r>
      <w:bookmarkEnd w:id="0"/>
    </w:p>
    <w:p>
      <w:pPr>
        <w:ind w:firstLine="149" w:firstLineChars="71"/>
        <w:jc w:val="center"/>
      </w:pPr>
      <w:r>
        <w:rPr>
          <w:rFonts w:hint="eastAsia" w:ascii="宋体" w:hAnsi="宋体" w:cs="宋体"/>
          <w:kern w:val="0"/>
        </w:rPr>
        <w:t>（</w:t>
      </w:r>
      <w:r>
        <w:rPr>
          <w:rFonts w:hint="eastAsia"/>
          <w:kern w:val="0"/>
        </w:rPr>
        <w:t>2019</w:t>
      </w:r>
      <w:r>
        <w:rPr>
          <w:rFonts w:hint="eastAsia" w:ascii="宋体" w:hAnsi="宋体" w:cs="宋体"/>
          <w:kern w:val="0"/>
        </w:rPr>
        <w:t>年度）</w:t>
      </w:r>
    </w:p>
    <w:tbl>
      <w:tblPr>
        <w:tblStyle w:val="5"/>
        <w:tblW w:w="9932" w:type="dxa"/>
        <w:jc w:val="center"/>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172"/>
        <w:gridCol w:w="1837"/>
        <w:gridCol w:w="534"/>
        <w:gridCol w:w="1418"/>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exact"/>
          <w:jc w:val="center"/>
        </w:trPr>
        <w:tc>
          <w:tcPr>
            <w:tcW w:w="1628" w:type="dxa"/>
            <w:vAlign w:val="center"/>
          </w:tcPr>
          <w:p>
            <w:pPr>
              <w:widowControl/>
              <w:rPr>
                <w:rFonts w:ascii="宋体" w:cs="宋体"/>
                <w:kern w:val="0"/>
                <w:szCs w:val="20"/>
              </w:rPr>
            </w:pPr>
            <w:r>
              <w:rPr>
                <w:rFonts w:hint="eastAsia" w:ascii="宋体" w:hAnsi="宋体" w:cs="宋体"/>
                <w:kern w:val="0"/>
                <w:szCs w:val="20"/>
              </w:rPr>
              <w:t>项目名称</w:t>
            </w:r>
          </w:p>
        </w:tc>
        <w:tc>
          <w:tcPr>
            <w:tcW w:w="3543" w:type="dxa"/>
            <w:gridSpan w:val="3"/>
            <w:vAlign w:val="center"/>
          </w:tcPr>
          <w:p>
            <w:pPr>
              <w:jc w:val="left"/>
              <w:rPr>
                <w:rFonts w:ascii="宋体" w:cs="宋体"/>
                <w:kern w:val="0"/>
                <w:szCs w:val="20"/>
              </w:rPr>
            </w:pPr>
            <w:r>
              <w:rPr>
                <w:rFonts w:hint="eastAsia"/>
                <w:szCs w:val="18"/>
              </w:rPr>
              <w:t>《新街口之声》常规刊及专刊制作经费</w:t>
            </w:r>
          </w:p>
        </w:tc>
        <w:tc>
          <w:tcPr>
            <w:tcW w:w="1418" w:type="dxa"/>
            <w:vAlign w:val="center"/>
          </w:tcPr>
          <w:p>
            <w:pPr>
              <w:widowControl/>
              <w:rPr>
                <w:rFonts w:ascii="宋体" w:cs="宋体"/>
                <w:kern w:val="0"/>
                <w:szCs w:val="20"/>
              </w:rPr>
            </w:pPr>
            <w:r>
              <w:rPr>
                <w:rFonts w:hint="eastAsia" w:ascii="宋体" w:hAnsi="宋体" w:cs="宋体"/>
                <w:kern w:val="0"/>
                <w:szCs w:val="20"/>
              </w:rPr>
              <w:t xml:space="preserve">  申请数合计</w:t>
            </w:r>
          </w:p>
        </w:tc>
        <w:tc>
          <w:tcPr>
            <w:tcW w:w="3343" w:type="dxa"/>
            <w:vAlign w:val="center"/>
          </w:tcPr>
          <w:p>
            <w:pPr>
              <w:widowControl/>
              <w:ind w:firstLine="420"/>
              <w:jc w:val="center"/>
              <w:rPr>
                <w:rFonts w:ascii="宋体" w:cs="宋体"/>
                <w:kern w:val="0"/>
                <w:szCs w:val="20"/>
              </w:rPr>
            </w:pPr>
            <w:r>
              <w:rPr>
                <w:rFonts w:hint="eastAsia" w:ascii="宋体" w:cs="宋体"/>
                <w:kern w:val="0"/>
                <w:szCs w:val="20"/>
              </w:rPr>
              <w:t>667000元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exact"/>
          <w:jc w:val="center"/>
        </w:trPr>
        <w:tc>
          <w:tcPr>
            <w:tcW w:w="1628" w:type="dxa"/>
            <w:vAlign w:val="center"/>
          </w:tcPr>
          <w:p>
            <w:pPr>
              <w:widowControl/>
              <w:rPr>
                <w:rFonts w:ascii="宋体" w:cs="宋体"/>
                <w:kern w:val="0"/>
                <w:szCs w:val="20"/>
              </w:rPr>
            </w:pPr>
            <w:r>
              <w:rPr>
                <w:rFonts w:hint="eastAsia" w:ascii="宋体" w:hAnsi="宋体" w:cs="宋体"/>
                <w:kern w:val="0"/>
                <w:szCs w:val="20"/>
              </w:rPr>
              <w:t>项目绩效目标</w:t>
            </w:r>
          </w:p>
        </w:tc>
        <w:tc>
          <w:tcPr>
            <w:tcW w:w="8304" w:type="dxa"/>
            <w:gridSpan w:val="5"/>
            <w:vAlign w:val="center"/>
          </w:tcPr>
          <w:p>
            <w:pPr>
              <w:widowControl/>
              <w:spacing w:line="240" w:lineRule="exact"/>
              <w:ind w:firstLine="420"/>
              <w:jc w:val="left"/>
              <w:rPr>
                <w:rFonts w:ascii="宋体" w:cs="宋体"/>
                <w:kern w:val="0"/>
                <w:szCs w:val="20"/>
              </w:rPr>
            </w:pPr>
            <w:r>
              <w:rPr>
                <w:rFonts w:hint="eastAsia" w:ascii="宋体" w:cs="宋体"/>
                <w:kern w:val="0"/>
                <w:szCs w:val="20"/>
              </w:rPr>
              <w:t>为了更好地宣传党的各项方针政策，展示区街建设成果，提升居民文明程度，挖掘街道文化内涵，扩大区街影响力，提升文化软实力。街道按计划出版街道报《新街口之声》。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exact"/>
          <w:jc w:val="center"/>
        </w:trPr>
        <w:tc>
          <w:tcPr>
            <w:tcW w:w="1628" w:type="dxa"/>
            <w:vMerge w:val="restart"/>
            <w:vAlign w:val="center"/>
          </w:tcPr>
          <w:p>
            <w:pPr>
              <w:widowControl/>
              <w:ind w:left="-107" w:leftChars="-51" w:firstLine="420"/>
              <w:jc w:val="center"/>
              <w:rPr>
                <w:rFonts w:ascii="宋体" w:cs="宋体"/>
                <w:kern w:val="0"/>
                <w:szCs w:val="20"/>
              </w:rPr>
            </w:pPr>
            <w:r>
              <w:rPr>
                <w:rFonts w:hint="eastAsia" w:ascii="宋体" w:hAnsi="宋体" w:cs="宋体"/>
                <w:kern w:val="0"/>
                <w:szCs w:val="20"/>
              </w:rPr>
              <w:t>绩效指标</w:t>
            </w:r>
          </w:p>
        </w:tc>
        <w:tc>
          <w:tcPr>
            <w:tcW w:w="1172" w:type="dxa"/>
            <w:vAlign w:val="center"/>
          </w:tcPr>
          <w:p>
            <w:pPr>
              <w:widowControl/>
              <w:jc w:val="center"/>
              <w:rPr>
                <w:rFonts w:ascii="宋体" w:cs="宋体"/>
                <w:kern w:val="0"/>
                <w:szCs w:val="20"/>
              </w:rPr>
            </w:pPr>
            <w:r>
              <w:rPr>
                <w:rFonts w:hint="eastAsia" w:ascii="宋体" w:hAnsi="宋体" w:cs="宋体"/>
                <w:kern w:val="0"/>
                <w:szCs w:val="20"/>
              </w:rPr>
              <w:t>一级指标</w:t>
            </w:r>
          </w:p>
        </w:tc>
        <w:tc>
          <w:tcPr>
            <w:tcW w:w="1837" w:type="dxa"/>
            <w:vAlign w:val="center"/>
          </w:tcPr>
          <w:p>
            <w:pPr>
              <w:widowControl/>
              <w:ind w:firstLine="420"/>
              <w:jc w:val="center"/>
              <w:rPr>
                <w:rFonts w:ascii="宋体" w:cs="宋体"/>
                <w:kern w:val="0"/>
                <w:szCs w:val="20"/>
              </w:rPr>
            </w:pPr>
            <w:r>
              <w:rPr>
                <w:rFonts w:hint="eastAsia" w:ascii="宋体" w:hAnsi="宋体" w:cs="宋体"/>
                <w:kern w:val="0"/>
                <w:szCs w:val="20"/>
              </w:rPr>
              <w:t>二级指标</w:t>
            </w:r>
          </w:p>
        </w:tc>
        <w:tc>
          <w:tcPr>
            <w:tcW w:w="5295" w:type="dxa"/>
            <w:gridSpan w:val="3"/>
            <w:vAlign w:val="center"/>
          </w:tcPr>
          <w:p>
            <w:pPr>
              <w:widowControl/>
              <w:ind w:firstLine="420"/>
              <w:jc w:val="center"/>
              <w:rPr>
                <w:rFonts w:ascii="宋体" w:cs="宋体"/>
                <w:kern w:val="0"/>
                <w:szCs w:val="20"/>
              </w:rPr>
            </w:pPr>
            <w:r>
              <w:rPr>
                <w:rFonts w:hint="eastAsia" w:ascii="宋体" w:hAnsi="宋体" w:cs="宋体"/>
                <w:kern w:val="0"/>
                <w:szCs w:val="20"/>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exact"/>
          <w:jc w:val="center"/>
        </w:trPr>
        <w:tc>
          <w:tcPr>
            <w:tcW w:w="1628" w:type="dxa"/>
            <w:vMerge w:val="continue"/>
            <w:vAlign w:val="center"/>
          </w:tcPr>
          <w:p>
            <w:pPr>
              <w:widowControl/>
              <w:ind w:firstLine="420"/>
              <w:jc w:val="center"/>
              <w:rPr>
                <w:rFonts w:ascii="宋体" w:cs="宋体"/>
                <w:kern w:val="0"/>
                <w:szCs w:val="20"/>
              </w:rPr>
            </w:pPr>
          </w:p>
        </w:tc>
        <w:tc>
          <w:tcPr>
            <w:tcW w:w="1172" w:type="dxa"/>
            <w:vMerge w:val="restart"/>
            <w:vAlign w:val="center"/>
          </w:tcPr>
          <w:p>
            <w:pPr>
              <w:widowControl/>
              <w:jc w:val="center"/>
              <w:rPr>
                <w:rFonts w:ascii="宋体" w:hAnsi="宋体" w:cs="宋体"/>
                <w:kern w:val="0"/>
                <w:szCs w:val="20"/>
              </w:rPr>
            </w:pPr>
            <w:r>
              <w:rPr>
                <w:rFonts w:hint="eastAsia" w:ascii="宋体" w:hAnsi="宋体" w:cs="宋体"/>
                <w:kern w:val="0"/>
                <w:szCs w:val="20"/>
              </w:rPr>
              <w:t>产出指标一</w:t>
            </w:r>
          </w:p>
        </w:tc>
        <w:tc>
          <w:tcPr>
            <w:tcW w:w="1837" w:type="dxa"/>
            <w:vAlign w:val="center"/>
          </w:tcPr>
          <w:p>
            <w:pPr>
              <w:widowControl/>
              <w:rPr>
                <w:rFonts w:ascii="宋体" w:cs="宋体"/>
                <w:kern w:val="0"/>
                <w:szCs w:val="20"/>
              </w:rPr>
            </w:pPr>
            <w:r>
              <w:rPr>
                <w:rFonts w:hint="eastAsia" w:ascii="宋体" w:hAnsi="宋体"/>
                <w:bCs/>
                <w:szCs w:val="20"/>
              </w:rPr>
              <w:t>产出</w:t>
            </w:r>
            <w:r>
              <w:rPr>
                <w:rFonts w:hint="eastAsia" w:ascii="宋体" w:hAnsi="宋体" w:cs="宋体"/>
                <w:kern w:val="0"/>
                <w:szCs w:val="20"/>
              </w:rPr>
              <w:t>数量指标</w:t>
            </w:r>
          </w:p>
        </w:tc>
        <w:tc>
          <w:tcPr>
            <w:tcW w:w="5295" w:type="dxa"/>
            <w:gridSpan w:val="3"/>
            <w:vAlign w:val="center"/>
          </w:tcPr>
          <w:p>
            <w:pPr>
              <w:widowControl/>
              <w:spacing w:line="240" w:lineRule="exact"/>
              <w:jc w:val="left"/>
              <w:rPr>
                <w:rFonts w:ascii="宋体" w:cs="宋体"/>
                <w:kern w:val="0"/>
                <w:szCs w:val="20"/>
              </w:rPr>
            </w:pPr>
            <w:r>
              <w:rPr>
                <w:rFonts w:hint="eastAsia" w:ascii="宋体" w:cs="宋体"/>
                <w:kern w:val="0"/>
                <w:szCs w:val="20"/>
              </w:rPr>
              <w:t>24期《新街口之声》常规刊，每期印刷10000份；</w:t>
            </w:r>
          </w:p>
          <w:p>
            <w:pPr>
              <w:widowControl/>
              <w:spacing w:line="240" w:lineRule="exact"/>
              <w:jc w:val="left"/>
              <w:rPr>
                <w:rFonts w:ascii="宋体" w:cs="宋体"/>
                <w:kern w:val="0"/>
                <w:szCs w:val="20"/>
              </w:rPr>
            </w:pPr>
            <w:r>
              <w:rPr>
                <w:rFonts w:hint="eastAsia" w:ascii="宋体" w:cs="宋体"/>
                <w:kern w:val="0"/>
                <w:szCs w:val="20"/>
              </w:rPr>
              <w:t>4期《新街口之声》专刊，每期印刷10000份；</w:t>
            </w:r>
          </w:p>
          <w:p>
            <w:pPr>
              <w:widowControl/>
              <w:spacing w:line="240" w:lineRule="exact"/>
              <w:jc w:val="left"/>
              <w:rPr>
                <w:rFonts w:ascii="宋体" w:cs="宋体"/>
                <w:kern w:val="0"/>
                <w:szCs w:val="20"/>
              </w:rPr>
            </w:pPr>
            <w:r>
              <w:rPr>
                <w:rFonts w:hint="eastAsia" w:ascii="宋体" w:cs="宋体"/>
                <w:kern w:val="0"/>
                <w:szCs w:val="20"/>
              </w:rPr>
              <w:t>12期《新街口之声》特刊，每期印刷10000份。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exact"/>
          <w:jc w:val="center"/>
        </w:trPr>
        <w:tc>
          <w:tcPr>
            <w:tcW w:w="1628" w:type="dxa"/>
            <w:vMerge w:val="continue"/>
            <w:vAlign w:val="center"/>
          </w:tcPr>
          <w:p>
            <w:pPr>
              <w:widowControl/>
              <w:ind w:firstLine="420"/>
              <w:jc w:val="center"/>
              <w:rPr>
                <w:rFonts w:ascii="宋体" w:cs="宋体"/>
                <w:kern w:val="0"/>
                <w:szCs w:val="20"/>
              </w:rPr>
            </w:pPr>
          </w:p>
        </w:tc>
        <w:tc>
          <w:tcPr>
            <w:tcW w:w="1172" w:type="dxa"/>
            <w:vMerge w:val="continue"/>
            <w:vAlign w:val="center"/>
          </w:tcPr>
          <w:p>
            <w:pPr>
              <w:widowControl/>
              <w:ind w:firstLine="420"/>
              <w:jc w:val="center"/>
              <w:rPr>
                <w:rFonts w:ascii="宋体" w:hAnsi="宋体" w:cs="宋体"/>
                <w:kern w:val="0"/>
                <w:szCs w:val="20"/>
              </w:rPr>
            </w:pPr>
          </w:p>
        </w:tc>
        <w:tc>
          <w:tcPr>
            <w:tcW w:w="1837" w:type="dxa"/>
            <w:vAlign w:val="center"/>
          </w:tcPr>
          <w:p>
            <w:pPr>
              <w:widowControl/>
              <w:rPr>
                <w:rFonts w:ascii="宋体" w:cs="宋体"/>
                <w:kern w:val="0"/>
                <w:szCs w:val="20"/>
              </w:rPr>
            </w:pPr>
            <w:r>
              <w:rPr>
                <w:rFonts w:hint="eastAsia" w:ascii="宋体" w:cs="宋体"/>
                <w:kern w:val="0"/>
                <w:szCs w:val="20"/>
              </w:rPr>
              <w:t>产出质量指标</w:t>
            </w:r>
          </w:p>
        </w:tc>
        <w:tc>
          <w:tcPr>
            <w:tcW w:w="5295" w:type="dxa"/>
            <w:gridSpan w:val="3"/>
            <w:vAlign w:val="center"/>
          </w:tcPr>
          <w:p>
            <w:pPr>
              <w:widowControl/>
              <w:spacing w:line="240" w:lineRule="exact"/>
              <w:jc w:val="left"/>
              <w:rPr>
                <w:rFonts w:ascii="宋体" w:cs="宋体"/>
                <w:kern w:val="0"/>
                <w:szCs w:val="20"/>
              </w:rPr>
            </w:pPr>
            <w:r>
              <w:rPr>
                <w:rFonts w:hint="eastAsia" w:ascii="宋体" w:cs="宋体"/>
                <w:kern w:val="0"/>
                <w:szCs w:val="20"/>
              </w:rPr>
              <w:t>常规刊对开4版，单彩印刷，A类新闻纸；</w:t>
            </w:r>
          </w:p>
          <w:p>
            <w:pPr>
              <w:widowControl/>
              <w:spacing w:line="240" w:lineRule="exact"/>
              <w:jc w:val="left"/>
              <w:rPr>
                <w:rFonts w:ascii="宋体" w:cs="宋体"/>
                <w:kern w:val="0"/>
                <w:szCs w:val="20"/>
              </w:rPr>
            </w:pPr>
            <w:r>
              <w:rPr>
                <w:rFonts w:hint="eastAsia" w:ascii="宋体" w:cs="宋体"/>
                <w:kern w:val="0"/>
                <w:szCs w:val="20"/>
              </w:rPr>
              <w:t>专刊对开4版，全彩印刷，A类新闻纸；</w:t>
            </w:r>
          </w:p>
          <w:p>
            <w:pPr>
              <w:widowControl/>
              <w:spacing w:line="240" w:lineRule="exact"/>
              <w:jc w:val="left"/>
              <w:rPr>
                <w:rFonts w:ascii="宋体" w:cs="宋体"/>
                <w:kern w:val="0"/>
                <w:szCs w:val="20"/>
              </w:rPr>
            </w:pPr>
            <w:r>
              <w:rPr>
                <w:rFonts w:hint="eastAsia" w:ascii="宋体" w:cs="宋体"/>
                <w:kern w:val="0"/>
                <w:szCs w:val="20"/>
              </w:rPr>
              <w:t>特刊对开4版，全彩印刷，A类新闻纸。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jc w:val="center"/>
        </w:trPr>
        <w:tc>
          <w:tcPr>
            <w:tcW w:w="1628" w:type="dxa"/>
            <w:vMerge w:val="continue"/>
            <w:vAlign w:val="center"/>
          </w:tcPr>
          <w:p>
            <w:pPr>
              <w:widowControl/>
              <w:ind w:firstLine="420"/>
              <w:jc w:val="center"/>
              <w:rPr>
                <w:rFonts w:ascii="宋体" w:cs="宋体"/>
                <w:kern w:val="0"/>
                <w:szCs w:val="20"/>
              </w:rPr>
            </w:pPr>
          </w:p>
        </w:tc>
        <w:tc>
          <w:tcPr>
            <w:tcW w:w="1172" w:type="dxa"/>
            <w:vMerge w:val="continue"/>
            <w:vAlign w:val="center"/>
          </w:tcPr>
          <w:p>
            <w:pPr>
              <w:widowControl/>
              <w:ind w:firstLine="420"/>
              <w:jc w:val="center"/>
              <w:rPr>
                <w:rFonts w:ascii="宋体" w:hAnsi="宋体" w:cs="宋体"/>
                <w:kern w:val="0"/>
                <w:szCs w:val="20"/>
              </w:rPr>
            </w:pPr>
          </w:p>
        </w:tc>
        <w:tc>
          <w:tcPr>
            <w:tcW w:w="1837" w:type="dxa"/>
            <w:vAlign w:val="center"/>
          </w:tcPr>
          <w:p>
            <w:pPr>
              <w:widowControl/>
              <w:rPr>
                <w:rFonts w:ascii="宋体" w:cs="宋体"/>
                <w:kern w:val="0"/>
                <w:szCs w:val="20"/>
              </w:rPr>
            </w:pPr>
            <w:r>
              <w:rPr>
                <w:rFonts w:hint="eastAsia" w:ascii="宋体" w:hAnsi="宋体"/>
                <w:bCs/>
                <w:szCs w:val="20"/>
              </w:rPr>
              <w:t>产出</w:t>
            </w:r>
            <w:r>
              <w:rPr>
                <w:rFonts w:hint="eastAsia" w:ascii="宋体" w:hAnsi="宋体" w:cs="宋体"/>
                <w:kern w:val="0"/>
                <w:szCs w:val="20"/>
              </w:rPr>
              <w:t>进度指标</w:t>
            </w:r>
          </w:p>
        </w:tc>
        <w:tc>
          <w:tcPr>
            <w:tcW w:w="5295" w:type="dxa"/>
            <w:gridSpan w:val="3"/>
            <w:vAlign w:val="center"/>
          </w:tcPr>
          <w:p>
            <w:pPr>
              <w:widowControl/>
              <w:spacing w:line="240" w:lineRule="exact"/>
              <w:jc w:val="center"/>
              <w:rPr>
                <w:rFonts w:ascii="宋体" w:cs="宋体"/>
                <w:kern w:val="0"/>
                <w:szCs w:val="20"/>
              </w:rPr>
            </w:pPr>
            <w:r>
              <w:rPr>
                <w:rFonts w:hint="eastAsia" w:ascii="宋体" w:cs="宋体"/>
                <w:kern w:val="0"/>
                <w:szCs w:val="20"/>
              </w:rPr>
              <w:t>常规刊两周出版一期，专刊每季度一期，特刊每月一期。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exact"/>
          <w:jc w:val="center"/>
        </w:trPr>
        <w:tc>
          <w:tcPr>
            <w:tcW w:w="1628" w:type="dxa"/>
            <w:vMerge w:val="continue"/>
            <w:vAlign w:val="center"/>
          </w:tcPr>
          <w:p>
            <w:pPr>
              <w:widowControl/>
              <w:ind w:firstLine="420"/>
              <w:jc w:val="center"/>
              <w:rPr>
                <w:rFonts w:ascii="宋体" w:cs="宋体"/>
                <w:kern w:val="0"/>
                <w:szCs w:val="20"/>
              </w:rPr>
            </w:pPr>
          </w:p>
        </w:tc>
        <w:tc>
          <w:tcPr>
            <w:tcW w:w="1172" w:type="dxa"/>
            <w:vMerge w:val="continue"/>
            <w:vAlign w:val="center"/>
          </w:tcPr>
          <w:p>
            <w:pPr>
              <w:widowControl/>
              <w:ind w:firstLine="420"/>
              <w:jc w:val="center"/>
              <w:rPr>
                <w:rFonts w:ascii="宋体" w:hAnsi="宋体" w:cs="宋体"/>
                <w:kern w:val="0"/>
                <w:szCs w:val="20"/>
              </w:rPr>
            </w:pPr>
          </w:p>
        </w:tc>
        <w:tc>
          <w:tcPr>
            <w:tcW w:w="1837" w:type="dxa"/>
            <w:vAlign w:val="center"/>
          </w:tcPr>
          <w:p>
            <w:pPr>
              <w:widowControl/>
              <w:rPr>
                <w:rFonts w:ascii="宋体" w:cs="宋体"/>
                <w:kern w:val="0"/>
                <w:szCs w:val="20"/>
              </w:rPr>
            </w:pPr>
            <w:r>
              <w:rPr>
                <w:rFonts w:hint="eastAsia" w:ascii="宋体" w:hAnsi="宋体"/>
                <w:bCs/>
                <w:szCs w:val="20"/>
              </w:rPr>
              <w:t>产出</w:t>
            </w:r>
            <w:r>
              <w:rPr>
                <w:rFonts w:hint="eastAsia" w:ascii="宋体" w:hAnsi="宋体" w:cs="宋体"/>
                <w:kern w:val="0"/>
                <w:szCs w:val="20"/>
              </w:rPr>
              <w:t>成本指标</w:t>
            </w:r>
          </w:p>
        </w:tc>
        <w:tc>
          <w:tcPr>
            <w:tcW w:w="5295" w:type="dxa"/>
            <w:gridSpan w:val="3"/>
            <w:vAlign w:val="center"/>
          </w:tcPr>
          <w:p>
            <w:pPr>
              <w:widowControl/>
              <w:spacing w:line="240" w:lineRule="exact"/>
              <w:jc w:val="left"/>
              <w:rPr>
                <w:rFonts w:ascii="宋体" w:cs="宋体"/>
                <w:kern w:val="0"/>
                <w:szCs w:val="20"/>
              </w:rPr>
            </w:pPr>
            <w:r>
              <w:rPr>
                <w:rFonts w:hint="eastAsia" w:ascii="宋体" w:cs="宋体"/>
                <w:kern w:val="0"/>
                <w:szCs w:val="20"/>
              </w:rPr>
              <w:t>（一）采编、设计、校对、排版等人工费460000元</w:t>
            </w:r>
          </w:p>
          <w:p>
            <w:pPr>
              <w:widowControl/>
              <w:spacing w:line="240" w:lineRule="exact"/>
              <w:jc w:val="left"/>
              <w:rPr>
                <w:rFonts w:ascii="宋体" w:cs="宋体"/>
                <w:kern w:val="0"/>
                <w:szCs w:val="20"/>
              </w:rPr>
            </w:pPr>
            <w:r>
              <w:rPr>
                <w:rFonts w:hint="eastAsia" w:ascii="宋体" w:cs="宋体"/>
                <w:kern w:val="0"/>
                <w:szCs w:val="20"/>
              </w:rPr>
              <w:t>（二）印务服务费68000元</w:t>
            </w:r>
          </w:p>
          <w:p>
            <w:pPr>
              <w:widowControl/>
              <w:spacing w:line="240" w:lineRule="exact"/>
              <w:jc w:val="left"/>
              <w:rPr>
                <w:rFonts w:ascii="宋体" w:cs="宋体"/>
                <w:kern w:val="0"/>
                <w:szCs w:val="20"/>
              </w:rPr>
            </w:pPr>
            <w:r>
              <w:rPr>
                <w:rFonts w:hint="eastAsia" w:ascii="宋体" w:cs="宋体"/>
                <w:kern w:val="0"/>
                <w:szCs w:val="20"/>
              </w:rPr>
              <w:t>（三）发行费57000元</w:t>
            </w:r>
          </w:p>
          <w:p>
            <w:pPr>
              <w:widowControl/>
              <w:spacing w:line="240" w:lineRule="exact"/>
              <w:jc w:val="left"/>
              <w:rPr>
                <w:rFonts w:ascii="宋体" w:cs="宋体"/>
                <w:kern w:val="0"/>
                <w:szCs w:val="20"/>
              </w:rPr>
            </w:pPr>
            <w:r>
              <w:rPr>
                <w:rFonts w:hint="eastAsia" w:ascii="宋体" w:cs="宋体"/>
                <w:kern w:val="0"/>
                <w:szCs w:val="20"/>
              </w:rPr>
              <w:t>加上税务、管理等其他支出，费用总计：667000元。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jc w:val="center"/>
        </w:trPr>
        <w:tc>
          <w:tcPr>
            <w:tcW w:w="1628" w:type="dxa"/>
            <w:vMerge w:val="continue"/>
            <w:vAlign w:val="center"/>
          </w:tcPr>
          <w:p>
            <w:pPr>
              <w:widowControl/>
              <w:ind w:firstLine="420"/>
              <w:jc w:val="center"/>
              <w:rPr>
                <w:rFonts w:ascii="宋体" w:cs="宋体"/>
                <w:kern w:val="0"/>
                <w:szCs w:val="20"/>
              </w:rPr>
            </w:pPr>
          </w:p>
        </w:tc>
        <w:tc>
          <w:tcPr>
            <w:tcW w:w="1172" w:type="dxa"/>
            <w:vMerge w:val="restart"/>
            <w:vAlign w:val="center"/>
          </w:tcPr>
          <w:p>
            <w:pPr>
              <w:widowControl/>
              <w:jc w:val="left"/>
              <w:rPr>
                <w:rFonts w:ascii="宋体" w:cs="宋体"/>
                <w:kern w:val="0"/>
                <w:szCs w:val="20"/>
              </w:rPr>
            </w:pPr>
            <w:r>
              <w:rPr>
                <w:rFonts w:hint="eastAsia" w:ascii="宋体" w:hAnsi="宋体" w:cs="宋体"/>
                <w:kern w:val="0"/>
                <w:szCs w:val="20"/>
              </w:rPr>
              <w:t>效益指标</w:t>
            </w:r>
          </w:p>
        </w:tc>
        <w:tc>
          <w:tcPr>
            <w:tcW w:w="1837" w:type="dxa"/>
            <w:vAlign w:val="center"/>
          </w:tcPr>
          <w:p>
            <w:pPr>
              <w:widowControl/>
              <w:rPr>
                <w:rFonts w:ascii="宋体" w:cs="宋体"/>
                <w:kern w:val="0"/>
                <w:szCs w:val="20"/>
              </w:rPr>
            </w:pPr>
            <w:r>
              <w:rPr>
                <w:rFonts w:hint="eastAsia" w:ascii="宋体" w:hAnsi="宋体" w:cs="宋体"/>
                <w:kern w:val="0"/>
                <w:szCs w:val="20"/>
              </w:rPr>
              <w:t>经济效益指标</w:t>
            </w:r>
          </w:p>
        </w:tc>
        <w:tc>
          <w:tcPr>
            <w:tcW w:w="5295" w:type="dxa"/>
            <w:gridSpan w:val="3"/>
            <w:vAlign w:val="center"/>
          </w:tcPr>
          <w:p>
            <w:pPr>
              <w:widowControl/>
              <w:spacing w:line="240" w:lineRule="exact"/>
              <w:ind w:firstLine="420"/>
              <w:jc w:val="left"/>
              <w:rPr>
                <w:rFonts w:ascii="宋体" w:cs="宋体"/>
                <w:kern w:val="0"/>
                <w:szCs w:val="20"/>
              </w:rPr>
            </w:pPr>
            <w:r>
              <w:rPr>
                <w:rFonts w:hint="eastAsia" w:ascii="宋体" w:cs="宋体"/>
                <w:kern w:val="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1628" w:type="dxa"/>
            <w:vMerge w:val="continue"/>
            <w:vAlign w:val="center"/>
          </w:tcPr>
          <w:p>
            <w:pPr>
              <w:widowControl/>
              <w:ind w:firstLine="420"/>
              <w:jc w:val="center"/>
              <w:rPr>
                <w:rFonts w:ascii="宋体" w:cs="宋体"/>
                <w:kern w:val="0"/>
                <w:szCs w:val="20"/>
              </w:rPr>
            </w:pPr>
          </w:p>
        </w:tc>
        <w:tc>
          <w:tcPr>
            <w:tcW w:w="1172" w:type="dxa"/>
            <w:vMerge w:val="continue"/>
            <w:vAlign w:val="center"/>
          </w:tcPr>
          <w:p>
            <w:pPr>
              <w:widowControl/>
              <w:ind w:firstLine="420"/>
              <w:jc w:val="center"/>
              <w:rPr>
                <w:rFonts w:ascii="宋体" w:cs="宋体"/>
                <w:kern w:val="0"/>
                <w:szCs w:val="20"/>
              </w:rPr>
            </w:pPr>
          </w:p>
        </w:tc>
        <w:tc>
          <w:tcPr>
            <w:tcW w:w="1837" w:type="dxa"/>
            <w:vAlign w:val="center"/>
          </w:tcPr>
          <w:p>
            <w:pPr>
              <w:widowControl/>
              <w:rPr>
                <w:rFonts w:ascii="宋体" w:cs="宋体"/>
                <w:kern w:val="0"/>
                <w:szCs w:val="20"/>
              </w:rPr>
            </w:pPr>
            <w:r>
              <w:rPr>
                <w:rFonts w:hint="eastAsia" w:ascii="宋体" w:hAnsi="宋体" w:cs="宋体"/>
                <w:kern w:val="0"/>
                <w:szCs w:val="20"/>
              </w:rPr>
              <w:t>社会效益指标</w:t>
            </w:r>
          </w:p>
        </w:tc>
        <w:tc>
          <w:tcPr>
            <w:tcW w:w="5295" w:type="dxa"/>
            <w:gridSpan w:val="3"/>
            <w:vAlign w:val="center"/>
          </w:tcPr>
          <w:p>
            <w:pPr>
              <w:widowControl/>
              <w:spacing w:line="240" w:lineRule="exact"/>
              <w:jc w:val="left"/>
              <w:rPr>
                <w:rFonts w:ascii="宋体" w:cs="宋体"/>
                <w:kern w:val="0"/>
                <w:szCs w:val="20"/>
              </w:rPr>
            </w:pPr>
            <w:r>
              <w:rPr>
                <w:rFonts w:hint="eastAsia" w:ascii="宋体" w:cs="宋体"/>
                <w:kern w:val="0"/>
                <w:szCs w:val="20"/>
              </w:rPr>
              <w:t>更好地宣传党的各项方针政策，展示区街建设成果，提升居民文明程度，挖掘街道文化内涵，扩大区街影响力，提升文化软实力。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exact"/>
          <w:jc w:val="center"/>
        </w:trPr>
        <w:tc>
          <w:tcPr>
            <w:tcW w:w="1628" w:type="dxa"/>
            <w:vMerge w:val="continue"/>
            <w:vAlign w:val="center"/>
          </w:tcPr>
          <w:p>
            <w:pPr>
              <w:widowControl/>
              <w:ind w:firstLine="420"/>
              <w:jc w:val="center"/>
              <w:rPr>
                <w:rFonts w:ascii="宋体" w:cs="宋体"/>
                <w:kern w:val="0"/>
                <w:szCs w:val="20"/>
              </w:rPr>
            </w:pPr>
          </w:p>
        </w:tc>
        <w:tc>
          <w:tcPr>
            <w:tcW w:w="1172" w:type="dxa"/>
            <w:vMerge w:val="continue"/>
            <w:vAlign w:val="center"/>
          </w:tcPr>
          <w:p>
            <w:pPr>
              <w:widowControl/>
              <w:ind w:firstLine="420"/>
              <w:jc w:val="center"/>
              <w:rPr>
                <w:rFonts w:ascii="宋体" w:cs="宋体"/>
                <w:kern w:val="0"/>
                <w:szCs w:val="20"/>
              </w:rPr>
            </w:pPr>
          </w:p>
        </w:tc>
        <w:tc>
          <w:tcPr>
            <w:tcW w:w="1837" w:type="dxa"/>
            <w:vAlign w:val="center"/>
          </w:tcPr>
          <w:p>
            <w:pPr>
              <w:widowControl/>
              <w:rPr>
                <w:rFonts w:ascii="宋体" w:cs="宋体"/>
                <w:kern w:val="0"/>
                <w:szCs w:val="20"/>
              </w:rPr>
            </w:pPr>
            <w:r>
              <w:rPr>
                <w:rFonts w:hint="eastAsia" w:ascii="宋体" w:hAnsi="宋体" w:cs="宋体"/>
                <w:kern w:val="0"/>
                <w:szCs w:val="20"/>
              </w:rPr>
              <w:t>环境效益指标</w:t>
            </w:r>
          </w:p>
        </w:tc>
        <w:tc>
          <w:tcPr>
            <w:tcW w:w="5295" w:type="dxa"/>
            <w:gridSpan w:val="3"/>
            <w:vAlign w:val="center"/>
          </w:tcPr>
          <w:p>
            <w:pPr>
              <w:widowControl/>
              <w:spacing w:line="240" w:lineRule="exact"/>
              <w:jc w:val="left"/>
              <w:rPr>
                <w:rFonts w:ascii="宋体" w:cs="宋体"/>
                <w:kern w:val="0"/>
                <w:szCs w:val="20"/>
              </w:rPr>
            </w:pPr>
            <w:r>
              <w:rPr>
                <w:rFonts w:hint="eastAsia" w:ascii="宋体" w:cs="宋体"/>
                <w:kern w:val="0"/>
                <w:szCs w:val="20"/>
              </w:rPr>
              <w:t>有助于提升地区人文环境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exact"/>
          <w:jc w:val="center"/>
        </w:trPr>
        <w:tc>
          <w:tcPr>
            <w:tcW w:w="1628" w:type="dxa"/>
            <w:vMerge w:val="continue"/>
            <w:vAlign w:val="center"/>
          </w:tcPr>
          <w:p>
            <w:pPr>
              <w:widowControl/>
              <w:ind w:firstLine="420"/>
              <w:jc w:val="center"/>
              <w:rPr>
                <w:rFonts w:ascii="宋体" w:cs="宋体"/>
                <w:kern w:val="0"/>
                <w:szCs w:val="20"/>
              </w:rPr>
            </w:pPr>
          </w:p>
        </w:tc>
        <w:tc>
          <w:tcPr>
            <w:tcW w:w="1172" w:type="dxa"/>
            <w:vMerge w:val="continue"/>
            <w:vAlign w:val="center"/>
          </w:tcPr>
          <w:p>
            <w:pPr>
              <w:widowControl/>
              <w:ind w:firstLine="420"/>
              <w:jc w:val="center"/>
              <w:rPr>
                <w:rFonts w:ascii="宋体" w:cs="宋体"/>
                <w:kern w:val="0"/>
                <w:szCs w:val="20"/>
              </w:rPr>
            </w:pPr>
          </w:p>
        </w:tc>
        <w:tc>
          <w:tcPr>
            <w:tcW w:w="1837" w:type="dxa"/>
            <w:vAlign w:val="center"/>
          </w:tcPr>
          <w:p>
            <w:pPr>
              <w:widowControl/>
              <w:rPr>
                <w:rFonts w:ascii="宋体" w:cs="宋体"/>
                <w:kern w:val="0"/>
                <w:szCs w:val="20"/>
              </w:rPr>
            </w:pPr>
            <w:r>
              <w:rPr>
                <w:rFonts w:hint="eastAsia" w:ascii="宋体" w:hAnsi="宋体" w:cs="宋体"/>
                <w:kern w:val="0"/>
                <w:szCs w:val="20"/>
              </w:rPr>
              <w:t>可持续影响指标</w:t>
            </w:r>
          </w:p>
        </w:tc>
        <w:tc>
          <w:tcPr>
            <w:tcW w:w="5295" w:type="dxa"/>
            <w:gridSpan w:val="3"/>
            <w:vAlign w:val="center"/>
          </w:tcPr>
          <w:p>
            <w:pPr>
              <w:widowControl/>
              <w:spacing w:line="240" w:lineRule="exact"/>
              <w:jc w:val="left"/>
              <w:rPr>
                <w:rFonts w:ascii="宋体" w:cs="宋体"/>
                <w:kern w:val="0"/>
                <w:szCs w:val="20"/>
              </w:rPr>
            </w:pPr>
            <w:r>
              <w:rPr>
                <w:rFonts w:hint="eastAsia" w:ascii="宋体" w:cs="宋体"/>
                <w:kern w:val="0"/>
                <w:szCs w:val="20"/>
              </w:rPr>
              <w:t>帮助地区工作人员及居民了解区街建设成果，获取理解和支持，有利于工作的进一步开展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exact"/>
          <w:jc w:val="center"/>
        </w:trPr>
        <w:tc>
          <w:tcPr>
            <w:tcW w:w="1628" w:type="dxa"/>
            <w:vMerge w:val="continue"/>
            <w:vAlign w:val="center"/>
          </w:tcPr>
          <w:p>
            <w:pPr>
              <w:widowControl/>
              <w:ind w:firstLine="420"/>
              <w:jc w:val="center"/>
              <w:rPr>
                <w:rFonts w:ascii="宋体" w:cs="宋体"/>
                <w:kern w:val="0"/>
                <w:szCs w:val="20"/>
              </w:rPr>
            </w:pPr>
          </w:p>
        </w:tc>
        <w:tc>
          <w:tcPr>
            <w:tcW w:w="1172" w:type="dxa"/>
            <w:vMerge w:val="continue"/>
            <w:vAlign w:val="center"/>
          </w:tcPr>
          <w:p>
            <w:pPr>
              <w:widowControl/>
              <w:ind w:firstLine="420"/>
              <w:jc w:val="center"/>
              <w:rPr>
                <w:rFonts w:ascii="宋体" w:cs="宋体"/>
                <w:kern w:val="0"/>
                <w:szCs w:val="20"/>
              </w:rPr>
            </w:pPr>
          </w:p>
        </w:tc>
        <w:tc>
          <w:tcPr>
            <w:tcW w:w="1837" w:type="dxa"/>
            <w:vAlign w:val="center"/>
          </w:tcPr>
          <w:p>
            <w:pPr>
              <w:widowControl/>
              <w:rPr>
                <w:rFonts w:ascii="宋体" w:cs="宋体"/>
                <w:kern w:val="0"/>
                <w:szCs w:val="20"/>
              </w:rPr>
            </w:pPr>
            <w:r>
              <w:rPr>
                <w:rFonts w:hint="eastAsia" w:ascii="宋体" w:hAnsi="宋体" w:cs="宋体"/>
                <w:kern w:val="0"/>
                <w:szCs w:val="20"/>
              </w:rPr>
              <w:t>服务对象满意度指标</w:t>
            </w:r>
          </w:p>
        </w:tc>
        <w:tc>
          <w:tcPr>
            <w:tcW w:w="5295" w:type="dxa"/>
            <w:gridSpan w:val="3"/>
            <w:vAlign w:val="center"/>
          </w:tcPr>
          <w:p>
            <w:pPr>
              <w:widowControl/>
              <w:spacing w:line="240" w:lineRule="exact"/>
              <w:jc w:val="left"/>
              <w:rPr>
                <w:rFonts w:ascii="宋体" w:cs="宋体"/>
                <w:kern w:val="0"/>
                <w:szCs w:val="20"/>
              </w:rPr>
            </w:pPr>
            <w:r>
              <w:rPr>
                <w:rFonts w:hint="eastAsia" w:ascii="宋体" w:cs="宋体"/>
                <w:kern w:val="0"/>
                <w:szCs w:val="20"/>
              </w:rPr>
              <w:t>地区工作人员及居民对于《新街口之声》的阅读体验及满意程度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1628" w:type="dxa"/>
            <w:vMerge w:val="continue"/>
            <w:vAlign w:val="center"/>
          </w:tcPr>
          <w:p>
            <w:pPr>
              <w:widowControl/>
              <w:ind w:firstLine="420"/>
              <w:jc w:val="center"/>
              <w:rPr>
                <w:rFonts w:ascii="宋体" w:cs="宋体"/>
                <w:kern w:val="0"/>
                <w:szCs w:val="20"/>
              </w:rPr>
            </w:pPr>
          </w:p>
        </w:tc>
        <w:tc>
          <w:tcPr>
            <w:tcW w:w="1172" w:type="dxa"/>
            <w:vMerge w:val="continue"/>
            <w:vAlign w:val="center"/>
          </w:tcPr>
          <w:p>
            <w:pPr>
              <w:widowControl/>
              <w:ind w:firstLine="420"/>
              <w:jc w:val="center"/>
              <w:rPr>
                <w:rFonts w:ascii="宋体" w:cs="宋体"/>
                <w:kern w:val="0"/>
                <w:szCs w:val="20"/>
              </w:rPr>
            </w:pPr>
          </w:p>
        </w:tc>
        <w:tc>
          <w:tcPr>
            <w:tcW w:w="1837" w:type="dxa"/>
            <w:vAlign w:val="center"/>
          </w:tcPr>
          <w:p>
            <w:pPr>
              <w:widowControl/>
              <w:ind w:firstLine="420"/>
              <w:jc w:val="center"/>
              <w:rPr>
                <w:rFonts w:ascii="宋体" w:cs="宋体"/>
                <w:kern w:val="0"/>
                <w:szCs w:val="20"/>
              </w:rPr>
            </w:pPr>
            <w:r>
              <w:rPr>
                <w:rFonts w:hint="eastAsia" w:ascii="宋体" w:hAnsi="宋体" w:cs="宋体"/>
                <w:kern w:val="0"/>
                <w:szCs w:val="20"/>
              </w:rPr>
              <w:t>…</w:t>
            </w:r>
          </w:p>
        </w:tc>
        <w:tc>
          <w:tcPr>
            <w:tcW w:w="5295" w:type="dxa"/>
            <w:gridSpan w:val="3"/>
            <w:vAlign w:val="center"/>
          </w:tcPr>
          <w:p>
            <w:pPr>
              <w:widowControl/>
              <w:spacing w:line="240" w:lineRule="exact"/>
              <w:ind w:firstLine="420"/>
              <w:jc w:val="center"/>
              <w:rPr>
                <w:rFonts w:ascii="宋体" w:cs="宋体"/>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exact"/>
          <w:jc w:val="center"/>
        </w:trPr>
        <w:tc>
          <w:tcPr>
            <w:tcW w:w="1628" w:type="dxa"/>
            <w:vAlign w:val="center"/>
          </w:tcPr>
          <w:p>
            <w:pPr>
              <w:widowControl/>
              <w:ind w:firstLine="420"/>
              <w:jc w:val="center"/>
              <w:rPr>
                <w:rFonts w:ascii="宋体" w:cs="宋体"/>
                <w:kern w:val="0"/>
                <w:szCs w:val="20"/>
              </w:rPr>
            </w:pPr>
            <w:r>
              <w:rPr>
                <w:rFonts w:hint="eastAsia" w:ascii="宋体" w:hAnsi="宋体" w:cs="宋体"/>
                <w:kern w:val="0"/>
                <w:szCs w:val="20"/>
              </w:rPr>
              <w:t>其他说明的问题</w:t>
            </w:r>
          </w:p>
        </w:tc>
        <w:tc>
          <w:tcPr>
            <w:tcW w:w="8304" w:type="dxa"/>
            <w:gridSpan w:val="5"/>
            <w:vAlign w:val="center"/>
          </w:tcPr>
          <w:p>
            <w:pPr>
              <w:widowControl/>
              <w:ind w:firstLine="420"/>
              <w:jc w:val="center"/>
              <w:rPr>
                <w:rFonts w:ascii="宋体" w:cs="宋体"/>
                <w:kern w:val="0"/>
                <w:szCs w:val="20"/>
              </w:rPr>
            </w:pPr>
          </w:p>
        </w:tc>
      </w:tr>
    </w:tbl>
    <w:p>
      <w:pPr>
        <w:ind w:firstLine="560"/>
      </w:pPr>
    </w:p>
    <w:p/>
    <w:p/>
    <w:p/>
    <w:p/>
    <w:p/>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 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cs="宋体"/>
                <w:kern w:val="0"/>
                <w:szCs w:val="21"/>
              </w:rPr>
              <w:t>北京市西城区人民政府新街口街道人事科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幼儿园退休人员工资补差等</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692万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赵丽霞</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010-66002927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西城区西直门内大街128号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每月做好幼儿园退休人员工资补差、物业补贴发放，每年做好幼儿园采暖季采暖补贴、幼儿园退休死亡人员一次性抚恤金按时足额发放工作。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vAlign w:val="center"/>
          </w:tcPr>
          <w:p>
            <w:pPr>
              <w:jc w:val="left"/>
              <w:rPr>
                <w:rFonts w:ascii="宋体" w:hAnsi="宋体"/>
                <w:szCs w:val="21"/>
              </w:rPr>
            </w:pPr>
            <w:r>
              <w:rPr>
                <w:rFonts w:hint="eastAsia" w:ascii="宋体" w:hAnsi="宋体"/>
                <w:szCs w:val="21"/>
              </w:rPr>
              <w:t>每月发放335名退休人员工资补差、物业补贴；采暖季采暖补贴年度发放；一次性死亡抚恤金按需求发放。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vAlign w:val="center"/>
          </w:tcPr>
          <w:p>
            <w:pPr>
              <w:jc w:val="left"/>
              <w:rPr>
                <w:rFonts w:ascii="宋体" w:hAnsi="宋体"/>
                <w:szCs w:val="21"/>
              </w:rPr>
            </w:pPr>
            <w:r>
              <w:rPr>
                <w:rFonts w:hint="eastAsia" w:ascii="宋体" w:hAnsi="宋体"/>
                <w:szCs w:val="21"/>
              </w:rPr>
              <w:t>每月发放335名退休人员工资补差、物业补贴46万，采暖季采暖补贴年度发放；一次性死亡抚恤金按需求发放。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vAlign w:val="center"/>
          </w:tcPr>
          <w:p>
            <w:pPr>
              <w:tabs>
                <w:tab w:val="left" w:pos="2580"/>
              </w:tabs>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维护社会稳定，服务教育事业，解决了幼儿园的资金困难，保障幼儿园基础教育顺利实施，保障幼儿园退休人员幸福生活。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vAlign w:val="center"/>
          </w:tcPr>
          <w:p>
            <w:pPr>
              <w:jc w:val="left"/>
              <w:rPr>
                <w:rFonts w:ascii="宋体" w:hAnsi="宋体"/>
                <w:szCs w:val="21"/>
              </w:rPr>
            </w:pPr>
            <w:r>
              <w:rPr>
                <w:rFonts w:hint="eastAsia" w:asciiTheme="minorEastAsia" w:hAnsiTheme="minorEastAsia" w:eastAsiaTheme="minorEastAsia"/>
                <w:szCs w:val="21"/>
              </w:rPr>
              <w:t>解决了幼儿园的资金困难，保障幼儿园基础教育顺利实施，保障幼儿园退休人员幸福生活。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rPr>
          <w:rFonts w:ascii="仿宋_GB2312" w:eastAsia="仿宋_GB2312"/>
          <w:b/>
          <w:sz w:val="10"/>
          <w:szCs w:val="10"/>
        </w:rPr>
      </w:pPr>
    </w:p>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 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cs="宋体"/>
                <w:kern w:val="0"/>
                <w:szCs w:val="21"/>
              </w:rPr>
              <w:t>北京市西城区人民政府新街口街道人事科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幼儿园在职人员社会保险单位缴纳部分</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195万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赵丽霞</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010-66002927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西城区西直门内大街128号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每月做好幼儿园社会保险单位缴纳部分资金申请支出工作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vAlign w:val="center"/>
          </w:tcPr>
          <w:p>
            <w:pPr>
              <w:jc w:val="left"/>
              <w:rPr>
                <w:rFonts w:ascii="宋体" w:hAnsi="宋体"/>
                <w:szCs w:val="21"/>
              </w:rPr>
            </w:pPr>
            <w:r>
              <w:rPr>
                <w:rFonts w:hint="eastAsia" w:ascii="宋体" w:hAnsi="宋体"/>
                <w:szCs w:val="21"/>
              </w:rPr>
              <w:t>平均每月社会保障单位缴纳部分支出16万元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vAlign w:val="center"/>
          </w:tcPr>
          <w:p>
            <w:pPr>
              <w:jc w:val="left"/>
              <w:rPr>
                <w:rFonts w:ascii="宋体" w:hAnsi="宋体"/>
                <w:szCs w:val="21"/>
              </w:rPr>
            </w:pPr>
            <w:r>
              <w:rPr>
                <w:rFonts w:hint="eastAsia" w:ascii="宋体" w:hAnsi="宋体"/>
                <w:szCs w:val="21"/>
              </w:rPr>
              <w:t>平均每月社会保障单位缴纳部分支出16万元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vAlign w:val="center"/>
          </w:tcPr>
          <w:p>
            <w:pPr>
              <w:tabs>
                <w:tab w:val="left" w:pos="2580"/>
              </w:tabs>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维护社会稳定，服务教育事业，解决了幼儿园的资金困难，保障幼儿园基础教育顺利实施。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vAlign w:val="center"/>
          </w:tcPr>
          <w:p>
            <w:pPr>
              <w:jc w:val="left"/>
              <w:rPr>
                <w:rFonts w:ascii="宋体" w:hAnsi="宋体"/>
                <w:szCs w:val="21"/>
              </w:rPr>
            </w:pPr>
            <w:r>
              <w:rPr>
                <w:rFonts w:hint="eastAsia" w:asciiTheme="minorEastAsia" w:hAnsiTheme="minorEastAsia" w:eastAsiaTheme="minorEastAsia"/>
                <w:szCs w:val="21"/>
              </w:rPr>
              <w:t>解决了幼儿园的资金困难，保障幼儿园基础教育顺利实施。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rPr>
          <w:rFonts w:ascii="仿宋_GB2312" w:eastAsia="仿宋_GB2312"/>
          <w:b/>
          <w:sz w:val="10"/>
          <w:szCs w:val="10"/>
        </w:rPr>
      </w:pPr>
    </w:p>
    <w:p/>
    <w:p/>
    <w:p>
      <w:pPr>
        <w:jc w:val="center"/>
        <w:rPr>
          <w:rFonts w:ascii="仿宋_GB2312" w:eastAsia="仿宋_GB2312"/>
          <w:b/>
          <w:sz w:val="36"/>
          <w:szCs w:val="36"/>
        </w:rPr>
      </w:pPr>
      <w:r>
        <w:rPr>
          <w:rFonts w:hint="eastAsia" w:ascii="宋体" w:hAnsi="宋体" w:cs="宋体"/>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w:t>
      </w:r>
      <w:r>
        <w:rPr>
          <w:rFonts w:hint="eastAsia" w:ascii="宋体" w:hAnsi="宋体" w:cs="宋体"/>
          <w:sz w:val="32"/>
          <w:szCs w:val="32"/>
        </w:rPr>
        <w:t>年度</w:t>
      </w:r>
      <w:r>
        <w:rPr>
          <w:rFonts w:hint="eastAsia" w:ascii="Malgun Gothic Semilight" w:hAnsi="Malgun Gothic Semilight" w:eastAsia="Malgun Gothic Semilight" w:cs="Malgun Gothic Semilight"/>
          <w:sz w:val="32"/>
          <w:szCs w:val="32"/>
        </w:rPr>
        <w:t>）</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部门（单位）名称</w:t>
            </w:r>
          </w:p>
        </w:tc>
        <w:tc>
          <w:tcPr>
            <w:tcW w:w="76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离退休干部科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项目名称</w:t>
            </w:r>
          </w:p>
        </w:tc>
        <w:tc>
          <w:tcPr>
            <w:tcW w:w="33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去世离退休人员抚恤金</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预算金额</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项目负责人</w:t>
            </w:r>
          </w:p>
        </w:tc>
        <w:tc>
          <w:tcPr>
            <w:tcW w:w="33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李雪梅</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联系电话</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66002928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单位地址</w:t>
            </w:r>
          </w:p>
        </w:tc>
        <w:tc>
          <w:tcPr>
            <w:tcW w:w="33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西城区西直门内大街128号</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邮政编码</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项目类型</w:t>
            </w:r>
          </w:p>
        </w:tc>
        <w:tc>
          <w:tcPr>
            <w:tcW w:w="763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项目绩效目标</w:t>
            </w:r>
          </w:p>
        </w:tc>
        <w:tc>
          <w:tcPr>
            <w:tcW w:w="763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使每位去世离退休干部家属得到安慰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一级指标</w:t>
            </w: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二级指标</w:t>
            </w:r>
          </w:p>
        </w:tc>
        <w:tc>
          <w:tcPr>
            <w:tcW w:w="42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产出指标</w:t>
            </w: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产出数量指标</w:t>
            </w:r>
          </w:p>
        </w:tc>
        <w:tc>
          <w:tcPr>
            <w:tcW w:w="426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按7人平均每人13.5万元计算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产出质量指标</w:t>
            </w:r>
          </w:p>
        </w:tc>
        <w:tc>
          <w:tcPr>
            <w:tcW w:w="426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产出进度指标</w:t>
            </w:r>
          </w:p>
        </w:tc>
        <w:tc>
          <w:tcPr>
            <w:tcW w:w="426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根据实际情况完成进度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产出成本指标</w:t>
            </w:r>
          </w:p>
        </w:tc>
        <w:tc>
          <w:tcPr>
            <w:tcW w:w="4266" w:type="dxa"/>
            <w:gridSpan w:val="2"/>
            <w:tcBorders>
              <w:top w:val="single" w:color="auto" w:sz="4" w:space="0"/>
              <w:left w:val="single" w:color="auto" w:sz="4" w:space="0"/>
              <w:bottom w:val="single" w:color="auto" w:sz="4" w:space="0"/>
              <w:right w:val="single" w:color="auto" w:sz="4" w:space="0"/>
            </w:tcBorders>
          </w:tcPr>
          <w:p>
            <w:pPr>
              <w:tabs>
                <w:tab w:val="left" w:pos="2580"/>
              </w:tabs>
              <w:jc w:val="left"/>
              <w:rPr>
                <w:rFonts w:ascii="宋体" w:hAnsi="宋体"/>
                <w:szCs w:val="21"/>
              </w:rPr>
            </w:pPr>
            <w:r>
              <w:rPr>
                <w:rFonts w:hint="eastAsia" w:ascii="宋体" w:hAnsi="宋体"/>
                <w:szCs w:val="21"/>
              </w:rPr>
              <w:t>按照每人40个月基本工资加上上年度社平工资的两倍计算抚恤金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426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效益指标</w:t>
            </w: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经济效益指标</w:t>
            </w:r>
          </w:p>
        </w:tc>
        <w:tc>
          <w:tcPr>
            <w:tcW w:w="426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社会效益指标</w:t>
            </w:r>
          </w:p>
        </w:tc>
        <w:tc>
          <w:tcPr>
            <w:tcW w:w="426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安抚逝者家属，体现单位对逝者的最后关怀。维护社会稳定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环境效益指标</w:t>
            </w:r>
          </w:p>
        </w:tc>
        <w:tc>
          <w:tcPr>
            <w:tcW w:w="426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可持续影响指标</w:t>
            </w:r>
          </w:p>
        </w:tc>
        <w:tc>
          <w:tcPr>
            <w:tcW w:w="426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服务对象满意度指标</w:t>
            </w:r>
          </w:p>
        </w:tc>
        <w:tc>
          <w:tcPr>
            <w:tcW w:w="426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逝者家属满意度100%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4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w:t>
            </w:r>
          </w:p>
        </w:tc>
        <w:tc>
          <w:tcPr>
            <w:tcW w:w="426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174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426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r>
    </w:tbl>
    <w:p/>
    <w:p/>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（2019年度）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北京市西城区人民政府新街口街道环境建设办公室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背街小巷环境整治促提升</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11374279.00元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林铁军</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63889230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rPr>
                <w:rFonts w:ascii="宋体" w:hAnsi="宋体"/>
                <w:szCs w:val="21"/>
              </w:rPr>
            </w:pPr>
            <w:r>
              <w:rPr>
                <w:rFonts w:hint="eastAsia" w:ascii="宋体" w:hAnsi="宋体"/>
                <w:szCs w:val="21"/>
              </w:rPr>
              <w:t>西四北八条11号院二楼</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 xml:space="preserve">3.宣传活动类      </w:t>
            </w:r>
            <w:r>
              <w:rPr>
                <w:rFonts w:hint="eastAsia" w:ascii="宋体" w:hAnsi="宋体"/>
                <w:b/>
                <w:szCs w:val="21"/>
              </w:rPr>
              <w:t>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spacing w:line="56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该项目预期目标是按照</w:t>
            </w:r>
            <w:r>
              <w:rPr>
                <w:rFonts w:hint="eastAsia" w:cs="仿宋_GB2312" w:asciiTheme="majorEastAsia" w:hAnsiTheme="majorEastAsia" w:eastAsiaTheme="majorEastAsia"/>
                <w:szCs w:val="21"/>
              </w:rPr>
              <w:t>《西城区背街小巷环境整治促提升五年专项行动计划（</w:t>
            </w:r>
            <w:r>
              <w:rPr>
                <w:rFonts w:cs="仿宋_GB2312" w:asciiTheme="majorEastAsia" w:hAnsiTheme="majorEastAsia" w:eastAsiaTheme="majorEastAsia"/>
                <w:szCs w:val="21"/>
              </w:rPr>
              <w:t>201</w:t>
            </w:r>
            <w:r>
              <w:rPr>
                <w:rFonts w:hint="eastAsia" w:cs="仿宋_GB2312" w:asciiTheme="majorEastAsia" w:hAnsiTheme="majorEastAsia" w:eastAsiaTheme="majorEastAsia"/>
                <w:szCs w:val="21"/>
              </w:rPr>
              <w:t>6</w:t>
            </w:r>
            <w:r>
              <w:rPr>
                <w:rFonts w:cs="仿宋_GB2312" w:asciiTheme="majorEastAsia" w:hAnsiTheme="majorEastAsia" w:eastAsiaTheme="majorEastAsia"/>
                <w:szCs w:val="21"/>
              </w:rPr>
              <w:t>-20</w:t>
            </w:r>
            <w:r>
              <w:rPr>
                <w:rFonts w:hint="eastAsia" w:cs="仿宋_GB2312" w:asciiTheme="majorEastAsia" w:hAnsiTheme="majorEastAsia" w:eastAsiaTheme="majorEastAsia"/>
                <w:szCs w:val="21"/>
              </w:rPr>
              <w:t>20）》的有关要求，实现新街口地区“十有十无一创建”目标。</w:t>
            </w:r>
            <w:r>
              <w:rPr>
                <w:rFonts w:hint="eastAsia" w:asciiTheme="majorEastAsia" w:hAnsiTheme="majorEastAsia" w:eastAsiaTheme="majorEastAsia"/>
                <w:szCs w:val="21"/>
              </w:rPr>
              <w:t>“十有”每条背街小巷有政府代表（街长、巷长）、有自治共建理事会、有物业管理单位、有社区志愿服务团队、有街区治理导则和实施方案、有居民公约、有责任公示牌、有配套设施、有绿植景观、有文化内涵。“十无”就是无乱停车、无违章建筑（私搭乱建）、无“开墙打洞”、无违规出租、无违规经营、无凌乱架空线、无堆物堆料、无道路破损、无乱贴乱挂、无非法小广告。开展 “一创建”活动，即开展文明街巷创建。</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vAlign w:val="center"/>
          </w:tcPr>
          <w:p>
            <w:pPr>
              <w:widowControl/>
              <w:spacing w:line="240" w:lineRule="exac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2019年全年预计拆除1000平方米违法建设及恢复，治理开墙打洞215处并进行景观恢复。环境综合整治175条胡同,背街小巷胡同整治提升42条，地区大件无主渣土大约产出2920车。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widowControl/>
              <w:spacing w:line="240" w:lineRule="exact"/>
              <w:ind w:firstLine="420" w:firstLineChars="200"/>
              <w:rPr>
                <w:rFonts w:cs="宋体" w:asciiTheme="majorEastAsia" w:hAnsiTheme="majorEastAsia" w:eastAsiaTheme="majorEastAsia"/>
                <w:kern w:val="0"/>
                <w:szCs w:val="21"/>
              </w:rPr>
            </w:pPr>
            <w:r>
              <w:rPr>
                <w:rFonts w:hint="eastAsia" w:cs="仿宋_GB2312" w:asciiTheme="majorEastAsia" w:hAnsiTheme="majorEastAsia" w:eastAsiaTheme="majorEastAsia"/>
                <w:szCs w:val="21"/>
              </w:rPr>
              <w:t>实现新街口地区“十有十无一创建”目标。</w:t>
            </w:r>
            <w:r>
              <w:rPr>
                <w:rFonts w:hint="eastAsia" w:asciiTheme="majorEastAsia" w:hAnsiTheme="majorEastAsia" w:eastAsiaTheme="majorEastAsia"/>
                <w:szCs w:val="21"/>
              </w:rPr>
              <w:t>“十有”每条背街小巷有政府代表（街长、巷长）、有自治共建理事会、有物业管理单位、有社区志愿服务团队、有街区治理导则和实施方案、有居民公约、有责任公示牌、有配套设施、有绿植景观、有文化内涵。“十无”就是无乱停车、无违章建筑（私搭乱建）、无“开墙打洞”、无违规出租、无违规经营、无凌乱架空线、无堆物堆料、无道路破损、无乱贴乱挂、无非法小广告。开展 “一创建”活动，即开展文明街巷创建。</w:t>
            </w:r>
            <w:r>
              <w:rPr>
                <w:rFonts w:hint="eastAsia" w:ascii="宋体" w:cs="宋体"/>
              </w:rPr>
              <w:t>区域环境实现整治提升。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widowControl/>
              <w:spacing w:line="240" w:lineRule="exact"/>
              <w:rPr>
                <w:rFonts w:ascii="仿宋" w:hAnsi="仿宋" w:eastAsia="仿宋" w:cs="宋体"/>
                <w:kern w:val="0"/>
                <w:sz w:val="20"/>
                <w:szCs w:val="20"/>
              </w:rPr>
            </w:pPr>
            <w:r>
              <w:rPr>
                <w:szCs w:val="21"/>
              </w:rPr>
              <w:t>拆</w:t>
            </w:r>
            <w:r>
              <w:rPr>
                <w:rFonts w:hint="eastAsia"/>
                <w:szCs w:val="21"/>
              </w:rPr>
              <w:t>除违建10000</w:t>
            </w:r>
            <w:r>
              <w:rPr>
                <w:szCs w:val="21"/>
              </w:rPr>
              <w:t>平方米</w:t>
            </w:r>
            <w:r>
              <w:rPr>
                <w:rFonts w:hint="eastAsia"/>
                <w:szCs w:val="21"/>
              </w:rPr>
              <w:t>，175条街巷综合整治，开墙打洞堵及恢复215</w:t>
            </w:r>
            <w:r>
              <w:rPr>
                <w:szCs w:val="21"/>
              </w:rPr>
              <w:t>处</w:t>
            </w:r>
            <w:r>
              <w:rPr>
                <w:rFonts w:hint="eastAsia"/>
                <w:szCs w:val="21"/>
              </w:rPr>
              <w:t>，背街小巷胡同提升42</w:t>
            </w:r>
            <w:r>
              <w:rPr>
                <w:szCs w:val="21"/>
              </w:rPr>
              <w:t>条，</w:t>
            </w:r>
            <w:r>
              <w:rPr>
                <w:rFonts w:hint="eastAsia"/>
                <w:szCs w:val="21"/>
              </w:rPr>
              <w:t>大件渣土清运2920车，年底前完成。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vAlign w:val="center"/>
          </w:tcPr>
          <w:p>
            <w:pPr>
              <w:widowControl/>
              <w:spacing w:line="240" w:lineRule="exact"/>
              <w:rPr>
                <w:rFonts w:ascii="仿宋" w:hAnsi="仿宋" w:eastAsia="仿宋" w:cs="宋体"/>
                <w:kern w:val="0"/>
                <w:sz w:val="20"/>
                <w:szCs w:val="20"/>
              </w:rPr>
            </w:pPr>
            <w:r>
              <w:rPr>
                <w:rFonts w:hint="eastAsia"/>
                <w:szCs w:val="21"/>
              </w:rPr>
              <w:t>拆违建2,400,000.00万元，环境整治1,241,379.00万元，开墙打洞堵及恢复1,445,000.00万元，胡同提升5,270,000.00万元，</w:t>
            </w:r>
            <w:r>
              <w:rPr>
                <w:rFonts w:hint="eastAsia"/>
              </w:rPr>
              <w:t>无主大件渣土清运</w:t>
            </w:r>
            <w:r>
              <w:rPr>
                <w:rFonts w:hint="eastAsia"/>
                <w:szCs w:val="21"/>
              </w:rPr>
              <w:t>1,017,900.00</w:t>
            </w:r>
            <w:r>
              <w:rPr>
                <w:rFonts w:hint="eastAsia"/>
              </w:rPr>
              <w:t>万元，</w:t>
            </w:r>
            <w:r>
              <w:rPr>
                <w:rFonts w:hint="eastAsia"/>
                <w:szCs w:val="21"/>
              </w:rPr>
              <w:t>共计成本</w:t>
            </w:r>
            <w:r>
              <w:rPr>
                <w:rFonts w:hint="eastAsia" w:ascii="宋体" w:hAnsi="宋体"/>
                <w:szCs w:val="21"/>
              </w:rPr>
              <w:t>11374279.00</w:t>
            </w:r>
            <w:r>
              <w:t>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vAlign w:val="center"/>
          </w:tcPr>
          <w:p>
            <w:pPr>
              <w:widowControl/>
              <w:spacing w:line="240" w:lineRule="exact"/>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vAlign w:val="center"/>
          </w:tcPr>
          <w:p>
            <w:pPr>
              <w:widowControl/>
              <w:spacing w:line="24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vAlign w:val="center"/>
          </w:tcPr>
          <w:p>
            <w:pPr>
              <w:widowControl/>
              <w:spacing w:line="24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改善地区城市面貌，提升地区城市管理精细化管理水平。恢复首都行政功能城市。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widowControl/>
              <w:spacing w:line="24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提升地区整体环境水平，营造和谐、宜居生活环境，</w:t>
            </w:r>
            <w:r>
              <w:rPr>
                <w:rFonts w:cs="宋体" w:asciiTheme="minorEastAsia" w:hAnsiTheme="minorEastAsia" w:eastAsiaTheme="minorEastAsia"/>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vAlign w:val="center"/>
          </w:tcPr>
          <w:p>
            <w:pPr>
              <w:widowControl/>
              <w:spacing w:line="24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通过拆</w:t>
            </w:r>
            <w:r>
              <w:rPr>
                <w:rFonts w:hint="eastAsia" w:cs="宋体" w:asciiTheme="minorEastAsia" w:hAnsiTheme="minorEastAsia" w:eastAsiaTheme="minorEastAsia"/>
                <w:kern w:val="0"/>
                <w:szCs w:val="21"/>
              </w:rPr>
              <w:t>、堵</w:t>
            </w:r>
            <w:r>
              <w:rPr>
                <w:rFonts w:cs="宋体" w:asciiTheme="minorEastAsia" w:hAnsiTheme="minorEastAsia" w:eastAsiaTheme="minorEastAsia"/>
                <w:kern w:val="0"/>
                <w:szCs w:val="21"/>
              </w:rPr>
              <w:t>违法建设，有效推动地区人口疏解</w:t>
            </w:r>
            <w:r>
              <w:rPr>
                <w:rFonts w:hint="eastAsia" w:cs="宋体" w:asciiTheme="minorEastAsia" w:hAnsiTheme="minorEastAsia" w:eastAsiaTheme="minorEastAsia"/>
                <w:kern w:val="0"/>
                <w:szCs w:val="21"/>
              </w:rPr>
              <w:t>。</w:t>
            </w:r>
            <w:r>
              <w:rPr>
                <w:rFonts w:hint="eastAsia" w:ascii="宋体" w:cs="宋体"/>
              </w:rPr>
              <w:t>提升区域环境。促进周边环境和谐统一。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widowControl/>
              <w:spacing w:line="24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通过召开社区居民代表大会，征询居民对拆堵整治工作看法，居民满意度达到98%以上。</w:t>
            </w:r>
            <w:r>
              <w:rPr>
                <w:rFonts w:hint="eastAsia" w:ascii="宋体" w:hAnsi="宋体" w:cs="宋体"/>
              </w:rPr>
              <w:t>对到访群众进行满意度调查，确保环境改善落到实处。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
    <w:p/>
    <w:p/>
    <w:p/>
    <w:p/>
    <w:p/>
    <w:p/>
    <w:p/>
    <w:p/>
    <w:p/>
    <w:p/>
    <w:p/>
    <w:p/>
    <w:p/>
    <w:p/>
    <w:p/>
    <w:p/>
    <w:p/>
    <w:p/>
    <w:p/>
    <w:p/>
    <w:p/>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北京市西城区人民政府新街口街道城管执法队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城市协管工作经费</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258.96万元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李杰云</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62251200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西四北二条21号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widowControl/>
              <w:ind w:firstLine="420" w:firstLineChars="200"/>
              <w:rPr>
                <w:rFonts w:ascii="仿宋" w:hAnsi="仿宋" w:eastAsia="仿宋" w:cs="宋体"/>
                <w:kern w:val="0"/>
                <w:szCs w:val="21"/>
              </w:rPr>
            </w:pPr>
            <w:r>
              <w:rPr>
                <w:rFonts w:hint="eastAsia" w:ascii="仿宋" w:hAnsi="仿宋" w:eastAsia="仿宋" w:cs="宋体"/>
                <w:kern w:val="0"/>
                <w:szCs w:val="21"/>
              </w:rPr>
              <w:t>（一）支付行政执法（环境整治）雇用保安工作经费</w:t>
            </w:r>
          </w:p>
          <w:p>
            <w:pPr>
              <w:widowControl/>
              <w:ind w:firstLine="420" w:firstLineChars="200"/>
              <w:rPr>
                <w:rFonts w:ascii="仿宋" w:hAnsi="仿宋" w:eastAsia="仿宋" w:cs="宋体"/>
                <w:kern w:val="0"/>
                <w:szCs w:val="21"/>
              </w:rPr>
            </w:pPr>
            <w:r>
              <w:rPr>
                <w:rFonts w:hint="eastAsia" w:ascii="仿宋" w:hAnsi="仿宋" w:eastAsia="仿宋" w:cs="宋体"/>
                <w:kern w:val="0"/>
                <w:szCs w:val="21"/>
              </w:rPr>
              <w:t>在日常的行政执法过程中，聘用中京保安服务（北京）有限公司保安人员22人，主要职责协助新街口街道城管执法队做好辖区内环境整治工作，辅助城管执法队员做好辖区点位的日常盯守工作。</w:t>
            </w:r>
          </w:p>
          <w:p>
            <w:pPr>
              <w:widowControl/>
              <w:ind w:firstLine="420" w:firstLineChars="200"/>
              <w:rPr>
                <w:rFonts w:ascii="仿宋" w:hAnsi="仿宋" w:eastAsia="仿宋" w:cs="宋体"/>
                <w:kern w:val="0"/>
                <w:szCs w:val="21"/>
              </w:rPr>
            </w:pPr>
            <w:r>
              <w:rPr>
                <w:rFonts w:hint="eastAsia" w:ascii="仿宋" w:hAnsi="仿宋" w:eastAsia="仿宋" w:cs="宋体"/>
                <w:kern w:val="0"/>
                <w:szCs w:val="21"/>
              </w:rPr>
              <w:t>（二）支付行政执法（执法辅助）雇佣保安工作经费</w:t>
            </w:r>
          </w:p>
          <w:p>
            <w:pPr>
              <w:widowControl/>
              <w:ind w:firstLine="420" w:firstLineChars="200"/>
              <w:rPr>
                <w:rFonts w:ascii="仿宋" w:hAnsi="仿宋" w:eastAsia="仿宋" w:cs="宋体"/>
                <w:kern w:val="0"/>
                <w:szCs w:val="21"/>
              </w:rPr>
            </w:pPr>
            <w:r>
              <w:rPr>
                <w:rFonts w:hint="eastAsia" w:ascii="仿宋" w:hAnsi="仿宋" w:eastAsia="仿宋" w:cs="宋体"/>
                <w:kern w:val="0"/>
                <w:szCs w:val="21"/>
              </w:rPr>
              <w:t>为解决城管执法力量不足的问题，聘用中京保安服务（北京）有限公司保安人员20人，主要职责辅助城管执法队员做好日间巡查、夜间检查以及联合执法等工作。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jc w:val="left"/>
              <w:rPr>
                <w:rFonts w:ascii="仿宋" w:hAnsi="仿宋" w:eastAsia="仿宋" w:cs="宋体"/>
                <w:kern w:val="0"/>
                <w:szCs w:val="21"/>
              </w:rPr>
            </w:pPr>
            <w:r>
              <w:rPr>
                <w:rFonts w:hint="eastAsia" w:ascii="仿宋" w:hAnsi="仿宋" w:eastAsia="仿宋" w:cs="宋体"/>
                <w:kern w:val="0"/>
                <w:szCs w:val="21"/>
              </w:rPr>
              <w:t>聘用北京盛世威扬保安服务有限公司保安人员42人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widowControl/>
              <w:ind w:firstLine="420" w:firstLineChars="200"/>
              <w:rPr>
                <w:rFonts w:ascii="宋体" w:hAnsi="宋体"/>
                <w:szCs w:val="21"/>
              </w:rPr>
            </w:pPr>
            <w:r>
              <w:rPr>
                <w:rFonts w:hint="eastAsia" w:ascii="仿宋" w:hAnsi="仿宋" w:eastAsia="仿宋" w:cs="宋体"/>
                <w:kern w:val="0"/>
                <w:szCs w:val="21"/>
              </w:rPr>
              <w:t>主要职责：一是协助新街口街道城管执法队做好辖区内环境整治工作，辅助城管执法队员做好辖区点位的日常盯守工作。二是辅助城管执法队员做好日间巡查、夜间检查以及联合执法等工作。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widowControl/>
              <w:ind w:firstLine="420" w:firstLineChars="200"/>
              <w:rPr>
                <w:rFonts w:ascii="仿宋" w:hAnsi="仿宋" w:eastAsia="仿宋" w:cs="宋体"/>
                <w:kern w:val="0"/>
                <w:szCs w:val="21"/>
              </w:rPr>
            </w:pPr>
            <w:r>
              <w:rPr>
                <w:rFonts w:hint="eastAsia" w:ascii="仿宋" w:hAnsi="仿宋" w:eastAsia="仿宋" w:cs="宋体"/>
                <w:kern w:val="0"/>
                <w:szCs w:val="21"/>
              </w:rPr>
              <w:t>（一）每月支付保安服务费每人4900元，22人每月合计10.78万元。共计 12个月,合计129.36万元，在每年合同签订后10内向乙方支付全年12个月保安服务费的50%，即64.68万元；2017年9月30日前再预付12个月保安服务费的50%，即64.68万元。</w:t>
            </w:r>
          </w:p>
          <w:p>
            <w:pPr>
              <w:widowControl/>
              <w:ind w:firstLine="420" w:firstLineChars="200"/>
              <w:rPr>
                <w:rFonts w:ascii="仿宋" w:hAnsi="仿宋" w:eastAsia="仿宋" w:cs="宋体"/>
                <w:kern w:val="0"/>
                <w:szCs w:val="21"/>
              </w:rPr>
            </w:pPr>
            <w:r>
              <w:rPr>
                <w:rFonts w:hint="eastAsia" w:ascii="仿宋" w:hAnsi="仿宋" w:eastAsia="仿宋" w:cs="宋体"/>
                <w:kern w:val="0"/>
                <w:szCs w:val="21"/>
              </w:rPr>
              <w:t>（二）每月支付保安服务费每人5400元， 20人每月合计10.80万元。共计 12个月,合计129.60万元，在每年合同签订后10日内向乙方支付全年12个月保安服务费的50%，即64.80万元；2018年9月30日前再预付12个月保安服务费的50%，即64.80万元。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ind w:firstLine="420" w:firstLineChars="200"/>
              <w:jc w:val="left"/>
              <w:rPr>
                <w:rFonts w:ascii="宋体" w:hAnsi="宋体"/>
                <w:szCs w:val="21"/>
              </w:rPr>
            </w:pPr>
            <w:r>
              <w:rPr>
                <w:rFonts w:hint="eastAsia" w:ascii="仿宋" w:hAnsi="仿宋" w:eastAsia="仿宋" w:cs="宋体"/>
                <w:kern w:val="0"/>
                <w:szCs w:val="21"/>
              </w:rPr>
              <w:t>（一）每月支付保安服务费每人4900元，22人每月合计10.78万元。共计 12个月,合计129.36万元。</w:t>
            </w:r>
            <w:r>
              <w:rPr>
                <w:rFonts w:ascii="宋体" w:hAnsi="宋体"/>
                <w:szCs w:val="21"/>
              </w:rPr>
              <w:tab/>
            </w:r>
          </w:p>
          <w:p>
            <w:pPr>
              <w:tabs>
                <w:tab w:val="left" w:pos="2580"/>
              </w:tabs>
              <w:ind w:firstLine="420" w:firstLineChars="200"/>
              <w:jc w:val="left"/>
              <w:rPr>
                <w:rFonts w:ascii="宋体" w:hAnsi="宋体"/>
                <w:szCs w:val="21"/>
              </w:rPr>
            </w:pPr>
            <w:r>
              <w:rPr>
                <w:rFonts w:hint="eastAsia" w:ascii="仿宋" w:hAnsi="仿宋" w:eastAsia="仿宋" w:cs="宋体"/>
                <w:kern w:val="0"/>
                <w:szCs w:val="21"/>
              </w:rPr>
              <w:t>（二）每月支付保安服务费每人5400元， 20人每月合计10.80万元。共计 12个月,合计129.60万元，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vAlign w:val="center"/>
          </w:tcPr>
          <w:p>
            <w:pPr>
              <w:jc w:val="center"/>
              <w:rPr>
                <w:rFonts w:ascii="仿宋" w:hAnsi="仿宋" w:eastAsia="仿宋" w:cs="宋体"/>
                <w:kern w:val="0"/>
                <w:sz w:val="20"/>
                <w:szCs w:val="20"/>
              </w:rPr>
            </w:pPr>
            <w:r>
              <w:rPr>
                <w:rFonts w:hint="eastAsia" w:ascii="仿宋" w:hAnsi="仿宋" w:eastAsia="仿宋" w:cs="宋体"/>
                <w:kern w:val="0"/>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ind w:firstLine="420" w:firstLineChars="200"/>
              <w:jc w:val="left"/>
              <w:rPr>
                <w:rFonts w:ascii="宋体" w:hAnsi="宋体"/>
                <w:szCs w:val="21"/>
              </w:rPr>
            </w:pPr>
            <w:r>
              <w:rPr>
                <w:rFonts w:hint="eastAsia" w:ascii="仿宋" w:hAnsi="仿宋" w:eastAsia="仿宋" w:cs="宋体"/>
                <w:kern w:val="0"/>
                <w:szCs w:val="21"/>
              </w:rPr>
              <w:t>共同维护好辖区内的环境状况，及时查纠各种影响环境建设的不合法行为。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ind w:firstLine="400" w:firstLineChars="200"/>
              <w:jc w:val="left"/>
              <w:rPr>
                <w:rFonts w:ascii="宋体" w:hAnsi="宋体"/>
                <w:szCs w:val="21"/>
              </w:rPr>
            </w:pPr>
            <w:r>
              <w:rPr>
                <w:rFonts w:hint="eastAsia" w:ascii="仿宋" w:hAnsi="仿宋" w:eastAsia="仿宋" w:cs="宋体"/>
                <w:kern w:val="0"/>
                <w:sz w:val="20"/>
                <w:szCs w:val="20"/>
              </w:rPr>
              <w:t>规范各种秩序，确保了环境整洁有序，辅助执法队员做好行政执法工作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vAlign w:val="center"/>
          </w:tcPr>
          <w:p>
            <w:pPr>
              <w:jc w:val="center"/>
              <w:rPr>
                <w:rFonts w:ascii="仿宋" w:hAnsi="仿宋" w:eastAsia="仿宋" w:cs="宋体"/>
                <w:kern w:val="0"/>
                <w:sz w:val="20"/>
                <w:szCs w:val="20"/>
              </w:rPr>
            </w:pPr>
            <w:r>
              <w:rPr>
                <w:rFonts w:hint="eastAsia" w:ascii="仿宋" w:hAnsi="仿宋" w:eastAsia="仿宋" w:cs="宋体"/>
                <w:kern w:val="0"/>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jc w:val="center"/>
              <w:rPr>
                <w:rFonts w:ascii="宋体" w:hAnsi="宋体"/>
                <w:szCs w:val="21"/>
              </w:rPr>
            </w:pPr>
            <w:r>
              <w:rPr>
                <w:rFonts w:hint="eastAsia" w:ascii="仿宋" w:hAnsi="仿宋" w:eastAsia="仿宋" w:cs="宋体"/>
                <w:kern w:val="0"/>
                <w:sz w:val="20"/>
                <w:szCs w:val="20"/>
              </w:rPr>
              <w:t>队员满意度达到90%以上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rPr>
          <w:rFonts w:ascii="仿宋_GB2312" w:eastAsia="仿宋_GB2312"/>
          <w:b/>
          <w:sz w:val="30"/>
          <w:szCs w:val="30"/>
        </w:rPr>
      </w:pPr>
    </w:p>
    <w:p/>
    <w:p/>
    <w:p/>
    <w:p/>
    <w:p/>
    <w:p/>
    <w:p/>
    <w:p/>
    <w:p/>
    <w:p/>
    <w:p/>
    <w:p/>
    <w:p/>
    <w:p/>
    <w:p/>
    <w:p/>
    <w:p/>
    <w:p/>
    <w:p/>
    <w:p/>
    <w:p/>
    <w:tbl>
      <w:tblPr>
        <w:tblStyle w:val="5"/>
        <w:tblW w:w="9541" w:type="dxa"/>
        <w:tblInd w:w="-432" w:type="dxa"/>
        <w:tblLayout w:type="fixed"/>
        <w:tblCellMar>
          <w:top w:w="0" w:type="dxa"/>
          <w:left w:w="108" w:type="dxa"/>
          <w:bottom w:w="0" w:type="dxa"/>
          <w:right w:w="108" w:type="dxa"/>
        </w:tblCellMar>
      </w:tblPr>
      <w:tblGrid>
        <w:gridCol w:w="1080"/>
        <w:gridCol w:w="1979"/>
        <w:gridCol w:w="1574"/>
        <w:gridCol w:w="330"/>
        <w:gridCol w:w="975"/>
        <w:gridCol w:w="3603"/>
      </w:tblGrid>
      <w:tr>
        <w:tblPrEx>
          <w:tblLayout w:type="fixed"/>
          <w:tblCellMar>
            <w:top w:w="0" w:type="dxa"/>
            <w:left w:w="108" w:type="dxa"/>
            <w:bottom w:w="0" w:type="dxa"/>
            <w:right w:w="108" w:type="dxa"/>
          </w:tblCellMar>
        </w:tblPrEx>
        <w:trPr>
          <w:trHeight w:val="420" w:hRule="atLeast"/>
        </w:trPr>
        <w:tc>
          <w:tcPr>
            <w:tcW w:w="9541" w:type="dxa"/>
            <w:gridSpan w:val="6"/>
            <w:shd w:val="clear" w:color="auto" w:fill="auto"/>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项目支出绩效目标申报表</w:t>
            </w:r>
          </w:p>
        </w:tc>
      </w:tr>
      <w:tr>
        <w:tblPrEx>
          <w:tblLayout w:type="fixed"/>
          <w:tblCellMar>
            <w:top w:w="0" w:type="dxa"/>
            <w:left w:w="108" w:type="dxa"/>
            <w:bottom w:w="0" w:type="dxa"/>
            <w:right w:w="108" w:type="dxa"/>
          </w:tblCellMar>
        </w:tblPrEx>
        <w:trPr>
          <w:trHeight w:val="462" w:hRule="atLeast"/>
        </w:trPr>
        <w:tc>
          <w:tcPr>
            <w:tcW w:w="9541" w:type="dxa"/>
            <w:gridSpan w:val="6"/>
            <w:tcBorders>
              <w:bottom w:val="single" w:color="auto" w:sz="4" w:space="0"/>
            </w:tcBorders>
            <w:shd w:val="clear" w:color="auto" w:fill="auto"/>
            <w:vAlign w:val="center"/>
          </w:tcPr>
          <w:p>
            <w:pPr>
              <w:widowControl/>
              <w:jc w:val="center"/>
              <w:rPr>
                <w:rFonts w:ascii="宋体" w:hAnsi="宋体" w:cs="宋体"/>
                <w:kern w:val="0"/>
                <w:sz w:val="32"/>
                <w:szCs w:val="32"/>
              </w:rPr>
            </w:pPr>
            <w:r>
              <w:rPr>
                <w:rFonts w:hint="eastAsia" w:ascii="宋体" w:hAnsi="宋体" w:cs="宋体"/>
                <w:kern w:val="0"/>
                <w:sz w:val="32"/>
                <w:szCs w:val="32"/>
              </w:rPr>
              <w:t>（</w:t>
            </w:r>
            <w:r>
              <w:rPr>
                <w:kern w:val="0"/>
                <w:sz w:val="32"/>
                <w:szCs w:val="32"/>
              </w:rPr>
              <w:t xml:space="preserve">  </w:t>
            </w:r>
            <w:r>
              <w:rPr>
                <w:rFonts w:hint="eastAsia"/>
                <w:kern w:val="0"/>
                <w:sz w:val="32"/>
                <w:szCs w:val="32"/>
              </w:rPr>
              <w:t>2019</w:t>
            </w:r>
            <w:r>
              <w:rPr>
                <w:rFonts w:hint="eastAsia" w:ascii="宋体" w:hAnsi="宋体" w:cs="宋体"/>
                <w:kern w:val="0"/>
                <w:sz w:val="32"/>
                <w:szCs w:val="32"/>
              </w:rPr>
              <w:t>年度）</w:t>
            </w:r>
          </w:p>
        </w:tc>
      </w:tr>
      <w:tr>
        <w:tblPrEx>
          <w:tblLayout w:type="fixed"/>
          <w:tblCellMar>
            <w:top w:w="0" w:type="dxa"/>
            <w:left w:w="108" w:type="dxa"/>
            <w:bottom w:w="0" w:type="dxa"/>
            <w:right w:w="108" w:type="dxa"/>
          </w:tblCellMar>
        </w:tblPrEx>
        <w:trPr>
          <w:trHeight w:val="635" w:hRule="exac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388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rPr>
            </w:pPr>
            <w:r>
              <w:rPr>
                <w:rFonts w:hint="eastAsia" w:ascii="仿宋" w:hAnsi="仿宋" w:eastAsia="仿宋"/>
              </w:rPr>
              <w:t>街巷物业管理服务经费</w:t>
            </w:r>
          </w:p>
        </w:tc>
        <w:tc>
          <w:tcPr>
            <w:tcW w:w="97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申请数合计</w:t>
            </w:r>
          </w:p>
        </w:tc>
        <w:tc>
          <w:tcPr>
            <w:tcW w:w="360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kern w:val="0"/>
                <w:szCs w:val="21"/>
              </w:rPr>
              <w:t>37344749元</w:t>
            </w:r>
          </w:p>
        </w:tc>
      </w:tr>
      <w:tr>
        <w:tblPrEx>
          <w:tblLayout w:type="fixed"/>
          <w:tblCellMar>
            <w:top w:w="0" w:type="dxa"/>
            <w:left w:w="108" w:type="dxa"/>
            <w:bottom w:w="0" w:type="dxa"/>
            <w:right w:w="108" w:type="dxa"/>
          </w:tblCellMar>
        </w:tblPrEx>
        <w:trPr>
          <w:trHeight w:val="1548" w:hRule="exac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项目总体绩效目标</w:t>
            </w:r>
          </w:p>
        </w:tc>
        <w:tc>
          <w:tcPr>
            <w:tcW w:w="8461" w:type="dxa"/>
            <w:gridSpan w:val="5"/>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ascii="宋体" w:hAnsi="宋体" w:cs="宋体"/>
                <w:kern w:val="0"/>
                <w:szCs w:val="21"/>
              </w:rPr>
            </w:pPr>
            <w:r>
              <w:rPr>
                <w:rFonts w:hint="eastAsia" w:ascii="仿宋" w:hAnsi="仿宋" w:eastAsia="仿宋"/>
                <w:szCs w:val="21"/>
              </w:rPr>
              <w:t>在整个新街口地区引进第三方保安、物业服务，</w:t>
            </w:r>
            <w:r>
              <w:rPr>
                <w:rFonts w:hint="eastAsia" w:ascii="仿宋" w:hAnsi="仿宋" w:eastAsia="仿宋" w:cs="宋体"/>
                <w:kern w:val="0"/>
                <w:szCs w:val="21"/>
              </w:rPr>
              <w:t>聘用保安、物业服务人员对平房区胡同进行全方位管理</w:t>
            </w:r>
            <w:r>
              <w:rPr>
                <w:rFonts w:hint="eastAsia" w:ascii="仿宋" w:hAnsi="仿宋" w:eastAsia="仿宋"/>
                <w:szCs w:val="21"/>
              </w:rPr>
              <w:t>。主要负责胡同的停车引导、市政巡查、渣土管理、违建发现、防汛、扫雪铲冰、治安巡防、打击无照游商、店外经营等，工作内容基本涵盖城市管理各个方面。主要目的是将城市管理关口提前，对街巷胡同内各种城市管理问题做到早发现、早制止、早上报、早解决，实现平房区城市管理的精细化。</w:t>
            </w:r>
          </w:p>
        </w:tc>
      </w:tr>
      <w:tr>
        <w:tblPrEx>
          <w:tblLayout w:type="fixed"/>
          <w:tblCellMar>
            <w:top w:w="0" w:type="dxa"/>
            <w:left w:w="108" w:type="dxa"/>
            <w:bottom w:w="0" w:type="dxa"/>
            <w:right w:w="108" w:type="dxa"/>
          </w:tblCellMar>
        </w:tblPrEx>
        <w:trPr>
          <w:trHeight w:val="465" w:hRule="exac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 w:leftChars="-51" w:hanging="108" w:hangingChars="54"/>
              <w:jc w:val="center"/>
              <w:rPr>
                <w:rFonts w:ascii="宋体" w:hAnsi="宋体" w:cs="宋体"/>
                <w:kern w:val="0"/>
                <w:sz w:val="20"/>
                <w:szCs w:val="20"/>
              </w:rPr>
            </w:pPr>
            <w:r>
              <w:rPr>
                <w:rFonts w:hint="eastAsia" w:ascii="宋体" w:hAnsi="宋体" w:cs="宋体"/>
                <w:kern w:val="0"/>
                <w:sz w:val="20"/>
                <w:szCs w:val="20"/>
              </w:rPr>
              <w:t>绩效指标</w:t>
            </w:r>
          </w:p>
        </w:tc>
        <w:tc>
          <w:tcPr>
            <w:tcW w:w="19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一级指标</w:t>
            </w:r>
          </w:p>
        </w:tc>
        <w:tc>
          <w:tcPr>
            <w:tcW w:w="15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二级指标</w:t>
            </w:r>
          </w:p>
        </w:tc>
        <w:tc>
          <w:tcPr>
            <w:tcW w:w="49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具体指标（指标内容、指标值）</w:t>
            </w:r>
          </w:p>
        </w:tc>
      </w:tr>
      <w:tr>
        <w:tblPrEx>
          <w:tblLayout w:type="fixed"/>
          <w:tblCellMar>
            <w:top w:w="0" w:type="dxa"/>
            <w:left w:w="108" w:type="dxa"/>
            <w:bottom w:w="0" w:type="dxa"/>
            <w:right w:w="108" w:type="dxa"/>
          </w:tblCellMar>
        </w:tblPrEx>
        <w:trPr>
          <w:trHeight w:val="627" w:hRule="exact"/>
        </w:trPr>
        <w:tc>
          <w:tcPr>
            <w:tcW w:w="10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79"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br w:type="textWrapping"/>
            </w:r>
            <w:r>
              <w:rPr>
                <w:rFonts w:hint="eastAsia" w:ascii="宋体" w:hAnsi="宋体" w:cs="宋体"/>
                <w:kern w:val="0"/>
                <w:sz w:val="20"/>
                <w:szCs w:val="20"/>
              </w:rPr>
              <w:t>（产出指标一）</w:t>
            </w:r>
          </w:p>
        </w:tc>
        <w:tc>
          <w:tcPr>
            <w:tcW w:w="1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bCs/>
                <w:sz w:val="20"/>
                <w:szCs w:val="20"/>
              </w:rPr>
              <w:t>产出</w:t>
            </w:r>
            <w:r>
              <w:rPr>
                <w:rFonts w:hint="eastAsia" w:ascii="宋体" w:hAnsi="宋体" w:cs="宋体"/>
                <w:kern w:val="0"/>
                <w:sz w:val="20"/>
                <w:szCs w:val="20"/>
              </w:rPr>
              <w:t>数量指标</w:t>
            </w:r>
          </w:p>
        </w:tc>
        <w:tc>
          <w:tcPr>
            <w:tcW w:w="4908" w:type="dxa"/>
            <w:gridSpan w:val="3"/>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Cs w:val="21"/>
              </w:rPr>
              <w:t>聘用</w:t>
            </w:r>
            <w:r>
              <w:rPr>
                <w:rFonts w:hint="eastAsia" w:ascii="仿宋" w:hAnsi="仿宋" w:eastAsia="仿宋"/>
                <w:szCs w:val="21"/>
                <w:shd w:val="clear" w:color="auto" w:fill="FFFFFF"/>
              </w:rPr>
              <w:t>物业公司</w:t>
            </w:r>
            <w:r>
              <w:rPr>
                <w:rFonts w:hint="eastAsia" w:ascii="仿宋" w:hAnsi="仿宋" w:eastAsia="仿宋" w:cs="宋体"/>
                <w:kern w:val="0"/>
                <w:sz w:val="20"/>
                <w:szCs w:val="20"/>
              </w:rPr>
              <w:t>。</w:t>
            </w:r>
          </w:p>
        </w:tc>
      </w:tr>
      <w:tr>
        <w:tblPrEx>
          <w:tblLayout w:type="fixed"/>
          <w:tblCellMar>
            <w:top w:w="0" w:type="dxa"/>
            <w:left w:w="108" w:type="dxa"/>
            <w:bottom w:w="0" w:type="dxa"/>
            <w:right w:w="108" w:type="dxa"/>
          </w:tblCellMar>
        </w:tblPrEx>
        <w:trPr>
          <w:trHeight w:val="1242" w:hRule="exact"/>
        </w:trPr>
        <w:tc>
          <w:tcPr>
            <w:tcW w:w="10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79"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bCs/>
                <w:sz w:val="20"/>
                <w:szCs w:val="20"/>
              </w:rPr>
              <w:t>产出</w:t>
            </w:r>
            <w:r>
              <w:rPr>
                <w:rFonts w:hint="eastAsia" w:ascii="宋体" w:hAnsi="宋体" w:cs="宋体"/>
                <w:kern w:val="0"/>
                <w:sz w:val="20"/>
                <w:szCs w:val="20"/>
              </w:rPr>
              <w:t>质量指标</w:t>
            </w:r>
          </w:p>
        </w:tc>
        <w:tc>
          <w:tcPr>
            <w:tcW w:w="4908" w:type="dxa"/>
            <w:gridSpan w:val="3"/>
            <w:tcBorders>
              <w:top w:val="single" w:color="auto" w:sz="4" w:space="0"/>
              <w:left w:val="nil"/>
              <w:right w:val="single" w:color="auto" w:sz="4" w:space="0"/>
            </w:tcBorders>
            <w:shd w:val="clear" w:color="auto" w:fill="auto"/>
          </w:tcPr>
          <w:p>
            <w:pPr>
              <w:widowControl/>
              <w:rPr>
                <w:rFonts w:ascii="仿宋" w:hAnsi="仿宋" w:eastAsia="仿宋" w:cs="宋体"/>
                <w:kern w:val="0"/>
                <w:sz w:val="20"/>
                <w:szCs w:val="20"/>
              </w:rPr>
            </w:pPr>
            <w:r>
              <w:rPr>
                <w:rFonts w:hint="eastAsia" w:ascii="仿宋" w:hAnsi="仿宋" w:eastAsia="仿宋" w:cs="宋体"/>
                <w:kern w:val="0"/>
                <w:sz w:val="20"/>
                <w:szCs w:val="20"/>
              </w:rPr>
              <w:t>在工作人员的管理下，胡同内停车有序、地桩地锁小广告得到遏制等，</w:t>
            </w:r>
            <w:r>
              <w:rPr>
                <w:rFonts w:hint="eastAsia" w:ascii="仿宋" w:hAnsi="仿宋" w:eastAsia="仿宋"/>
                <w:sz w:val="20"/>
                <w:szCs w:val="20"/>
              </w:rPr>
              <w:t>对各种城市管理问题做到早发现、早制止、早上报、早解决，实现平房区城市管理的精细化。</w:t>
            </w:r>
          </w:p>
        </w:tc>
      </w:tr>
      <w:tr>
        <w:tblPrEx>
          <w:tblLayout w:type="fixed"/>
          <w:tblCellMar>
            <w:top w:w="0" w:type="dxa"/>
            <w:left w:w="108" w:type="dxa"/>
            <w:bottom w:w="0" w:type="dxa"/>
            <w:right w:w="108" w:type="dxa"/>
          </w:tblCellMar>
        </w:tblPrEx>
        <w:trPr>
          <w:trHeight w:val="1556" w:hRule="exact"/>
        </w:trPr>
        <w:tc>
          <w:tcPr>
            <w:tcW w:w="10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79"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bCs/>
                <w:sz w:val="20"/>
                <w:szCs w:val="20"/>
              </w:rPr>
              <w:t>产出</w:t>
            </w:r>
            <w:r>
              <w:rPr>
                <w:rFonts w:hint="eastAsia" w:ascii="宋体" w:hAnsi="宋体" w:cs="宋体"/>
                <w:kern w:val="0"/>
                <w:sz w:val="20"/>
                <w:szCs w:val="20"/>
              </w:rPr>
              <w:t>进度指标</w:t>
            </w:r>
          </w:p>
        </w:tc>
        <w:tc>
          <w:tcPr>
            <w:tcW w:w="4908" w:type="dxa"/>
            <w:gridSpan w:val="3"/>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甲方应于合同签订后依照合同向乙方预付经费，并预留保障金作为乙方的履约保证金，双方于本合同履行完后5日内据实结算。</w:t>
            </w:r>
          </w:p>
        </w:tc>
      </w:tr>
      <w:tr>
        <w:tblPrEx>
          <w:tblLayout w:type="fixed"/>
          <w:tblCellMar>
            <w:top w:w="0" w:type="dxa"/>
            <w:left w:w="108" w:type="dxa"/>
            <w:bottom w:w="0" w:type="dxa"/>
            <w:right w:w="108" w:type="dxa"/>
          </w:tblCellMar>
        </w:tblPrEx>
        <w:trPr>
          <w:trHeight w:val="1085" w:hRule="exact"/>
        </w:trPr>
        <w:tc>
          <w:tcPr>
            <w:tcW w:w="10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7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bCs/>
                <w:sz w:val="20"/>
                <w:szCs w:val="20"/>
              </w:rPr>
              <w:t>产出</w:t>
            </w:r>
            <w:r>
              <w:rPr>
                <w:rFonts w:hint="eastAsia" w:ascii="宋体" w:hAnsi="宋体" w:cs="宋体"/>
                <w:kern w:val="0"/>
                <w:sz w:val="20"/>
                <w:szCs w:val="20"/>
              </w:rPr>
              <w:t>成本指标</w:t>
            </w:r>
          </w:p>
        </w:tc>
        <w:tc>
          <w:tcPr>
            <w:tcW w:w="4908" w:type="dxa"/>
            <w:gridSpan w:val="3"/>
            <w:tcBorders>
              <w:top w:val="single" w:color="auto" w:sz="4" w:space="0"/>
              <w:left w:val="nil"/>
              <w:right w:val="single" w:color="auto" w:sz="4" w:space="0"/>
            </w:tcBorders>
            <w:shd w:val="clear" w:color="auto" w:fill="auto"/>
            <w:vAlign w:val="center"/>
          </w:tcPr>
          <w:p>
            <w:pPr>
              <w:jc w:val="left"/>
              <w:rPr>
                <w:rFonts w:ascii="仿宋" w:hAnsi="仿宋" w:eastAsia="仿宋" w:cs="宋体"/>
                <w:kern w:val="0"/>
                <w:sz w:val="20"/>
                <w:szCs w:val="20"/>
              </w:rPr>
            </w:pPr>
            <w:r>
              <w:rPr>
                <w:rFonts w:hint="eastAsia" w:ascii="仿宋" w:hAnsi="仿宋" w:eastAsia="仿宋" w:cs="宋体"/>
                <w:kern w:val="0"/>
                <w:sz w:val="20"/>
                <w:szCs w:val="20"/>
              </w:rPr>
              <w:t>支付保安、物业公司合计：37344749元</w:t>
            </w:r>
          </w:p>
        </w:tc>
      </w:tr>
      <w:tr>
        <w:tblPrEx>
          <w:tblLayout w:type="fixed"/>
          <w:tblCellMar>
            <w:top w:w="0" w:type="dxa"/>
            <w:left w:w="108" w:type="dxa"/>
            <w:bottom w:w="0" w:type="dxa"/>
            <w:right w:w="108" w:type="dxa"/>
          </w:tblCellMar>
        </w:tblPrEx>
        <w:trPr>
          <w:trHeight w:val="467" w:hRule="exact"/>
        </w:trPr>
        <w:tc>
          <w:tcPr>
            <w:tcW w:w="10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效果指标</w:t>
            </w:r>
          </w:p>
        </w:tc>
        <w:tc>
          <w:tcPr>
            <w:tcW w:w="1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经济效益指标</w:t>
            </w:r>
          </w:p>
        </w:tc>
        <w:tc>
          <w:tcPr>
            <w:tcW w:w="4908" w:type="dxa"/>
            <w:gridSpan w:val="3"/>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928" w:hRule="exact"/>
        </w:trPr>
        <w:tc>
          <w:tcPr>
            <w:tcW w:w="10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4908" w:type="dxa"/>
            <w:gridSpan w:val="3"/>
            <w:tcBorders>
              <w:top w:val="single" w:color="auto" w:sz="4" w:space="0"/>
              <w:left w:val="nil"/>
              <w:right w:val="single" w:color="auto" w:sz="4" w:space="0"/>
            </w:tcBorders>
            <w:shd w:val="clear" w:color="auto" w:fill="auto"/>
          </w:tcPr>
          <w:p>
            <w:pPr>
              <w:widowControl/>
              <w:rPr>
                <w:rFonts w:ascii="仿宋" w:hAnsi="仿宋" w:eastAsia="仿宋" w:cs="宋体"/>
                <w:kern w:val="0"/>
                <w:sz w:val="20"/>
                <w:szCs w:val="20"/>
              </w:rPr>
            </w:pPr>
            <w:r>
              <w:rPr>
                <w:rFonts w:hint="eastAsia" w:ascii="仿宋" w:hAnsi="仿宋" w:eastAsia="仿宋"/>
                <w:sz w:val="20"/>
                <w:szCs w:val="20"/>
              </w:rPr>
              <w:t>对胡同内各种城市管理问题做到早发现、早制止、早上报、早解决，实现平房区城市管理的精细化。</w:t>
            </w:r>
          </w:p>
        </w:tc>
      </w:tr>
      <w:tr>
        <w:tblPrEx>
          <w:tblLayout w:type="fixed"/>
          <w:tblCellMar>
            <w:top w:w="0" w:type="dxa"/>
            <w:left w:w="108" w:type="dxa"/>
            <w:bottom w:w="0" w:type="dxa"/>
            <w:right w:w="108" w:type="dxa"/>
          </w:tblCellMar>
        </w:tblPrEx>
        <w:trPr>
          <w:trHeight w:val="454" w:hRule="exact"/>
        </w:trPr>
        <w:tc>
          <w:tcPr>
            <w:tcW w:w="10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环境效益指标</w:t>
            </w:r>
          </w:p>
        </w:tc>
        <w:tc>
          <w:tcPr>
            <w:tcW w:w="4908" w:type="dxa"/>
            <w:gridSpan w:val="3"/>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规范地区的各种秩序，确保了环境整洁有序</w:t>
            </w:r>
          </w:p>
        </w:tc>
      </w:tr>
      <w:tr>
        <w:tblPrEx>
          <w:tblLayout w:type="fixed"/>
          <w:tblCellMar>
            <w:top w:w="0" w:type="dxa"/>
            <w:left w:w="108" w:type="dxa"/>
            <w:bottom w:w="0" w:type="dxa"/>
            <w:right w:w="108" w:type="dxa"/>
          </w:tblCellMar>
        </w:tblPrEx>
        <w:trPr>
          <w:trHeight w:val="533" w:hRule="exact"/>
        </w:trPr>
        <w:tc>
          <w:tcPr>
            <w:tcW w:w="10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574"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可持续影响</w:t>
            </w:r>
          </w:p>
          <w:p>
            <w:pPr>
              <w:widowControl/>
              <w:spacing w:line="200" w:lineRule="exact"/>
              <w:jc w:val="center"/>
              <w:rPr>
                <w:rFonts w:ascii="宋体" w:hAnsi="宋体" w:cs="宋体"/>
                <w:kern w:val="0"/>
                <w:sz w:val="20"/>
                <w:szCs w:val="20"/>
              </w:rPr>
            </w:pPr>
            <w:r>
              <w:rPr>
                <w:rFonts w:hint="eastAsia" w:ascii="宋体" w:hAnsi="宋体" w:cs="宋体"/>
                <w:kern w:val="0"/>
                <w:sz w:val="20"/>
                <w:szCs w:val="20"/>
              </w:rPr>
              <w:t>指标</w:t>
            </w:r>
          </w:p>
        </w:tc>
        <w:tc>
          <w:tcPr>
            <w:tcW w:w="4908" w:type="dxa"/>
            <w:gridSpan w:val="3"/>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1020" w:hRule="exact"/>
        </w:trPr>
        <w:tc>
          <w:tcPr>
            <w:tcW w:w="10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574"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服务对象满意度指标</w:t>
            </w:r>
          </w:p>
        </w:tc>
        <w:tc>
          <w:tcPr>
            <w:tcW w:w="4908" w:type="dxa"/>
            <w:gridSpan w:val="3"/>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居民满意度达到90%以上。</w:t>
            </w:r>
          </w:p>
        </w:tc>
      </w:tr>
      <w:tr>
        <w:tblPrEx>
          <w:tblLayout w:type="fixed"/>
          <w:tblCellMar>
            <w:top w:w="0" w:type="dxa"/>
            <w:left w:w="108" w:type="dxa"/>
            <w:bottom w:w="0" w:type="dxa"/>
            <w:right w:w="108" w:type="dxa"/>
          </w:tblCellMar>
        </w:tblPrEx>
        <w:trPr>
          <w:trHeight w:val="454" w:hRule="exact"/>
        </w:trPr>
        <w:tc>
          <w:tcPr>
            <w:tcW w:w="10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574"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w:t>
            </w:r>
          </w:p>
        </w:tc>
        <w:tc>
          <w:tcPr>
            <w:tcW w:w="49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539" w:hRule="exac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其他说明的问题</w:t>
            </w:r>
          </w:p>
        </w:tc>
        <w:tc>
          <w:tcPr>
            <w:tcW w:w="846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
                <w:szCs w:val="20"/>
              </w:rPr>
            </w:pPr>
          </w:p>
        </w:tc>
      </w:tr>
    </w:tbl>
    <w:p/>
    <w:p/>
    <w:p/>
    <w:tbl>
      <w:tblPr>
        <w:tblStyle w:val="5"/>
        <w:tblW w:w="9541" w:type="dxa"/>
        <w:tblInd w:w="-432" w:type="dxa"/>
        <w:shd w:val="solid" w:color="FFFFFF" w:themeColor="background1" w:fill="auto"/>
        <w:tblLayout w:type="fixed"/>
        <w:tblCellMar>
          <w:top w:w="0" w:type="dxa"/>
          <w:left w:w="108" w:type="dxa"/>
          <w:bottom w:w="0" w:type="dxa"/>
          <w:right w:w="108" w:type="dxa"/>
        </w:tblCellMar>
      </w:tblPr>
      <w:tblGrid>
        <w:gridCol w:w="1080"/>
        <w:gridCol w:w="1979"/>
        <w:gridCol w:w="1574"/>
        <w:gridCol w:w="330"/>
        <w:gridCol w:w="975"/>
        <w:gridCol w:w="3603"/>
      </w:tblGrid>
      <w:tr>
        <w:tblPrEx>
          <w:tblLayout w:type="fixed"/>
          <w:tblCellMar>
            <w:top w:w="0" w:type="dxa"/>
            <w:left w:w="108" w:type="dxa"/>
            <w:bottom w:w="0" w:type="dxa"/>
            <w:right w:w="108" w:type="dxa"/>
          </w:tblCellMar>
        </w:tblPrEx>
        <w:trPr>
          <w:trHeight w:val="420" w:hRule="atLeast"/>
        </w:trPr>
        <w:tc>
          <w:tcPr>
            <w:tcW w:w="9541" w:type="dxa"/>
            <w:gridSpan w:val="6"/>
            <w:shd w:val="solid" w:color="FFFFFF" w:themeColor="background1" w:fill="auto"/>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项目支出绩效目标申报表</w:t>
            </w:r>
          </w:p>
        </w:tc>
      </w:tr>
      <w:tr>
        <w:tblPrEx>
          <w:tblLayout w:type="fixed"/>
          <w:tblCellMar>
            <w:top w:w="0" w:type="dxa"/>
            <w:left w:w="108" w:type="dxa"/>
            <w:bottom w:w="0" w:type="dxa"/>
            <w:right w:w="108" w:type="dxa"/>
          </w:tblCellMar>
        </w:tblPrEx>
        <w:trPr>
          <w:trHeight w:val="405" w:hRule="atLeast"/>
        </w:trPr>
        <w:tc>
          <w:tcPr>
            <w:tcW w:w="9541" w:type="dxa"/>
            <w:gridSpan w:val="6"/>
            <w:tcBorders>
              <w:bottom w:val="single" w:color="auto" w:sz="4" w:space="0"/>
            </w:tcBorders>
            <w:shd w:val="solid" w:color="FFFFFF" w:themeColor="background1" w:fill="auto"/>
            <w:vAlign w:val="center"/>
          </w:tcPr>
          <w:p>
            <w:pPr>
              <w:widowControl/>
              <w:jc w:val="center"/>
              <w:rPr>
                <w:rFonts w:ascii="宋体" w:hAnsi="宋体" w:cs="宋体"/>
                <w:kern w:val="0"/>
                <w:sz w:val="32"/>
                <w:szCs w:val="32"/>
              </w:rPr>
            </w:pPr>
            <w:r>
              <w:rPr>
                <w:rFonts w:hint="eastAsia" w:ascii="宋体" w:hAnsi="宋体" w:cs="宋体"/>
                <w:kern w:val="0"/>
                <w:sz w:val="32"/>
                <w:szCs w:val="32"/>
              </w:rPr>
              <w:t>（</w:t>
            </w:r>
            <w:r>
              <w:rPr>
                <w:rFonts w:hint="eastAsia"/>
                <w:kern w:val="0"/>
                <w:sz w:val="32"/>
                <w:szCs w:val="32"/>
              </w:rPr>
              <w:t>2019</w:t>
            </w:r>
            <w:r>
              <w:rPr>
                <w:rFonts w:hint="eastAsia" w:ascii="宋体" w:hAnsi="宋体" w:cs="宋体"/>
                <w:kern w:val="0"/>
                <w:sz w:val="32"/>
                <w:szCs w:val="32"/>
              </w:rPr>
              <w:t>年度）</w:t>
            </w:r>
          </w:p>
        </w:tc>
      </w:tr>
      <w:tr>
        <w:tblPrEx>
          <w:tblLayout w:type="fixed"/>
          <w:tblCellMar>
            <w:top w:w="0" w:type="dxa"/>
            <w:left w:w="108" w:type="dxa"/>
            <w:bottom w:w="0" w:type="dxa"/>
            <w:right w:w="108" w:type="dxa"/>
          </w:tblCellMar>
        </w:tblPrEx>
        <w:trPr>
          <w:trHeight w:val="635" w:hRule="exact"/>
        </w:trPr>
        <w:tc>
          <w:tcPr>
            <w:tcW w:w="1080" w:type="dxa"/>
            <w:tcBorders>
              <w:top w:val="nil"/>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3883" w:type="dxa"/>
            <w:gridSpan w:val="3"/>
            <w:tcBorders>
              <w:top w:val="nil"/>
              <w:left w:val="nil"/>
              <w:bottom w:val="single" w:color="auto" w:sz="4" w:space="0"/>
              <w:right w:val="single" w:color="auto" w:sz="4" w:space="0"/>
            </w:tcBorders>
            <w:shd w:val="solid" w:color="FFFFFF" w:themeColor="background1" w:fill="auto"/>
            <w:vAlign w:val="center"/>
          </w:tcPr>
          <w:p>
            <w:pPr>
              <w:jc w:val="center"/>
            </w:pPr>
            <w:r>
              <w:rPr>
                <w:rFonts w:hint="eastAsia"/>
              </w:rPr>
              <w:t>地区环境保洁及平房区厨余垃圾运输</w:t>
            </w:r>
          </w:p>
          <w:p>
            <w:pPr>
              <w:jc w:val="center"/>
              <w:rPr>
                <w:rFonts w:ascii="宋体" w:hAnsi="宋体" w:cs="宋体"/>
                <w:sz w:val="24"/>
              </w:rPr>
            </w:pPr>
            <w:r>
              <w:rPr>
                <w:rFonts w:hint="eastAsia"/>
              </w:rPr>
              <w:t>工作经费</w:t>
            </w:r>
          </w:p>
        </w:tc>
        <w:tc>
          <w:tcPr>
            <w:tcW w:w="975" w:type="dxa"/>
            <w:tcBorders>
              <w:top w:val="nil"/>
              <w:left w:val="nil"/>
              <w:bottom w:val="single" w:color="auto" w:sz="4" w:space="0"/>
              <w:right w:val="single" w:color="auto" w:sz="4" w:space="0"/>
            </w:tcBorders>
            <w:shd w:val="solid" w:color="FFFFFF" w:themeColor="background1" w:fill="auto"/>
            <w:vAlign w:val="center"/>
          </w:tcPr>
          <w:p>
            <w:pPr>
              <w:widowControl/>
              <w:rPr>
                <w:rFonts w:ascii="宋体" w:hAnsi="宋体" w:cs="宋体"/>
                <w:kern w:val="0"/>
                <w:sz w:val="18"/>
                <w:szCs w:val="18"/>
              </w:rPr>
            </w:pPr>
            <w:r>
              <w:rPr>
                <w:rFonts w:hint="eastAsia" w:ascii="宋体" w:hAnsi="宋体" w:cs="宋体"/>
                <w:kern w:val="0"/>
                <w:sz w:val="18"/>
                <w:szCs w:val="18"/>
              </w:rPr>
              <w:t>申请数合计（万元）</w:t>
            </w:r>
          </w:p>
        </w:tc>
        <w:tc>
          <w:tcPr>
            <w:tcW w:w="3603" w:type="dxa"/>
            <w:tcBorders>
              <w:top w:val="single" w:color="auto" w:sz="4" w:space="0"/>
              <w:left w:val="nil"/>
              <w:bottom w:val="single" w:color="auto" w:sz="4" w:space="0"/>
              <w:right w:val="single" w:color="auto" w:sz="4" w:space="0"/>
            </w:tcBorders>
            <w:shd w:val="solid" w:color="FFFFFF" w:themeColor="background1" w:fill="auto"/>
            <w:vAlign w:val="center"/>
          </w:tcPr>
          <w:p>
            <w:pPr>
              <w:jc w:val="center"/>
              <w:rPr>
                <w:rFonts w:ascii="宋体" w:hAnsi="宋体" w:cs="宋体"/>
                <w:sz w:val="24"/>
              </w:rPr>
            </w:pPr>
            <w:r>
              <w:rPr>
                <w:rFonts w:ascii="华文仿宋" w:hAnsi="华文仿宋" w:eastAsia="华文仿宋"/>
                <w:sz w:val="32"/>
                <w:szCs w:val="32"/>
              </w:rPr>
              <w:t>1417</w:t>
            </w:r>
            <w:r>
              <w:rPr>
                <w:rFonts w:hint="eastAsia" w:ascii="华文仿宋" w:hAnsi="华文仿宋" w:eastAsia="华文仿宋"/>
                <w:sz w:val="32"/>
                <w:szCs w:val="32"/>
              </w:rPr>
              <w:t>.</w:t>
            </w:r>
            <w:r>
              <w:rPr>
                <w:rFonts w:ascii="华文仿宋" w:hAnsi="华文仿宋" w:eastAsia="华文仿宋"/>
                <w:sz w:val="32"/>
                <w:szCs w:val="32"/>
              </w:rPr>
              <w:t>50</w:t>
            </w:r>
            <w:r>
              <w:rPr>
                <w:rFonts w:hint="eastAsia" w:ascii="仿宋_GB2312" w:eastAsia="仿宋_GB2312"/>
                <w:sz w:val="32"/>
                <w:szCs w:val="32"/>
              </w:rPr>
              <w:t>万元</w:t>
            </w:r>
          </w:p>
        </w:tc>
      </w:tr>
      <w:tr>
        <w:tblPrEx>
          <w:tblLayout w:type="fixed"/>
          <w:tblCellMar>
            <w:top w:w="0" w:type="dxa"/>
            <w:left w:w="108" w:type="dxa"/>
            <w:bottom w:w="0" w:type="dxa"/>
            <w:right w:w="108" w:type="dxa"/>
          </w:tblCellMar>
        </w:tblPrEx>
        <w:trPr>
          <w:trHeight w:val="3226" w:hRule="exact"/>
        </w:trPr>
        <w:tc>
          <w:tcPr>
            <w:tcW w:w="1080" w:type="dxa"/>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项目总体绩效目标</w:t>
            </w:r>
          </w:p>
        </w:tc>
        <w:tc>
          <w:tcPr>
            <w:tcW w:w="8461" w:type="dxa"/>
            <w:gridSpan w:val="5"/>
            <w:tcBorders>
              <w:top w:val="single" w:color="auto" w:sz="4" w:space="0"/>
              <w:left w:val="nil"/>
              <w:bottom w:val="single" w:color="auto" w:sz="4" w:space="0"/>
              <w:right w:val="single" w:color="auto" w:sz="4" w:space="0"/>
            </w:tcBorders>
            <w:shd w:val="solid" w:color="FFFFFF" w:themeColor="background1" w:fill="auto"/>
            <w:vAlign w:val="center"/>
          </w:tcPr>
          <w:p>
            <w:pPr>
              <w:widowControl/>
              <w:rPr>
                <w:rFonts w:ascii="仿宋" w:hAnsi="仿宋" w:eastAsia="仿宋"/>
                <w:sz w:val="20"/>
                <w:szCs w:val="20"/>
              </w:rPr>
            </w:pPr>
            <w:r>
              <w:rPr>
                <w:rFonts w:hint="eastAsia" w:ascii="宋体" w:hAnsi="宋体" w:cs="宋体"/>
                <w:kern w:val="0"/>
                <w:sz w:val="28"/>
                <w:szCs w:val="28"/>
              </w:rPr>
              <w:t xml:space="preserve">   </w:t>
            </w:r>
            <w:r>
              <w:rPr>
                <w:rFonts w:hint="eastAsia" w:ascii="仿宋" w:hAnsi="仿宋" w:eastAsia="仿宋" w:cs="宋体"/>
                <w:kern w:val="0"/>
                <w:sz w:val="20"/>
                <w:szCs w:val="20"/>
              </w:rPr>
              <w:t>新街口街道(以下称甲方)</w:t>
            </w:r>
            <w:r>
              <w:rPr>
                <w:rFonts w:hint="eastAsia" w:ascii="仿宋" w:hAnsi="仿宋" w:eastAsia="仿宋"/>
                <w:sz w:val="20"/>
                <w:szCs w:val="20"/>
              </w:rPr>
              <w:t>将地区环境卫生保洁工作委托给北京环兴街区清洁服务中心（以下称乙方）。乙方应建立健全各项规章制度，加强对清扫保洁人员的教育管理。认真按照《北京市环境卫生质量标准》和《西城区市政管委街巷清扫保洁作业标准》，做好新街口地区的环境卫生保洁的工作。具体工作标准：街巷环境干净整洁，垃圾不落地收运，并及时清理树挂、洗刷沿街的小广告，接受街道的检查和监督；冬季铲冰扫雪，按照市、区要求组织好新街口地区铲冰扫雪的落实；对街巷胡同少量渣土（不超过一三轮车）的及时清理；进行垃圾分类清运等，应逐步提高机械化保洁力度，增加机扫比例，做好日常清洁车辆清洗、密闭工作，确保新街口地区的保洁效果及管理水平向街区清扫保洁标准一流水平看齐，做好西四北一至八条、育德、前公用等平房区居民厨余垃圾的运输，让辖区内的群众满意。</w:t>
            </w:r>
          </w:p>
        </w:tc>
      </w:tr>
      <w:tr>
        <w:tblPrEx>
          <w:shd w:val="solid" w:color="FFFFFF" w:themeColor="background1" w:fill="auto"/>
          <w:tblLayout w:type="fixed"/>
          <w:tblCellMar>
            <w:top w:w="0" w:type="dxa"/>
            <w:left w:w="108" w:type="dxa"/>
            <w:bottom w:w="0" w:type="dxa"/>
            <w:right w:w="108" w:type="dxa"/>
          </w:tblCellMar>
        </w:tblPrEx>
        <w:trPr>
          <w:trHeight w:val="465" w:hRule="exact"/>
        </w:trPr>
        <w:tc>
          <w:tcPr>
            <w:tcW w:w="1080" w:type="dxa"/>
            <w:vMerge w:val="restart"/>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ind w:left="1" w:leftChars="-51" w:hanging="108" w:hangingChars="54"/>
              <w:jc w:val="center"/>
              <w:rPr>
                <w:rFonts w:ascii="宋体" w:hAnsi="宋体" w:cs="宋体"/>
                <w:kern w:val="0"/>
                <w:sz w:val="20"/>
                <w:szCs w:val="20"/>
              </w:rPr>
            </w:pPr>
            <w:r>
              <w:rPr>
                <w:rFonts w:hint="eastAsia" w:ascii="宋体" w:hAnsi="宋体" w:cs="宋体"/>
                <w:kern w:val="0"/>
                <w:sz w:val="20"/>
                <w:szCs w:val="20"/>
              </w:rPr>
              <w:t>绩效指标</w:t>
            </w:r>
          </w:p>
        </w:tc>
        <w:tc>
          <w:tcPr>
            <w:tcW w:w="1979" w:type="dxa"/>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574" w:type="dxa"/>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4908" w:type="dxa"/>
            <w:gridSpan w:val="3"/>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left"/>
              <w:rPr>
                <w:rFonts w:ascii="宋体" w:hAnsi="宋体" w:cs="宋体"/>
                <w:kern w:val="0"/>
                <w:sz w:val="20"/>
                <w:szCs w:val="20"/>
              </w:rPr>
            </w:pPr>
            <w:r>
              <w:rPr>
                <w:rFonts w:hint="eastAsia" w:ascii="宋体" w:hAnsi="宋体" w:cs="宋体"/>
                <w:kern w:val="0"/>
                <w:sz w:val="20"/>
                <w:szCs w:val="20"/>
              </w:rPr>
              <w:t>具体指标（指标内容、指标值）</w:t>
            </w:r>
          </w:p>
        </w:tc>
      </w:tr>
      <w:tr>
        <w:tblPrEx>
          <w:tblLayout w:type="fixed"/>
          <w:tblCellMar>
            <w:top w:w="0" w:type="dxa"/>
            <w:left w:w="108" w:type="dxa"/>
            <w:bottom w:w="0" w:type="dxa"/>
            <w:right w:w="108" w:type="dxa"/>
          </w:tblCellMar>
        </w:tblPrEx>
        <w:trPr>
          <w:trHeight w:val="782" w:hRule="exact"/>
        </w:trPr>
        <w:tc>
          <w:tcPr>
            <w:tcW w:w="1080"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p>
        </w:tc>
        <w:tc>
          <w:tcPr>
            <w:tcW w:w="1979" w:type="dxa"/>
            <w:vMerge w:val="restart"/>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r>
              <w:rPr>
                <w:rFonts w:ascii="宋体" w:hAnsi="宋体" w:cs="宋体"/>
                <w:kern w:val="0"/>
                <w:sz w:val="20"/>
                <w:szCs w:val="20"/>
              </w:rPr>
              <w:br w:type="textWrapping"/>
            </w:r>
            <w:r>
              <w:rPr>
                <w:rFonts w:hint="eastAsia" w:ascii="宋体" w:hAnsi="宋体" w:cs="宋体"/>
                <w:kern w:val="0"/>
                <w:sz w:val="20"/>
                <w:szCs w:val="20"/>
              </w:rPr>
              <w:t>（产出指标一）</w:t>
            </w:r>
          </w:p>
        </w:tc>
        <w:tc>
          <w:tcPr>
            <w:tcW w:w="1574" w:type="dxa"/>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r>
              <w:rPr>
                <w:rFonts w:hint="eastAsia" w:ascii="宋体" w:hAnsi="宋体"/>
                <w:bCs/>
                <w:sz w:val="20"/>
                <w:szCs w:val="20"/>
              </w:rPr>
              <w:t>产出</w:t>
            </w:r>
            <w:r>
              <w:rPr>
                <w:rFonts w:hint="eastAsia" w:ascii="宋体" w:hAnsi="宋体" w:cs="宋体"/>
                <w:kern w:val="0"/>
                <w:sz w:val="20"/>
                <w:szCs w:val="20"/>
              </w:rPr>
              <w:t>数量指标</w:t>
            </w:r>
          </w:p>
        </w:tc>
        <w:tc>
          <w:tcPr>
            <w:tcW w:w="4908" w:type="dxa"/>
            <w:gridSpan w:val="3"/>
            <w:tcBorders>
              <w:top w:val="single" w:color="auto" w:sz="4" w:space="0"/>
              <w:left w:val="single" w:color="auto" w:sz="4" w:space="0"/>
              <w:bottom w:val="single" w:color="auto" w:sz="4" w:space="0"/>
              <w:right w:val="single" w:color="auto" w:sz="4" w:space="0"/>
            </w:tcBorders>
            <w:shd w:val="solid" w:color="FFFFFF" w:themeColor="background1" w:fill="auto"/>
          </w:tcPr>
          <w:p>
            <w:pPr>
              <w:widowControl/>
              <w:spacing w:line="240" w:lineRule="exact"/>
              <w:ind w:firstLine="420" w:firstLineChars="200"/>
              <w:rPr>
                <w:rFonts w:ascii="仿宋" w:hAnsi="仿宋" w:eastAsia="仿宋" w:cs="宋体"/>
                <w:kern w:val="0"/>
                <w:szCs w:val="21"/>
              </w:rPr>
            </w:pPr>
            <w:r>
              <w:rPr>
                <w:rFonts w:hint="eastAsia" w:ascii="仿宋" w:hAnsi="仿宋" w:eastAsia="仿宋" w:cs="宋体"/>
                <w:kern w:val="0"/>
                <w:szCs w:val="21"/>
              </w:rPr>
              <w:t xml:space="preserve">对辖区内130条胡同、7个社区及地铁周边、便道、辅路、部分道路隔离栅的环境卫生保洁，及垃圾分类清运工作                                                      </w:t>
            </w:r>
          </w:p>
        </w:tc>
      </w:tr>
      <w:tr>
        <w:tblPrEx>
          <w:tblLayout w:type="fixed"/>
          <w:tblCellMar>
            <w:top w:w="0" w:type="dxa"/>
            <w:left w:w="108" w:type="dxa"/>
            <w:bottom w:w="0" w:type="dxa"/>
            <w:right w:w="108" w:type="dxa"/>
          </w:tblCellMar>
        </w:tblPrEx>
        <w:trPr>
          <w:trHeight w:val="3843" w:hRule="exact"/>
        </w:trPr>
        <w:tc>
          <w:tcPr>
            <w:tcW w:w="1080"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p>
        </w:tc>
        <w:tc>
          <w:tcPr>
            <w:tcW w:w="1574" w:type="dxa"/>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r>
              <w:rPr>
                <w:rFonts w:hint="eastAsia" w:ascii="宋体" w:hAnsi="宋体"/>
                <w:bCs/>
                <w:sz w:val="20"/>
                <w:szCs w:val="20"/>
              </w:rPr>
              <w:t>产出</w:t>
            </w:r>
            <w:r>
              <w:rPr>
                <w:rFonts w:hint="eastAsia" w:ascii="宋体" w:hAnsi="宋体" w:cs="宋体"/>
                <w:kern w:val="0"/>
                <w:sz w:val="20"/>
                <w:szCs w:val="20"/>
              </w:rPr>
              <w:t>质量指标</w:t>
            </w:r>
          </w:p>
        </w:tc>
        <w:tc>
          <w:tcPr>
            <w:tcW w:w="4908" w:type="dxa"/>
            <w:gridSpan w:val="3"/>
            <w:tcBorders>
              <w:top w:val="single" w:color="auto" w:sz="4" w:space="0"/>
              <w:left w:val="single" w:color="auto" w:sz="4" w:space="0"/>
              <w:bottom w:val="single" w:color="auto" w:sz="4" w:space="0"/>
              <w:right w:val="single" w:color="auto" w:sz="4" w:space="0"/>
            </w:tcBorders>
            <w:shd w:val="solid" w:color="FFFFFF" w:themeColor="background1" w:fill="FFFFFF" w:themeFill="background1"/>
          </w:tcPr>
          <w:p>
            <w:pPr>
              <w:widowControl/>
              <w:jc w:val="left"/>
              <w:rPr>
                <w:rFonts w:ascii="宋体" w:hAnsi="宋体" w:cs="宋体"/>
                <w:kern w:val="0"/>
                <w:sz w:val="18"/>
                <w:szCs w:val="18"/>
              </w:rPr>
            </w:pPr>
            <w:r>
              <w:rPr>
                <w:rFonts w:hint="eastAsia" w:ascii="仿宋" w:hAnsi="仿宋" w:eastAsia="仿宋"/>
                <w:sz w:val="18"/>
                <w:szCs w:val="18"/>
              </w:rPr>
              <w:t>地区保洁达到《北京市环境卫生质量标准》和《西城区市政管委街巷清扫保洁作业标准》。环境卫生质量应当符合以下要求：（一）保持环境卫生整洁，无暴露垃圾、粪便、污水，无污迹，无渣土，无乱张贴、无乱涂写、无乱刻画；环境卫生设施保持整洁、完好；按照规定扫雪铲冰。（二）街巷路面基本无浮土、烟头、纸屑、瓜果皮核、痰迹、砖头、石块等杂物。道路沟渠排水畅通，无污水、杂草、废弃物；花池、树坑内无垃圾、纸屑等杂物。（三）绿地和绿地内甬道应无瓜果皮核、纸屑、包装筐（箱）、废纸盒、纸袋等污物和杂物；绿地内外及花草、树木无挂带污物、杂物；及时进行垃圾分类清运等。（四）做好西四北一至八条、育德、前公用等平房区居民厨余垃圾的运输</w:t>
            </w:r>
          </w:p>
          <w:p>
            <w:pPr>
              <w:widowControl/>
              <w:spacing w:line="240" w:lineRule="exact"/>
              <w:ind w:firstLine="90" w:firstLineChars="50"/>
              <w:rPr>
                <w:rFonts w:ascii="仿宋" w:hAnsi="仿宋" w:eastAsia="仿宋"/>
                <w:sz w:val="18"/>
                <w:szCs w:val="18"/>
              </w:rPr>
            </w:pPr>
          </w:p>
        </w:tc>
      </w:tr>
      <w:tr>
        <w:tblPrEx>
          <w:shd w:val="solid" w:color="FFFFFF" w:themeColor="background1" w:fill="auto"/>
          <w:tblLayout w:type="fixed"/>
          <w:tblCellMar>
            <w:top w:w="0" w:type="dxa"/>
            <w:left w:w="108" w:type="dxa"/>
            <w:bottom w:w="0" w:type="dxa"/>
            <w:right w:w="108" w:type="dxa"/>
          </w:tblCellMar>
        </w:tblPrEx>
        <w:trPr>
          <w:trHeight w:val="774" w:hRule="exact"/>
        </w:trPr>
        <w:tc>
          <w:tcPr>
            <w:tcW w:w="1080"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p>
        </w:tc>
        <w:tc>
          <w:tcPr>
            <w:tcW w:w="1574" w:type="dxa"/>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r>
              <w:rPr>
                <w:rFonts w:hint="eastAsia" w:ascii="宋体" w:hAnsi="宋体"/>
                <w:bCs/>
                <w:sz w:val="20"/>
                <w:szCs w:val="20"/>
              </w:rPr>
              <w:t>产出</w:t>
            </w:r>
            <w:r>
              <w:rPr>
                <w:rFonts w:hint="eastAsia" w:ascii="宋体" w:hAnsi="宋体" w:cs="宋体"/>
                <w:kern w:val="0"/>
                <w:sz w:val="20"/>
                <w:szCs w:val="20"/>
              </w:rPr>
              <w:t>进度指标</w:t>
            </w:r>
          </w:p>
        </w:tc>
        <w:tc>
          <w:tcPr>
            <w:tcW w:w="4908" w:type="dxa"/>
            <w:gridSpan w:val="3"/>
            <w:tcBorders>
              <w:top w:val="single" w:color="auto" w:sz="4" w:space="0"/>
              <w:left w:val="single" w:color="auto" w:sz="4" w:space="0"/>
              <w:bottom w:val="single" w:color="auto" w:sz="4" w:space="0"/>
              <w:right w:val="single" w:color="auto" w:sz="4" w:space="0"/>
            </w:tcBorders>
            <w:shd w:val="solid" w:color="FFFFFF" w:themeColor="background1" w:fill="auto"/>
          </w:tcPr>
          <w:p>
            <w:pPr>
              <w:widowControl/>
              <w:spacing w:line="240" w:lineRule="exact"/>
              <w:ind w:firstLine="105" w:firstLineChars="50"/>
              <w:rPr>
                <w:rFonts w:ascii="仿宋" w:hAnsi="仿宋" w:eastAsia="仿宋" w:cs="宋体"/>
                <w:kern w:val="0"/>
                <w:szCs w:val="21"/>
              </w:rPr>
            </w:pPr>
            <w:r>
              <w:rPr>
                <w:rFonts w:hint="eastAsia" w:ascii="仿宋" w:hAnsi="仿宋" w:eastAsia="仿宋" w:cs="宋体"/>
                <w:kern w:val="0"/>
                <w:szCs w:val="21"/>
              </w:rPr>
              <w:t xml:space="preserve">   签订协议书后，由环兴保洁中心按照协议内容进行地区环境保洁、分类清运。按季度依照考核结果支付相关费用。</w:t>
            </w:r>
          </w:p>
        </w:tc>
      </w:tr>
      <w:tr>
        <w:tblPrEx>
          <w:tblLayout w:type="fixed"/>
          <w:tblCellMar>
            <w:top w:w="0" w:type="dxa"/>
            <w:left w:w="108" w:type="dxa"/>
            <w:bottom w:w="0" w:type="dxa"/>
            <w:right w:w="108" w:type="dxa"/>
          </w:tblCellMar>
        </w:tblPrEx>
        <w:trPr>
          <w:trHeight w:val="629" w:hRule="exact"/>
        </w:trPr>
        <w:tc>
          <w:tcPr>
            <w:tcW w:w="1080"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p>
        </w:tc>
        <w:tc>
          <w:tcPr>
            <w:tcW w:w="1574" w:type="dxa"/>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r>
              <w:rPr>
                <w:rFonts w:hint="eastAsia" w:ascii="宋体" w:hAnsi="宋体"/>
                <w:bCs/>
                <w:sz w:val="20"/>
                <w:szCs w:val="20"/>
              </w:rPr>
              <w:t>产出</w:t>
            </w:r>
            <w:r>
              <w:rPr>
                <w:rFonts w:hint="eastAsia" w:ascii="宋体" w:hAnsi="宋体" w:cs="宋体"/>
                <w:kern w:val="0"/>
                <w:sz w:val="20"/>
                <w:szCs w:val="20"/>
              </w:rPr>
              <w:t>成本指标</w:t>
            </w:r>
          </w:p>
        </w:tc>
        <w:tc>
          <w:tcPr>
            <w:tcW w:w="4908" w:type="dxa"/>
            <w:gridSpan w:val="3"/>
            <w:tcBorders>
              <w:top w:val="single" w:color="auto" w:sz="4" w:space="0"/>
              <w:left w:val="single" w:color="auto" w:sz="4" w:space="0"/>
              <w:bottom w:val="single" w:color="auto" w:sz="4" w:space="0"/>
              <w:right w:val="single" w:color="auto" w:sz="4" w:space="0"/>
            </w:tcBorders>
            <w:shd w:val="solid" w:color="FFFFFF" w:themeColor="background1" w:fill="auto"/>
          </w:tcPr>
          <w:p>
            <w:pPr>
              <w:widowControl/>
              <w:spacing w:line="240" w:lineRule="exac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608" w:hRule="exact"/>
        </w:trPr>
        <w:tc>
          <w:tcPr>
            <w:tcW w:w="1080"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p>
        </w:tc>
        <w:tc>
          <w:tcPr>
            <w:tcW w:w="1979" w:type="dxa"/>
            <w:vMerge w:val="restart"/>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r>
              <w:rPr>
                <w:rFonts w:hint="eastAsia" w:ascii="宋体" w:hAnsi="宋体" w:cs="宋体"/>
                <w:kern w:val="0"/>
                <w:sz w:val="20"/>
                <w:szCs w:val="20"/>
              </w:rPr>
              <w:t>效果指标</w:t>
            </w:r>
          </w:p>
        </w:tc>
        <w:tc>
          <w:tcPr>
            <w:tcW w:w="1574" w:type="dxa"/>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经济效益指标</w:t>
            </w:r>
          </w:p>
        </w:tc>
        <w:tc>
          <w:tcPr>
            <w:tcW w:w="4908" w:type="dxa"/>
            <w:gridSpan w:val="3"/>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1079" w:hRule="exact"/>
        </w:trPr>
        <w:tc>
          <w:tcPr>
            <w:tcW w:w="1080"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p>
        </w:tc>
        <w:tc>
          <w:tcPr>
            <w:tcW w:w="1574" w:type="dxa"/>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4908" w:type="dxa"/>
            <w:gridSpan w:val="3"/>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spacing w:line="240" w:lineRule="exact"/>
              <w:jc w:val="left"/>
              <w:rPr>
                <w:rFonts w:ascii="仿宋" w:hAnsi="仿宋" w:eastAsia="仿宋" w:cs="宋体"/>
                <w:kern w:val="0"/>
                <w:sz w:val="20"/>
                <w:szCs w:val="20"/>
              </w:rPr>
            </w:pPr>
            <w:r>
              <w:rPr>
                <w:rFonts w:hint="eastAsia" w:ascii="仿宋" w:hAnsi="仿宋" w:eastAsia="仿宋" w:cs="宋体"/>
                <w:kern w:val="0"/>
                <w:sz w:val="20"/>
                <w:szCs w:val="20"/>
              </w:rPr>
              <w:t>促进新街口地区的整体环境，因新街口是老城区有很多四合院，地区环境的清洁可以提高我辖区的知名度，从而影响各方人员来我辖区参观旅游</w:t>
            </w:r>
          </w:p>
        </w:tc>
      </w:tr>
      <w:tr>
        <w:tblPrEx>
          <w:tblLayout w:type="fixed"/>
          <w:tblCellMar>
            <w:top w:w="0" w:type="dxa"/>
            <w:left w:w="108" w:type="dxa"/>
            <w:bottom w:w="0" w:type="dxa"/>
            <w:right w:w="108" w:type="dxa"/>
          </w:tblCellMar>
        </w:tblPrEx>
        <w:trPr>
          <w:trHeight w:val="789" w:hRule="exact"/>
        </w:trPr>
        <w:tc>
          <w:tcPr>
            <w:tcW w:w="1080"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p>
        </w:tc>
        <w:tc>
          <w:tcPr>
            <w:tcW w:w="1574" w:type="dxa"/>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r>
              <w:rPr>
                <w:rFonts w:hint="eastAsia" w:ascii="宋体" w:hAnsi="宋体" w:cs="宋体"/>
                <w:kern w:val="0"/>
                <w:sz w:val="20"/>
                <w:szCs w:val="20"/>
              </w:rPr>
              <w:t>环境效益指标</w:t>
            </w:r>
          </w:p>
        </w:tc>
        <w:tc>
          <w:tcPr>
            <w:tcW w:w="4908" w:type="dxa"/>
            <w:gridSpan w:val="3"/>
            <w:tcBorders>
              <w:top w:val="single" w:color="auto" w:sz="4" w:space="0"/>
              <w:left w:val="single" w:color="auto" w:sz="4" w:space="0"/>
              <w:bottom w:val="single" w:color="auto" w:sz="4" w:space="0"/>
              <w:right w:val="single" w:color="auto" w:sz="4" w:space="0"/>
            </w:tcBorders>
            <w:shd w:val="solid" w:color="FFFFFF" w:themeColor="background1" w:fill="auto"/>
          </w:tcPr>
          <w:p>
            <w:pPr>
              <w:widowControl/>
              <w:spacing w:line="240" w:lineRule="exact"/>
              <w:rPr>
                <w:rFonts w:ascii="仿宋" w:hAnsi="仿宋" w:eastAsia="仿宋" w:cs="宋体"/>
                <w:kern w:val="0"/>
                <w:sz w:val="20"/>
                <w:szCs w:val="20"/>
              </w:rPr>
            </w:pPr>
            <w:r>
              <w:rPr>
                <w:rFonts w:hint="eastAsia" w:ascii="仿宋" w:hAnsi="仿宋" w:eastAsia="仿宋" w:cs="宋体"/>
                <w:kern w:val="0"/>
                <w:sz w:val="20"/>
                <w:szCs w:val="20"/>
              </w:rPr>
              <w:t>改善地区城市面貌，提升新街口地区宜居品质</w:t>
            </w:r>
          </w:p>
        </w:tc>
      </w:tr>
      <w:tr>
        <w:tblPrEx>
          <w:shd w:val="solid" w:color="FFFFFF" w:themeColor="background1" w:fill="auto"/>
          <w:tblLayout w:type="fixed"/>
          <w:tblCellMar>
            <w:top w:w="0" w:type="dxa"/>
            <w:left w:w="108" w:type="dxa"/>
            <w:bottom w:w="0" w:type="dxa"/>
            <w:right w:w="108" w:type="dxa"/>
          </w:tblCellMar>
        </w:tblPrEx>
        <w:trPr>
          <w:trHeight w:val="771" w:hRule="exact"/>
        </w:trPr>
        <w:tc>
          <w:tcPr>
            <w:tcW w:w="1080"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p>
        </w:tc>
        <w:tc>
          <w:tcPr>
            <w:tcW w:w="1574" w:type="dxa"/>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可持续影响</w:t>
            </w:r>
          </w:p>
          <w:p>
            <w:pPr>
              <w:widowControl/>
              <w:spacing w:line="200" w:lineRule="exact"/>
              <w:jc w:val="center"/>
              <w:rPr>
                <w:rFonts w:ascii="宋体" w:hAnsi="宋体" w:cs="宋体"/>
                <w:kern w:val="0"/>
                <w:sz w:val="20"/>
                <w:szCs w:val="20"/>
              </w:rPr>
            </w:pPr>
            <w:r>
              <w:rPr>
                <w:rFonts w:hint="eastAsia" w:ascii="宋体" w:hAnsi="宋体" w:cs="宋体"/>
                <w:kern w:val="0"/>
                <w:sz w:val="20"/>
                <w:szCs w:val="20"/>
              </w:rPr>
              <w:t>指标</w:t>
            </w:r>
          </w:p>
        </w:tc>
        <w:tc>
          <w:tcPr>
            <w:tcW w:w="4908" w:type="dxa"/>
            <w:gridSpan w:val="3"/>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spacing w:line="240" w:lineRule="exact"/>
              <w:jc w:val="left"/>
              <w:rPr>
                <w:rFonts w:ascii="仿宋" w:hAnsi="仿宋" w:eastAsia="仿宋" w:cs="宋体"/>
                <w:kern w:val="0"/>
                <w:sz w:val="20"/>
                <w:szCs w:val="20"/>
              </w:rPr>
            </w:pPr>
            <w:r>
              <w:rPr>
                <w:rFonts w:hint="eastAsia" w:ascii="仿宋" w:hAnsi="仿宋" w:eastAsia="仿宋" w:cs="宋体"/>
                <w:kern w:val="0"/>
                <w:sz w:val="20"/>
                <w:szCs w:val="20"/>
              </w:rPr>
              <w:t>通过地区保洁工作，维护和改善地区整体面貌整洁，实现资源可持续利用。</w:t>
            </w:r>
          </w:p>
        </w:tc>
      </w:tr>
      <w:tr>
        <w:tblPrEx>
          <w:tblLayout w:type="fixed"/>
          <w:tblCellMar>
            <w:top w:w="0" w:type="dxa"/>
            <w:left w:w="108" w:type="dxa"/>
            <w:bottom w:w="0" w:type="dxa"/>
            <w:right w:w="108" w:type="dxa"/>
          </w:tblCellMar>
        </w:tblPrEx>
        <w:trPr>
          <w:trHeight w:val="936" w:hRule="exact"/>
        </w:trPr>
        <w:tc>
          <w:tcPr>
            <w:tcW w:w="1080"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p>
        </w:tc>
        <w:tc>
          <w:tcPr>
            <w:tcW w:w="1574" w:type="dxa"/>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服务对象满意度指标</w:t>
            </w:r>
          </w:p>
        </w:tc>
        <w:tc>
          <w:tcPr>
            <w:tcW w:w="4908" w:type="dxa"/>
            <w:gridSpan w:val="3"/>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spacing w:line="240" w:lineRule="exact"/>
              <w:jc w:val="left"/>
              <w:rPr>
                <w:rFonts w:ascii="仿宋" w:hAnsi="仿宋" w:eastAsia="仿宋" w:cs="宋体"/>
                <w:kern w:val="0"/>
                <w:sz w:val="20"/>
                <w:szCs w:val="20"/>
              </w:rPr>
            </w:pPr>
            <w:r>
              <w:rPr>
                <w:rFonts w:hint="eastAsia" w:ascii="仿宋" w:hAnsi="仿宋" w:eastAsia="仿宋" w:cs="宋体"/>
                <w:kern w:val="0"/>
                <w:sz w:val="20"/>
                <w:szCs w:val="20"/>
              </w:rPr>
              <w:t>辖区居民满意度达到90%以上。</w:t>
            </w:r>
          </w:p>
        </w:tc>
      </w:tr>
      <w:tr>
        <w:tblPrEx>
          <w:tblLayout w:type="fixed"/>
          <w:tblCellMar>
            <w:top w:w="0" w:type="dxa"/>
            <w:left w:w="108" w:type="dxa"/>
            <w:bottom w:w="0" w:type="dxa"/>
            <w:right w:w="108" w:type="dxa"/>
          </w:tblCellMar>
        </w:tblPrEx>
        <w:trPr>
          <w:trHeight w:val="792" w:hRule="exact"/>
        </w:trPr>
        <w:tc>
          <w:tcPr>
            <w:tcW w:w="1080"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p>
        </w:tc>
        <w:tc>
          <w:tcPr>
            <w:tcW w:w="1574" w:type="dxa"/>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w:t>
            </w:r>
          </w:p>
        </w:tc>
        <w:tc>
          <w:tcPr>
            <w:tcW w:w="4908" w:type="dxa"/>
            <w:gridSpan w:val="3"/>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spacing w:line="240" w:lineRule="exact"/>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1086" w:hRule="exact"/>
        </w:trPr>
        <w:tc>
          <w:tcPr>
            <w:tcW w:w="1080" w:type="dxa"/>
            <w:tcBorders>
              <w:top w:val="single" w:color="auto" w:sz="4" w:space="0"/>
              <w:left w:val="single" w:color="auto" w:sz="4" w:space="0"/>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其他说明的问题</w:t>
            </w:r>
          </w:p>
        </w:tc>
        <w:tc>
          <w:tcPr>
            <w:tcW w:w="8461" w:type="dxa"/>
            <w:gridSpan w:val="5"/>
            <w:tcBorders>
              <w:top w:val="single" w:color="auto" w:sz="4" w:space="0"/>
              <w:left w:val="nil"/>
              <w:bottom w:val="single" w:color="auto" w:sz="4" w:space="0"/>
              <w:right w:val="single" w:color="auto" w:sz="4" w:space="0"/>
            </w:tcBorders>
            <w:shd w:val="solid" w:color="FFFFFF" w:themeColor="background1" w:fill="auto"/>
            <w:vAlign w:val="center"/>
          </w:tcPr>
          <w:p>
            <w:pPr>
              <w:widowControl/>
              <w:jc w:val="center"/>
              <w:rPr>
                <w:rFonts w:ascii="宋体" w:hAnsi="宋体" w:cs="宋体"/>
                <w:kern w:val="0"/>
                <w:sz w:val="2"/>
                <w:szCs w:val="20"/>
              </w:rPr>
            </w:pPr>
          </w:p>
        </w:tc>
      </w:tr>
    </w:tbl>
    <w:p/>
    <w:p/>
    <w:p/>
    <w:p/>
    <w:p/>
    <w:p/>
    <w:p/>
    <w:p/>
    <w:p/>
    <w:p/>
    <w:p/>
    <w:p/>
    <w:p/>
    <w:p/>
    <w:p/>
    <w:p/>
    <w:p/>
    <w:p/>
    <w:p/>
    <w:p/>
    <w:p/>
    <w:p/>
    <w:p/>
    <w:p/>
    <w:p/>
    <w:p/>
    <w:p/>
    <w:p/>
    <w:p/>
    <w:p/>
    <w:tbl>
      <w:tblPr>
        <w:tblStyle w:val="5"/>
        <w:tblW w:w="9541" w:type="dxa"/>
        <w:tblInd w:w="-432" w:type="dxa"/>
        <w:tblLayout w:type="fixed"/>
        <w:tblCellMar>
          <w:top w:w="0" w:type="dxa"/>
          <w:left w:w="108" w:type="dxa"/>
          <w:bottom w:w="0" w:type="dxa"/>
          <w:right w:w="108" w:type="dxa"/>
        </w:tblCellMar>
      </w:tblPr>
      <w:tblGrid>
        <w:gridCol w:w="1080"/>
        <w:gridCol w:w="1981"/>
        <w:gridCol w:w="1572"/>
        <w:gridCol w:w="160"/>
        <w:gridCol w:w="1145"/>
        <w:gridCol w:w="3603"/>
      </w:tblGrid>
      <w:tr>
        <w:tblPrEx>
          <w:tblLayout w:type="fixed"/>
          <w:tblCellMar>
            <w:top w:w="0" w:type="dxa"/>
            <w:left w:w="108" w:type="dxa"/>
            <w:bottom w:w="0" w:type="dxa"/>
            <w:right w:w="108" w:type="dxa"/>
          </w:tblCellMar>
        </w:tblPrEx>
        <w:trPr>
          <w:trHeight w:val="420" w:hRule="atLeast"/>
        </w:trPr>
        <w:tc>
          <w:tcPr>
            <w:tcW w:w="9541" w:type="dxa"/>
            <w:gridSpan w:val="6"/>
            <w:shd w:val="clear" w:color="auto" w:fill="auto"/>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项目支出绩效目标申报表</w:t>
            </w:r>
          </w:p>
        </w:tc>
      </w:tr>
      <w:tr>
        <w:tblPrEx>
          <w:tblLayout w:type="fixed"/>
          <w:tblCellMar>
            <w:top w:w="0" w:type="dxa"/>
            <w:left w:w="108" w:type="dxa"/>
            <w:bottom w:w="0" w:type="dxa"/>
            <w:right w:w="108" w:type="dxa"/>
          </w:tblCellMar>
        </w:tblPrEx>
        <w:trPr>
          <w:trHeight w:val="405" w:hRule="atLeast"/>
        </w:trPr>
        <w:tc>
          <w:tcPr>
            <w:tcW w:w="9541" w:type="dxa"/>
            <w:gridSpan w:val="6"/>
            <w:tcBorders>
              <w:bottom w:val="single" w:color="auto" w:sz="4" w:space="0"/>
            </w:tcBorders>
            <w:shd w:val="clear" w:color="auto" w:fill="auto"/>
            <w:vAlign w:val="center"/>
          </w:tcPr>
          <w:p>
            <w:pPr>
              <w:widowControl/>
              <w:jc w:val="center"/>
              <w:rPr>
                <w:rFonts w:ascii="宋体" w:hAnsi="宋体" w:cs="宋体"/>
                <w:kern w:val="0"/>
                <w:sz w:val="32"/>
                <w:szCs w:val="32"/>
              </w:rPr>
            </w:pPr>
            <w:r>
              <w:rPr>
                <w:rFonts w:hint="eastAsia" w:ascii="宋体" w:hAnsi="宋体" w:cs="宋体"/>
                <w:kern w:val="0"/>
                <w:sz w:val="32"/>
                <w:szCs w:val="32"/>
              </w:rPr>
              <w:t>（</w:t>
            </w:r>
            <w:r>
              <w:rPr>
                <w:kern w:val="0"/>
                <w:sz w:val="32"/>
                <w:szCs w:val="32"/>
              </w:rPr>
              <w:t xml:space="preserve">  </w:t>
            </w:r>
            <w:r>
              <w:rPr>
                <w:rFonts w:hint="eastAsia"/>
                <w:kern w:val="0"/>
                <w:sz w:val="32"/>
                <w:szCs w:val="32"/>
              </w:rPr>
              <w:t>2019</w:t>
            </w:r>
            <w:r>
              <w:rPr>
                <w:kern w:val="0"/>
                <w:sz w:val="32"/>
                <w:szCs w:val="32"/>
              </w:rPr>
              <w:t xml:space="preserve"> </w:t>
            </w:r>
            <w:r>
              <w:rPr>
                <w:rFonts w:hint="eastAsia" w:ascii="宋体" w:hAnsi="宋体" w:cs="宋体"/>
                <w:kern w:val="0"/>
                <w:sz w:val="32"/>
                <w:szCs w:val="32"/>
              </w:rPr>
              <w:t>年度）</w:t>
            </w:r>
          </w:p>
        </w:tc>
      </w:tr>
      <w:tr>
        <w:tblPrEx>
          <w:tblLayout w:type="fixed"/>
          <w:tblCellMar>
            <w:top w:w="0" w:type="dxa"/>
            <w:left w:w="108" w:type="dxa"/>
            <w:bottom w:w="0" w:type="dxa"/>
            <w:right w:w="108" w:type="dxa"/>
          </w:tblCellMar>
        </w:tblPrEx>
        <w:trPr>
          <w:trHeight w:val="609" w:hRule="exac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371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垃圾分类专项工作经费</w:t>
            </w:r>
          </w:p>
        </w:tc>
        <w:tc>
          <w:tcPr>
            <w:tcW w:w="114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申请数合计</w:t>
            </w:r>
          </w:p>
        </w:tc>
        <w:tc>
          <w:tcPr>
            <w:tcW w:w="36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sz w:val="28"/>
                <w:szCs w:val="28"/>
              </w:rPr>
              <w:t>838.6924</w:t>
            </w:r>
            <w:r>
              <w:rPr>
                <w:rFonts w:hint="eastAsia" w:ascii="宋体" w:hAnsi="宋体" w:cs="宋体"/>
                <w:kern w:val="0"/>
                <w:sz w:val="20"/>
                <w:szCs w:val="20"/>
              </w:rPr>
              <w:t>万元</w:t>
            </w:r>
          </w:p>
        </w:tc>
      </w:tr>
      <w:tr>
        <w:tblPrEx>
          <w:tblLayout w:type="fixed"/>
          <w:tblCellMar>
            <w:top w:w="0" w:type="dxa"/>
            <w:left w:w="108" w:type="dxa"/>
            <w:bottom w:w="0" w:type="dxa"/>
            <w:right w:w="108" w:type="dxa"/>
          </w:tblCellMar>
        </w:tblPrEx>
        <w:trPr>
          <w:trHeight w:val="2119" w:hRule="exac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项目总体绩效目标</w:t>
            </w:r>
          </w:p>
        </w:tc>
        <w:tc>
          <w:tcPr>
            <w:tcW w:w="8461" w:type="dxa"/>
            <w:gridSpan w:val="5"/>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sz w:val="18"/>
                <w:szCs w:val="18"/>
              </w:rPr>
              <w:t>发放垃圾分类指导员补贴</w:t>
            </w:r>
            <w:r>
              <w:rPr>
                <w:rFonts w:hint="eastAsia" w:ascii="宋体" w:hAnsi="宋体" w:cs="宋体"/>
                <w:kern w:val="0"/>
                <w:sz w:val="20"/>
                <w:szCs w:val="20"/>
              </w:rPr>
              <w:t>购置垃圾分类专用工具（手套、毛巾、刷子等），举办垃圾分类知识讲座、知识竞赛,制作宣传横幅，垃圾桶维修等事宜，购置垃圾桶，餐厨垃圾收运费，提升街道全流程精细化管理水平。</w:t>
            </w:r>
          </w:p>
        </w:tc>
      </w:tr>
      <w:tr>
        <w:tblPrEx>
          <w:tblLayout w:type="fixed"/>
          <w:tblCellMar>
            <w:top w:w="0" w:type="dxa"/>
            <w:left w:w="108" w:type="dxa"/>
            <w:bottom w:w="0" w:type="dxa"/>
            <w:right w:w="108" w:type="dxa"/>
          </w:tblCellMar>
        </w:tblPrEx>
        <w:trPr>
          <w:trHeight w:val="465" w:hRule="exac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 w:leftChars="-51" w:hanging="108" w:hangingChars="54"/>
              <w:jc w:val="center"/>
              <w:rPr>
                <w:rFonts w:ascii="宋体" w:hAnsi="宋体" w:cs="宋体"/>
                <w:kern w:val="0"/>
                <w:sz w:val="20"/>
                <w:szCs w:val="20"/>
              </w:rPr>
            </w:pPr>
            <w:r>
              <w:rPr>
                <w:rFonts w:hint="eastAsia" w:ascii="宋体" w:hAnsi="宋体" w:cs="宋体"/>
                <w:kern w:val="0"/>
                <w:sz w:val="20"/>
                <w:szCs w:val="20"/>
              </w:rPr>
              <w:t>绩效指标</w:t>
            </w:r>
          </w:p>
        </w:tc>
        <w:tc>
          <w:tcPr>
            <w:tcW w:w="19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5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49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具体指标（指标内容、指标值）</w:t>
            </w:r>
          </w:p>
        </w:tc>
      </w:tr>
      <w:tr>
        <w:tblPrEx>
          <w:tblLayout w:type="fixed"/>
          <w:tblCellMar>
            <w:top w:w="0" w:type="dxa"/>
            <w:left w:w="108" w:type="dxa"/>
            <w:bottom w:w="0" w:type="dxa"/>
            <w:right w:w="108" w:type="dxa"/>
          </w:tblCellMar>
        </w:tblPrEx>
        <w:trPr>
          <w:trHeight w:val="3362" w:hRule="exac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br w:type="textWrapping"/>
            </w:r>
            <w:r>
              <w:rPr>
                <w:rFonts w:hint="eastAsia" w:ascii="宋体" w:hAnsi="宋体" w:cs="宋体"/>
                <w:kern w:val="0"/>
                <w:sz w:val="20"/>
                <w:szCs w:val="20"/>
              </w:rPr>
              <w:t>（产出指标一）</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bCs/>
                <w:sz w:val="20"/>
                <w:szCs w:val="20"/>
              </w:rPr>
              <w:t>产出</w:t>
            </w:r>
            <w:r>
              <w:rPr>
                <w:rFonts w:hint="eastAsia" w:ascii="宋体" w:hAnsi="宋体" w:cs="宋体"/>
                <w:kern w:val="0"/>
                <w:sz w:val="20"/>
                <w:szCs w:val="20"/>
              </w:rPr>
              <w:t>数量指标</w:t>
            </w:r>
          </w:p>
        </w:tc>
        <w:tc>
          <w:tcPr>
            <w:tcW w:w="49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按50户居民分配1名垃圾分类指导员，街道垃圾分类指导员人数为共有垃圾分类指导员</w:t>
            </w:r>
            <w:r>
              <w:rPr>
                <w:rFonts w:ascii="宋体" w:hAnsi="宋体" w:cs="宋体"/>
                <w:kern w:val="0"/>
                <w:sz w:val="20"/>
                <w:szCs w:val="20"/>
              </w:rPr>
              <w:t>876</w:t>
            </w:r>
            <w:r>
              <w:rPr>
                <w:rFonts w:hint="eastAsia" w:ascii="宋体" w:hAnsi="宋体" w:cs="宋体"/>
                <w:kern w:val="0"/>
                <w:sz w:val="20"/>
                <w:szCs w:val="20"/>
              </w:rPr>
              <w:t>人，非试点区域垃圾分类管理服务费支付55%，试点区域垃圾分类委托管理服务费支付50%；给</w:t>
            </w:r>
            <w:r>
              <w:rPr>
                <w:rFonts w:ascii="宋体" w:hAnsi="宋体" w:cs="宋体"/>
                <w:kern w:val="0"/>
                <w:sz w:val="20"/>
                <w:szCs w:val="20"/>
              </w:rPr>
              <w:t>876</w:t>
            </w:r>
            <w:r>
              <w:rPr>
                <w:rFonts w:hint="eastAsia" w:ascii="宋体" w:hAnsi="宋体" w:cs="宋体"/>
                <w:kern w:val="0"/>
                <w:sz w:val="20"/>
                <w:szCs w:val="20"/>
              </w:rPr>
              <w:t>名指导员购工具，收运西四北及其他平房区餐厨垃，智能垃圾桶维护，宣传讲座，购分类垃圾桶，增加排放登记系统与市级平台对接；采购垃圾分类试点区域设备。</w:t>
            </w:r>
          </w:p>
        </w:tc>
      </w:tr>
      <w:tr>
        <w:tblPrEx>
          <w:tblLayout w:type="fixed"/>
          <w:tblCellMar>
            <w:top w:w="0" w:type="dxa"/>
            <w:left w:w="108" w:type="dxa"/>
            <w:bottom w:w="0" w:type="dxa"/>
            <w:right w:w="108" w:type="dxa"/>
          </w:tblCellMar>
        </w:tblPrEx>
        <w:trPr>
          <w:trHeight w:val="4402" w:hRule="exac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bCs/>
                <w:sz w:val="20"/>
                <w:szCs w:val="20"/>
              </w:rPr>
              <w:t>产出</w:t>
            </w:r>
            <w:r>
              <w:rPr>
                <w:rFonts w:hint="eastAsia" w:ascii="宋体" w:hAnsi="宋体" w:cs="宋体"/>
                <w:kern w:val="0"/>
                <w:sz w:val="20"/>
                <w:szCs w:val="20"/>
              </w:rPr>
              <w:t>质量指标</w:t>
            </w:r>
          </w:p>
        </w:tc>
        <w:tc>
          <w:tcPr>
            <w:tcW w:w="49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每个垃圾分类楼房小区及平房区垃圾桶站每天有专人对垃圾二次分拣，保持垃圾桶干净、标识完好、配件齐全，现场及入户宣传，同时有监督员进行巡检。购置分拣员专用工具，能更好地进行垃圾分拣，维护垃圾容器的干净整洁，提升小区环境，提高居民居住质量，举办居民垃圾分类知识竞赛，进一步普及垃圾分类小区居民的分类意识。</w:t>
            </w:r>
          </w:p>
        </w:tc>
      </w:tr>
      <w:tr>
        <w:tblPrEx>
          <w:tblLayout w:type="fixed"/>
          <w:tblCellMar>
            <w:top w:w="0" w:type="dxa"/>
            <w:left w:w="108" w:type="dxa"/>
            <w:bottom w:w="0" w:type="dxa"/>
            <w:right w:w="108" w:type="dxa"/>
          </w:tblCellMar>
        </w:tblPrEx>
        <w:trPr>
          <w:trHeight w:val="3124" w:hRule="exac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81" w:type="dxa"/>
            <w:vMerge w:val="continue"/>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bCs/>
                <w:sz w:val="20"/>
                <w:szCs w:val="20"/>
              </w:rPr>
              <w:t>产出</w:t>
            </w:r>
            <w:r>
              <w:rPr>
                <w:rFonts w:hint="eastAsia" w:ascii="宋体" w:hAnsi="宋体" w:cs="宋体"/>
                <w:kern w:val="0"/>
                <w:sz w:val="20"/>
                <w:szCs w:val="20"/>
              </w:rPr>
              <w:t>进度指标</w:t>
            </w:r>
          </w:p>
        </w:tc>
        <w:tc>
          <w:tcPr>
            <w:tcW w:w="4908" w:type="dxa"/>
            <w:gridSpan w:val="3"/>
            <w:tcBorders>
              <w:top w:val="single" w:color="auto" w:sz="4" w:space="0"/>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创建垃圾分类示范点建设，创建垃圾分类示范片区，创建样板社区1个。2019年每季度购置垃圾分类专用工具一次，上半年及下半年各组织知识培训、参观2次或制作宣传品2次，年中购置分类垃圾桶1次，每季度支付第三方垃圾分类托管服务费一次。定期更新与市级平台对接的排放登记系统。垃圾分类试点区域设备采购经街道相关程序完成后实施。</w:t>
            </w:r>
          </w:p>
        </w:tc>
      </w:tr>
      <w:tr>
        <w:tblPrEx>
          <w:tblLayout w:type="fixed"/>
          <w:tblCellMar>
            <w:top w:w="0" w:type="dxa"/>
            <w:left w:w="108" w:type="dxa"/>
            <w:bottom w:w="0" w:type="dxa"/>
            <w:right w:w="108" w:type="dxa"/>
          </w:tblCellMar>
        </w:tblPrEx>
        <w:trPr>
          <w:trHeight w:val="4405" w:hRule="exact"/>
        </w:trPr>
        <w:tc>
          <w:tcPr>
            <w:tcW w:w="10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8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bCs/>
                <w:sz w:val="20"/>
                <w:szCs w:val="20"/>
              </w:rPr>
              <w:t>产出</w:t>
            </w:r>
            <w:r>
              <w:rPr>
                <w:rFonts w:hint="eastAsia" w:ascii="宋体" w:hAnsi="宋体" w:cs="宋体"/>
                <w:kern w:val="0"/>
                <w:sz w:val="20"/>
                <w:szCs w:val="20"/>
              </w:rPr>
              <w:t>成本指标</w:t>
            </w:r>
          </w:p>
        </w:tc>
        <w:tc>
          <w:tcPr>
            <w:tcW w:w="4908" w:type="dxa"/>
            <w:gridSpan w:val="3"/>
            <w:tcBorders>
              <w:top w:val="single" w:color="auto" w:sz="4" w:space="0"/>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共有垃圾分类指导员</w:t>
            </w:r>
            <w:r>
              <w:rPr>
                <w:rFonts w:ascii="宋体" w:hAnsi="宋体" w:cs="宋体"/>
                <w:kern w:val="0"/>
                <w:sz w:val="20"/>
                <w:szCs w:val="20"/>
              </w:rPr>
              <w:t>876</w:t>
            </w:r>
            <w:r>
              <w:rPr>
                <w:rFonts w:hint="eastAsia" w:ascii="宋体" w:hAnsi="宋体" w:cs="宋体"/>
                <w:kern w:val="0"/>
                <w:sz w:val="20"/>
                <w:szCs w:val="20"/>
              </w:rPr>
              <w:t>人，支付指导员补贴7639200元。给</w:t>
            </w:r>
            <w:r>
              <w:rPr>
                <w:rFonts w:ascii="宋体" w:hAnsi="宋体" w:cs="宋体"/>
                <w:kern w:val="0"/>
                <w:sz w:val="20"/>
                <w:szCs w:val="20"/>
              </w:rPr>
              <w:t>876</w:t>
            </w:r>
            <w:r>
              <w:rPr>
                <w:rFonts w:hint="eastAsia" w:ascii="宋体" w:hAnsi="宋体" w:cs="宋体"/>
                <w:kern w:val="0"/>
                <w:sz w:val="20"/>
                <w:szCs w:val="20"/>
              </w:rPr>
              <w:t>名指导员购工具、收运西四北及其他平房区餐厨垃、智能垃圾桶维护、宣传讲座、购分类垃圾桶、增加排放登记系统与市级平台对接尾款等垃圾分类工作经费共716560元；计划设置智能回收物箱、智能可回收物四分箱、智能有害垃圾箱、压缩箱、厨余机械垃圾箱等试点区域垃圾分类设备采购预算经费总额158.16万元，2019年支付20%为316320元。</w:t>
            </w:r>
          </w:p>
        </w:tc>
      </w:tr>
      <w:tr>
        <w:tblPrEx>
          <w:tblLayout w:type="fixed"/>
          <w:tblCellMar>
            <w:top w:w="0" w:type="dxa"/>
            <w:left w:w="108" w:type="dxa"/>
            <w:bottom w:w="0" w:type="dxa"/>
            <w:right w:w="108" w:type="dxa"/>
          </w:tblCellMar>
        </w:tblPrEx>
        <w:trPr>
          <w:trHeight w:val="413" w:hRule="exact"/>
        </w:trPr>
        <w:tc>
          <w:tcPr>
            <w:tcW w:w="10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效果指标</w:t>
            </w:r>
          </w:p>
        </w:tc>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经济效益指标</w:t>
            </w:r>
          </w:p>
        </w:tc>
        <w:tc>
          <w:tcPr>
            <w:tcW w:w="4908" w:type="dxa"/>
            <w:gridSpan w:val="3"/>
            <w:tcBorders>
              <w:top w:val="single" w:color="auto" w:sz="4" w:space="0"/>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w:t>
            </w:r>
          </w:p>
        </w:tc>
      </w:tr>
      <w:tr>
        <w:tblPrEx>
          <w:tblLayout w:type="fixed"/>
          <w:tblCellMar>
            <w:top w:w="0" w:type="dxa"/>
            <w:left w:w="108" w:type="dxa"/>
            <w:bottom w:w="0" w:type="dxa"/>
            <w:right w:w="108" w:type="dxa"/>
          </w:tblCellMar>
        </w:tblPrEx>
        <w:trPr>
          <w:trHeight w:val="2119" w:hRule="exact"/>
        </w:trPr>
        <w:tc>
          <w:tcPr>
            <w:tcW w:w="10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8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4908" w:type="dxa"/>
            <w:gridSpan w:val="3"/>
            <w:tcBorders>
              <w:top w:val="single" w:color="auto" w:sz="4" w:space="0"/>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更好地进行垃圾分类，提升垃圾分类精细化管理，提高垃圾分拣效率，促进小区环境改善，推广普及垃圾分类知识，增强居民垃圾分类意识，提高居民生活质量，促进可再生资源的利用。</w:t>
            </w:r>
          </w:p>
        </w:tc>
      </w:tr>
      <w:tr>
        <w:tblPrEx>
          <w:tblLayout w:type="fixed"/>
          <w:tblCellMar>
            <w:top w:w="0" w:type="dxa"/>
            <w:left w:w="108" w:type="dxa"/>
            <w:bottom w:w="0" w:type="dxa"/>
            <w:right w:w="108" w:type="dxa"/>
          </w:tblCellMar>
        </w:tblPrEx>
        <w:trPr>
          <w:trHeight w:val="1002" w:hRule="exact"/>
        </w:trPr>
        <w:tc>
          <w:tcPr>
            <w:tcW w:w="10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8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环境效益指标</w:t>
            </w:r>
          </w:p>
        </w:tc>
        <w:tc>
          <w:tcPr>
            <w:tcW w:w="4908" w:type="dxa"/>
            <w:gridSpan w:val="3"/>
            <w:tcBorders>
              <w:top w:val="single" w:color="auto" w:sz="4" w:space="0"/>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促进小区环境建设达标，提高小区整体形象，提高居民文化素质。</w:t>
            </w:r>
            <w:r>
              <w:rPr>
                <w:rFonts w:ascii="宋体" w:hAnsi="宋体" w:cs="宋体"/>
                <w:kern w:val="0"/>
                <w:sz w:val="20"/>
                <w:szCs w:val="20"/>
              </w:rPr>
              <w:t xml:space="preserve"> </w:t>
            </w:r>
          </w:p>
        </w:tc>
      </w:tr>
      <w:tr>
        <w:tblPrEx>
          <w:tblLayout w:type="fixed"/>
          <w:tblCellMar>
            <w:top w:w="0" w:type="dxa"/>
            <w:left w:w="108" w:type="dxa"/>
            <w:bottom w:w="0" w:type="dxa"/>
            <w:right w:w="108" w:type="dxa"/>
          </w:tblCellMar>
        </w:tblPrEx>
        <w:trPr>
          <w:trHeight w:val="704" w:hRule="exact"/>
        </w:trPr>
        <w:tc>
          <w:tcPr>
            <w:tcW w:w="10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8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5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可持续影响</w:t>
            </w:r>
          </w:p>
          <w:p>
            <w:pPr>
              <w:widowControl/>
              <w:spacing w:line="200" w:lineRule="exact"/>
              <w:jc w:val="center"/>
              <w:rPr>
                <w:rFonts w:ascii="宋体" w:hAnsi="宋体" w:cs="宋体"/>
                <w:kern w:val="0"/>
                <w:sz w:val="20"/>
                <w:szCs w:val="20"/>
              </w:rPr>
            </w:pPr>
            <w:r>
              <w:rPr>
                <w:rFonts w:hint="eastAsia" w:ascii="宋体" w:hAnsi="宋体" w:cs="宋体"/>
                <w:kern w:val="0"/>
                <w:sz w:val="20"/>
                <w:szCs w:val="20"/>
              </w:rPr>
              <w:t>指标</w:t>
            </w:r>
          </w:p>
        </w:tc>
        <w:tc>
          <w:tcPr>
            <w:tcW w:w="4908" w:type="dxa"/>
            <w:gridSpan w:val="3"/>
            <w:tcBorders>
              <w:top w:val="single" w:color="auto" w:sz="4" w:space="0"/>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影响期限5年以上</w:t>
            </w:r>
          </w:p>
        </w:tc>
      </w:tr>
      <w:tr>
        <w:tblPrEx>
          <w:tblLayout w:type="fixed"/>
          <w:tblCellMar>
            <w:top w:w="0" w:type="dxa"/>
            <w:left w:w="108" w:type="dxa"/>
            <w:bottom w:w="0" w:type="dxa"/>
            <w:right w:w="108" w:type="dxa"/>
          </w:tblCellMar>
        </w:tblPrEx>
        <w:trPr>
          <w:trHeight w:val="764" w:hRule="exact"/>
        </w:trPr>
        <w:tc>
          <w:tcPr>
            <w:tcW w:w="10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8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5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服务对象满意度指标</w:t>
            </w:r>
          </w:p>
        </w:tc>
        <w:tc>
          <w:tcPr>
            <w:tcW w:w="4908" w:type="dxa"/>
            <w:gridSpan w:val="3"/>
            <w:tcBorders>
              <w:top w:val="single" w:color="auto" w:sz="4" w:space="0"/>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小区居民对垃圾分类的满意度达百分之八十五。</w:t>
            </w:r>
          </w:p>
        </w:tc>
      </w:tr>
      <w:tr>
        <w:tblPrEx>
          <w:tblLayout w:type="fixed"/>
          <w:tblCellMar>
            <w:top w:w="0" w:type="dxa"/>
            <w:left w:w="108" w:type="dxa"/>
            <w:bottom w:w="0" w:type="dxa"/>
            <w:right w:w="108" w:type="dxa"/>
          </w:tblCellMar>
        </w:tblPrEx>
        <w:trPr>
          <w:trHeight w:val="454" w:hRule="exact"/>
        </w:trPr>
        <w:tc>
          <w:tcPr>
            <w:tcW w:w="10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8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5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w:t>
            </w:r>
          </w:p>
        </w:tc>
        <w:tc>
          <w:tcPr>
            <w:tcW w:w="49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369" w:hRule="exac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其他说明的问题</w:t>
            </w:r>
          </w:p>
        </w:tc>
        <w:tc>
          <w:tcPr>
            <w:tcW w:w="846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
                <w:szCs w:val="20"/>
              </w:rPr>
            </w:pPr>
          </w:p>
        </w:tc>
      </w:tr>
    </w:tbl>
    <w:p/>
    <w:p/>
    <w:tbl>
      <w:tblPr>
        <w:tblStyle w:val="5"/>
        <w:tblW w:w="9541" w:type="dxa"/>
        <w:tblInd w:w="-432" w:type="dxa"/>
        <w:tblLayout w:type="fixed"/>
        <w:tblCellMar>
          <w:top w:w="0" w:type="dxa"/>
          <w:left w:w="108" w:type="dxa"/>
          <w:bottom w:w="0" w:type="dxa"/>
          <w:right w:w="108" w:type="dxa"/>
        </w:tblCellMar>
      </w:tblPr>
      <w:tblGrid>
        <w:gridCol w:w="1080"/>
        <w:gridCol w:w="1981"/>
        <w:gridCol w:w="1572"/>
        <w:gridCol w:w="160"/>
        <w:gridCol w:w="1145"/>
        <w:gridCol w:w="3603"/>
      </w:tblGrid>
      <w:tr>
        <w:tblPrEx>
          <w:tblLayout w:type="fixed"/>
          <w:tblCellMar>
            <w:top w:w="0" w:type="dxa"/>
            <w:left w:w="108" w:type="dxa"/>
            <w:bottom w:w="0" w:type="dxa"/>
            <w:right w:w="108" w:type="dxa"/>
          </w:tblCellMar>
        </w:tblPrEx>
        <w:trPr>
          <w:trHeight w:val="420" w:hRule="atLeast"/>
        </w:trPr>
        <w:tc>
          <w:tcPr>
            <w:tcW w:w="9541" w:type="dxa"/>
            <w:gridSpan w:val="6"/>
            <w:shd w:val="clear" w:color="auto" w:fill="auto"/>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项目支出绩效目标申报表</w:t>
            </w:r>
          </w:p>
        </w:tc>
      </w:tr>
      <w:tr>
        <w:tblPrEx>
          <w:tblLayout w:type="fixed"/>
          <w:tblCellMar>
            <w:top w:w="0" w:type="dxa"/>
            <w:left w:w="108" w:type="dxa"/>
            <w:bottom w:w="0" w:type="dxa"/>
            <w:right w:w="108" w:type="dxa"/>
          </w:tblCellMar>
        </w:tblPrEx>
        <w:trPr>
          <w:trHeight w:val="405" w:hRule="atLeast"/>
        </w:trPr>
        <w:tc>
          <w:tcPr>
            <w:tcW w:w="9541" w:type="dxa"/>
            <w:gridSpan w:val="6"/>
            <w:tcBorders>
              <w:bottom w:val="single" w:color="auto" w:sz="4" w:space="0"/>
            </w:tcBorders>
            <w:shd w:val="clear" w:color="auto" w:fill="auto"/>
            <w:vAlign w:val="center"/>
          </w:tcPr>
          <w:p>
            <w:pPr>
              <w:widowControl/>
              <w:jc w:val="center"/>
              <w:rPr>
                <w:rFonts w:ascii="宋体" w:hAnsi="宋体" w:cs="宋体"/>
                <w:kern w:val="0"/>
                <w:sz w:val="32"/>
                <w:szCs w:val="32"/>
              </w:rPr>
            </w:pPr>
            <w:r>
              <w:rPr>
                <w:rFonts w:hint="eastAsia" w:ascii="宋体" w:hAnsi="宋体" w:cs="宋体"/>
                <w:kern w:val="0"/>
                <w:sz w:val="32"/>
                <w:szCs w:val="32"/>
              </w:rPr>
              <w:t>（</w:t>
            </w:r>
            <w:r>
              <w:rPr>
                <w:kern w:val="0"/>
                <w:sz w:val="32"/>
                <w:szCs w:val="32"/>
              </w:rPr>
              <w:t xml:space="preserve">  </w:t>
            </w:r>
            <w:r>
              <w:rPr>
                <w:rFonts w:hint="eastAsia"/>
                <w:kern w:val="0"/>
                <w:sz w:val="32"/>
                <w:szCs w:val="32"/>
              </w:rPr>
              <w:t>2019</w:t>
            </w:r>
            <w:r>
              <w:rPr>
                <w:rFonts w:hint="eastAsia" w:ascii="宋体" w:hAnsi="宋体" w:cs="宋体"/>
                <w:kern w:val="0"/>
                <w:sz w:val="32"/>
                <w:szCs w:val="32"/>
              </w:rPr>
              <w:t>年度）</w:t>
            </w:r>
          </w:p>
        </w:tc>
      </w:tr>
      <w:tr>
        <w:tblPrEx>
          <w:tblLayout w:type="fixed"/>
          <w:tblCellMar>
            <w:top w:w="0" w:type="dxa"/>
            <w:left w:w="108" w:type="dxa"/>
            <w:bottom w:w="0" w:type="dxa"/>
            <w:right w:w="108" w:type="dxa"/>
          </w:tblCellMar>
        </w:tblPrEx>
        <w:trPr>
          <w:trHeight w:val="609" w:hRule="exac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371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绿化工作专项经费</w:t>
            </w:r>
          </w:p>
        </w:tc>
        <w:tc>
          <w:tcPr>
            <w:tcW w:w="114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申请数合计</w:t>
            </w:r>
          </w:p>
        </w:tc>
        <w:tc>
          <w:tcPr>
            <w:tcW w:w="36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4580510.41元</w:t>
            </w:r>
          </w:p>
        </w:tc>
      </w:tr>
      <w:tr>
        <w:tblPrEx>
          <w:tblLayout w:type="fixed"/>
          <w:tblCellMar>
            <w:top w:w="0" w:type="dxa"/>
            <w:left w:w="108" w:type="dxa"/>
            <w:bottom w:w="0" w:type="dxa"/>
            <w:right w:w="108" w:type="dxa"/>
          </w:tblCellMar>
        </w:tblPrEx>
        <w:trPr>
          <w:trHeight w:val="1694" w:hRule="exac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项目总体绩效目标</w:t>
            </w:r>
          </w:p>
        </w:tc>
        <w:tc>
          <w:tcPr>
            <w:tcW w:w="8461" w:type="dxa"/>
            <w:gridSpan w:val="5"/>
            <w:tcBorders>
              <w:top w:val="single" w:color="auto" w:sz="4" w:space="0"/>
              <w:left w:val="nil"/>
              <w:bottom w:val="single" w:color="auto" w:sz="4" w:space="0"/>
              <w:right w:val="single" w:color="auto" w:sz="4" w:space="0"/>
            </w:tcBorders>
            <w:shd w:val="clear" w:color="auto" w:fill="auto"/>
            <w:vAlign w:val="center"/>
          </w:tcPr>
          <w:p>
            <w:pPr>
              <w:pStyle w:val="2"/>
              <w:spacing w:beforeLines="0"/>
              <w:ind w:firstLine="400" w:firstLineChars="200"/>
              <w:rPr>
                <w:rFonts w:ascii="宋体" w:hAnsi="宋体" w:eastAsia="宋体" w:cs="宋体"/>
                <w:kern w:val="0"/>
                <w:sz w:val="20"/>
                <w:szCs w:val="20"/>
              </w:rPr>
            </w:pPr>
            <w:r>
              <w:rPr>
                <w:rFonts w:hint="eastAsia" w:ascii="宋体" w:hAnsi="宋体" w:eastAsia="宋体" w:cs="宋体"/>
                <w:kern w:val="0"/>
                <w:sz w:val="20"/>
                <w:szCs w:val="20"/>
              </w:rPr>
              <w:t xml:space="preserve">   西四北一至八条精品胡同内，花钵有出现不同程度损坏，影响景观，需要更换。赵登禹路绿化升级改造，提高地区居民居住环境，提升新街口地区绿化美化水平。安装树池篦子树坑防尘覆盖，既美观又安全还环保。保障地区绿地整洁、树木正常生长。</w:t>
            </w:r>
          </w:p>
        </w:tc>
      </w:tr>
      <w:tr>
        <w:tblPrEx>
          <w:tblLayout w:type="fixed"/>
          <w:tblCellMar>
            <w:top w:w="0" w:type="dxa"/>
            <w:left w:w="108" w:type="dxa"/>
            <w:bottom w:w="0" w:type="dxa"/>
            <w:right w:w="108" w:type="dxa"/>
          </w:tblCellMar>
        </w:tblPrEx>
        <w:trPr>
          <w:trHeight w:val="465" w:hRule="exac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 w:leftChars="-51" w:hanging="108" w:hangingChars="54"/>
              <w:jc w:val="center"/>
              <w:rPr>
                <w:rFonts w:ascii="宋体" w:hAnsi="宋体" w:cs="宋体"/>
                <w:kern w:val="0"/>
                <w:sz w:val="20"/>
                <w:szCs w:val="20"/>
              </w:rPr>
            </w:pPr>
            <w:r>
              <w:rPr>
                <w:rFonts w:hint="eastAsia" w:ascii="宋体" w:hAnsi="宋体" w:cs="宋体"/>
                <w:kern w:val="0"/>
                <w:sz w:val="20"/>
                <w:szCs w:val="20"/>
              </w:rPr>
              <w:t>绩效指标</w:t>
            </w:r>
          </w:p>
        </w:tc>
        <w:tc>
          <w:tcPr>
            <w:tcW w:w="19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5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49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具体指标（指标内容、指标值）</w:t>
            </w:r>
          </w:p>
        </w:tc>
      </w:tr>
      <w:tr>
        <w:tblPrEx>
          <w:tblLayout w:type="fixed"/>
          <w:tblCellMar>
            <w:top w:w="0" w:type="dxa"/>
            <w:left w:w="108" w:type="dxa"/>
            <w:bottom w:w="0" w:type="dxa"/>
            <w:right w:w="108" w:type="dxa"/>
          </w:tblCellMar>
        </w:tblPrEx>
        <w:trPr>
          <w:trHeight w:val="2936" w:hRule="exac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br w:type="textWrapping"/>
            </w:r>
            <w:r>
              <w:rPr>
                <w:rFonts w:hint="eastAsia" w:ascii="宋体" w:hAnsi="宋体" w:cs="宋体"/>
                <w:kern w:val="0"/>
                <w:sz w:val="20"/>
                <w:szCs w:val="20"/>
              </w:rPr>
              <w:t>（产出指标一）</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bCs/>
                <w:sz w:val="20"/>
                <w:szCs w:val="20"/>
              </w:rPr>
              <w:t>产出</w:t>
            </w:r>
            <w:r>
              <w:rPr>
                <w:rFonts w:hint="eastAsia" w:ascii="宋体" w:hAnsi="宋体" w:cs="宋体"/>
                <w:kern w:val="0"/>
                <w:sz w:val="20"/>
                <w:szCs w:val="20"/>
              </w:rPr>
              <w:t>数量指标</w:t>
            </w:r>
          </w:p>
        </w:tc>
        <w:tc>
          <w:tcPr>
            <w:tcW w:w="49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1、西四北一至八条精品胡同内，花钵有出现不同程度损坏，影响景观，需要更换材质；2、赵登禹路将进行绿化升级改造，需增加护栏以及地被植物、安装水表喷灌；3、为地区绿地进行养护。 4、2018年养护尾款保障金。5、根据北京市园林局要求，开展绿化帮扶活动。</w:t>
            </w:r>
          </w:p>
        </w:tc>
      </w:tr>
      <w:tr>
        <w:tblPrEx>
          <w:tblLayout w:type="fixed"/>
          <w:tblCellMar>
            <w:top w:w="0" w:type="dxa"/>
            <w:left w:w="108" w:type="dxa"/>
            <w:bottom w:w="0" w:type="dxa"/>
            <w:right w:w="108" w:type="dxa"/>
          </w:tblCellMar>
        </w:tblPrEx>
        <w:trPr>
          <w:trHeight w:val="994" w:hRule="exac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bCs/>
                <w:sz w:val="20"/>
                <w:szCs w:val="20"/>
              </w:rPr>
              <w:t>产出</w:t>
            </w:r>
            <w:r>
              <w:rPr>
                <w:rFonts w:hint="eastAsia" w:ascii="宋体" w:hAnsi="宋体" w:cs="宋体"/>
                <w:kern w:val="0"/>
                <w:sz w:val="20"/>
                <w:szCs w:val="20"/>
              </w:rPr>
              <w:t>质量指标</w:t>
            </w:r>
          </w:p>
        </w:tc>
        <w:tc>
          <w:tcPr>
            <w:tcW w:w="4908"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ind w:firstLine="408" w:firstLineChars="204"/>
              <w:rPr>
                <w:rFonts w:ascii="宋体" w:hAnsi="宋体" w:cs="宋体"/>
                <w:kern w:val="0"/>
                <w:sz w:val="20"/>
                <w:szCs w:val="20"/>
              </w:rPr>
            </w:pPr>
            <w:r>
              <w:rPr>
                <w:rFonts w:hint="eastAsia" w:ascii="宋体" w:hAnsi="宋体" w:cs="宋体"/>
                <w:kern w:val="0"/>
                <w:sz w:val="20"/>
                <w:szCs w:val="20"/>
              </w:rPr>
              <w:t>促进新街口地区的整体环境美观，改造后提高居民生活品质，有助于提升西城区环境绿化美化进程。</w:t>
            </w:r>
          </w:p>
        </w:tc>
      </w:tr>
      <w:tr>
        <w:tblPrEx>
          <w:tblLayout w:type="fixed"/>
          <w:tblCellMar>
            <w:top w:w="0" w:type="dxa"/>
            <w:left w:w="108" w:type="dxa"/>
            <w:bottom w:w="0" w:type="dxa"/>
            <w:right w:w="108" w:type="dxa"/>
          </w:tblCellMar>
        </w:tblPrEx>
        <w:trPr>
          <w:trHeight w:val="1561" w:hRule="exac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bCs/>
                <w:sz w:val="20"/>
                <w:szCs w:val="20"/>
              </w:rPr>
              <w:t>产出</w:t>
            </w:r>
            <w:r>
              <w:rPr>
                <w:rFonts w:hint="eastAsia" w:ascii="宋体" w:hAnsi="宋体" w:cs="宋体"/>
                <w:kern w:val="0"/>
                <w:sz w:val="20"/>
                <w:szCs w:val="20"/>
              </w:rPr>
              <w:t>进度指标</w:t>
            </w:r>
          </w:p>
        </w:tc>
        <w:tc>
          <w:tcPr>
            <w:tcW w:w="49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树木修剪按季节周期进行，养护费用按协议支付，涉及工程改造类，按照街道内控制度要求，进行正常流程后予以实施，并做好监理、审计等工作，其他常规工作正常进行。</w:t>
            </w:r>
          </w:p>
        </w:tc>
      </w:tr>
      <w:tr>
        <w:tblPrEx>
          <w:tblLayout w:type="fixed"/>
          <w:tblCellMar>
            <w:top w:w="0" w:type="dxa"/>
            <w:left w:w="108" w:type="dxa"/>
            <w:bottom w:w="0" w:type="dxa"/>
            <w:right w:w="108" w:type="dxa"/>
          </w:tblCellMar>
        </w:tblPrEx>
        <w:trPr>
          <w:trHeight w:val="3838" w:hRule="exac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bCs/>
                <w:sz w:val="20"/>
                <w:szCs w:val="20"/>
              </w:rPr>
              <w:t>产出</w:t>
            </w:r>
            <w:r>
              <w:rPr>
                <w:rFonts w:hint="eastAsia" w:ascii="宋体" w:hAnsi="宋体" w:cs="宋体"/>
                <w:kern w:val="0"/>
                <w:sz w:val="20"/>
                <w:szCs w:val="20"/>
              </w:rPr>
              <w:t>成本指标</w:t>
            </w:r>
          </w:p>
        </w:tc>
        <w:tc>
          <w:tcPr>
            <w:tcW w:w="4908" w:type="dxa"/>
            <w:gridSpan w:val="3"/>
            <w:tcBorders>
              <w:top w:val="single" w:color="auto" w:sz="4" w:space="0"/>
              <w:left w:val="nil"/>
              <w:bottom w:val="single" w:color="auto" w:sz="4" w:space="0"/>
              <w:right w:val="single" w:color="auto" w:sz="4" w:space="0"/>
            </w:tcBorders>
            <w:shd w:val="clear" w:color="auto" w:fill="auto"/>
            <w:vAlign w:val="center"/>
          </w:tcPr>
          <w:p>
            <w:pPr>
              <w:rPr>
                <w:rFonts w:ascii="宋体" w:hAnsi="宋体"/>
                <w:bCs/>
                <w:sz w:val="20"/>
                <w:szCs w:val="20"/>
              </w:rPr>
            </w:pPr>
            <w:r>
              <w:rPr>
                <w:rFonts w:hint="eastAsia" w:ascii="宋体" w:hAnsi="宋体"/>
                <w:bCs/>
                <w:sz w:val="20"/>
                <w:szCs w:val="20"/>
              </w:rPr>
              <w:t>1、为西四北一至八条精品胡同更换花钵，费用合计为:117750元；2、赵登禹路绿化升级改造。绿化面积为：2320平米 ，暂估价为：1983311.75元。；3、为地区绿地进行养护，预计总价为：2387676.15元。 4、2018年养护尾款保障金41772.51元。5、根据北京市园林局要求，开展绿化帮扶活动,每个帮扶5万元。共计4580510.41元。</w:t>
            </w:r>
          </w:p>
        </w:tc>
      </w:tr>
      <w:tr>
        <w:tblPrEx>
          <w:tblLayout w:type="fixed"/>
          <w:tblCellMar>
            <w:top w:w="0" w:type="dxa"/>
            <w:left w:w="108" w:type="dxa"/>
            <w:bottom w:w="0" w:type="dxa"/>
            <w:right w:w="108" w:type="dxa"/>
          </w:tblCellMar>
        </w:tblPrEx>
        <w:trPr>
          <w:trHeight w:val="413" w:hRule="exac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效果指标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经济效益指标</w:t>
            </w:r>
          </w:p>
        </w:tc>
        <w:tc>
          <w:tcPr>
            <w:tcW w:w="49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w:t>
            </w:r>
          </w:p>
        </w:tc>
      </w:tr>
      <w:tr>
        <w:tblPrEx>
          <w:tblLayout w:type="fixed"/>
          <w:tblCellMar>
            <w:top w:w="0" w:type="dxa"/>
            <w:left w:w="108" w:type="dxa"/>
            <w:bottom w:w="0" w:type="dxa"/>
            <w:right w:w="108" w:type="dxa"/>
          </w:tblCellMar>
        </w:tblPrEx>
        <w:trPr>
          <w:trHeight w:val="3129" w:hRule="exac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4908" w:type="dxa"/>
            <w:gridSpan w:val="3"/>
            <w:tcBorders>
              <w:top w:val="single" w:color="auto" w:sz="4" w:space="0"/>
              <w:left w:val="nil"/>
              <w:right w:val="single" w:color="auto" w:sz="4" w:space="0"/>
            </w:tcBorders>
            <w:shd w:val="clear" w:color="auto" w:fill="auto"/>
            <w:vAlign w:val="center"/>
          </w:tcPr>
          <w:p>
            <w:pPr>
              <w:rPr>
                <w:rFonts w:ascii="宋体" w:hAnsi="宋体"/>
                <w:bCs/>
                <w:sz w:val="20"/>
                <w:szCs w:val="20"/>
              </w:rPr>
            </w:pPr>
            <w:r>
              <w:rPr>
                <w:rFonts w:hint="eastAsia" w:ascii="宋体" w:hAnsi="宋体"/>
                <w:bCs/>
                <w:sz w:val="20"/>
                <w:szCs w:val="20"/>
              </w:rPr>
              <w:t>西四北胡同是北京市平房保护区，又处于西城区重要商道西侧，位置非常特殊，为了提高环境美化程度，同时提高居民绿化美化意识，计划对西四北一至八条精品胡同内的花钵进行统一更换。赵登禹路绿化升级改造。为了整体的绿化景观效果能够取得质的提升，更高的改善周边居民的生活环境。</w:t>
            </w:r>
          </w:p>
        </w:tc>
      </w:tr>
      <w:tr>
        <w:tblPrEx>
          <w:tblLayout w:type="fixed"/>
          <w:tblCellMar>
            <w:top w:w="0" w:type="dxa"/>
            <w:left w:w="108" w:type="dxa"/>
            <w:bottom w:w="0" w:type="dxa"/>
            <w:right w:w="108" w:type="dxa"/>
          </w:tblCellMar>
        </w:tblPrEx>
        <w:trPr>
          <w:trHeight w:val="1002" w:hRule="exact"/>
        </w:trPr>
        <w:tc>
          <w:tcPr>
            <w:tcW w:w="10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8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环境效益指标</w:t>
            </w:r>
          </w:p>
        </w:tc>
        <w:tc>
          <w:tcPr>
            <w:tcW w:w="4908" w:type="dxa"/>
            <w:gridSpan w:val="3"/>
            <w:tcBorders>
              <w:top w:val="single" w:color="auto" w:sz="4" w:space="0"/>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促进地区整体绿化美化环境提升，提高地区整体形象，提高居民生活质量。</w:t>
            </w:r>
            <w:r>
              <w:rPr>
                <w:rFonts w:ascii="宋体" w:hAnsi="宋体" w:cs="宋体"/>
                <w:kern w:val="0"/>
                <w:sz w:val="20"/>
                <w:szCs w:val="20"/>
              </w:rPr>
              <w:t xml:space="preserve"> </w:t>
            </w:r>
          </w:p>
        </w:tc>
      </w:tr>
      <w:tr>
        <w:tblPrEx>
          <w:tblLayout w:type="fixed"/>
          <w:tblCellMar>
            <w:top w:w="0" w:type="dxa"/>
            <w:left w:w="108" w:type="dxa"/>
            <w:bottom w:w="0" w:type="dxa"/>
            <w:right w:w="108" w:type="dxa"/>
          </w:tblCellMar>
        </w:tblPrEx>
        <w:trPr>
          <w:trHeight w:val="704" w:hRule="exact"/>
        </w:trPr>
        <w:tc>
          <w:tcPr>
            <w:tcW w:w="10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8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5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可持续影响</w:t>
            </w:r>
          </w:p>
          <w:p>
            <w:pPr>
              <w:widowControl/>
              <w:spacing w:line="200" w:lineRule="exact"/>
              <w:jc w:val="center"/>
              <w:rPr>
                <w:rFonts w:ascii="宋体" w:hAnsi="宋体" w:cs="宋体"/>
                <w:kern w:val="0"/>
                <w:sz w:val="20"/>
                <w:szCs w:val="20"/>
              </w:rPr>
            </w:pPr>
            <w:r>
              <w:rPr>
                <w:rFonts w:hint="eastAsia" w:ascii="宋体" w:hAnsi="宋体" w:cs="宋体"/>
                <w:kern w:val="0"/>
                <w:sz w:val="20"/>
                <w:szCs w:val="20"/>
              </w:rPr>
              <w:t>指标</w:t>
            </w:r>
          </w:p>
        </w:tc>
        <w:tc>
          <w:tcPr>
            <w:tcW w:w="4908" w:type="dxa"/>
            <w:gridSpan w:val="3"/>
            <w:tcBorders>
              <w:top w:val="single" w:color="auto" w:sz="4" w:space="0"/>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5年</w:t>
            </w:r>
          </w:p>
        </w:tc>
      </w:tr>
      <w:tr>
        <w:tblPrEx>
          <w:tblLayout w:type="fixed"/>
          <w:tblCellMar>
            <w:top w:w="0" w:type="dxa"/>
            <w:left w:w="108" w:type="dxa"/>
            <w:bottom w:w="0" w:type="dxa"/>
            <w:right w:w="108" w:type="dxa"/>
          </w:tblCellMar>
        </w:tblPrEx>
        <w:trPr>
          <w:trHeight w:val="764" w:hRule="exact"/>
        </w:trPr>
        <w:tc>
          <w:tcPr>
            <w:tcW w:w="10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8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5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服务对象满意度指标</w:t>
            </w:r>
          </w:p>
        </w:tc>
        <w:tc>
          <w:tcPr>
            <w:tcW w:w="4908" w:type="dxa"/>
            <w:gridSpan w:val="3"/>
            <w:tcBorders>
              <w:top w:val="single" w:color="auto" w:sz="4" w:space="0"/>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地区居民对绿化工作满意度达90%。</w:t>
            </w:r>
          </w:p>
        </w:tc>
      </w:tr>
      <w:tr>
        <w:tblPrEx>
          <w:tblLayout w:type="fixed"/>
          <w:tblCellMar>
            <w:top w:w="0" w:type="dxa"/>
            <w:left w:w="108" w:type="dxa"/>
            <w:bottom w:w="0" w:type="dxa"/>
            <w:right w:w="108" w:type="dxa"/>
          </w:tblCellMar>
        </w:tblPrEx>
        <w:trPr>
          <w:trHeight w:val="454" w:hRule="exact"/>
        </w:trPr>
        <w:tc>
          <w:tcPr>
            <w:tcW w:w="10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8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5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w:t>
            </w:r>
          </w:p>
        </w:tc>
        <w:tc>
          <w:tcPr>
            <w:tcW w:w="49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369" w:hRule="exac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其他说明的问题</w:t>
            </w:r>
          </w:p>
        </w:tc>
        <w:tc>
          <w:tcPr>
            <w:tcW w:w="846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
                <w:szCs w:val="20"/>
              </w:rPr>
            </w:pPr>
          </w:p>
        </w:tc>
      </w:tr>
    </w:tbl>
    <w:p/>
    <w:p/>
    <w:p/>
    <w:p/>
    <w:p/>
    <w:p/>
    <w:p/>
    <w:p/>
    <w:p/>
    <w:p/>
    <w:p/>
    <w:p/>
    <w:p/>
    <w:p/>
    <w:p/>
    <w:p/>
    <w:p/>
    <w:p/>
    <w:p/>
    <w:p/>
    <w:p/>
    <w:p/>
    <w:p/>
    <w:p/>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24"/>
          <w:szCs w:val="32"/>
        </w:rPr>
      </w:pPr>
      <w:r>
        <w:rPr>
          <w:rFonts w:hint="eastAsia" w:ascii="仿宋_GB2312" w:eastAsia="仿宋_GB2312"/>
          <w:sz w:val="24"/>
          <w:szCs w:val="32"/>
        </w:rPr>
        <w:t>（ 2019年度）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新街口街道办事处城管科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宜居工程</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kern w:val="0"/>
              </w:rPr>
              <w:t>4</w:t>
            </w:r>
            <w:r>
              <w:rPr>
                <w:rFonts w:hint="eastAsia"/>
                <w:kern w:val="0"/>
              </w:rPr>
              <w:t>354666.37</w:t>
            </w:r>
            <w:r>
              <w:rPr>
                <w:rFonts w:hint="eastAsia" w:cs="宋体"/>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芦建蒙</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62232917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 xml:space="preserve">3.宣传活动类      </w:t>
            </w:r>
            <w:r>
              <w:rPr>
                <w:rFonts w:hint="eastAsia" w:ascii="宋体" w:hAnsi="宋体"/>
                <w:b/>
                <w:szCs w:val="21"/>
              </w:rPr>
              <w:t>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cs="宋体"/>
                <w:kern w:val="0"/>
              </w:rPr>
              <w:t>提升和改善居民居住、出行环境</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rPr>
                <w:rFonts w:ascii="宋体" w:cs="宋体"/>
              </w:rPr>
            </w:pPr>
            <w:r>
              <w:rPr>
                <w:rFonts w:hint="eastAsia" w:ascii="宋体" w:hAnsi="宋体"/>
              </w:rPr>
              <w:t>老旧小区公共设施改造：1、西里一区</w:t>
            </w:r>
            <w:r>
              <w:rPr>
                <w:rFonts w:ascii="宋体" w:hAnsi="宋体"/>
              </w:rPr>
              <w:t>6</w:t>
            </w:r>
            <w:r>
              <w:rPr>
                <w:rFonts w:hint="eastAsia" w:ascii="宋体" w:hAnsi="宋体"/>
              </w:rPr>
              <w:t>、</w:t>
            </w:r>
            <w:r>
              <w:rPr>
                <w:rFonts w:ascii="宋体" w:hAnsi="宋体"/>
              </w:rPr>
              <w:t>7</w:t>
            </w:r>
            <w:r>
              <w:rPr>
                <w:rFonts w:hint="eastAsia" w:ascii="宋体" w:hAnsi="宋体"/>
              </w:rPr>
              <w:t>、</w:t>
            </w:r>
            <w:r>
              <w:rPr>
                <w:rFonts w:ascii="宋体" w:hAnsi="宋体"/>
              </w:rPr>
              <w:t>9</w:t>
            </w:r>
            <w:r>
              <w:rPr>
                <w:rFonts w:hint="eastAsia" w:ascii="宋体" w:hAnsi="宋体"/>
              </w:rPr>
              <w:t>号院（沥青），沥青混凝土路面</w:t>
            </w:r>
            <w:r>
              <w:rPr>
                <w:rFonts w:ascii="宋体" w:hAnsi="宋体"/>
              </w:rPr>
              <w:t>2540</w:t>
            </w:r>
            <w:r>
              <w:rPr>
                <w:rFonts w:hint="eastAsia" w:ascii="宋体" w:hAnsi="宋体"/>
              </w:rPr>
              <w:t>平。</w:t>
            </w:r>
            <w:r>
              <w:rPr>
                <w:rFonts w:ascii="宋体" w:hAnsi="宋体"/>
              </w:rPr>
              <w:t>2</w:t>
            </w:r>
            <w:r>
              <w:rPr>
                <w:rFonts w:hint="eastAsia" w:ascii="宋体" w:hAnsi="宋体"/>
              </w:rPr>
              <w:t>、东廊下</w:t>
            </w:r>
            <w:r>
              <w:rPr>
                <w:rFonts w:ascii="宋体" w:hAnsi="宋体"/>
              </w:rPr>
              <w:t>12</w:t>
            </w:r>
            <w:r>
              <w:rPr>
                <w:rFonts w:hint="eastAsia" w:ascii="宋体" w:hAnsi="宋体"/>
              </w:rPr>
              <w:t>号院小区内新做透水砖路面</w:t>
            </w:r>
            <w:r>
              <w:rPr>
                <w:rFonts w:ascii="宋体" w:hAnsi="宋体"/>
              </w:rPr>
              <w:t>640</w:t>
            </w:r>
            <w:r>
              <w:rPr>
                <w:rFonts w:hint="eastAsia" w:ascii="宋体" w:hAnsi="宋体"/>
              </w:rPr>
              <w:t>平；新做散水</w:t>
            </w:r>
            <w:r>
              <w:rPr>
                <w:rFonts w:ascii="宋体" w:hAnsi="宋体"/>
              </w:rPr>
              <w:t>240</w:t>
            </w:r>
            <w:r>
              <w:rPr>
                <w:rFonts w:hint="eastAsia" w:ascii="宋体" w:hAnsi="宋体"/>
              </w:rPr>
              <w:t>平；升降井处理</w:t>
            </w:r>
            <w:r>
              <w:rPr>
                <w:rFonts w:ascii="宋体" w:hAnsi="宋体"/>
              </w:rPr>
              <w:t>21</w:t>
            </w:r>
            <w:r>
              <w:rPr>
                <w:rFonts w:hint="eastAsia" w:ascii="宋体" w:hAnsi="宋体"/>
              </w:rPr>
              <w:t>个；新建车棚</w:t>
            </w:r>
            <w:r>
              <w:rPr>
                <w:rFonts w:ascii="宋体" w:hAnsi="宋体"/>
              </w:rPr>
              <w:t>84</w:t>
            </w:r>
            <w:r>
              <w:rPr>
                <w:rFonts w:hint="eastAsia" w:ascii="宋体" w:hAnsi="宋体"/>
              </w:rPr>
              <w:t>平，传达室装修</w:t>
            </w:r>
            <w:r>
              <w:rPr>
                <w:rFonts w:ascii="宋体" w:hAnsi="宋体"/>
              </w:rPr>
              <w:t>310</w:t>
            </w:r>
            <w:r>
              <w:rPr>
                <w:rFonts w:hint="eastAsia" w:ascii="宋体" w:hAnsi="宋体"/>
              </w:rPr>
              <w:t>平，更换管道</w:t>
            </w:r>
            <w:r>
              <w:rPr>
                <w:rFonts w:ascii="宋体" w:hAnsi="宋体"/>
              </w:rPr>
              <w:t>300</w:t>
            </w:r>
            <w:r>
              <w:rPr>
                <w:rFonts w:hint="eastAsia" w:ascii="宋体" w:hAnsi="宋体"/>
              </w:rPr>
              <w:t>米。</w:t>
            </w:r>
            <w:r>
              <w:rPr>
                <w:rFonts w:ascii="宋体" w:hAnsi="宋体"/>
              </w:rPr>
              <w:t>3</w:t>
            </w:r>
            <w:r>
              <w:rPr>
                <w:rFonts w:hint="eastAsia" w:ascii="宋体" w:hAnsi="宋体"/>
              </w:rPr>
              <w:t>、玉芙胡同</w:t>
            </w:r>
            <w:r>
              <w:rPr>
                <w:rFonts w:ascii="宋体" w:hAnsi="宋体"/>
              </w:rPr>
              <w:t>12</w:t>
            </w:r>
            <w:r>
              <w:rPr>
                <w:rFonts w:hint="eastAsia" w:ascii="宋体" w:hAnsi="宋体"/>
              </w:rPr>
              <w:t>号院，拆除原有铺装路面及垫层</w:t>
            </w:r>
            <w:r>
              <w:rPr>
                <w:rFonts w:ascii="宋体" w:hAnsi="宋体"/>
              </w:rPr>
              <w:t>525</w:t>
            </w:r>
            <w:r>
              <w:rPr>
                <w:rFonts w:hint="eastAsia" w:ascii="宋体" w:hAnsi="宋体"/>
              </w:rPr>
              <w:t>平，新做透水砖路面</w:t>
            </w:r>
            <w:r>
              <w:rPr>
                <w:rFonts w:ascii="宋体" w:hAnsi="宋体"/>
              </w:rPr>
              <w:t>330</w:t>
            </w:r>
            <w:r>
              <w:rPr>
                <w:rFonts w:hint="eastAsia" w:ascii="宋体" w:hAnsi="宋体"/>
              </w:rPr>
              <w:t>平；新做沥青路面</w:t>
            </w:r>
            <w:r>
              <w:rPr>
                <w:rFonts w:ascii="宋体" w:hAnsi="宋体"/>
              </w:rPr>
              <w:t>107</w:t>
            </w:r>
            <w:r>
              <w:rPr>
                <w:rFonts w:hint="eastAsia" w:ascii="宋体" w:hAnsi="宋体"/>
              </w:rPr>
              <w:t>平；新做散水</w:t>
            </w:r>
            <w:r>
              <w:rPr>
                <w:rFonts w:ascii="宋体" w:hAnsi="宋体"/>
              </w:rPr>
              <w:t>88</w:t>
            </w:r>
            <w:r>
              <w:rPr>
                <w:rFonts w:hint="eastAsia" w:ascii="宋体" w:hAnsi="宋体"/>
              </w:rPr>
              <w:t>平；升降井处理</w:t>
            </w:r>
            <w:r>
              <w:rPr>
                <w:rFonts w:ascii="宋体" w:hAnsi="宋体"/>
              </w:rPr>
              <w:t>14</w:t>
            </w:r>
            <w:r>
              <w:rPr>
                <w:rFonts w:hint="eastAsia" w:ascii="宋体" w:hAnsi="宋体"/>
              </w:rPr>
              <w:t>个；新建矮墙</w:t>
            </w:r>
            <w:r>
              <w:rPr>
                <w:rFonts w:ascii="宋体" w:hAnsi="宋体"/>
              </w:rPr>
              <w:t>35</w:t>
            </w:r>
            <w:r>
              <w:rPr>
                <w:rFonts w:hint="eastAsia" w:ascii="宋体" w:hAnsi="宋体"/>
              </w:rPr>
              <w:t>米，更换管道</w:t>
            </w:r>
            <w:r>
              <w:rPr>
                <w:rFonts w:ascii="宋体" w:hAnsi="宋体"/>
              </w:rPr>
              <w:t>180</w:t>
            </w:r>
            <w:r>
              <w:rPr>
                <w:rFonts w:hint="eastAsia" w:ascii="宋体" w:hAnsi="宋体"/>
              </w:rPr>
              <w:t>米。</w:t>
            </w:r>
            <w:r>
              <w:rPr>
                <w:rFonts w:ascii="宋体" w:hAnsi="宋体"/>
              </w:rPr>
              <w:t>4</w:t>
            </w:r>
            <w:r>
              <w:rPr>
                <w:rFonts w:hint="eastAsia" w:ascii="宋体" w:hAnsi="宋体"/>
              </w:rPr>
              <w:t>、西里三区</w:t>
            </w:r>
            <w:r>
              <w:rPr>
                <w:rFonts w:ascii="宋体" w:hAnsi="宋体"/>
              </w:rPr>
              <w:t>1</w:t>
            </w:r>
            <w:r>
              <w:rPr>
                <w:rFonts w:hint="eastAsia" w:ascii="宋体" w:hAnsi="宋体"/>
              </w:rPr>
              <w:t>号楼</w:t>
            </w:r>
            <w:r>
              <w:rPr>
                <w:rFonts w:ascii="宋体" w:hAnsi="宋体"/>
              </w:rPr>
              <w:t>2</w:t>
            </w:r>
            <w:r>
              <w:rPr>
                <w:rFonts w:hint="eastAsia" w:ascii="宋体" w:hAnsi="宋体"/>
              </w:rPr>
              <w:t>号楼坡道，新做彩色防滑路坡道</w:t>
            </w:r>
            <w:r>
              <w:rPr>
                <w:rFonts w:ascii="宋体" w:hAnsi="宋体"/>
              </w:rPr>
              <w:t>1120</w:t>
            </w:r>
            <w:r>
              <w:rPr>
                <w:rFonts w:hint="eastAsia" w:ascii="宋体" w:hAnsi="宋体"/>
              </w:rPr>
              <w:t>平；外墙新刷涂料</w:t>
            </w:r>
            <w:r>
              <w:rPr>
                <w:rFonts w:ascii="宋体" w:hAnsi="宋体"/>
              </w:rPr>
              <w:t>500</w:t>
            </w:r>
            <w:r>
              <w:rPr>
                <w:rFonts w:hint="eastAsia" w:ascii="宋体" w:hAnsi="宋体"/>
              </w:rPr>
              <w:t>平；栏杆重新喷涂</w:t>
            </w:r>
            <w:r>
              <w:rPr>
                <w:rFonts w:ascii="宋体" w:hAnsi="宋体"/>
              </w:rPr>
              <w:t>520</w:t>
            </w:r>
            <w:r>
              <w:rPr>
                <w:rFonts w:hint="eastAsia" w:ascii="宋体" w:hAnsi="宋体"/>
              </w:rPr>
              <w:t>平。低洼院：</w:t>
            </w:r>
            <w:r>
              <w:rPr>
                <w:rFonts w:ascii="宋体" w:hAnsi="宋体" w:cs="宋体"/>
              </w:rPr>
              <w:t>1</w:t>
            </w:r>
            <w:r>
              <w:rPr>
                <w:rFonts w:hint="eastAsia" w:ascii="宋体" w:hAnsi="宋体" w:cs="宋体"/>
              </w:rPr>
              <w:t>、金果</w:t>
            </w:r>
            <w:r>
              <w:rPr>
                <w:rFonts w:ascii="宋体" w:hAnsi="宋体" w:cs="宋体"/>
              </w:rPr>
              <w:t>14</w:t>
            </w:r>
            <w:r>
              <w:rPr>
                <w:rFonts w:hint="eastAsia" w:ascii="宋体" w:hAnsi="宋体" w:cs="宋体"/>
              </w:rPr>
              <w:t>号院：新做透水砖</w:t>
            </w:r>
            <w:r>
              <w:rPr>
                <w:rFonts w:ascii="宋体" w:hAnsi="宋体" w:cs="宋体"/>
              </w:rPr>
              <w:t>24</w:t>
            </w:r>
            <w:r>
              <w:rPr>
                <w:rFonts w:hint="eastAsia" w:ascii="宋体" w:hAnsi="宋体" w:cs="宋体"/>
              </w:rPr>
              <w:t>平；新做散水</w:t>
            </w:r>
            <w:r>
              <w:rPr>
                <w:rFonts w:ascii="宋体" w:hAnsi="宋体" w:cs="宋体"/>
              </w:rPr>
              <w:t>19</w:t>
            </w:r>
            <w:r>
              <w:rPr>
                <w:rFonts w:hint="eastAsia" w:ascii="宋体" w:hAnsi="宋体" w:cs="宋体"/>
              </w:rPr>
              <w:t>平；更换井盖及篦子</w:t>
            </w:r>
            <w:r>
              <w:rPr>
                <w:rFonts w:ascii="宋体" w:hAnsi="宋体" w:cs="宋体"/>
              </w:rPr>
              <w:t>1</w:t>
            </w:r>
            <w:r>
              <w:rPr>
                <w:rFonts w:hint="eastAsia" w:ascii="宋体" w:hAnsi="宋体" w:cs="宋体"/>
              </w:rPr>
              <w:t>个；更换</w:t>
            </w:r>
            <w:r>
              <w:rPr>
                <w:rFonts w:ascii="宋体" w:hAnsi="宋体" w:cs="宋体"/>
              </w:rPr>
              <w:t>32</w:t>
            </w:r>
            <w:r>
              <w:rPr>
                <w:rFonts w:hint="eastAsia" w:ascii="宋体" w:hAnsi="宋体" w:cs="宋体"/>
              </w:rPr>
              <w:t>米管线、新建检查井</w:t>
            </w:r>
            <w:r>
              <w:rPr>
                <w:rFonts w:ascii="宋体" w:hAnsi="宋体" w:cs="宋体"/>
              </w:rPr>
              <w:t>1</w:t>
            </w:r>
            <w:r>
              <w:rPr>
                <w:rFonts w:hint="eastAsia" w:ascii="宋体" w:hAnsi="宋体" w:cs="宋体"/>
              </w:rPr>
              <w:t>座。2、金果</w:t>
            </w:r>
            <w:r>
              <w:rPr>
                <w:rFonts w:ascii="宋体" w:hAnsi="宋体" w:cs="宋体"/>
              </w:rPr>
              <w:t>41</w:t>
            </w:r>
            <w:r>
              <w:rPr>
                <w:rFonts w:hint="eastAsia" w:ascii="宋体" w:hAnsi="宋体" w:cs="宋体"/>
              </w:rPr>
              <w:t>号院：新做透水砖</w:t>
            </w:r>
            <w:r>
              <w:rPr>
                <w:rFonts w:ascii="宋体" w:hAnsi="宋体" w:cs="宋体"/>
              </w:rPr>
              <w:t>24</w:t>
            </w:r>
            <w:r>
              <w:rPr>
                <w:rFonts w:hint="eastAsia" w:ascii="宋体" w:hAnsi="宋体" w:cs="宋体"/>
              </w:rPr>
              <w:t>平；新做散水</w:t>
            </w:r>
            <w:r>
              <w:rPr>
                <w:rFonts w:ascii="宋体" w:hAnsi="宋体" w:cs="宋体"/>
              </w:rPr>
              <w:t>19</w:t>
            </w:r>
            <w:r>
              <w:rPr>
                <w:rFonts w:hint="eastAsia" w:ascii="宋体" w:hAnsi="宋体" w:cs="宋体"/>
              </w:rPr>
              <w:t>平；更换井盖及篦子</w:t>
            </w:r>
            <w:r>
              <w:rPr>
                <w:rFonts w:ascii="宋体" w:hAnsi="宋体" w:cs="宋体"/>
              </w:rPr>
              <w:t>2</w:t>
            </w:r>
            <w:r>
              <w:rPr>
                <w:rFonts w:hint="eastAsia" w:ascii="宋体" w:hAnsi="宋体" w:cs="宋体"/>
              </w:rPr>
              <w:t>个；更换</w:t>
            </w:r>
            <w:r>
              <w:rPr>
                <w:rFonts w:ascii="宋体" w:hAnsi="宋体" w:cs="宋体"/>
              </w:rPr>
              <w:t>35</w:t>
            </w:r>
            <w:r>
              <w:rPr>
                <w:rFonts w:hint="eastAsia" w:ascii="宋体" w:hAnsi="宋体" w:cs="宋体"/>
              </w:rPr>
              <w:t>米管线、新建检查井</w:t>
            </w:r>
            <w:r>
              <w:rPr>
                <w:rFonts w:ascii="宋体" w:hAnsi="宋体" w:cs="宋体"/>
              </w:rPr>
              <w:t>2</w:t>
            </w:r>
            <w:r>
              <w:rPr>
                <w:rFonts w:hint="eastAsia" w:ascii="宋体" w:hAnsi="宋体" w:cs="宋体"/>
              </w:rPr>
              <w:t>座。3、金果胡同</w:t>
            </w:r>
            <w:r>
              <w:rPr>
                <w:rFonts w:ascii="宋体" w:hAnsi="宋体" w:cs="宋体"/>
              </w:rPr>
              <w:t>16</w:t>
            </w:r>
            <w:r>
              <w:rPr>
                <w:rFonts w:hint="eastAsia" w:ascii="宋体" w:hAnsi="宋体" w:cs="宋体"/>
              </w:rPr>
              <w:t>号院：新做透水砖</w:t>
            </w:r>
            <w:r>
              <w:rPr>
                <w:rFonts w:ascii="宋体" w:hAnsi="宋体" w:cs="宋体"/>
              </w:rPr>
              <w:t>200</w:t>
            </w:r>
            <w:r>
              <w:rPr>
                <w:rFonts w:hint="eastAsia" w:ascii="宋体" w:hAnsi="宋体" w:cs="宋体"/>
              </w:rPr>
              <w:t>平；新做散水</w:t>
            </w:r>
            <w:r>
              <w:rPr>
                <w:rFonts w:ascii="宋体" w:hAnsi="宋体" w:cs="宋体"/>
              </w:rPr>
              <w:t>79</w:t>
            </w:r>
            <w:r>
              <w:rPr>
                <w:rFonts w:hint="eastAsia" w:ascii="宋体" w:hAnsi="宋体" w:cs="宋体"/>
              </w:rPr>
              <w:t>平；更换井盖及篦子</w:t>
            </w:r>
            <w:r>
              <w:rPr>
                <w:rFonts w:ascii="宋体" w:hAnsi="宋体" w:cs="宋体"/>
              </w:rPr>
              <w:t>8</w:t>
            </w:r>
            <w:r>
              <w:rPr>
                <w:rFonts w:hint="eastAsia" w:ascii="宋体" w:hAnsi="宋体" w:cs="宋体"/>
              </w:rPr>
              <w:t>个；更换</w:t>
            </w:r>
            <w:r>
              <w:rPr>
                <w:rFonts w:ascii="宋体" w:hAnsi="宋体" w:cs="宋体"/>
              </w:rPr>
              <w:t>88</w:t>
            </w:r>
            <w:r>
              <w:rPr>
                <w:rFonts w:hint="eastAsia" w:ascii="宋体" w:hAnsi="宋体" w:cs="宋体"/>
              </w:rPr>
              <w:t>米管线、新建检查井</w:t>
            </w:r>
            <w:r>
              <w:rPr>
                <w:rFonts w:ascii="宋体" w:hAnsi="宋体" w:cs="宋体"/>
              </w:rPr>
              <w:t>3</w:t>
            </w:r>
            <w:r>
              <w:rPr>
                <w:rFonts w:hint="eastAsia" w:ascii="宋体" w:hAnsi="宋体" w:cs="宋体"/>
              </w:rPr>
              <w:t>座，新建树池</w:t>
            </w:r>
            <w:r>
              <w:rPr>
                <w:rFonts w:ascii="宋体" w:hAnsi="宋体" w:cs="宋体"/>
              </w:rPr>
              <w:t>1</w:t>
            </w:r>
            <w:r>
              <w:rPr>
                <w:rFonts w:hint="eastAsia" w:ascii="宋体" w:hAnsi="宋体" w:cs="宋体"/>
              </w:rPr>
              <w:t>个。4、金果</w:t>
            </w:r>
            <w:r>
              <w:rPr>
                <w:rFonts w:ascii="宋体" w:hAnsi="宋体" w:cs="宋体"/>
              </w:rPr>
              <w:t>33</w:t>
            </w:r>
            <w:r>
              <w:rPr>
                <w:rFonts w:hint="eastAsia" w:ascii="宋体" w:hAnsi="宋体" w:cs="宋体"/>
              </w:rPr>
              <w:t>号院：新做透水砖</w:t>
            </w:r>
            <w:r>
              <w:rPr>
                <w:rFonts w:ascii="宋体" w:hAnsi="宋体" w:cs="宋体"/>
              </w:rPr>
              <w:t>37</w:t>
            </w:r>
            <w:r>
              <w:rPr>
                <w:rFonts w:hint="eastAsia" w:ascii="宋体" w:hAnsi="宋体" w:cs="宋体"/>
              </w:rPr>
              <w:t>平；新做散水</w:t>
            </w:r>
            <w:r>
              <w:rPr>
                <w:rFonts w:ascii="宋体" w:hAnsi="宋体" w:cs="宋体"/>
              </w:rPr>
              <w:t>9</w:t>
            </w:r>
            <w:r>
              <w:rPr>
                <w:rFonts w:hint="eastAsia" w:ascii="宋体" w:hAnsi="宋体" w:cs="宋体"/>
              </w:rPr>
              <w:t>平；更换井盖及篦子</w:t>
            </w:r>
            <w:r>
              <w:rPr>
                <w:rFonts w:ascii="宋体" w:hAnsi="宋体" w:cs="宋体"/>
              </w:rPr>
              <w:t>2</w:t>
            </w:r>
            <w:r>
              <w:rPr>
                <w:rFonts w:hint="eastAsia" w:ascii="宋体" w:hAnsi="宋体" w:cs="宋体"/>
              </w:rPr>
              <w:t>个；更换</w:t>
            </w:r>
            <w:r>
              <w:rPr>
                <w:rFonts w:ascii="宋体" w:hAnsi="宋体" w:cs="宋体"/>
              </w:rPr>
              <w:t>20</w:t>
            </w:r>
            <w:r>
              <w:rPr>
                <w:rFonts w:hint="eastAsia" w:ascii="宋体" w:hAnsi="宋体" w:cs="宋体"/>
              </w:rPr>
              <w:t>米管线、新建检查井</w:t>
            </w:r>
            <w:r>
              <w:rPr>
                <w:rFonts w:ascii="宋体" w:hAnsi="宋体" w:cs="宋体"/>
              </w:rPr>
              <w:t>1</w:t>
            </w:r>
            <w:r>
              <w:rPr>
                <w:rFonts w:hint="eastAsia" w:ascii="宋体" w:hAnsi="宋体" w:cs="宋体"/>
              </w:rPr>
              <w:t>座；5、东冠英</w:t>
            </w:r>
            <w:r>
              <w:rPr>
                <w:rFonts w:ascii="宋体" w:hAnsi="宋体" w:cs="宋体"/>
              </w:rPr>
              <w:t>20</w:t>
            </w:r>
            <w:r>
              <w:rPr>
                <w:rFonts w:hint="eastAsia" w:ascii="宋体" w:hAnsi="宋体" w:cs="宋体"/>
              </w:rPr>
              <w:t>号院：新做透水砖</w:t>
            </w:r>
            <w:r>
              <w:rPr>
                <w:rFonts w:ascii="宋体" w:hAnsi="宋体" w:cs="宋体"/>
              </w:rPr>
              <w:t>60</w:t>
            </w:r>
            <w:r>
              <w:rPr>
                <w:rFonts w:hint="eastAsia" w:ascii="宋体" w:hAnsi="宋体" w:cs="宋体"/>
              </w:rPr>
              <w:t>平；新做散水</w:t>
            </w:r>
            <w:r>
              <w:rPr>
                <w:rFonts w:ascii="宋体" w:hAnsi="宋体" w:cs="宋体"/>
              </w:rPr>
              <w:t>42</w:t>
            </w:r>
            <w:r>
              <w:rPr>
                <w:rFonts w:hint="eastAsia" w:ascii="宋体" w:hAnsi="宋体" w:cs="宋体"/>
              </w:rPr>
              <w:t>平，；更换井盖及篦子</w:t>
            </w:r>
            <w:r>
              <w:rPr>
                <w:rFonts w:ascii="宋体" w:hAnsi="宋体" w:cs="宋体"/>
              </w:rPr>
              <w:t>4</w:t>
            </w:r>
            <w:r>
              <w:rPr>
                <w:rFonts w:hint="eastAsia" w:ascii="宋体" w:hAnsi="宋体" w:cs="宋体"/>
              </w:rPr>
              <w:t>个；更换</w:t>
            </w:r>
            <w:r>
              <w:rPr>
                <w:rFonts w:ascii="宋体" w:hAnsi="宋体" w:cs="宋体"/>
              </w:rPr>
              <w:t>75</w:t>
            </w:r>
            <w:r>
              <w:rPr>
                <w:rFonts w:hint="eastAsia" w:ascii="宋体" w:hAnsi="宋体" w:cs="宋体"/>
              </w:rPr>
              <w:t>米管线、新建检查井</w:t>
            </w:r>
            <w:r>
              <w:rPr>
                <w:rFonts w:ascii="宋体" w:hAnsi="宋体" w:cs="宋体"/>
              </w:rPr>
              <w:t>2</w:t>
            </w:r>
            <w:r>
              <w:rPr>
                <w:rFonts w:hint="eastAsia" w:ascii="宋体" w:hAnsi="宋体" w:cs="宋体"/>
              </w:rPr>
              <w:t>座；6、育德</w:t>
            </w:r>
            <w:r>
              <w:rPr>
                <w:rFonts w:ascii="宋体" w:hAnsi="宋体" w:cs="宋体"/>
              </w:rPr>
              <w:t>35</w:t>
            </w:r>
            <w:r>
              <w:rPr>
                <w:rFonts w:hint="eastAsia" w:ascii="宋体" w:hAnsi="宋体" w:cs="宋体"/>
              </w:rPr>
              <w:t>号院：新做透水砖</w:t>
            </w:r>
            <w:r>
              <w:rPr>
                <w:rFonts w:ascii="宋体" w:hAnsi="宋体" w:cs="宋体"/>
              </w:rPr>
              <w:t>36</w:t>
            </w:r>
            <w:r>
              <w:rPr>
                <w:rFonts w:hint="eastAsia" w:ascii="宋体" w:hAnsi="宋体" w:cs="宋体"/>
              </w:rPr>
              <w:t>平；新做散水</w:t>
            </w:r>
            <w:r>
              <w:rPr>
                <w:rFonts w:ascii="宋体" w:hAnsi="宋体" w:cs="宋体"/>
              </w:rPr>
              <w:t>27</w:t>
            </w:r>
            <w:r>
              <w:rPr>
                <w:rFonts w:hint="eastAsia" w:ascii="宋体" w:hAnsi="宋体" w:cs="宋体"/>
              </w:rPr>
              <w:t>平；更换井盖及篦子</w:t>
            </w:r>
            <w:r>
              <w:rPr>
                <w:rFonts w:ascii="宋体" w:hAnsi="宋体" w:cs="宋体"/>
              </w:rPr>
              <w:t>3</w:t>
            </w:r>
            <w:r>
              <w:rPr>
                <w:rFonts w:hint="eastAsia" w:ascii="宋体" w:hAnsi="宋体" w:cs="宋体"/>
              </w:rPr>
              <w:t>个；更换</w:t>
            </w:r>
            <w:r>
              <w:rPr>
                <w:rFonts w:ascii="宋体" w:hAnsi="宋体" w:cs="宋体"/>
              </w:rPr>
              <w:t>45</w:t>
            </w:r>
            <w:r>
              <w:rPr>
                <w:rFonts w:hint="eastAsia" w:ascii="宋体" w:hAnsi="宋体" w:cs="宋体"/>
              </w:rPr>
              <w:t>米管线、新建检查井</w:t>
            </w:r>
            <w:r>
              <w:rPr>
                <w:rFonts w:ascii="宋体" w:hAnsi="宋体" w:cs="宋体"/>
              </w:rPr>
              <w:t>2</w:t>
            </w:r>
            <w:r>
              <w:rPr>
                <w:rFonts w:hint="eastAsia" w:ascii="宋体" w:hAnsi="宋体" w:cs="宋体"/>
              </w:rPr>
              <w:t>座；7、宝产胡同</w:t>
            </w:r>
            <w:r>
              <w:rPr>
                <w:rFonts w:ascii="宋体" w:hAnsi="宋体" w:cs="宋体"/>
              </w:rPr>
              <w:t>25</w:t>
            </w:r>
            <w:r>
              <w:rPr>
                <w:rFonts w:hint="eastAsia" w:ascii="宋体" w:hAnsi="宋体" w:cs="宋体"/>
              </w:rPr>
              <w:t>号院：新做透水砖</w:t>
            </w:r>
            <w:r>
              <w:rPr>
                <w:rFonts w:ascii="宋体" w:hAnsi="宋体" w:cs="宋体"/>
              </w:rPr>
              <w:t>431</w:t>
            </w:r>
            <w:r>
              <w:rPr>
                <w:rFonts w:hint="eastAsia" w:ascii="宋体" w:hAnsi="宋体" w:cs="宋体"/>
              </w:rPr>
              <w:t>平；新做散水</w:t>
            </w:r>
            <w:r>
              <w:rPr>
                <w:rFonts w:ascii="宋体" w:hAnsi="宋体" w:cs="宋体"/>
              </w:rPr>
              <w:t>279</w:t>
            </w:r>
            <w:r>
              <w:rPr>
                <w:rFonts w:hint="eastAsia" w:ascii="宋体" w:hAnsi="宋体" w:cs="宋体"/>
              </w:rPr>
              <w:t>平；设备井提升处理及更换井盖、篦子</w:t>
            </w:r>
            <w:r>
              <w:rPr>
                <w:rFonts w:ascii="宋体" w:hAnsi="宋体" w:cs="宋体"/>
              </w:rPr>
              <w:t>8</w:t>
            </w:r>
            <w:r>
              <w:rPr>
                <w:rFonts w:hint="eastAsia" w:ascii="宋体" w:hAnsi="宋体" w:cs="宋体"/>
              </w:rPr>
              <w:t>个；更换</w:t>
            </w:r>
            <w:r>
              <w:rPr>
                <w:rFonts w:ascii="宋体" w:hAnsi="宋体" w:cs="宋体"/>
              </w:rPr>
              <w:t>180</w:t>
            </w:r>
            <w:r>
              <w:rPr>
                <w:rFonts w:hint="eastAsia" w:ascii="宋体" w:hAnsi="宋体" w:cs="宋体"/>
              </w:rPr>
              <w:t>米管线、新建检查井</w:t>
            </w:r>
            <w:r>
              <w:rPr>
                <w:rFonts w:ascii="宋体" w:hAnsi="宋体" w:cs="宋体"/>
              </w:rPr>
              <w:t>3</w:t>
            </w:r>
            <w:r>
              <w:rPr>
                <w:rFonts w:hint="eastAsia" w:ascii="宋体" w:hAnsi="宋体" w:cs="宋体"/>
              </w:rPr>
              <w:t>座，新建树池</w:t>
            </w:r>
            <w:r>
              <w:rPr>
                <w:rFonts w:ascii="宋体" w:hAnsi="宋体" w:cs="宋体"/>
              </w:rPr>
              <w:t>1</w:t>
            </w:r>
            <w:r>
              <w:rPr>
                <w:rFonts w:hint="eastAsia" w:ascii="宋体" w:hAnsi="宋体" w:cs="宋体"/>
              </w:rPr>
              <w:t>个。</w:t>
            </w:r>
            <w:r>
              <w:rPr>
                <w:rFonts w:hint="eastAsia" w:ascii="宋体" w:cs="宋体"/>
              </w:rPr>
              <w:t>8、</w:t>
            </w:r>
            <w:r>
              <w:rPr>
                <w:rFonts w:hint="eastAsia" w:ascii="宋体" w:hAnsi="宋体" w:cs="宋体"/>
              </w:rPr>
              <w:t>宝产胡同</w:t>
            </w:r>
            <w:r>
              <w:rPr>
                <w:rFonts w:ascii="宋体" w:hAnsi="宋体" w:cs="宋体"/>
              </w:rPr>
              <w:t>1</w:t>
            </w:r>
            <w:r>
              <w:rPr>
                <w:rFonts w:hint="eastAsia" w:ascii="宋体" w:hAnsi="宋体" w:cs="宋体"/>
              </w:rPr>
              <w:t>号院拆除路面</w:t>
            </w:r>
            <w:r>
              <w:rPr>
                <w:rFonts w:ascii="宋体" w:hAnsi="宋体" w:cs="宋体"/>
              </w:rPr>
              <w:t>52.83</w:t>
            </w:r>
            <w:r>
              <w:rPr>
                <w:rFonts w:hint="eastAsia" w:ascii="宋体" w:hAnsi="宋体" w:cs="宋体"/>
              </w:rPr>
              <w:t>平，每平</w:t>
            </w:r>
            <w:r>
              <w:rPr>
                <w:rFonts w:ascii="宋体" w:hAnsi="宋体" w:cs="宋体"/>
              </w:rPr>
              <w:t>233.8</w:t>
            </w:r>
            <w:r>
              <w:rPr>
                <w:rFonts w:hint="eastAsia" w:ascii="宋体" w:hAnsi="宋体" w:cs="宋体"/>
              </w:rPr>
              <w:t>元，计</w:t>
            </w:r>
            <w:r>
              <w:rPr>
                <w:rFonts w:ascii="宋体" w:hAnsi="宋体" w:cs="宋体"/>
              </w:rPr>
              <w:t>12344.38</w:t>
            </w:r>
            <w:r>
              <w:rPr>
                <w:rFonts w:hint="eastAsia" w:ascii="宋体" w:hAnsi="宋体" w:cs="宋体"/>
              </w:rPr>
              <w:t>元；新做透水砖</w:t>
            </w:r>
            <w:r>
              <w:rPr>
                <w:rFonts w:ascii="宋体" w:hAnsi="宋体" w:cs="宋体"/>
              </w:rPr>
              <w:t>43.92</w:t>
            </w:r>
            <w:r>
              <w:rPr>
                <w:rFonts w:hint="eastAsia" w:ascii="宋体" w:hAnsi="宋体" w:cs="宋体"/>
              </w:rPr>
              <w:t>平，新做散水</w:t>
            </w:r>
            <w:r>
              <w:rPr>
                <w:rFonts w:ascii="宋体" w:hAnsi="宋体" w:cs="宋体"/>
              </w:rPr>
              <w:t>12.4</w:t>
            </w:r>
            <w:r>
              <w:rPr>
                <w:rFonts w:hint="eastAsia" w:ascii="宋体" w:hAnsi="宋体" w:cs="宋体"/>
              </w:rPr>
              <w:t>平，每平</w:t>
            </w:r>
            <w:r>
              <w:rPr>
                <w:rFonts w:ascii="宋体" w:hAnsi="宋体" w:cs="宋体"/>
              </w:rPr>
              <w:t>602</w:t>
            </w:r>
            <w:r>
              <w:rPr>
                <w:rFonts w:hint="eastAsia" w:ascii="宋体" w:hAnsi="宋体" w:cs="宋体"/>
              </w:rPr>
              <w:t>元，计</w:t>
            </w:r>
            <w:r>
              <w:rPr>
                <w:rFonts w:ascii="宋体" w:hAnsi="宋体" w:cs="宋体"/>
              </w:rPr>
              <w:t>31340.95</w:t>
            </w:r>
            <w:r>
              <w:rPr>
                <w:rFonts w:hint="eastAsia" w:ascii="宋体" w:hAnsi="宋体" w:cs="宋体"/>
              </w:rPr>
              <w:t>元；设备井提升处理及更换井盖、篦子工程，计</w:t>
            </w:r>
            <w:r>
              <w:rPr>
                <w:rFonts w:ascii="宋体" w:hAnsi="宋体" w:cs="宋体"/>
              </w:rPr>
              <w:t>4505.24</w:t>
            </w:r>
            <w:r>
              <w:rPr>
                <w:rFonts w:hint="eastAsia" w:ascii="宋体" w:hAnsi="宋体" w:cs="宋体"/>
              </w:rPr>
              <w:t>元；更换</w:t>
            </w:r>
            <w:r>
              <w:rPr>
                <w:rFonts w:ascii="宋体" w:hAnsi="宋体" w:cs="宋体"/>
              </w:rPr>
              <w:t>12.9</w:t>
            </w:r>
            <w:r>
              <w:rPr>
                <w:rFonts w:hint="eastAsia" w:ascii="宋体" w:hAnsi="宋体" w:cs="宋体"/>
              </w:rPr>
              <w:t>米管线，每米</w:t>
            </w:r>
            <w:r>
              <w:rPr>
                <w:rFonts w:ascii="宋体" w:hAnsi="宋体" w:cs="宋体"/>
              </w:rPr>
              <w:t>687</w:t>
            </w:r>
            <w:r>
              <w:rPr>
                <w:rFonts w:hint="eastAsia" w:ascii="宋体" w:hAnsi="宋体" w:cs="宋体"/>
              </w:rPr>
              <w:t>元，计</w:t>
            </w:r>
            <w:r>
              <w:rPr>
                <w:rFonts w:ascii="宋体" w:hAnsi="宋体" w:cs="宋体"/>
              </w:rPr>
              <w:t>8935.94</w:t>
            </w:r>
            <w:r>
              <w:rPr>
                <w:rFonts w:hint="eastAsia" w:ascii="宋体" w:hAnsi="宋体" w:cs="宋体"/>
              </w:rPr>
              <w:t>元，新建树池</w:t>
            </w:r>
            <w:r>
              <w:rPr>
                <w:rFonts w:ascii="宋体" w:hAnsi="宋体" w:cs="宋体"/>
              </w:rPr>
              <w:t>1</w:t>
            </w:r>
            <w:r>
              <w:rPr>
                <w:rFonts w:hint="eastAsia" w:ascii="宋体" w:hAnsi="宋体" w:cs="宋体"/>
              </w:rPr>
              <w:t>个，</w:t>
            </w:r>
            <w:r>
              <w:rPr>
                <w:rFonts w:ascii="宋体" w:hAnsi="宋体" w:cs="宋体"/>
              </w:rPr>
              <w:t>24363.19</w:t>
            </w:r>
            <w:r>
              <w:rPr>
                <w:rFonts w:hint="eastAsia" w:ascii="宋体" w:hAnsi="宋体" w:cs="宋体"/>
              </w:rPr>
              <w:t>元，总计</w:t>
            </w:r>
            <w:r>
              <w:rPr>
                <w:rFonts w:ascii="宋体" w:hAnsi="宋体" w:cs="宋体"/>
              </w:rPr>
              <w:t>81489.73</w:t>
            </w:r>
            <w:r>
              <w:rPr>
                <w:rFonts w:hint="eastAsia" w:ascii="宋体" w:hAnsi="宋体" w:cs="宋体"/>
              </w:rPr>
              <w:t>元</w:t>
            </w:r>
            <w:r>
              <w:rPr>
                <w:rFonts w:ascii="宋体" w:cs="宋体"/>
              </w:rPr>
              <w:t>.</w:t>
            </w:r>
          </w:p>
          <w:p>
            <w:pPr>
              <w:rPr>
                <w:szCs w:val="21"/>
              </w:rPr>
            </w:pPr>
            <w:r>
              <w:rPr>
                <w:rFonts w:hint="eastAsia"/>
              </w:rPr>
              <w:t>9、宝产胡同</w:t>
            </w:r>
            <w:r>
              <w:t>62</w:t>
            </w:r>
            <w:r>
              <w:rPr>
                <w:rFonts w:hint="eastAsia"/>
              </w:rPr>
              <w:t>号院拆除路面</w:t>
            </w:r>
            <w:r>
              <w:t>88.9</w:t>
            </w:r>
            <w:r>
              <w:rPr>
                <w:rFonts w:hint="eastAsia"/>
              </w:rPr>
              <w:t>平，新做透水砖</w:t>
            </w:r>
            <w:r>
              <w:t>70.4</w:t>
            </w:r>
            <w:r>
              <w:rPr>
                <w:rFonts w:hint="eastAsia"/>
              </w:rPr>
              <w:t>平，新做散水</w:t>
            </w:r>
            <w:r>
              <w:t>18.5</w:t>
            </w:r>
            <w:r>
              <w:rPr>
                <w:rFonts w:hint="eastAsia"/>
              </w:rPr>
              <w:t>平，设备井提升处理及更换井盖、篦子，更换</w:t>
            </w:r>
            <w:r>
              <w:t>37</w:t>
            </w:r>
            <w:r>
              <w:rPr>
                <w:rFonts w:hint="eastAsia"/>
              </w:rPr>
              <w:t>米管线、新建检查井</w:t>
            </w:r>
            <w:r>
              <w:t>2</w:t>
            </w:r>
            <w:r>
              <w:rPr>
                <w:rFonts w:hint="eastAsia"/>
              </w:rPr>
              <w:t>座，10、宝产胡同</w:t>
            </w:r>
            <w:r>
              <w:t>44</w:t>
            </w:r>
            <w:r>
              <w:rPr>
                <w:rFonts w:hint="eastAsia"/>
              </w:rPr>
              <w:t>号院拆除路面</w:t>
            </w:r>
            <w:r>
              <w:t>106</w:t>
            </w:r>
            <w:r>
              <w:rPr>
                <w:rFonts w:hint="eastAsia"/>
              </w:rPr>
              <w:t>平，新做透水砖</w:t>
            </w:r>
            <w:r>
              <w:t>88.78</w:t>
            </w:r>
            <w:r>
              <w:rPr>
                <w:rFonts w:hint="eastAsia"/>
              </w:rPr>
              <w:t>平，新做散水</w:t>
            </w:r>
            <w:r>
              <w:t>19.06</w:t>
            </w:r>
            <w:r>
              <w:rPr>
                <w:rFonts w:hint="eastAsia"/>
              </w:rPr>
              <w:t>平设备井提升处理及更换井盖、篦子共</w:t>
            </w:r>
            <w:r>
              <w:t>5</w:t>
            </w:r>
            <w:r>
              <w:rPr>
                <w:rFonts w:hint="eastAsia"/>
              </w:rPr>
              <w:t>个，更换共</w:t>
            </w:r>
            <w:r>
              <w:t>28.83</w:t>
            </w:r>
            <w:r>
              <w:rPr>
                <w:rFonts w:hint="eastAsia"/>
              </w:rPr>
              <w:t>米管线。11、宝产胡同</w:t>
            </w:r>
            <w:r>
              <w:t>48</w:t>
            </w:r>
            <w:r>
              <w:rPr>
                <w:rFonts w:hint="eastAsia"/>
              </w:rPr>
              <w:t>号院拆除路面</w:t>
            </w:r>
            <w:r>
              <w:t>37.4</w:t>
            </w:r>
            <w:r>
              <w:rPr>
                <w:rFonts w:hint="eastAsia"/>
              </w:rPr>
              <w:t>平，新做透水砖</w:t>
            </w:r>
            <w:r>
              <w:t>27.6</w:t>
            </w:r>
            <w:r>
              <w:rPr>
                <w:rFonts w:hint="eastAsia"/>
              </w:rPr>
              <w:t>平，新做散水</w:t>
            </w:r>
            <w:r>
              <w:t>9.8</w:t>
            </w:r>
            <w:r>
              <w:rPr>
                <w:rFonts w:hint="eastAsia"/>
              </w:rPr>
              <w:t>平，设备井提升处理及更换井盖、篦子</w:t>
            </w:r>
            <w:r>
              <w:t>3</w:t>
            </w:r>
            <w:r>
              <w:rPr>
                <w:rFonts w:hint="eastAsia"/>
              </w:rPr>
              <w:t>个，更换</w:t>
            </w:r>
            <w:r>
              <w:t>12</w:t>
            </w:r>
            <w:r>
              <w:rPr>
                <w:rFonts w:hint="eastAsia"/>
              </w:rPr>
              <w:t>米管线、新建检查井</w:t>
            </w:r>
            <w:r>
              <w:t>1</w:t>
            </w:r>
            <w:r>
              <w:rPr>
                <w:rFonts w:hint="eastAsia"/>
              </w:rPr>
              <w:t>座。平房院下水（接入市政管线）疏通工程：对西四北二条3号、晓安南巷1号、1号旁门、3号、5号、永祥东巷17、19号、永祥西巷1、晓安胡同1、2、3、4号、永祥胡同1、甲1、2、4、6、8号、前桃园1号等进行污水管线更换约219米，新建接口21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center"/>
              <w:rPr>
                <w:rFonts w:ascii="宋体" w:hAnsi="宋体"/>
                <w:szCs w:val="21"/>
              </w:rPr>
            </w:pPr>
            <w:r>
              <w:rPr>
                <w:rFonts w:hint="eastAsia" w:ascii="宋体" w:hAnsi="宋体" w:cs="宋体"/>
                <w:kern w:val="0"/>
              </w:rPr>
              <w:t>改善部分老旧小区、平房院落公共设施，提升宜居品质</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center"/>
              <w:rPr>
                <w:rFonts w:ascii="宋体" w:hAnsi="宋体"/>
                <w:szCs w:val="21"/>
              </w:rPr>
            </w:pPr>
            <w:r>
              <w:rPr>
                <w:rFonts w:hint="eastAsia" w:ascii="宋体" w:hAnsi="宋体"/>
                <w:szCs w:val="21"/>
              </w:rPr>
              <w:t>经街道相关程序完成后实施。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ascii="宋体" w:hAnsi="宋体"/>
                <w:szCs w:val="21"/>
              </w:rPr>
            </w:pPr>
            <w:r>
              <w:rPr>
                <w:rFonts w:hint="eastAsia" w:ascii="宋体" w:hAnsi="宋体" w:cs="宋体"/>
                <w:kern w:val="0"/>
                <w:szCs w:val="21"/>
              </w:rPr>
              <w:t>此项目投资约</w:t>
            </w:r>
            <w:r>
              <w:rPr>
                <w:kern w:val="0"/>
              </w:rPr>
              <w:t>4</w:t>
            </w:r>
            <w:r>
              <w:rPr>
                <w:rFonts w:hint="eastAsia"/>
                <w:kern w:val="0"/>
              </w:rPr>
              <w:t>354666.37</w:t>
            </w:r>
            <w:r>
              <w:rPr>
                <w:rFonts w:hint="eastAsia" w:cs="宋体"/>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jc w:val="center"/>
              <w:rPr>
                <w:rFonts w:ascii="宋体" w:hAnsi="宋体"/>
                <w:szCs w:val="21"/>
              </w:rPr>
            </w:pPr>
            <w:r>
              <w:rPr>
                <w:rFonts w:hint="eastAsia" w:ascii="宋体" w:hAnsi="宋体" w:cs="宋体"/>
                <w:kern w:val="0"/>
              </w:rPr>
              <w:t>改善部分老旧小区、平房院落公共设施，提升宜居品质</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jc w:val="center"/>
              <w:rPr>
                <w:rFonts w:ascii="宋体" w:hAnsi="宋体"/>
                <w:szCs w:val="21"/>
              </w:rPr>
            </w:pPr>
            <w:r>
              <w:rPr>
                <w:rFonts w:hint="eastAsia" w:ascii="宋体" w:hAnsi="宋体" w:cs="宋体"/>
                <w:kern w:val="0"/>
              </w:rPr>
              <w:t>改善部分老旧小区、平房院落公共设施，提升宜居品质</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jc w:val="center"/>
              <w:rPr>
                <w:rFonts w:ascii="宋体" w:hAnsi="宋体"/>
                <w:szCs w:val="21"/>
              </w:rPr>
            </w:pPr>
            <w:r>
              <w:rPr>
                <w:rFonts w:hint="eastAsia" w:ascii="宋体" w:hAnsi="宋体" w:cs="宋体"/>
                <w:kern w:val="0"/>
              </w:rPr>
              <w:t>改善部分老旧小区、平房院落公共设施，提升宜居品质</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jc w:val="center"/>
              <w:rPr>
                <w:rFonts w:ascii="宋体" w:hAnsi="宋体"/>
                <w:szCs w:val="21"/>
              </w:rPr>
            </w:pPr>
            <w:r>
              <w:rPr>
                <w:rFonts w:hint="eastAsia" w:ascii="宋体" w:hAnsi="宋体" w:cs="宋体"/>
                <w:kern w:val="0"/>
                <w:szCs w:val="21"/>
              </w:rPr>
              <w:t>通过社区工作人员对居民的调查，满意度达到85%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   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华文仿宋" w:hAnsi="华文仿宋" w:eastAsia="华文仿宋" w:cs="宋体"/>
                <w:kern w:val="0"/>
                <w:sz w:val="30"/>
                <w:szCs w:val="30"/>
              </w:rPr>
            </w:pPr>
            <w:r>
              <w:rPr>
                <w:rFonts w:hint="eastAsia" w:eastAsia="仿宋_GB2312"/>
                <w:sz w:val="30"/>
                <w:szCs w:val="30"/>
              </w:rPr>
              <w:t>一站式服务大厅装修改造</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华文仿宋" w:hAnsi="华文仿宋" w:eastAsia="华文仿宋" w:cs="宋体"/>
                <w:kern w:val="0"/>
                <w:szCs w:val="21"/>
              </w:rPr>
              <w:t xml:space="preserve">宋志水 </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西城区西直门内大街128号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为市民提供活动及服务场所、为工作人员提供必要的办公条件、助力政府服务水平的提升。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jc w:val="left"/>
              <w:rPr>
                <w:rFonts w:ascii="宋体" w:hAnsi="宋体"/>
                <w:szCs w:val="21"/>
              </w:rPr>
            </w:pPr>
            <w:r>
              <w:rPr>
                <w:rFonts w:hint="eastAsia"/>
                <w:szCs w:val="21"/>
              </w:rPr>
              <w:t>完成983平米装修改造，设四个功能区，对外窗口10个。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center"/>
              <w:rPr>
                <w:rFonts w:ascii="宋体" w:hAnsi="宋体"/>
                <w:szCs w:val="21"/>
              </w:rPr>
            </w:pPr>
            <w:r>
              <w:rPr>
                <w:rFonts w:hint="eastAsia" w:ascii="宋体" w:hAnsi="宋体"/>
                <w:szCs w:val="21"/>
              </w:rPr>
              <w:t>改造工程有关质量验收标准规范组织验收，验收合格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rPr>
                <w:rFonts w:ascii="宋体" w:hAnsi="宋体"/>
                <w:szCs w:val="21"/>
              </w:rPr>
            </w:pPr>
            <w:r>
              <w:rPr>
                <w:rFonts w:hint="eastAsia" w:ascii="宋体" w:hAnsi="宋体"/>
                <w:szCs w:val="21"/>
              </w:rPr>
              <w:t>4月份前完成设计、招标程序。8月份前完工。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370"/>
              </w:tabs>
              <w:jc w:val="left"/>
              <w:rPr>
                <w:rFonts w:ascii="宋体" w:hAnsi="宋体"/>
                <w:szCs w:val="21"/>
              </w:rPr>
            </w:pPr>
            <w:r>
              <w:rPr>
                <w:rFonts w:ascii="宋体" w:hAnsi="宋体"/>
                <w:szCs w:val="21"/>
              </w:rPr>
              <w:tab/>
            </w:r>
          </w:p>
          <w:p>
            <w:pPr>
              <w:tabs>
                <w:tab w:val="left" w:pos="2580"/>
              </w:tabs>
              <w:jc w:val="left"/>
              <w:rPr>
                <w:rFonts w:ascii="宋体" w:hAnsi="宋体"/>
                <w:szCs w:val="21"/>
              </w:rPr>
            </w:pPr>
            <w:r>
              <w:rPr>
                <w:rFonts w:hint="eastAsia" w:ascii="宋体" w:hAnsi="宋体"/>
                <w:szCs w:val="21"/>
              </w:rPr>
              <w:t>严格控制预算成本在300</w:t>
            </w:r>
            <w:r>
              <w:rPr>
                <w:rFonts w:ascii="宋体" w:hAnsi="宋体"/>
                <w:szCs w:val="21"/>
              </w:rPr>
              <w:t>万元内执行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通过为市民服务中心提供服务场所、硬件办公，保障各项工作有序开展。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vAlign w:val="center"/>
          </w:tcPr>
          <w:p>
            <w:pPr>
              <w:spacing w:line="480" w:lineRule="auto"/>
              <w:rPr>
                <w:rFonts w:ascii="宋体" w:hAnsi="宋体"/>
                <w:szCs w:val="21"/>
              </w:rPr>
            </w:pPr>
            <w:r>
              <w:rPr>
                <w:rFonts w:hint="eastAsia" w:ascii="宋体" w:hAnsi="宋体"/>
                <w:szCs w:val="21"/>
              </w:rPr>
              <w:t>本项目可持续影响期限约10-20年。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通过第三方测评及问卷调查，力争办事市民满意度达到85%。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“街道吹哨，部门报到”及应急处置专项经费</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王瑶</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widowControl/>
              <w:jc w:val="left"/>
              <w:rPr>
                <w:sz w:val="15"/>
                <w:szCs w:val="15"/>
              </w:rPr>
            </w:pPr>
            <w:r>
              <w:rPr>
                <w:rFonts w:hint="eastAsia" w:ascii="宋体" w:hAnsi="宋体"/>
                <w:sz w:val="15"/>
                <w:szCs w:val="15"/>
              </w:rPr>
              <w:t>1.依据《关于党建引领街乡管理体制机制创新实现“街乡吹哨、部门报到”的实施方案》、《新街口街道落实区级党建引领街道管理体制机制创新实现“街道吹哨 部门报到”任务分解工作方案》及《新街口街道落实西城区“街道吹哨、部门报到”试点工作的实施方案》文件</w:t>
            </w:r>
            <w:r>
              <w:rPr>
                <w:rFonts w:ascii="宋体" w:hAnsi="宋体"/>
                <w:sz w:val="15"/>
                <w:szCs w:val="15"/>
              </w:rPr>
              <w:t>精神</w:t>
            </w:r>
            <w:r>
              <w:rPr>
                <w:rFonts w:hint="eastAsia" w:ascii="宋体" w:hAnsi="宋体"/>
                <w:sz w:val="15"/>
                <w:szCs w:val="15"/>
              </w:rPr>
              <w:t>，从治理实践难题和群众服务需求入手，以问题解决、群众满意、基层认可为标准，推进区“街道吹哨、部门报到”工作落地落细、取得实效。2.</w:t>
            </w:r>
            <w:r>
              <w:rPr>
                <w:rFonts w:hint="eastAsia" w:ascii="宋体" w:hAnsi="宋体" w:cs="宋体"/>
                <w:kern w:val="0"/>
                <w:sz w:val="15"/>
                <w:szCs w:val="15"/>
              </w:rPr>
              <w:t xml:space="preserve"> 根据街道工作特点，重点应急工作、临时突发性工作较多，提高街道处理突发临时工作的效率。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jc w:val="center"/>
              <w:rPr>
                <w:rFonts w:ascii="宋体" w:hAnsi="宋体"/>
                <w:szCs w:val="21"/>
              </w:rPr>
            </w:pPr>
            <w:r>
              <w:rPr>
                <w:rFonts w:hint="eastAsia" w:ascii="宋体" w:hAnsi="宋体"/>
                <w:szCs w:val="21"/>
              </w:rPr>
              <w:t>不可预计，以民意为导向，以问题为导向，根据工作实际需要采买设备、购买服务或动员人员。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center"/>
              <w:rPr>
                <w:rFonts w:ascii="宋体" w:hAnsi="宋体"/>
                <w:szCs w:val="21"/>
              </w:rPr>
            </w:pPr>
            <w:r>
              <w:rPr>
                <w:rFonts w:hint="eastAsia" w:ascii="宋体" w:hAnsi="宋体"/>
                <w:szCs w:val="21"/>
              </w:rPr>
              <w:t>达到群众满意、社会稳定等预期工作标准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center"/>
              <w:rPr>
                <w:rFonts w:ascii="宋体" w:hAnsi="宋体"/>
                <w:szCs w:val="21"/>
              </w:rPr>
            </w:pPr>
            <w:r>
              <w:rPr>
                <w:rFonts w:hint="eastAsia" w:ascii="宋体" w:hAnsi="宋体"/>
                <w:szCs w:val="21"/>
              </w:rPr>
              <w:t>按实际发生事项规划方案、招投标、签约。年底前完成。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ascii="宋体" w:hAnsi="宋体"/>
                <w:szCs w:val="21"/>
              </w:rPr>
            </w:pPr>
            <w:r>
              <w:rPr>
                <w:rFonts w:hint="eastAsia" w:ascii="宋体" w:hAnsi="宋体"/>
                <w:szCs w:val="21"/>
              </w:rPr>
              <w:t>本着节约的原则，按照内控制度，控制成本在100</w:t>
            </w:r>
            <w:r>
              <w:rPr>
                <w:rFonts w:ascii="宋体" w:hAnsi="宋体"/>
                <w:szCs w:val="21"/>
              </w:rPr>
              <w:t>万元内执行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vAlign w:val="center"/>
          </w:tcPr>
          <w:p>
            <w:pPr>
              <w:widowControl/>
              <w:jc w:val="left"/>
              <w:rPr>
                <w:rFonts w:ascii="宋体" w:cs="宋体"/>
                <w:kern w:val="0"/>
                <w:sz w:val="20"/>
                <w:szCs w:val="20"/>
              </w:rPr>
            </w:pPr>
            <w:r>
              <w:rPr>
                <w:rFonts w:hint="eastAsia" w:ascii="宋体" w:cs="宋体"/>
                <w:kern w:val="0"/>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vAlign w:val="center"/>
          </w:tcPr>
          <w:p>
            <w:pPr>
              <w:widowControl/>
              <w:jc w:val="left"/>
              <w:rPr>
                <w:rFonts w:ascii="宋体" w:hAnsi="宋体" w:cs="宋体"/>
                <w:kern w:val="0"/>
                <w:sz w:val="20"/>
                <w:szCs w:val="20"/>
              </w:rPr>
            </w:pPr>
            <w:r>
              <w:rPr>
                <w:rFonts w:hint="eastAsia" w:ascii="宋体" w:cs="宋体"/>
                <w:kern w:val="0"/>
                <w:sz w:val="20"/>
                <w:szCs w:val="20"/>
              </w:rPr>
              <w:t>能够及时有效解决群众反映的重点、难点问题及突发应急工作。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widowControl/>
              <w:jc w:val="left"/>
              <w:rPr>
                <w:rFonts w:ascii="宋体" w:hAnsi="宋体" w:cs="宋体"/>
                <w:kern w:val="0"/>
                <w:sz w:val="20"/>
                <w:szCs w:val="20"/>
              </w:rPr>
            </w:pPr>
            <w:r>
              <w:rPr>
                <w:rFonts w:hint="eastAsia" w:ascii="宋体" w:cs="宋体"/>
                <w:kern w:val="0"/>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对辖区环境、治安等方面产生积极影响。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达到服务对象满意度85%以上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ind w:firstLine="2168" w:firstLineChars="600"/>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   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街道综合公共服务用房房租及物业费用</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仿宋_GB2312" w:hAnsi="宋体" w:eastAsia="仿宋_GB2312" w:cs="宋体"/>
                <w:sz w:val="20"/>
                <w:szCs w:val="20"/>
              </w:rPr>
            </w:pPr>
            <w:r>
              <w:rPr>
                <w:rFonts w:ascii="宋体" w:hAnsi="宋体"/>
                <w:szCs w:val="21"/>
              </w:rPr>
              <w:t>6416973.22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任远</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西城区西直门内大街128号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租赁房屋16处及一批公房，通过房屋租赁弥补综合公共服务用房不足，提供优质的活动和服务场所，助力政府服务水平的提升。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jc w:val="left"/>
              <w:rPr>
                <w:rFonts w:ascii="宋体" w:hAnsi="宋体"/>
                <w:szCs w:val="21"/>
              </w:rPr>
            </w:pPr>
            <w:r>
              <w:rPr>
                <w:rFonts w:hint="eastAsia" w:ascii="宋体" w:hAnsi="宋体"/>
                <w:szCs w:val="21"/>
              </w:rPr>
              <w:t>租赁房屋16处，并租一批公房。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left"/>
              <w:rPr>
                <w:rFonts w:ascii="宋体" w:hAnsi="宋体"/>
                <w:szCs w:val="21"/>
              </w:rPr>
            </w:pPr>
            <w:r>
              <w:rPr>
                <w:rFonts w:hint="eastAsia" w:ascii="宋体" w:hAnsi="宋体"/>
                <w:szCs w:val="21"/>
              </w:rPr>
              <w:t>租赁面积、位置、金额各方面较适宜的房屋，为各部门提供保障。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left"/>
              <w:rPr>
                <w:rFonts w:ascii="宋体" w:hAnsi="宋体"/>
                <w:szCs w:val="21"/>
              </w:rPr>
            </w:pPr>
            <w:r>
              <w:rPr>
                <w:rFonts w:hint="eastAsia" w:ascii="宋体" w:hAnsi="宋体"/>
                <w:szCs w:val="21"/>
              </w:rPr>
              <w:t>按照合同及实际情况，及时支付每个房屋的房租等相关费用。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370"/>
              </w:tabs>
              <w:jc w:val="left"/>
              <w:rPr>
                <w:rFonts w:ascii="宋体" w:hAnsi="宋体"/>
                <w:szCs w:val="21"/>
              </w:rPr>
            </w:pPr>
            <w:r>
              <w:rPr>
                <w:rFonts w:hint="eastAsia" w:ascii="宋体" w:hAnsi="宋体"/>
                <w:szCs w:val="21"/>
              </w:rPr>
              <w:t>通过合理谈判和续约，控制房租成本。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jc w:val="left"/>
              <w:rPr>
                <w:rFonts w:ascii="宋体" w:hAnsi="宋体"/>
                <w:szCs w:val="21"/>
              </w:rPr>
            </w:pPr>
            <w:r>
              <w:rPr>
                <w:rFonts w:hint="eastAsia" w:ascii="宋体" w:hAnsi="宋体"/>
                <w:szCs w:val="21"/>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vAlign w:val="center"/>
          </w:tcPr>
          <w:p>
            <w:pPr>
              <w:jc w:val="left"/>
              <w:rPr>
                <w:rFonts w:ascii="宋体" w:hAnsi="宋体"/>
                <w:szCs w:val="21"/>
              </w:rPr>
            </w:pPr>
            <w:r>
              <w:rPr>
                <w:rFonts w:hint="eastAsia" w:ascii="宋体" w:hAnsi="宋体"/>
                <w:szCs w:val="21"/>
              </w:rPr>
              <w:t>通过房屋租赁弥补综合公共服务用房不足，保障各项工作有序开展。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jc w:val="left"/>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FitText/>
            <w:vAlign w:val="center"/>
          </w:tcPr>
          <w:p>
            <w:pPr>
              <w:jc w:val="center"/>
              <w:rPr>
                <w:rFonts w:ascii="宋体" w:hAnsi="宋体"/>
                <w:szCs w:val="21"/>
              </w:rPr>
            </w:pPr>
            <w:r>
              <w:rPr>
                <w:rFonts w:hint="eastAsia" w:ascii="宋体" w:hAnsi="宋体"/>
                <w:spacing w:val="6"/>
                <w:kern w:val="0"/>
                <w:szCs w:val="21"/>
              </w:rPr>
              <w:t>可持续影响指</w:t>
            </w:r>
            <w:r>
              <w:rPr>
                <w:rFonts w:hint="eastAsia" w:ascii="宋体" w:hAnsi="宋体"/>
                <w:spacing w:val="-15"/>
                <w:kern w:val="0"/>
                <w:szCs w:val="21"/>
              </w:rPr>
              <w:t>标</w:t>
            </w:r>
          </w:p>
        </w:tc>
        <w:tc>
          <w:tcPr>
            <w:tcW w:w="4266" w:type="dxa"/>
            <w:gridSpan w:val="2"/>
            <w:shd w:val="clear" w:color="auto" w:fill="auto"/>
          </w:tcPr>
          <w:p>
            <w:pPr>
              <w:jc w:val="left"/>
              <w:rPr>
                <w:rFonts w:ascii="宋体" w:hAnsi="宋体"/>
                <w:szCs w:val="21"/>
              </w:rPr>
            </w:pPr>
            <w:r>
              <w:rPr>
                <w:rFonts w:hint="eastAsia" w:ascii="宋体" w:hAnsi="宋体"/>
                <w:szCs w:val="21"/>
              </w:rPr>
              <w:t>通过稳定、有效的房屋租赁，保障各项工作的可持续开展，可持续影响1年。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jc w:val="left"/>
              <w:rPr>
                <w:rFonts w:ascii="宋体" w:hAnsi="宋体"/>
                <w:szCs w:val="21"/>
              </w:rPr>
            </w:pPr>
            <w:r>
              <w:rPr>
                <w:rFonts w:hint="eastAsia" w:ascii="宋体" w:hAnsi="宋体"/>
                <w:szCs w:val="21"/>
              </w:rPr>
              <w:t>通过房屋租赁弥补综合公共服务用房不足，提供优质的活动和服务场所。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   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机关办公及服务用房房租及物业费用</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ascii="宋体" w:hAnsi="宋体"/>
                <w:szCs w:val="21"/>
              </w:rPr>
              <w:t>5484660.6</w:t>
            </w: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任远</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西城区西直门内大街128号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租赁房屋6处，通过房屋租赁弥补机关办公用房不足，提供优质的活动和服务场所，助力政府服务水平的提升。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jc w:val="center"/>
              <w:rPr>
                <w:rFonts w:ascii="宋体" w:hAnsi="宋体"/>
                <w:szCs w:val="21"/>
              </w:rPr>
            </w:pPr>
            <w:r>
              <w:rPr>
                <w:rFonts w:hint="eastAsia" w:ascii="宋体" w:hAnsi="宋体"/>
                <w:szCs w:val="21"/>
              </w:rPr>
              <w:t>租赁房屋6处。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center"/>
              <w:rPr>
                <w:rFonts w:ascii="宋体" w:hAnsi="宋体"/>
                <w:szCs w:val="21"/>
              </w:rPr>
            </w:pPr>
            <w:r>
              <w:rPr>
                <w:rFonts w:hint="eastAsia" w:ascii="宋体" w:hAnsi="宋体"/>
                <w:szCs w:val="21"/>
              </w:rPr>
              <w:t>租赁面积、位置、金额各方面较适宜的房屋，为各部门提供保障。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rPr>
                <w:rFonts w:ascii="宋体" w:hAnsi="宋体"/>
                <w:szCs w:val="21"/>
              </w:rPr>
            </w:pPr>
            <w:r>
              <w:rPr>
                <w:rFonts w:hint="eastAsia" w:ascii="宋体" w:hAnsi="宋体"/>
                <w:szCs w:val="21"/>
              </w:rPr>
              <w:t>按照合同及实际情况，及时支付每个房屋的房租等相关费用。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370"/>
              </w:tabs>
              <w:jc w:val="left"/>
              <w:rPr>
                <w:rFonts w:ascii="宋体" w:hAnsi="宋体"/>
                <w:szCs w:val="21"/>
              </w:rPr>
            </w:pPr>
            <w:r>
              <w:rPr>
                <w:rFonts w:hint="eastAsia" w:ascii="宋体" w:hAnsi="宋体"/>
                <w:szCs w:val="21"/>
              </w:rPr>
              <w:t>通过合理谈判和续约，控制房租成本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jc w:val="center"/>
              <w:rPr>
                <w:rFonts w:ascii="宋体" w:hAnsi="宋体"/>
                <w:szCs w:val="21"/>
              </w:rPr>
            </w:pPr>
            <w:r>
              <w:rPr>
                <w:rFonts w:hint="eastAsia" w:ascii="宋体" w:hAnsi="宋体"/>
                <w:szCs w:val="21"/>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通过房屋租赁弥补机关办公用房不足，保障各项工作有序开展。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noWrap/>
            <w:vAlign w:val="center"/>
          </w:tcPr>
          <w:p>
            <w:pPr>
              <w:spacing w:line="480" w:lineRule="auto"/>
              <w:rPr>
                <w:rFonts w:ascii="宋体" w:hAnsi="宋体"/>
                <w:szCs w:val="21"/>
              </w:rPr>
            </w:pPr>
            <w:r>
              <w:rPr>
                <w:rFonts w:hint="eastAsia" w:ascii="宋体" w:hAnsi="宋体"/>
                <w:szCs w:val="21"/>
              </w:rPr>
              <w:t>通过稳定、有效的房屋租赁，保障各项工作的可持续开展，可持续影响1年。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通过房屋租赁弥补机关办公用房不足，提供优质的活动和服务场所。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   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东冠英胡同26号院改造</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仿宋_GB2312" w:hAnsi="宋体" w:eastAsia="仿宋_GB2312" w:cs="宋体"/>
                <w:sz w:val="20"/>
                <w:szCs w:val="20"/>
              </w:rPr>
            </w:pPr>
            <w:r>
              <w:rPr>
                <w:rFonts w:hint="eastAsia" w:ascii="宋体" w:hAnsi="宋体"/>
                <w:szCs w:val="21"/>
              </w:rPr>
              <w:t>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任远</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西城区西直门内大街128号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充分合理利用现有房屋资源，通过将现有危房进行改造提高房屋使用效率，节约房屋租金等财政支出，同时使相关科室集中办公，进一步整合资源提高行政效率。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rPr>
                <w:szCs w:val="21"/>
              </w:rPr>
            </w:pPr>
            <w:r>
              <w:rPr>
                <w:rFonts w:hint="eastAsia"/>
                <w:szCs w:val="21"/>
              </w:rPr>
              <w:t>对东跨北院、东跨南院、中跨北院、中跨南院、西跨院危房进行改造修缮，达到安全使用条件。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rPr>
                <w:rFonts w:ascii="宋体" w:hAnsi="宋体"/>
                <w:szCs w:val="21"/>
              </w:rPr>
            </w:pPr>
            <w:r>
              <w:rPr>
                <w:rFonts w:hint="eastAsia" w:ascii="宋体" w:hAnsi="宋体"/>
                <w:szCs w:val="21"/>
              </w:rPr>
              <w:t>改造完成并通过验收，满足机关办公及服务用房需求。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rPr>
                <w:rFonts w:ascii="宋体" w:hAnsi="宋体"/>
                <w:szCs w:val="21"/>
              </w:rPr>
            </w:pPr>
            <w:r>
              <w:rPr>
                <w:rFonts w:hint="eastAsia" w:ascii="宋体" w:hAnsi="宋体"/>
                <w:szCs w:val="21"/>
              </w:rPr>
              <w:t>按照项目进展情况及时支付相关费用。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370"/>
              </w:tabs>
              <w:rPr>
                <w:rFonts w:ascii="宋体" w:hAnsi="宋体"/>
                <w:szCs w:val="21"/>
              </w:rPr>
            </w:pPr>
            <w:r>
              <w:rPr>
                <w:rFonts w:hint="eastAsia" w:ascii="宋体" w:hAnsi="宋体"/>
                <w:szCs w:val="21"/>
              </w:rPr>
              <w:t>预计费用为4000000元。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rPr>
                <w:rFonts w:ascii="宋体" w:hAnsi="宋体"/>
                <w:szCs w:val="21"/>
              </w:rPr>
            </w:pPr>
            <w:r>
              <w:rPr>
                <w:rFonts w:hint="eastAsia" w:ascii="宋体" w:hAnsi="宋体"/>
                <w:szCs w:val="21"/>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vAlign w:val="center"/>
          </w:tcPr>
          <w:p>
            <w:pPr>
              <w:rPr>
                <w:rFonts w:ascii="宋体" w:hAnsi="宋体"/>
                <w:szCs w:val="21"/>
              </w:rPr>
            </w:pPr>
            <w:r>
              <w:rPr>
                <w:rFonts w:hint="eastAsia" w:ascii="宋体" w:hAnsi="宋体"/>
                <w:szCs w:val="21"/>
              </w:rPr>
              <w:t>通过为机关办公提供办公场所，保障各项工作有序开展。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rPr>
                <w:rFonts w:ascii="宋体" w:hAnsi="宋体"/>
                <w:szCs w:val="21"/>
              </w:rPr>
            </w:pPr>
            <w:r>
              <w:rPr>
                <w:rFonts w:hint="eastAsia" w:ascii="宋体" w:hAnsi="宋体"/>
                <w:szCs w:val="21"/>
              </w:rPr>
              <w:t>通过对现有危房改造，以保障人员安全，提高房屋使用效率，整合街道办公区域，提供长期可持续使用的办公及服务用房。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rPr>
                <w:rFonts w:ascii="宋体" w:hAnsi="宋体"/>
                <w:szCs w:val="21"/>
              </w:rPr>
            </w:pPr>
            <w:r>
              <w:rPr>
                <w:rFonts w:hint="eastAsia" w:ascii="宋体" w:hAnsi="宋体"/>
                <w:szCs w:val="21"/>
              </w:rPr>
              <w:t>通过改造提升办公环境，更好的开展服务。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办公楼物业管理费</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1870000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邢玉坤</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cs="宋体"/>
              </w:rPr>
              <w:t>北京市西城区西直门内大街</w:t>
            </w:r>
            <w:r>
              <w:rPr>
                <w:rFonts w:ascii="宋体" w:hAnsi="宋体" w:cs="宋体"/>
              </w:rPr>
              <w:t>128</w:t>
            </w:r>
            <w:r>
              <w:rPr>
                <w:rFonts w:hint="eastAsia" w:ascii="宋体" w:hAnsi="宋体" w:cs="宋体"/>
              </w:rPr>
              <w:t>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cs="宋体"/>
              </w:rPr>
              <w:t>委托专业物业服务单位为机关营造良好舒适的办公环境。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jc w:val="center"/>
              <w:rPr>
                <w:rFonts w:ascii="宋体" w:hAnsi="宋体"/>
                <w:szCs w:val="21"/>
              </w:rPr>
            </w:pPr>
            <w:r>
              <w:rPr>
                <w:rFonts w:hint="eastAsia" w:ascii="宋体" w:hAnsi="宋体" w:cs="宋体"/>
                <w:kern w:val="0"/>
                <w:szCs w:val="21"/>
              </w:rPr>
              <w:t>预计为7处房屋提供物业服务，面积约10887.27㎡。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center"/>
              <w:rPr>
                <w:rFonts w:ascii="宋体" w:hAnsi="宋体"/>
                <w:szCs w:val="21"/>
              </w:rPr>
            </w:pPr>
            <w:r>
              <w:rPr>
                <w:rFonts w:hint="eastAsia" w:ascii="宋体" w:hAnsi="宋体" w:cs="宋体"/>
              </w:rPr>
              <w:t>保洁到位、维修及时，各项物业服务稳定有序开展。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center"/>
              <w:rPr>
                <w:rFonts w:ascii="宋体" w:hAnsi="宋体"/>
                <w:szCs w:val="21"/>
              </w:rPr>
            </w:pPr>
            <w:r>
              <w:rPr>
                <w:rFonts w:hint="eastAsia" w:ascii="宋体" w:hAnsi="宋体" w:cs="宋体"/>
              </w:rPr>
              <w:t>计划于2月份签订合同并合同规定支付相应费用。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ascii="宋体" w:hAnsi="宋体"/>
                <w:szCs w:val="21"/>
              </w:rPr>
            </w:pPr>
            <w:r>
              <w:rPr>
                <w:rFonts w:hint="eastAsia" w:ascii="宋体" w:hAnsi="宋体" w:cs="宋体"/>
              </w:rPr>
              <w:t>物业需提供包括项目负责人在内的31人专业服务人员。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jc w:val="center"/>
              <w:rPr>
                <w:rFonts w:ascii="宋体" w:hAnsi="宋体"/>
                <w:szCs w:val="21"/>
              </w:rPr>
            </w:pPr>
            <w:r>
              <w:rPr>
                <w:rFonts w:hint="eastAsia" w:ascii="宋体" w:hAnsi="宋体" w:cs="宋体"/>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jc w:val="center"/>
              <w:rPr>
                <w:rFonts w:ascii="宋体" w:hAnsi="宋体"/>
                <w:szCs w:val="21"/>
              </w:rPr>
            </w:pPr>
            <w:r>
              <w:rPr>
                <w:rFonts w:hint="eastAsia" w:ascii="宋体" w:hAnsi="宋体" w:cs="宋体"/>
              </w:rPr>
              <w:t>通过为机关提供优质物业服务，保障各项工作有序开展。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jc w:val="center"/>
              <w:rPr>
                <w:rFonts w:ascii="宋体" w:hAnsi="宋体"/>
                <w:szCs w:val="21"/>
              </w:rPr>
            </w:pPr>
            <w:r>
              <w:rPr>
                <w:rFonts w:hint="eastAsia" w:ascii="宋体" w:hAnsi="宋体"/>
                <w:szCs w:val="21"/>
              </w:rPr>
              <w:t>通过项目实施，保障办公物业服务持续影响1年。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jc w:val="center"/>
              <w:rPr>
                <w:rFonts w:ascii="宋体" w:hAnsi="宋体"/>
                <w:szCs w:val="21"/>
              </w:rPr>
            </w:pPr>
            <w:r>
              <w:rPr>
                <w:rFonts w:hint="eastAsia" w:ascii="宋体" w:hAnsi="宋体" w:cs="宋体"/>
              </w:rPr>
              <w:t>定期针对物业服务征求意见建议，提高服务对象的满意度达95%。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rPr>
          <w:rFonts w:ascii="仿宋_GB2312" w:eastAsia="仿宋_GB2312"/>
          <w:b/>
          <w:sz w:val="30"/>
          <w:szCs w:val="30"/>
        </w:rPr>
      </w:pPr>
    </w:p>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   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t>社区办公及服务用房房租及物业费用</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仿宋_GB2312" w:hAnsi="宋体" w:eastAsia="仿宋_GB2312" w:cs="宋体"/>
                <w:sz w:val="20"/>
                <w:szCs w:val="20"/>
              </w:rPr>
            </w:pPr>
            <w:r>
              <w:rPr>
                <w:rFonts w:ascii="宋体" w:hAnsi="宋体"/>
                <w:szCs w:val="21"/>
              </w:rPr>
              <w:t>821,985.02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任远</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西城区西直门内大街128号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租赁房屋4处，支付2处房屋物业费，通过房屋租赁弥补社区办公及服务用房不足，提供优质的活动和服务场所，助力服务水平的提升。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jc w:val="left"/>
              <w:rPr>
                <w:rFonts w:ascii="宋体" w:hAnsi="宋体"/>
                <w:szCs w:val="21"/>
              </w:rPr>
            </w:pPr>
            <w:r>
              <w:rPr>
                <w:rFonts w:hint="eastAsia" w:ascii="宋体" w:hAnsi="宋体"/>
                <w:szCs w:val="21"/>
              </w:rPr>
              <w:t>租赁房屋4处，支付2处房屋物业费。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left"/>
              <w:rPr>
                <w:rFonts w:ascii="宋体" w:hAnsi="宋体"/>
                <w:szCs w:val="21"/>
              </w:rPr>
            </w:pPr>
            <w:r>
              <w:rPr>
                <w:rFonts w:hint="eastAsia" w:ascii="宋体" w:hAnsi="宋体"/>
                <w:szCs w:val="21"/>
              </w:rPr>
              <w:t>租赁面积、位置、金额各方面较适宜的房屋，支付物业费用，为各部门提供保障。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left"/>
              <w:rPr>
                <w:rFonts w:ascii="宋体" w:hAnsi="宋体"/>
                <w:szCs w:val="21"/>
              </w:rPr>
            </w:pPr>
            <w:r>
              <w:rPr>
                <w:rFonts w:hint="eastAsia" w:ascii="宋体" w:hAnsi="宋体"/>
                <w:szCs w:val="21"/>
              </w:rPr>
              <w:t>按照合同及实际情况，及时支付每个房屋的房租、物业等相关费用。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370"/>
              </w:tabs>
              <w:jc w:val="left"/>
              <w:rPr>
                <w:rFonts w:ascii="宋体" w:hAnsi="宋体"/>
                <w:szCs w:val="21"/>
              </w:rPr>
            </w:pPr>
            <w:r>
              <w:rPr>
                <w:rFonts w:hint="eastAsia" w:ascii="宋体" w:hAnsi="宋体"/>
                <w:szCs w:val="21"/>
              </w:rPr>
              <w:t>通过合理谈判和续约，控制房租和物业成本。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jc w:val="left"/>
              <w:rPr>
                <w:rFonts w:ascii="宋体" w:hAnsi="宋体"/>
                <w:szCs w:val="21"/>
              </w:rPr>
            </w:pPr>
            <w:r>
              <w:rPr>
                <w:rFonts w:hint="eastAsia" w:ascii="宋体" w:hAnsi="宋体"/>
                <w:szCs w:val="21"/>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vAlign w:val="center"/>
          </w:tcPr>
          <w:p>
            <w:pPr>
              <w:jc w:val="left"/>
              <w:rPr>
                <w:rFonts w:ascii="宋体" w:hAnsi="宋体"/>
                <w:szCs w:val="21"/>
              </w:rPr>
            </w:pPr>
            <w:r>
              <w:rPr>
                <w:rFonts w:hint="eastAsia" w:ascii="宋体" w:hAnsi="宋体"/>
                <w:szCs w:val="21"/>
              </w:rPr>
              <w:t>通过房屋租赁弥补社区办公及服务用房不足，提供优质的活动和服务场所，保障各项工作有序开展。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jc w:val="left"/>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FitText/>
            <w:vAlign w:val="center"/>
          </w:tcPr>
          <w:p>
            <w:pPr>
              <w:jc w:val="center"/>
              <w:rPr>
                <w:rFonts w:ascii="宋体" w:hAnsi="宋体"/>
                <w:szCs w:val="21"/>
              </w:rPr>
            </w:pPr>
            <w:r>
              <w:rPr>
                <w:rFonts w:hint="eastAsia" w:ascii="宋体" w:hAnsi="宋体"/>
                <w:spacing w:val="6"/>
                <w:kern w:val="0"/>
                <w:szCs w:val="21"/>
              </w:rPr>
              <w:t>可持续影响指</w:t>
            </w:r>
            <w:r>
              <w:rPr>
                <w:rFonts w:hint="eastAsia" w:ascii="宋体" w:hAnsi="宋体"/>
                <w:spacing w:val="-15"/>
                <w:kern w:val="0"/>
                <w:szCs w:val="21"/>
              </w:rPr>
              <w:t>标</w:t>
            </w:r>
          </w:p>
        </w:tc>
        <w:tc>
          <w:tcPr>
            <w:tcW w:w="4266" w:type="dxa"/>
            <w:gridSpan w:val="2"/>
            <w:shd w:val="clear" w:color="auto" w:fill="auto"/>
          </w:tcPr>
          <w:p>
            <w:pPr>
              <w:jc w:val="left"/>
              <w:rPr>
                <w:rFonts w:ascii="宋体" w:hAnsi="宋体"/>
                <w:szCs w:val="21"/>
              </w:rPr>
            </w:pPr>
            <w:r>
              <w:rPr>
                <w:rFonts w:hint="eastAsia" w:ascii="宋体" w:hAnsi="宋体"/>
                <w:szCs w:val="21"/>
              </w:rPr>
              <w:t>通过稳定、有效的房屋租赁和物业服务，保障各项工作的可持续开展，可持续影响1年。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jc w:val="left"/>
              <w:rPr>
                <w:rFonts w:ascii="宋体" w:hAnsi="宋体"/>
                <w:szCs w:val="21"/>
              </w:rPr>
            </w:pPr>
            <w:r>
              <w:rPr>
                <w:rFonts w:hint="eastAsia" w:ascii="宋体" w:hAnsi="宋体"/>
                <w:szCs w:val="21"/>
              </w:rPr>
              <w:t>通过房屋租赁弥补社区办公及服务用房不足，提供优质的活动和服务场所。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r>
        <w:rPr>
          <w:rFonts w:hint="eastAsia" w:ascii="仿宋_GB2312" w:eastAsia="仿宋_GB2312"/>
          <w:sz w:val="32"/>
          <w:szCs w:val="32"/>
        </w:rPr>
        <w:t>（  2019 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食堂运行经费</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邢玉坤</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66002802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西直门内大街128号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cs="宋体"/>
              </w:rPr>
              <w:t>委托专业餐饮服务单位，保障机关食堂有序运行。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jc w:val="left"/>
              <w:rPr>
                <w:rFonts w:ascii="宋体" w:hAnsi="宋体"/>
                <w:szCs w:val="21"/>
              </w:rPr>
            </w:pPr>
            <w:r>
              <w:rPr>
                <w:rFonts w:hint="eastAsia" w:ascii="宋体" w:hAnsi="宋体"/>
                <w:szCs w:val="21"/>
              </w:rPr>
              <w:t>为工作人员提供工作日早午餐及值班餐。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left"/>
              <w:rPr>
                <w:rFonts w:ascii="宋体" w:hAnsi="宋体"/>
                <w:szCs w:val="21"/>
              </w:rPr>
            </w:pPr>
            <w:r>
              <w:rPr>
                <w:rFonts w:hint="eastAsia" w:ascii="宋体" w:hAnsi="宋体" w:cs="宋体"/>
              </w:rPr>
              <w:t>餐品卫生、服务到位，就餐服务稳定有序开展。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left"/>
              <w:rPr>
                <w:rFonts w:ascii="宋体" w:hAnsi="宋体"/>
                <w:szCs w:val="21"/>
              </w:rPr>
            </w:pPr>
            <w:r>
              <w:rPr>
                <w:rFonts w:hint="eastAsia" w:ascii="宋体" w:hAnsi="宋体"/>
                <w:szCs w:val="21"/>
              </w:rPr>
              <w:t>按照合同规定及时支付。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ascii="宋体" w:hAnsi="宋体"/>
                <w:szCs w:val="21"/>
              </w:rPr>
            </w:pPr>
            <w:r>
              <w:rPr>
                <w:rFonts w:hint="eastAsia" w:ascii="宋体" w:hAnsi="宋体" w:cs="宋体"/>
              </w:rPr>
              <w:t>服务单位需提供15人的团队。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tcPr>
          <w:p>
            <w:pPr>
              <w:jc w:val="left"/>
              <w:rPr>
                <w:rFonts w:ascii="宋体" w:cs="宋体"/>
                <w:szCs w:val="21"/>
              </w:rPr>
            </w:pPr>
            <w:r>
              <w:rPr>
                <w:rFonts w:hint="eastAsia" w:ascii="宋体" w:hAnsi="宋体" w:cs="宋体"/>
                <w:szCs w:val="21"/>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jc w:val="left"/>
              <w:rPr>
                <w:rFonts w:ascii="宋体" w:cs="宋体"/>
                <w:szCs w:val="21"/>
              </w:rPr>
            </w:pPr>
            <w:r>
              <w:rPr>
                <w:rFonts w:hint="eastAsia" w:ascii="宋体" w:hAnsi="宋体" w:cs="宋体"/>
              </w:rPr>
              <w:t>通过为机关提供优质食堂服务，保障各项工作有序开展。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tcPr>
          <w:p>
            <w:pPr>
              <w:jc w:val="left"/>
              <w:rPr>
                <w:rFonts w:ascii="宋体" w:hAnsi="宋体" w:cs="宋体"/>
                <w:kern w:val="0"/>
                <w:szCs w:val="21"/>
              </w:rPr>
            </w:pPr>
            <w:r>
              <w:rPr>
                <w:rFonts w:hint="eastAsia" w:ascii="宋体" w:hAnsi="宋体" w:cs="宋体"/>
                <w:kern w:val="0"/>
                <w:szCs w:val="21"/>
              </w:rPr>
              <w:t>严格遵守食品卫生各项制度。</w:t>
            </w: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tcPr>
          <w:p>
            <w:pPr>
              <w:jc w:val="left"/>
              <w:rPr>
                <w:rFonts w:ascii="宋体" w:cs="宋体"/>
                <w:szCs w:val="21"/>
              </w:rPr>
            </w:pPr>
            <w:r>
              <w:rPr>
                <w:rFonts w:hint="eastAsia" w:ascii="宋体" w:hAnsi="宋体"/>
                <w:szCs w:val="21"/>
              </w:rPr>
              <w:t>通过项目实施，保障食堂运行，服务持续影响1年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tabs>
                <w:tab w:val="left" w:pos="6892"/>
              </w:tabs>
              <w:jc w:val="left"/>
              <w:rPr>
                <w:rFonts w:ascii="宋体" w:cs="宋体"/>
                <w:szCs w:val="21"/>
              </w:rPr>
            </w:pPr>
            <w:r>
              <w:rPr>
                <w:rFonts w:hint="eastAsia" w:ascii="宋体" w:hAnsi="宋体" w:cs="宋体"/>
                <w:kern w:val="0"/>
                <w:szCs w:val="21"/>
              </w:rPr>
              <w:t>食品卫生合格率</w:t>
            </w:r>
            <w:r>
              <w:rPr>
                <w:rFonts w:ascii="宋体" w:hAnsi="宋体" w:cs="宋体"/>
                <w:kern w:val="0"/>
                <w:szCs w:val="21"/>
              </w:rPr>
              <w:t>100%</w:t>
            </w:r>
            <w:r>
              <w:rPr>
                <w:rFonts w:hint="eastAsia" w:ascii="宋体" w:hAnsi="宋体" w:cs="宋体"/>
                <w:kern w:val="0"/>
                <w:szCs w:val="21"/>
              </w:rPr>
              <w:t>；用户满意程度≥</w:t>
            </w:r>
            <w:r>
              <w:rPr>
                <w:rFonts w:ascii="宋体" w:hAnsi="宋体" w:cs="宋体"/>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Malgun Gothic Semilight">
    <w:panose1 w:val="020B0502040204020203"/>
    <w:charset w:val="86"/>
    <w:family w:val="swiss"/>
    <w:pitch w:val="default"/>
    <w:sig w:usb0="900002AF" w:usb1="01D77CFB" w:usb2="00000012" w:usb3="00000000" w:csb0="203E01BD" w:csb1="D7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3297812"/>
      <w:docPartObj>
        <w:docPartGallery w:val="AutoText"/>
      </w:docPartObj>
    </w:sdtPr>
    <w:sdtContent>
      <w:p>
        <w:pPr>
          <w:pStyle w:val="3"/>
          <w:jc w:val="center"/>
        </w:pPr>
        <w:r>
          <w:fldChar w:fldCharType="begin"/>
        </w:r>
        <w:r>
          <w:instrText xml:space="preserve">PAGE   \* MERGEFORMAT</w:instrText>
        </w:r>
        <w:r>
          <w:fldChar w:fldCharType="separate"/>
        </w:r>
        <w:r>
          <w:rPr>
            <w:lang w:val="zh-CN"/>
          </w:rPr>
          <w:t>47</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Theme="majorHAnsi" w:hAnsiTheme="majorHAnsi" w:eastAsiaTheme="majorEastAsi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A5E"/>
    <w:multiLevelType w:val="multilevel"/>
    <w:tmpl w:val="0A731A5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52E"/>
    <w:rsid w:val="000020E6"/>
    <w:rsid w:val="000143B5"/>
    <w:rsid w:val="0002133D"/>
    <w:rsid w:val="00021539"/>
    <w:rsid w:val="0002535F"/>
    <w:rsid w:val="00026E2E"/>
    <w:rsid w:val="000317F4"/>
    <w:rsid w:val="00033767"/>
    <w:rsid w:val="000363CC"/>
    <w:rsid w:val="00036B6E"/>
    <w:rsid w:val="000375A5"/>
    <w:rsid w:val="00044D19"/>
    <w:rsid w:val="00047FE6"/>
    <w:rsid w:val="00051963"/>
    <w:rsid w:val="000577BB"/>
    <w:rsid w:val="00060803"/>
    <w:rsid w:val="00060D6B"/>
    <w:rsid w:val="00061DAE"/>
    <w:rsid w:val="00062573"/>
    <w:rsid w:val="0007268B"/>
    <w:rsid w:val="000740D3"/>
    <w:rsid w:val="0008143A"/>
    <w:rsid w:val="000845CC"/>
    <w:rsid w:val="000850D6"/>
    <w:rsid w:val="00087886"/>
    <w:rsid w:val="000911F0"/>
    <w:rsid w:val="000942E6"/>
    <w:rsid w:val="00097DBD"/>
    <w:rsid w:val="000A032F"/>
    <w:rsid w:val="000B047D"/>
    <w:rsid w:val="000C078F"/>
    <w:rsid w:val="000C2DAA"/>
    <w:rsid w:val="000C37C2"/>
    <w:rsid w:val="000D0B11"/>
    <w:rsid w:val="000E039E"/>
    <w:rsid w:val="000E6D79"/>
    <w:rsid w:val="000F3B7D"/>
    <w:rsid w:val="00115F76"/>
    <w:rsid w:val="00117E02"/>
    <w:rsid w:val="0012308A"/>
    <w:rsid w:val="00124FF2"/>
    <w:rsid w:val="00134E5E"/>
    <w:rsid w:val="001353A9"/>
    <w:rsid w:val="0014214F"/>
    <w:rsid w:val="00145AF9"/>
    <w:rsid w:val="0014773E"/>
    <w:rsid w:val="00147D5A"/>
    <w:rsid w:val="00151A66"/>
    <w:rsid w:val="00156CFD"/>
    <w:rsid w:val="00160C91"/>
    <w:rsid w:val="001623E7"/>
    <w:rsid w:val="001630F6"/>
    <w:rsid w:val="00165BA5"/>
    <w:rsid w:val="00165C85"/>
    <w:rsid w:val="001707EC"/>
    <w:rsid w:val="00172D0E"/>
    <w:rsid w:val="00174F37"/>
    <w:rsid w:val="001832A4"/>
    <w:rsid w:val="001941DC"/>
    <w:rsid w:val="001A1387"/>
    <w:rsid w:val="001A42BE"/>
    <w:rsid w:val="001B1DB4"/>
    <w:rsid w:val="001B4FEE"/>
    <w:rsid w:val="001B7D30"/>
    <w:rsid w:val="001C1A65"/>
    <w:rsid w:val="001C43DB"/>
    <w:rsid w:val="001C4643"/>
    <w:rsid w:val="001C5BD2"/>
    <w:rsid w:val="001C66CF"/>
    <w:rsid w:val="001C7564"/>
    <w:rsid w:val="001D1992"/>
    <w:rsid w:val="001D371C"/>
    <w:rsid w:val="001D51E9"/>
    <w:rsid w:val="001D6DA9"/>
    <w:rsid w:val="001D6FC4"/>
    <w:rsid w:val="001E0DC3"/>
    <w:rsid w:val="001F5F7C"/>
    <w:rsid w:val="0020252C"/>
    <w:rsid w:val="002035E1"/>
    <w:rsid w:val="002054FB"/>
    <w:rsid w:val="002112EB"/>
    <w:rsid w:val="00212CCF"/>
    <w:rsid w:val="002145A1"/>
    <w:rsid w:val="00221E2F"/>
    <w:rsid w:val="002251F0"/>
    <w:rsid w:val="0023072B"/>
    <w:rsid w:val="00235BDC"/>
    <w:rsid w:val="00243209"/>
    <w:rsid w:val="00245111"/>
    <w:rsid w:val="0024786B"/>
    <w:rsid w:val="00250CD0"/>
    <w:rsid w:val="00250DAF"/>
    <w:rsid w:val="00252C4C"/>
    <w:rsid w:val="00253840"/>
    <w:rsid w:val="00263608"/>
    <w:rsid w:val="00264533"/>
    <w:rsid w:val="00267FAB"/>
    <w:rsid w:val="00281D0C"/>
    <w:rsid w:val="00285EAA"/>
    <w:rsid w:val="002A1BBE"/>
    <w:rsid w:val="002A2D1C"/>
    <w:rsid w:val="002C18E6"/>
    <w:rsid w:val="002C2C1A"/>
    <w:rsid w:val="002D4EF0"/>
    <w:rsid w:val="002D540B"/>
    <w:rsid w:val="002F2528"/>
    <w:rsid w:val="003029A1"/>
    <w:rsid w:val="003069CA"/>
    <w:rsid w:val="00306F4B"/>
    <w:rsid w:val="003114DD"/>
    <w:rsid w:val="003122A3"/>
    <w:rsid w:val="003158FE"/>
    <w:rsid w:val="00316F52"/>
    <w:rsid w:val="00317184"/>
    <w:rsid w:val="00325D3E"/>
    <w:rsid w:val="00325F08"/>
    <w:rsid w:val="00327CB3"/>
    <w:rsid w:val="00330496"/>
    <w:rsid w:val="00331118"/>
    <w:rsid w:val="00331F4C"/>
    <w:rsid w:val="00336853"/>
    <w:rsid w:val="00353080"/>
    <w:rsid w:val="00353E4D"/>
    <w:rsid w:val="00360821"/>
    <w:rsid w:val="00361D17"/>
    <w:rsid w:val="00362822"/>
    <w:rsid w:val="00365422"/>
    <w:rsid w:val="00366A09"/>
    <w:rsid w:val="00370364"/>
    <w:rsid w:val="00382D30"/>
    <w:rsid w:val="00390849"/>
    <w:rsid w:val="00393622"/>
    <w:rsid w:val="00395622"/>
    <w:rsid w:val="003A2B48"/>
    <w:rsid w:val="003B0459"/>
    <w:rsid w:val="003B52DD"/>
    <w:rsid w:val="003C0215"/>
    <w:rsid w:val="003C2688"/>
    <w:rsid w:val="003C2E60"/>
    <w:rsid w:val="003C452E"/>
    <w:rsid w:val="003D13D6"/>
    <w:rsid w:val="003D2BF5"/>
    <w:rsid w:val="003D7519"/>
    <w:rsid w:val="003E43B4"/>
    <w:rsid w:val="003F72B4"/>
    <w:rsid w:val="00401AAA"/>
    <w:rsid w:val="0040306A"/>
    <w:rsid w:val="004043DA"/>
    <w:rsid w:val="00405C7C"/>
    <w:rsid w:val="00410079"/>
    <w:rsid w:val="004169C1"/>
    <w:rsid w:val="0041732D"/>
    <w:rsid w:val="00424605"/>
    <w:rsid w:val="00440205"/>
    <w:rsid w:val="00443D46"/>
    <w:rsid w:val="00444079"/>
    <w:rsid w:val="00445510"/>
    <w:rsid w:val="00450940"/>
    <w:rsid w:val="00451CAE"/>
    <w:rsid w:val="00451FEC"/>
    <w:rsid w:val="00453059"/>
    <w:rsid w:val="00456B10"/>
    <w:rsid w:val="00463886"/>
    <w:rsid w:val="00475604"/>
    <w:rsid w:val="00476920"/>
    <w:rsid w:val="00477312"/>
    <w:rsid w:val="0047769B"/>
    <w:rsid w:val="004903A0"/>
    <w:rsid w:val="004A05ED"/>
    <w:rsid w:val="004A3B4F"/>
    <w:rsid w:val="004A55B7"/>
    <w:rsid w:val="004A7ABB"/>
    <w:rsid w:val="004B0B90"/>
    <w:rsid w:val="004B3B32"/>
    <w:rsid w:val="004B6DB7"/>
    <w:rsid w:val="004B7680"/>
    <w:rsid w:val="004C6921"/>
    <w:rsid w:val="004D2109"/>
    <w:rsid w:val="004D2B1F"/>
    <w:rsid w:val="004D55C6"/>
    <w:rsid w:val="004D6539"/>
    <w:rsid w:val="004E47DC"/>
    <w:rsid w:val="004E6A27"/>
    <w:rsid w:val="004F1114"/>
    <w:rsid w:val="004F226B"/>
    <w:rsid w:val="004F400A"/>
    <w:rsid w:val="004F499D"/>
    <w:rsid w:val="004F65B3"/>
    <w:rsid w:val="004F7C79"/>
    <w:rsid w:val="00502A75"/>
    <w:rsid w:val="00505655"/>
    <w:rsid w:val="00512D79"/>
    <w:rsid w:val="0052592D"/>
    <w:rsid w:val="00525FB3"/>
    <w:rsid w:val="00527723"/>
    <w:rsid w:val="00530F19"/>
    <w:rsid w:val="00535A2E"/>
    <w:rsid w:val="005434CE"/>
    <w:rsid w:val="005456F2"/>
    <w:rsid w:val="00546754"/>
    <w:rsid w:val="0055193A"/>
    <w:rsid w:val="005538E7"/>
    <w:rsid w:val="00554309"/>
    <w:rsid w:val="00554788"/>
    <w:rsid w:val="00562EE5"/>
    <w:rsid w:val="00563BD6"/>
    <w:rsid w:val="005667C0"/>
    <w:rsid w:val="00567E4B"/>
    <w:rsid w:val="005715EC"/>
    <w:rsid w:val="00573214"/>
    <w:rsid w:val="00584095"/>
    <w:rsid w:val="00591145"/>
    <w:rsid w:val="00593AFD"/>
    <w:rsid w:val="005A2A07"/>
    <w:rsid w:val="005A475F"/>
    <w:rsid w:val="005A5AA9"/>
    <w:rsid w:val="005B3728"/>
    <w:rsid w:val="005C1913"/>
    <w:rsid w:val="005C3FEF"/>
    <w:rsid w:val="005C6EC7"/>
    <w:rsid w:val="005D7BF7"/>
    <w:rsid w:val="005E0582"/>
    <w:rsid w:val="005E460E"/>
    <w:rsid w:val="005F5DF5"/>
    <w:rsid w:val="00602E62"/>
    <w:rsid w:val="0060648B"/>
    <w:rsid w:val="006066BA"/>
    <w:rsid w:val="006106D2"/>
    <w:rsid w:val="00615970"/>
    <w:rsid w:val="00616920"/>
    <w:rsid w:val="00616AF7"/>
    <w:rsid w:val="006170F3"/>
    <w:rsid w:val="00620D79"/>
    <w:rsid w:val="00621218"/>
    <w:rsid w:val="0062628E"/>
    <w:rsid w:val="006311DC"/>
    <w:rsid w:val="00637168"/>
    <w:rsid w:val="00637327"/>
    <w:rsid w:val="00637B90"/>
    <w:rsid w:val="00643C0F"/>
    <w:rsid w:val="0064580A"/>
    <w:rsid w:val="00647AA9"/>
    <w:rsid w:val="0065576F"/>
    <w:rsid w:val="00661C14"/>
    <w:rsid w:val="00663570"/>
    <w:rsid w:val="0066388C"/>
    <w:rsid w:val="006650AD"/>
    <w:rsid w:val="006713D2"/>
    <w:rsid w:val="00674A1D"/>
    <w:rsid w:val="00677CDE"/>
    <w:rsid w:val="00682D8F"/>
    <w:rsid w:val="00685B8E"/>
    <w:rsid w:val="00692617"/>
    <w:rsid w:val="006A0683"/>
    <w:rsid w:val="006A4E1F"/>
    <w:rsid w:val="006A50D7"/>
    <w:rsid w:val="006B0076"/>
    <w:rsid w:val="006B292F"/>
    <w:rsid w:val="006C27B7"/>
    <w:rsid w:val="006D02FE"/>
    <w:rsid w:val="006D3FA4"/>
    <w:rsid w:val="006E3B63"/>
    <w:rsid w:val="006F381B"/>
    <w:rsid w:val="006F57EF"/>
    <w:rsid w:val="006F7C6F"/>
    <w:rsid w:val="007019FE"/>
    <w:rsid w:val="00702D79"/>
    <w:rsid w:val="00703093"/>
    <w:rsid w:val="00703448"/>
    <w:rsid w:val="00710172"/>
    <w:rsid w:val="00713C40"/>
    <w:rsid w:val="00714FFE"/>
    <w:rsid w:val="00715559"/>
    <w:rsid w:val="00715A81"/>
    <w:rsid w:val="007177DB"/>
    <w:rsid w:val="00725B10"/>
    <w:rsid w:val="00727D62"/>
    <w:rsid w:val="00730299"/>
    <w:rsid w:val="007319C8"/>
    <w:rsid w:val="00731FF8"/>
    <w:rsid w:val="00733C32"/>
    <w:rsid w:val="00744296"/>
    <w:rsid w:val="00745514"/>
    <w:rsid w:val="00746265"/>
    <w:rsid w:val="0074720A"/>
    <w:rsid w:val="0075531A"/>
    <w:rsid w:val="00760E9D"/>
    <w:rsid w:val="00764A4A"/>
    <w:rsid w:val="00767D87"/>
    <w:rsid w:val="00773D24"/>
    <w:rsid w:val="00777250"/>
    <w:rsid w:val="00777F05"/>
    <w:rsid w:val="007854B7"/>
    <w:rsid w:val="007868A1"/>
    <w:rsid w:val="00786E56"/>
    <w:rsid w:val="007912C3"/>
    <w:rsid w:val="00791F6F"/>
    <w:rsid w:val="007A1282"/>
    <w:rsid w:val="007A3785"/>
    <w:rsid w:val="007A4D29"/>
    <w:rsid w:val="007B79AE"/>
    <w:rsid w:val="007C0BC1"/>
    <w:rsid w:val="007C2936"/>
    <w:rsid w:val="007D0C7D"/>
    <w:rsid w:val="007D126F"/>
    <w:rsid w:val="007D24BE"/>
    <w:rsid w:val="007D3821"/>
    <w:rsid w:val="007E5527"/>
    <w:rsid w:val="007E5641"/>
    <w:rsid w:val="007E5EB3"/>
    <w:rsid w:val="007F1CC5"/>
    <w:rsid w:val="007F4664"/>
    <w:rsid w:val="0080048A"/>
    <w:rsid w:val="00801C4F"/>
    <w:rsid w:val="008028C5"/>
    <w:rsid w:val="00806C0B"/>
    <w:rsid w:val="0080793A"/>
    <w:rsid w:val="008128D8"/>
    <w:rsid w:val="00812B60"/>
    <w:rsid w:val="00813588"/>
    <w:rsid w:val="00813E40"/>
    <w:rsid w:val="00814708"/>
    <w:rsid w:val="00814AEC"/>
    <w:rsid w:val="0081694F"/>
    <w:rsid w:val="00821A3A"/>
    <w:rsid w:val="0082224B"/>
    <w:rsid w:val="00824145"/>
    <w:rsid w:val="00830C2A"/>
    <w:rsid w:val="00842411"/>
    <w:rsid w:val="008436E5"/>
    <w:rsid w:val="008444D7"/>
    <w:rsid w:val="00845927"/>
    <w:rsid w:val="00847504"/>
    <w:rsid w:val="00862591"/>
    <w:rsid w:val="00867A84"/>
    <w:rsid w:val="008737EE"/>
    <w:rsid w:val="00876339"/>
    <w:rsid w:val="008769A1"/>
    <w:rsid w:val="008849BC"/>
    <w:rsid w:val="00886934"/>
    <w:rsid w:val="0089069A"/>
    <w:rsid w:val="008923E7"/>
    <w:rsid w:val="00892DAF"/>
    <w:rsid w:val="00895798"/>
    <w:rsid w:val="008978CE"/>
    <w:rsid w:val="008A2468"/>
    <w:rsid w:val="008A50D7"/>
    <w:rsid w:val="008A5CBC"/>
    <w:rsid w:val="008A5D85"/>
    <w:rsid w:val="008A77C5"/>
    <w:rsid w:val="008B29C4"/>
    <w:rsid w:val="008B6C72"/>
    <w:rsid w:val="008C1D18"/>
    <w:rsid w:val="008C482D"/>
    <w:rsid w:val="008C4CE4"/>
    <w:rsid w:val="008C73D8"/>
    <w:rsid w:val="008C79E4"/>
    <w:rsid w:val="008E0141"/>
    <w:rsid w:val="008E281E"/>
    <w:rsid w:val="008E2867"/>
    <w:rsid w:val="008E2EBC"/>
    <w:rsid w:val="008E63B3"/>
    <w:rsid w:val="008E7D95"/>
    <w:rsid w:val="008F2793"/>
    <w:rsid w:val="008F7FC7"/>
    <w:rsid w:val="0090295D"/>
    <w:rsid w:val="00905C1B"/>
    <w:rsid w:val="00905CA4"/>
    <w:rsid w:val="00911AA1"/>
    <w:rsid w:val="0091471B"/>
    <w:rsid w:val="00915943"/>
    <w:rsid w:val="009163A3"/>
    <w:rsid w:val="009170FE"/>
    <w:rsid w:val="009222DE"/>
    <w:rsid w:val="00923B2E"/>
    <w:rsid w:val="009246AF"/>
    <w:rsid w:val="009364EE"/>
    <w:rsid w:val="00944936"/>
    <w:rsid w:val="0094648B"/>
    <w:rsid w:val="009513DD"/>
    <w:rsid w:val="00953A47"/>
    <w:rsid w:val="0095711A"/>
    <w:rsid w:val="00960A33"/>
    <w:rsid w:val="0096251F"/>
    <w:rsid w:val="00963BA7"/>
    <w:rsid w:val="00965083"/>
    <w:rsid w:val="009661EE"/>
    <w:rsid w:val="00966EFD"/>
    <w:rsid w:val="009727CA"/>
    <w:rsid w:val="00973121"/>
    <w:rsid w:val="00973B22"/>
    <w:rsid w:val="0097753D"/>
    <w:rsid w:val="009855C1"/>
    <w:rsid w:val="00986D67"/>
    <w:rsid w:val="00987112"/>
    <w:rsid w:val="0099023A"/>
    <w:rsid w:val="00996DBA"/>
    <w:rsid w:val="009A0B3A"/>
    <w:rsid w:val="009A0C21"/>
    <w:rsid w:val="009A3DC8"/>
    <w:rsid w:val="009A595C"/>
    <w:rsid w:val="009B22E1"/>
    <w:rsid w:val="009B259E"/>
    <w:rsid w:val="009B4311"/>
    <w:rsid w:val="009B48C0"/>
    <w:rsid w:val="009B5476"/>
    <w:rsid w:val="009B5C44"/>
    <w:rsid w:val="009C4EEC"/>
    <w:rsid w:val="009C7DD6"/>
    <w:rsid w:val="009C7FF5"/>
    <w:rsid w:val="009D0267"/>
    <w:rsid w:val="009E2CA1"/>
    <w:rsid w:val="009E40E4"/>
    <w:rsid w:val="009E5D1F"/>
    <w:rsid w:val="009E6724"/>
    <w:rsid w:val="009E674E"/>
    <w:rsid w:val="009F0424"/>
    <w:rsid w:val="009F0F98"/>
    <w:rsid w:val="00A00CEE"/>
    <w:rsid w:val="00A0563F"/>
    <w:rsid w:val="00A14716"/>
    <w:rsid w:val="00A15A4A"/>
    <w:rsid w:val="00A23BF4"/>
    <w:rsid w:val="00A26578"/>
    <w:rsid w:val="00A274DD"/>
    <w:rsid w:val="00A3112F"/>
    <w:rsid w:val="00A32AD8"/>
    <w:rsid w:val="00A3482F"/>
    <w:rsid w:val="00A37E1B"/>
    <w:rsid w:val="00A42B52"/>
    <w:rsid w:val="00A42DC1"/>
    <w:rsid w:val="00A43EC8"/>
    <w:rsid w:val="00A4462B"/>
    <w:rsid w:val="00A526D3"/>
    <w:rsid w:val="00A54B17"/>
    <w:rsid w:val="00A6780F"/>
    <w:rsid w:val="00A706BD"/>
    <w:rsid w:val="00A725A0"/>
    <w:rsid w:val="00A73CC2"/>
    <w:rsid w:val="00A75283"/>
    <w:rsid w:val="00A758E9"/>
    <w:rsid w:val="00A75F25"/>
    <w:rsid w:val="00A80E39"/>
    <w:rsid w:val="00A84E45"/>
    <w:rsid w:val="00A862A3"/>
    <w:rsid w:val="00A8649C"/>
    <w:rsid w:val="00A879B5"/>
    <w:rsid w:val="00AA1A83"/>
    <w:rsid w:val="00AA2DC6"/>
    <w:rsid w:val="00AA32FB"/>
    <w:rsid w:val="00AA7AC1"/>
    <w:rsid w:val="00AB0CC0"/>
    <w:rsid w:val="00AB1F13"/>
    <w:rsid w:val="00AB2709"/>
    <w:rsid w:val="00AB41F8"/>
    <w:rsid w:val="00AB5849"/>
    <w:rsid w:val="00AB5D16"/>
    <w:rsid w:val="00AC179F"/>
    <w:rsid w:val="00AC7E62"/>
    <w:rsid w:val="00AD07C0"/>
    <w:rsid w:val="00AD2C26"/>
    <w:rsid w:val="00AD4FA9"/>
    <w:rsid w:val="00AD66F4"/>
    <w:rsid w:val="00AD7651"/>
    <w:rsid w:val="00AE2ADF"/>
    <w:rsid w:val="00AE5E47"/>
    <w:rsid w:val="00AF79CA"/>
    <w:rsid w:val="00B01516"/>
    <w:rsid w:val="00B07E68"/>
    <w:rsid w:val="00B10A25"/>
    <w:rsid w:val="00B133BB"/>
    <w:rsid w:val="00B14FB1"/>
    <w:rsid w:val="00B233DD"/>
    <w:rsid w:val="00B3319D"/>
    <w:rsid w:val="00B34BD4"/>
    <w:rsid w:val="00B36322"/>
    <w:rsid w:val="00B462F3"/>
    <w:rsid w:val="00B47C83"/>
    <w:rsid w:val="00B52661"/>
    <w:rsid w:val="00B5368B"/>
    <w:rsid w:val="00B5432E"/>
    <w:rsid w:val="00B61953"/>
    <w:rsid w:val="00B73A45"/>
    <w:rsid w:val="00B80EB9"/>
    <w:rsid w:val="00B82510"/>
    <w:rsid w:val="00B83C9D"/>
    <w:rsid w:val="00B85CCF"/>
    <w:rsid w:val="00B94311"/>
    <w:rsid w:val="00B97345"/>
    <w:rsid w:val="00BA23ED"/>
    <w:rsid w:val="00BA2BC8"/>
    <w:rsid w:val="00BA51E6"/>
    <w:rsid w:val="00BA56B3"/>
    <w:rsid w:val="00BA63EF"/>
    <w:rsid w:val="00BB3CCE"/>
    <w:rsid w:val="00BC0BF6"/>
    <w:rsid w:val="00BC53BF"/>
    <w:rsid w:val="00BC5866"/>
    <w:rsid w:val="00BC6D89"/>
    <w:rsid w:val="00BD26A0"/>
    <w:rsid w:val="00BD6BA6"/>
    <w:rsid w:val="00BE18A3"/>
    <w:rsid w:val="00BE2F8D"/>
    <w:rsid w:val="00BE355C"/>
    <w:rsid w:val="00BE4475"/>
    <w:rsid w:val="00BE4965"/>
    <w:rsid w:val="00BE5ED4"/>
    <w:rsid w:val="00BF300C"/>
    <w:rsid w:val="00C007E2"/>
    <w:rsid w:val="00C27317"/>
    <w:rsid w:val="00C334F1"/>
    <w:rsid w:val="00C35981"/>
    <w:rsid w:val="00C42EB0"/>
    <w:rsid w:val="00C43444"/>
    <w:rsid w:val="00C44408"/>
    <w:rsid w:val="00C44F35"/>
    <w:rsid w:val="00C528B7"/>
    <w:rsid w:val="00C531D6"/>
    <w:rsid w:val="00C57781"/>
    <w:rsid w:val="00C8031E"/>
    <w:rsid w:val="00C83722"/>
    <w:rsid w:val="00C83D70"/>
    <w:rsid w:val="00C8530D"/>
    <w:rsid w:val="00C86FB5"/>
    <w:rsid w:val="00C90AFC"/>
    <w:rsid w:val="00C90B62"/>
    <w:rsid w:val="00C93335"/>
    <w:rsid w:val="00C96E7C"/>
    <w:rsid w:val="00CA1EC2"/>
    <w:rsid w:val="00CA4D4C"/>
    <w:rsid w:val="00CB4265"/>
    <w:rsid w:val="00CB53EA"/>
    <w:rsid w:val="00CB5A69"/>
    <w:rsid w:val="00CB7DF7"/>
    <w:rsid w:val="00CC0416"/>
    <w:rsid w:val="00CC07D6"/>
    <w:rsid w:val="00CC6366"/>
    <w:rsid w:val="00CC6472"/>
    <w:rsid w:val="00CD2332"/>
    <w:rsid w:val="00CE1284"/>
    <w:rsid w:val="00CE76C0"/>
    <w:rsid w:val="00CF05C5"/>
    <w:rsid w:val="00CF568C"/>
    <w:rsid w:val="00CF70C0"/>
    <w:rsid w:val="00D02E11"/>
    <w:rsid w:val="00D06350"/>
    <w:rsid w:val="00D20CB9"/>
    <w:rsid w:val="00D239BD"/>
    <w:rsid w:val="00D27E1A"/>
    <w:rsid w:val="00D370F8"/>
    <w:rsid w:val="00D46C18"/>
    <w:rsid w:val="00D54B65"/>
    <w:rsid w:val="00D54EB1"/>
    <w:rsid w:val="00D55FA3"/>
    <w:rsid w:val="00D56187"/>
    <w:rsid w:val="00D56222"/>
    <w:rsid w:val="00D5759D"/>
    <w:rsid w:val="00D6029A"/>
    <w:rsid w:val="00D6492D"/>
    <w:rsid w:val="00D64DB5"/>
    <w:rsid w:val="00D6590B"/>
    <w:rsid w:val="00D662F2"/>
    <w:rsid w:val="00D66696"/>
    <w:rsid w:val="00D740B8"/>
    <w:rsid w:val="00D74525"/>
    <w:rsid w:val="00D745CB"/>
    <w:rsid w:val="00D7518C"/>
    <w:rsid w:val="00D773E8"/>
    <w:rsid w:val="00D811A4"/>
    <w:rsid w:val="00D87726"/>
    <w:rsid w:val="00D902E0"/>
    <w:rsid w:val="00D91DC6"/>
    <w:rsid w:val="00D924D8"/>
    <w:rsid w:val="00D92E0F"/>
    <w:rsid w:val="00D932AA"/>
    <w:rsid w:val="00D96888"/>
    <w:rsid w:val="00D973BC"/>
    <w:rsid w:val="00DA0076"/>
    <w:rsid w:val="00DA2719"/>
    <w:rsid w:val="00DB2188"/>
    <w:rsid w:val="00DB6A2B"/>
    <w:rsid w:val="00DD1DEF"/>
    <w:rsid w:val="00DD1F5A"/>
    <w:rsid w:val="00DD664C"/>
    <w:rsid w:val="00DE60E0"/>
    <w:rsid w:val="00DE6382"/>
    <w:rsid w:val="00DE76B5"/>
    <w:rsid w:val="00DF07E4"/>
    <w:rsid w:val="00DF0B2A"/>
    <w:rsid w:val="00E0055F"/>
    <w:rsid w:val="00E03150"/>
    <w:rsid w:val="00E176F6"/>
    <w:rsid w:val="00E208E6"/>
    <w:rsid w:val="00E234BB"/>
    <w:rsid w:val="00E23993"/>
    <w:rsid w:val="00E23DFD"/>
    <w:rsid w:val="00E27742"/>
    <w:rsid w:val="00E27D18"/>
    <w:rsid w:val="00E30C08"/>
    <w:rsid w:val="00E31A43"/>
    <w:rsid w:val="00E33D09"/>
    <w:rsid w:val="00E41EA8"/>
    <w:rsid w:val="00E43F8B"/>
    <w:rsid w:val="00E4495A"/>
    <w:rsid w:val="00E45D3B"/>
    <w:rsid w:val="00E531BC"/>
    <w:rsid w:val="00E578DE"/>
    <w:rsid w:val="00E578DF"/>
    <w:rsid w:val="00E61DB4"/>
    <w:rsid w:val="00E63DE8"/>
    <w:rsid w:val="00E7037F"/>
    <w:rsid w:val="00E72366"/>
    <w:rsid w:val="00E74060"/>
    <w:rsid w:val="00E74BAC"/>
    <w:rsid w:val="00E824F4"/>
    <w:rsid w:val="00E8380D"/>
    <w:rsid w:val="00E84F1F"/>
    <w:rsid w:val="00E8644C"/>
    <w:rsid w:val="00E90F27"/>
    <w:rsid w:val="00E95A0D"/>
    <w:rsid w:val="00E96CAE"/>
    <w:rsid w:val="00EA132C"/>
    <w:rsid w:val="00EA21BA"/>
    <w:rsid w:val="00EA70DC"/>
    <w:rsid w:val="00EA76B3"/>
    <w:rsid w:val="00EB0966"/>
    <w:rsid w:val="00EB7E34"/>
    <w:rsid w:val="00ED1353"/>
    <w:rsid w:val="00ED4469"/>
    <w:rsid w:val="00ED5270"/>
    <w:rsid w:val="00ED71E7"/>
    <w:rsid w:val="00EE01B1"/>
    <w:rsid w:val="00EE0464"/>
    <w:rsid w:val="00EE147F"/>
    <w:rsid w:val="00EE35F7"/>
    <w:rsid w:val="00EF669E"/>
    <w:rsid w:val="00EF76E5"/>
    <w:rsid w:val="00EF77D9"/>
    <w:rsid w:val="00EF798D"/>
    <w:rsid w:val="00F0016B"/>
    <w:rsid w:val="00F01327"/>
    <w:rsid w:val="00F015D3"/>
    <w:rsid w:val="00F02515"/>
    <w:rsid w:val="00F06174"/>
    <w:rsid w:val="00F06F05"/>
    <w:rsid w:val="00F1275B"/>
    <w:rsid w:val="00F14F52"/>
    <w:rsid w:val="00F2513E"/>
    <w:rsid w:val="00F25244"/>
    <w:rsid w:val="00F26C1F"/>
    <w:rsid w:val="00F3115F"/>
    <w:rsid w:val="00F46359"/>
    <w:rsid w:val="00F50942"/>
    <w:rsid w:val="00F548B2"/>
    <w:rsid w:val="00F5563B"/>
    <w:rsid w:val="00F57344"/>
    <w:rsid w:val="00F60589"/>
    <w:rsid w:val="00F63E23"/>
    <w:rsid w:val="00F705D8"/>
    <w:rsid w:val="00F72F4D"/>
    <w:rsid w:val="00F83769"/>
    <w:rsid w:val="00F8761B"/>
    <w:rsid w:val="00F90B17"/>
    <w:rsid w:val="00F95E21"/>
    <w:rsid w:val="00F966CE"/>
    <w:rsid w:val="00FA346C"/>
    <w:rsid w:val="00FA41A0"/>
    <w:rsid w:val="00FB2EEA"/>
    <w:rsid w:val="00FC1A27"/>
    <w:rsid w:val="00FC524F"/>
    <w:rsid w:val="00FD0BB9"/>
    <w:rsid w:val="00FD0F7C"/>
    <w:rsid w:val="00FD4D2E"/>
    <w:rsid w:val="00FE5324"/>
    <w:rsid w:val="00FE5C14"/>
    <w:rsid w:val="00FF1A67"/>
    <w:rsid w:val="00FF1F34"/>
    <w:rsid w:val="00FF38F7"/>
    <w:rsid w:val="00FF3F48"/>
    <w:rsid w:val="00FF65CD"/>
    <w:rsid w:val="00FF6633"/>
    <w:rsid w:val="09A40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
    <w:uiPriority w:val="0"/>
    <w:pPr>
      <w:spacing w:beforeLines="50"/>
    </w:pPr>
    <w:rPr>
      <w:rFonts w:ascii="仿宋_GB2312" w:hAnsi="Calibri" w:eastAsia="仿宋_GB2312"/>
      <w:sz w:val="2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paragraph" w:styleId="8">
    <w:name w:val="No Spacing"/>
    <w:qFormat/>
    <w:uiPriority w:val="1"/>
    <w:pPr>
      <w:widowControl w:val="0"/>
      <w:jc w:val="both"/>
    </w:pPr>
    <w:rPr>
      <w:rFonts w:ascii="Times New Roman" w:hAnsi="Times New Roman" w:eastAsia="宋体" w:cs="Times New Roman"/>
      <w:kern w:val="2"/>
      <w:sz w:val="32"/>
      <w:szCs w:val="32"/>
      <w:lang w:val="en-US" w:eastAsia="zh-CN" w:bidi="ar-SA"/>
    </w:rPr>
  </w:style>
  <w:style w:type="paragraph" w:customStyle="1" w:styleId="9">
    <w:name w:val="reader-word-layer reader-word-s1-6"/>
    <w:basedOn w:val="1"/>
    <w:uiPriority w:val="0"/>
    <w:pPr>
      <w:widowControl/>
      <w:spacing w:before="100" w:beforeAutospacing="1" w:after="100" w:afterAutospacing="1"/>
      <w:jc w:val="left"/>
    </w:pPr>
    <w:rPr>
      <w:rFonts w:ascii="宋体" w:hAnsi="宋体" w:cs="宋体"/>
      <w:kern w:val="0"/>
      <w:sz w:val="24"/>
    </w:rPr>
  </w:style>
  <w:style w:type="character" w:customStyle="1" w:styleId="10">
    <w:name w:val="正文文本 Char"/>
    <w:basedOn w:val="6"/>
    <w:link w:val="2"/>
    <w:uiPriority w:val="0"/>
    <w:rPr>
      <w:rFonts w:ascii="仿宋_GB2312" w:hAnsi="Calibri" w:eastAsia="仿宋_GB2312" w:cs="Times New Roman"/>
      <w:sz w:val="28"/>
      <w:szCs w:val="24"/>
    </w:rPr>
  </w:style>
  <w:style w:type="character" w:customStyle="1" w:styleId="11">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6033</Words>
  <Characters>34394</Characters>
  <Lines>286</Lines>
  <Paragraphs>80</Paragraphs>
  <TotalTime>2</TotalTime>
  <ScaleCrop>false</ScaleCrop>
  <LinksUpToDate>false</LinksUpToDate>
  <CharactersWithSpaces>40347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2019-02-26T02:40:00Z</dcterms:created>
  <dc:creator>Administrator</dc:creator>
  <cp:lastModifiedBy>admin</cp:lastModifiedBy>
  <dcterms:modified xsi:type="dcterms:W3CDTF">2025-03-11T09:33:00Z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