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9E" w:rsidRDefault="00677A9E"/>
    <w:p w:rsidR="00677A9E" w:rsidRDefault="00677A9E" w:rsidP="00677A9E"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 w:rsidRPr="005F70EB">
        <w:rPr>
          <w:rFonts w:ascii="仿宋_GB2312" w:eastAsia="仿宋_GB2312"/>
          <w:b/>
          <w:color w:val="000000"/>
          <w:sz w:val="32"/>
          <w:szCs w:val="32"/>
        </w:rPr>
        <w:t>部门预算公开目录</w:t>
      </w:r>
      <w:r w:rsidRPr="005F70EB">
        <w:rPr>
          <w:rFonts w:ascii="仿宋_GB2312" w:eastAsia="仿宋_GB2312" w:hint="eastAsia"/>
          <w:b/>
          <w:color w:val="000000"/>
          <w:sz w:val="32"/>
          <w:szCs w:val="32"/>
        </w:rPr>
        <w:t>格式：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bookmarkStart w:id="0" w:name="_Hlk93669748"/>
      <w:r w:rsidRPr="005F70EB">
        <w:rPr>
          <w:rFonts w:ascii="仿宋_GB2312" w:eastAsia="仿宋_GB2312" w:hint="eastAsia"/>
          <w:color w:val="000000"/>
          <w:sz w:val="32"/>
          <w:szCs w:val="32"/>
        </w:rPr>
        <w:t>第一部分</w:t>
      </w:r>
      <w:r w:rsidRPr="005F70EB">
        <w:rPr>
          <w:rFonts w:ascii="仿宋_GB2312" w:eastAsia="仿宋_GB2312"/>
          <w:color w:val="000000"/>
          <w:sz w:val="32"/>
          <w:szCs w:val="32"/>
        </w:rPr>
        <w:t>、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2022年</w:t>
      </w:r>
      <w:r w:rsidRPr="005F70EB"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5F70EB">
        <w:rPr>
          <w:rFonts w:ascii="仿宋_GB2312" w:eastAsia="仿宋_GB2312"/>
          <w:color w:val="000000"/>
          <w:sz w:val="32"/>
          <w:szCs w:val="32"/>
        </w:rPr>
        <w:t>、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 w:rsidRPr="005F70EB"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 w:rsidRPr="005F70EB"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5F70EB">
        <w:rPr>
          <w:rFonts w:ascii="仿宋_GB2312" w:eastAsia="仿宋_GB2312"/>
          <w:color w:val="000000"/>
          <w:sz w:val="32"/>
          <w:szCs w:val="32"/>
        </w:rPr>
        <w:t>、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2022年部门预算收支及增减变化情况说明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5F70EB"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 w:rsidRPr="005F70EB">
        <w:rPr>
          <w:rFonts w:ascii="仿宋_GB2312" w:eastAsia="仿宋_GB2312"/>
          <w:color w:val="000000"/>
          <w:sz w:val="32"/>
          <w:szCs w:val="32"/>
        </w:rPr>
        <w:t>部门</w:t>
      </w:r>
      <w:r w:rsidRPr="005F70EB">
        <w:rPr>
          <w:rFonts w:ascii="仿宋_GB2312" w:eastAsia="仿宋_GB2312"/>
          <w:color w:val="000000"/>
          <w:sz w:val="32"/>
          <w:szCs w:val="32"/>
        </w:rPr>
        <w:t>“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Pr="005F70EB">
        <w:rPr>
          <w:rFonts w:ascii="仿宋_GB2312" w:eastAsia="仿宋_GB2312"/>
          <w:color w:val="000000"/>
          <w:sz w:val="32"/>
          <w:szCs w:val="32"/>
        </w:rPr>
        <w:t>”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经费</w:t>
      </w:r>
      <w:r w:rsidRPr="005F70EB"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5F70EB">
        <w:rPr>
          <w:rFonts w:ascii="仿宋_GB2312" w:eastAsia="仿宋_GB2312"/>
          <w:color w:val="000000"/>
          <w:sz w:val="32"/>
          <w:szCs w:val="32"/>
        </w:rPr>
        <w:t>“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Pr="005F70EB">
        <w:rPr>
          <w:rFonts w:ascii="仿宋_GB2312" w:eastAsia="仿宋_GB2312"/>
          <w:color w:val="000000"/>
          <w:sz w:val="32"/>
          <w:szCs w:val="32"/>
        </w:rPr>
        <w:t>”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经费的</w:t>
      </w:r>
      <w:r w:rsidRPr="005F70EB">
        <w:rPr>
          <w:rFonts w:ascii="仿宋_GB2312" w:eastAsia="仿宋_GB2312"/>
          <w:color w:val="000000"/>
          <w:sz w:val="32"/>
          <w:szCs w:val="32"/>
        </w:rPr>
        <w:t>单位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5F70EB">
        <w:rPr>
          <w:rFonts w:ascii="仿宋_GB2312" w:eastAsia="仿宋_GB2312"/>
          <w:color w:val="000000"/>
          <w:sz w:val="32"/>
          <w:szCs w:val="32"/>
        </w:rPr>
        <w:t>“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Pr="005F70EB">
        <w:rPr>
          <w:rFonts w:ascii="仿宋_GB2312" w:eastAsia="仿宋_GB2312"/>
          <w:color w:val="000000"/>
          <w:sz w:val="32"/>
          <w:szCs w:val="32"/>
        </w:rPr>
        <w:t>”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 w:rsidRPr="005F70EB">
        <w:rPr>
          <w:rFonts w:ascii="仿宋_GB2312" w:eastAsia="仿宋_GB2312"/>
          <w:color w:val="000000"/>
          <w:sz w:val="32"/>
          <w:szCs w:val="32"/>
        </w:rPr>
        <w:t>拨款情况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5F70EB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 w:rsidRPr="005F70EB">
        <w:rPr>
          <w:rFonts w:ascii="仿宋_GB2312" w:eastAsia="仿宋_GB2312"/>
          <w:color w:val="000000"/>
          <w:sz w:val="32"/>
          <w:szCs w:val="32"/>
        </w:rPr>
        <w:t>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 w:rsidRPr="005F70EB"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 w:rsidRPr="005F70EB"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Pr="005F70EB">
        <w:rPr>
          <w:rFonts w:ascii="仿宋_GB2312" w:eastAsia="仿宋_GB2312"/>
          <w:color w:val="000000"/>
          <w:sz w:val="32"/>
          <w:szCs w:val="32"/>
        </w:rPr>
        <w:t>绩效目标情况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 w:rsidRPr="005F70EB">
        <w:rPr>
          <w:rFonts w:ascii="仿宋_GB2312" w:eastAsia="仿宋_GB2312"/>
          <w:color w:val="000000"/>
          <w:sz w:val="32"/>
          <w:szCs w:val="32"/>
        </w:rPr>
        <w:t>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 w:rsidRPr="005F70EB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情况</w:t>
      </w:r>
      <w:r w:rsidRPr="005F70EB">
        <w:rPr>
          <w:rFonts w:ascii="仿宋_GB2312" w:eastAsia="仿宋_GB2312"/>
          <w:color w:val="000000"/>
          <w:sz w:val="32"/>
          <w:szCs w:val="32"/>
        </w:rPr>
        <w:t>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 w:rsidRPr="005F70EB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5F70EB">
        <w:rPr>
          <w:rFonts w:ascii="仿宋_GB2312" w:eastAsia="仿宋_GB2312"/>
          <w:color w:val="000000"/>
          <w:sz w:val="32"/>
          <w:szCs w:val="32"/>
        </w:rPr>
        <w:t>、名称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5F70EB" w:rsidRPr="005F70EB" w:rsidRDefault="005F70EB" w:rsidP="005F70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第二部分</w:t>
      </w:r>
      <w:r w:rsidRPr="005F70EB">
        <w:rPr>
          <w:rFonts w:ascii="仿宋_GB2312" w:eastAsia="仿宋_GB2312"/>
          <w:color w:val="000000"/>
          <w:sz w:val="32"/>
          <w:szCs w:val="32"/>
        </w:rPr>
        <w:t>、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2022年</w:t>
      </w:r>
      <w:r w:rsidRPr="005F70EB">
        <w:rPr>
          <w:rFonts w:ascii="仿宋_GB2312" w:eastAsia="仿宋_GB2312"/>
          <w:color w:val="000000"/>
          <w:sz w:val="32"/>
          <w:szCs w:val="32"/>
        </w:rPr>
        <w:t>部门预算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 xml:space="preserve">表一、部门收支总体情况表 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表二、部门收入总体情况表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表三、部门支出总体情况表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表四、项目支出表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表五、财政拨款收支总体情况表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lastRenderedPageBreak/>
        <w:t>表六、一般公共预算支出情况表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表七、一般公共预算基本支出情况表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表八、政府性基金预算支出情况表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表九、国有资本经营预算财政拨款支出表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表十、一般公共预算“三公”经费支出情况表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表十一、政府购买服务预算表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表十二、上级转移支付细化明细表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表十三、项目支出绩效目标申报表</w:t>
      </w:r>
    </w:p>
    <w:p w:rsidR="005F70EB" w:rsidRPr="005F70EB" w:rsidRDefault="005F70EB" w:rsidP="005F70E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表十四、部门整体支出绩效目标申报表</w:t>
      </w:r>
    </w:p>
    <w:bookmarkEnd w:id="0"/>
    <w:p w:rsidR="005F70EB" w:rsidRPr="005F70EB" w:rsidRDefault="005F70EB" w:rsidP="00677A9E">
      <w:pPr>
        <w:spacing w:line="56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677A9E" w:rsidRPr="005F70EB" w:rsidRDefault="00677A9E" w:rsidP="00677A9E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第一部分</w:t>
      </w:r>
      <w:r w:rsidRPr="005F70EB">
        <w:rPr>
          <w:rFonts w:ascii="仿宋_GB2312" w:eastAsia="仿宋_GB2312"/>
          <w:color w:val="000000"/>
          <w:sz w:val="32"/>
          <w:szCs w:val="32"/>
        </w:rPr>
        <w:t>、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2022年</w:t>
      </w:r>
      <w:r w:rsidRPr="005F70EB"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5F70EB">
        <w:rPr>
          <w:rFonts w:ascii="仿宋_GB2312" w:eastAsia="仿宋_GB2312"/>
          <w:color w:val="000000"/>
          <w:sz w:val="32"/>
          <w:szCs w:val="32"/>
        </w:rPr>
        <w:t>、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 w:rsidRPr="005F70EB"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BC07AD" w:rsidRPr="005F70EB" w:rsidRDefault="00BC07AD" w:rsidP="00BC07AD">
      <w:pPr>
        <w:ind w:firstLine="648"/>
        <w:jc w:val="left"/>
        <w:rPr>
          <w:rFonts w:ascii="仿宋" w:eastAsia="仿宋" w:hAnsi="仿宋"/>
          <w:sz w:val="32"/>
          <w:szCs w:val="32"/>
        </w:rPr>
      </w:pPr>
      <w:r w:rsidRPr="005F70EB">
        <w:rPr>
          <w:rFonts w:ascii="仿宋" w:eastAsia="仿宋" w:hAnsi="仿宋" w:hint="eastAsia"/>
          <w:sz w:val="32"/>
          <w:szCs w:val="32"/>
        </w:rPr>
        <w:t>主要职责：保证事业身份离退休人员待遇经费按时、足额支出。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 w:rsidRPr="005F70EB"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BC07AD" w:rsidRPr="005F70EB" w:rsidRDefault="00BC07AD" w:rsidP="00BC07A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70EB">
        <w:rPr>
          <w:rFonts w:ascii="仿宋" w:eastAsia="仿宋" w:hAnsi="仿宋" w:hint="eastAsia"/>
          <w:sz w:val="28"/>
          <w:szCs w:val="28"/>
        </w:rPr>
        <w:t>北京</w:t>
      </w:r>
      <w:r w:rsidR="00EB5FC2" w:rsidRPr="005F70EB">
        <w:rPr>
          <w:rFonts w:ascii="仿宋" w:eastAsia="仿宋" w:hAnsi="仿宋" w:hint="eastAsia"/>
          <w:sz w:val="28"/>
          <w:szCs w:val="28"/>
        </w:rPr>
        <w:t>风雷京剧团事业编制102</w:t>
      </w:r>
      <w:r w:rsidRPr="005F70EB">
        <w:rPr>
          <w:rFonts w:ascii="仿宋" w:eastAsia="仿宋" w:hAnsi="仿宋" w:hint="eastAsia"/>
          <w:sz w:val="28"/>
          <w:szCs w:val="28"/>
        </w:rPr>
        <w:t>人；实际在职在编</w:t>
      </w:r>
      <w:r w:rsidR="00EB5FC2" w:rsidRPr="005F70EB">
        <w:rPr>
          <w:rFonts w:ascii="仿宋" w:eastAsia="仿宋" w:hAnsi="仿宋" w:hint="eastAsia"/>
          <w:sz w:val="28"/>
          <w:szCs w:val="28"/>
        </w:rPr>
        <w:t>23</w:t>
      </w:r>
      <w:r w:rsidRPr="005F70EB">
        <w:rPr>
          <w:rFonts w:ascii="仿宋" w:eastAsia="仿宋" w:hAnsi="仿宋" w:hint="eastAsia"/>
          <w:sz w:val="28"/>
          <w:szCs w:val="28"/>
        </w:rPr>
        <w:t>人；离休</w:t>
      </w:r>
      <w:r w:rsidR="00EB5FC2" w:rsidRPr="005F70EB">
        <w:rPr>
          <w:rFonts w:ascii="仿宋" w:eastAsia="仿宋" w:hAnsi="仿宋" w:hint="eastAsia"/>
          <w:sz w:val="28"/>
          <w:szCs w:val="28"/>
        </w:rPr>
        <w:t>1</w:t>
      </w:r>
      <w:r w:rsidRPr="005F70EB">
        <w:rPr>
          <w:rFonts w:ascii="仿宋" w:eastAsia="仿宋" w:hAnsi="仿宋" w:hint="eastAsia"/>
          <w:sz w:val="28"/>
          <w:szCs w:val="28"/>
        </w:rPr>
        <w:t>人；退休</w:t>
      </w:r>
      <w:r w:rsidR="00EB5FC2" w:rsidRPr="005F70EB">
        <w:rPr>
          <w:rFonts w:ascii="仿宋" w:eastAsia="仿宋" w:hAnsi="仿宋" w:hint="eastAsia"/>
          <w:sz w:val="28"/>
          <w:szCs w:val="28"/>
        </w:rPr>
        <w:t>78</w:t>
      </w:r>
      <w:r w:rsidRPr="005F70EB">
        <w:rPr>
          <w:rFonts w:ascii="仿宋" w:eastAsia="仿宋" w:hAnsi="仿宋" w:hint="eastAsia"/>
          <w:sz w:val="28"/>
          <w:szCs w:val="28"/>
        </w:rPr>
        <w:t>人。</w:t>
      </w:r>
    </w:p>
    <w:p w:rsidR="00677A9E" w:rsidRPr="005F70EB" w:rsidRDefault="00677A9E" w:rsidP="00677A9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5F70EB">
        <w:rPr>
          <w:rFonts w:ascii="仿宋_GB2312" w:eastAsia="仿宋_GB2312"/>
          <w:color w:val="000000"/>
          <w:sz w:val="32"/>
          <w:szCs w:val="32"/>
        </w:rPr>
        <w:t>、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2022年部门预算收支及增减变化情况说明</w:t>
      </w:r>
    </w:p>
    <w:p w:rsidR="00EB5FC2" w:rsidRPr="005F70EB" w:rsidRDefault="00EB5FC2" w:rsidP="00EB5FC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70EB">
        <w:rPr>
          <w:rFonts w:ascii="仿宋" w:eastAsia="仿宋" w:hAnsi="仿宋" w:hint="eastAsia"/>
          <w:sz w:val="28"/>
          <w:szCs w:val="28"/>
        </w:rPr>
        <w:t>北京风雷京剧团2022年财政拨款收入预算1,084,784元，比2021年财政拨款收入1,426,511.00元减少了341,727.00元，减少</w:t>
      </w:r>
      <w:r w:rsidR="0087346A" w:rsidRPr="005F70EB">
        <w:rPr>
          <w:rFonts w:ascii="仿宋" w:eastAsia="仿宋" w:hAnsi="仿宋" w:hint="eastAsia"/>
          <w:sz w:val="28"/>
          <w:szCs w:val="28"/>
        </w:rPr>
        <w:t>24</w:t>
      </w:r>
      <w:r w:rsidRPr="005F70EB">
        <w:rPr>
          <w:rFonts w:ascii="仿宋" w:eastAsia="仿宋" w:hAnsi="仿宋" w:hint="eastAsia"/>
          <w:sz w:val="28"/>
          <w:szCs w:val="28"/>
        </w:rPr>
        <w:t>%。减少的主要原因是2021年12月底北京</w:t>
      </w:r>
      <w:r w:rsidR="0087346A" w:rsidRPr="005F70EB">
        <w:rPr>
          <w:rFonts w:ascii="仿宋" w:eastAsia="仿宋" w:hAnsi="仿宋" w:hint="eastAsia"/>
          <w:sz w:val="28"/>
          <w:szCs w:val="28"/>
        </w:rPr>
        <w:t>风雷京剧</w:t>
      </w:r>
      <w:r w:rsidRPr="005F70EB">
        <w:rPr>
          <w:rFonts w:ascii="仿宋" w:eastAsia="仿宋" w:hAnsi="仿宋" w:hint="eastAsia"/>
          <w:sz w:val="28"/>
          <w:szCs w:val="28"/>
        </w:rPr>
        <w:t>团退休人员</w:t>
      </w:r>
      <w:r w:rsidR="0087346A" w:rsidRPr="005F70EB">
        <w:rPr>
          <w:rFonts w:ascii="仿宋" w:eastAsia="仿宋" w:hAnsi="仿宋" w:hint="eastAsia"/>
          <w:sz w:val="28"/>
          <w:szCs w:val="28"/>
        </w:rPr>
        <w:t>有1名离休及2名退休人员病故</w:t>
      </w:r>
      <w:r w:rsidRPr="005F70EB">
        <w:rPr>
          <w:rFonts w:ascii="仿宋" w:eastAsia="仿宋" w:hAnsi="仿宋" w:hint="eastAsia"/>
          <w:sz w:val="28"/>
          <w:szCs w:val="28"/>
        </w:rPr>
        <w:t>，相关财政拨款减少。</w:t>
      </w:r>
    </w:p>
    <w:p w:rsidR="00EB5FC2" w:rsidRPr="005F70EB" w:rsidRDefault="00EB5FC2" w:rsidP="00677A9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677A9E" w:rsidRPr="005F70EB" w:rsidRDefault="00677A9E" w:rsidP="00677A9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lastRenderedPageBreak/>
        <w:t>三</w:t>
      </w:r>
      <w:r w:rsidRPr="005F70EB"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9B12CD" w:rsidRPr="005F70EB" w:rsidRDefault="009B12CD" w:rsidP="009B12C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2022年财政拨款支出全部为离退休人员经费支出。</w:t>
      </w:r>
    </w:p>
    <w:p w:rsidR="009B12CD" w:rsidRPr="005F70EB" w:rsidRDefault="009B12CD" w:rsidP="00677A9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 w:rsidRPr="005F70EB">
        <w:rPr>
          <w:rFonts w:ascii="仿宋_GB2312" w:eastAsia="仿宋_GB2312"/>
          <w:color w:val="000000"/>
          <w:sz w:val="32"/>
          <w:szCs w:val="32"/>
        </w:rPr>
        <w:t>部门</w:t>
      </w:r>
      <w:r w:rsidRPr="005F70EB">
        <w:rPr>
          <w:rFonts w:ascii="仿宋_GB2312" w:eastAsia="仿宋_GB2312"/>
          <w:color w:val="000000"/>
          <w:sz w:val="32"/>
          <w:szCs w:val="32"/>
        </w:rPr>
        <w:t>“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Pr="005F70EB">
        <w:rPr>
          <w:rFonts w:ascii="仿宋_GB2312" w:eastAsia="仿宋_GB2312"/>
          <w:color w:val="000000"/>
          <w:sz w:val="32"/>
          <w:szCs w:val="32"/>
        </w:rPr>
        <w:t>”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经费</w:t>
      </w:r>
      <w:r w:rsidRPr="005F70EB"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5F70EB">
        <w:rPr>
          <w:rFonts w:ascii="仿宋_GB2312" w:eastAsia="仿宋_GB2312"/>
          <w:color w:val="000000"/>
          <w:sz w:val="32"/>
          <w:szCs w:val="32"/>
        </w:rPr>
        <w:t>“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Pr="005F70EB">
        <w:rPr>
          <w:rFonts w:ascii="仿宋_GB2312" w:eastAsia="仿宋_GB2312"/>
          <w:color w:val="000000"/>
          <w:sz w:val="32"/>
          <w:szCs w:val="32"/>
        </w:rPr>
        <w:t>”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经费的</w:t>
      </w:r>
      <w:r w:rsidRPr="005F70EB">
        <w:rPr>
          <w:rFonts w:ascii="仿宋_GB2312" w:eastAsia="仿宋_GB2312"/>
          <w:color w:val="000000"/>
          <w:sz w:val="32"/>
          <w:szCs w:val="32"/>
        </w:rPr>
        <w:t>单位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F9565F" w:rsidRPr="005F70EB" w:rsidRDefault="00F9565F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5F70EB">
        <w:rPr>
          <w:rFonts w:ascii="仿宋_GB2312" w:eastAsia="仿宋_GB2312"/>
          <w:color w:val="000000"/>
          <w:sz w:val="32"/>
          <w:szCs w:val="32"/>
        </w:rPr>
        <w:t>“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Pr="005F70EB">
        <w:rPr>
          <w:rFonts w:ascii="仿宋_GB2312" w:eastAsia="仿宋_GB2312"/>
          <w:color w:val="000000"/>
          <w:sz w:val="32"/>
          <w:szCs w:val="32"/>
        </w:rPr>
        <w:t>”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 w:rsidRPr="005F70EB">
        <w:rPr>
          <w:rFonts w:ascii="仿宋_GB2312" w:eastAsia="仿宋_GB2312"/>
          <w:color w:val="000000"/>
          <w:sz w:val="32"/>
          <w:szCs w:val="32"/>
        </w:rPr>
        <w:t>拨款情况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F9565F" w:rsidRPr="005F70EB" w:rsidRDefault="00F9565F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5F70EB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 w:rsidRPr="005F70EB">
        <w:rPr>
          <w:rFonts w:ascii="仿宋_GB2312" w:eastAsia="仿宋_GB2312"/>
          <w:color w:val="000000"/>
          <w:sz w:val="32"/>
          <w:szCs w:val="32"/>
        </w:rPr>
        <w:t>说明</w:t>
      </w:r>
    </w:p>
    <w:p w:rsidR="00F9565F" w:rsidRPr="005F70EB" w:rsidRDefault="00F9565F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 w:rsidRPr="005F70EB"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F9565F" w:rsidRPr="005F70EB" w:rsidRDefault="00F9565F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 w:rsidRPr="005F70EB"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F9565F" w:rsidRPr="005F70EB" w:rsidRDefault="00F9565F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677A9E" w:rsidRPr="005F70EB" w:rsidRDefault="00677A9E" w:rsidP="00677A9E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Pr="005F70EB">
        <w:rPr>
          <w:rFonts w:ascii="仿宋_GB2312" w:eastAsia="仿宋_GB2312"/>
          <w:color w:val="000000"/>
          <w:sz w:val="32"/>
          <w:szCs w:val="32"/>
        </w:rPr>
        <w:t>绩效目标情况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 w:rsidRPr="005F70EB">
        <w:rPr>
          <w:rFonts w:ascii="仿宋_GB2312" w:eastAsia="仿宋_GB2312"/>
          <w:color w:val="000000"/>
          <w:sz w:val="32"/>
          <w:szCs w:val="32"/>
        </w:rPr>
        <w:t>说明</w:t>
      </w:r>
    </w:p>
    <w:p w:rsidR="00F9565F" w:rsidRPr="005F70EB" w:rsidRDefault="00F9565F" w:rsidP="00677A9E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 w:rsidRPr="005F70EB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情况</w:t>
      </w:r>
      <w:r w:rsidRPr="005F70EB">
        <w:rPr>
          <w:rFonts w:ascii="仿宋_GB2312" w:eastAsia="仿宋_GB2312"/>
          <w:color w:val="000000"/>
          <w:sz w:val="32"/>
          <w:szCs w:val="32"/>
        </w:rPr>
        <w:t>说明</w:t>
      </w:r>
    </w:p>
    <w:p w:rsidR="00F9565F" w:rsidRPr="005F70EB" w:rsidRDefault="00F9565F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 w:rsidRPr="005F70EB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F9565F" w:rsidRPr="005F70EB" w:rsidRDefault="00F9565F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677A9E" w:rsidRPr="005F70EB" w:rsidRDefault="00677A9E" w:rsidP="00677A9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5F70EB">
        <w:rPr>
          <w:rFonts w:ascii="仿宋_GB2312" w:eastAsia="仿宋_GB2312"/>
          <w:color w:val="000000"/>
          <w:sz w:val="32"/>
          <w:szCs w:val="32"/>
        </w:rPr>
        <w:t>、名称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F9565F" w:rsidRPr="005F70EB" w:rsidRDefault="00F9565F" w:rsidP="00677A9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677A9E" w:rsidRPr="005F70EB" w:rsidRDefault="00677A9E" w:rsidP="00677A9E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第二部分</w:t>
      </w:r>
      <w:r w:rsidRPr="005F70EB">
        <w:rPr>
          <w:rFonts w:ascii="仿宋_GB2312" w:eastAsia="仿宋_GB2312"/>
          <w:color w:val="000000"/>
          <w:sz w:val="32"/>
          <w:szCs w:val="32"/>
        </w:rPr>
        <w:t>、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2022年</w:t>
      </w:r>
      <w:r w:rsidRPr="005F70EB">
        <w:rPr>
          <w:rFonts w:ascii="仿宋_GB2312" w:eastAsia="仿宋_GB2312"/>
          <w:color w:val="000000"/>
          <w:sz w:val="32"/>
          <w:szCs w:val="32"/>
        </w:rPr>
        <w:t>部门预算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5F70EB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lastRenderedPageBreak/>
        <w:t xml:space="preserve">表一、部门收支总体情况表 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表四、项目支出表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表五、财政拨款收支总体情况表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表六、一般公共预算支出情况表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表七、一般公共预算基本支出情况表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表九、国有资本经营预算财政拨款支出表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表十、一般公共预算“三公”经费支出情况表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表十一、政府购买服务预算表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表十二、上级转移支付细化明细表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表十三、项目支出绩效目标申报表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5F70EB">
        <w:rPr>
          <w:rFonts w:ascii="仿宋_GB2312" w:eastAsia="仿宋_GB2312" w:hint="eastAsia"/>
          <w:sz w:val="32"/>
          <w:szCs w:val="32"/>
        </w:rPr>
        <w:t>表十四、部门整体支出绩效目标申报表</w:t>
      </w:r>
    </w:p>
    <w:p w:rsidR="00677A9E" w:rsidRPr="005F70EB" w:rsidRDefault="00677A9E" w:rsidP="00677A9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677A9E" w:rsidRPr="005F70EB" w:rsidRDefault="00677A9E" w:rsidP="00677A9E">
      <w:bookmarkStart w:id="1" w:name="_GoBack"/>
      <w:bookmarkEnd w:id="1"/>
    </w:p>
    <w:p w:rsidR="00677A9E" w:rsidRPr="005F70EB" w:rsidRDefault="00677A9E" w:rsidP="00677A9E"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b/>
          <w:color w:val="000000"/>
          <w:sz w:val="32"/>
          <w:szCs w:val="32"/>
        </w:rPr>
        <w:t>国有</w:t>
      </w:r>
      <w:r w:rsidRPr="005F70EB">
        <w:rPr>
          <w:rFonts w:ascii="仿宋_GB2312" w:eastAsia="仿宋_GB2312"/>
          <w:b/>
          <w:color w:val="000000"/>
          <w:sz w:val="32"/>
          <w:szCs w:val="32"/>
        </w:rPr>
        <w:t>资产占用情况说明：</w:t>
      </w:r>
    </w:p>
    <w:p w:rsidR="00677A9E" w:rsidRPr="005F70EB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/>
          <w:color w:val="000000"/>
          <w:sz w:val="32"/>
          <w:szCs w:val="32"/>
        </w:rPr>
        <w:t>截止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2021年</w:t>
      </w:r>
      <w:r w:rsidRPr="005F70EB">
        <w:rPr>
          <w:rFonts w:ascii="仿宋_GB2312" w:eastAsia="仿宋_GB2312"/>
          <w:color w:val="000000"/>
          <w:sz w:val="32"/>
          <w:szCs w:val="32"/>
        </w:rPr>
        <w:t>底，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本部门</w:t>
      </w:r>
      <w:r w:rsidRPr="005F70EB">
        <w:rPr>
          <w:rFonts w:ascii="仿宋_GB2312" w:eastAsia="仿宋_GB2312"/>
          <w:color w:val="000000"/>
          <w:sz w:val="32"/>
          <w:szCs w:val="32"/>
        </w:rPr>
        <w:t>固定资产总额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221.43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Pr="005F70EB">
        <w:rPr>
          <w:rFonts w:ascii="仿宋_GB2312" w:eastAsia="仿宋_GB2312"/>
          <w:color w:val="000000"/>
          <w:sz w:val="32"/>
          <w:szCs w:val="32"/>
        </w:rPr>
        <w:t>，其中：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车辆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台</w:t>
      </w:r>
      <w:r w:rsidRPr="005F70EB">
        <w:rPr>
          <w:rFonts w:ascii="仿宋_GB2312" w:eastAsia="仿宋_GB2312"/>
          <w:color w:val="000000"/>
          <w:sz w:val="32"/>
          <w:szCs w:val="32"/>
        </w:rPr>
        <w:t>，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万元；单位</w:t>
      </w:r>
      <w:r w:rsidRPr="005F70EB">
        <w:rPr>
          <w:rFonts w:ascii="仿宋_GB2312" w:eastAsia="仿宋_GB2312"/>
          <w:color w:val="000000"/>
          <w:sz w:val="32"/>
          <w:szCs w:val="32"/>
        </w:rPr>
        <w:t>价值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50万元以上</w:t>
      </w:r>
      <w:r w:rsidRPr="005F70EB">
        <w:rPr>
          <w:rFonts w:ascii="仿宋_GB2312" w:eastAsia="仿宋_GB2312"/>
          <w:color w:val="000000"/>
          <w:sz w:val="32"/>
          <w:szCs w:val="32"/>
        </w:rPr>
        <w:t>的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通用</w:t>
      </w:r>
      <w:r w:rsidRPr="005F70EB">
        <w:rPr>
          <w:rFonts w:ascii="仿宋_GB2312" w:eastAsia="仿宋_GB2312"/>
          <w:color w:val="000000"/>
          <w:sz w:val="32"/>
          <w:szCs w:val="32"/>
        </w:rPr>
        <w:t>设备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万元，单位</w:t>
      </w:r>
      <w:r w:rsidRPr="005F70EB">
        <w:rPr>
          <w:rFonts w:ascii="仿宋_GB2312" w:eastAsia="仿宋_GB2312"/>
          <w:color w:val="000000"/>
          <w:sz w:val="32"/>
          <w:szCs w:val="32"/>
        </w:rPr>
        <w:t>价值100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Pr="005F70EB">
        <w:rPr>
          <w:rFonts w:ascii="仿宋_GB2312" w:eastAsia="仿宋_GB2312"/>
          <w:color w:val="000000"/>
          <w:sz w:val="32"/>
          <w:szCs w:val="32"/>
        </w:rPr>
        <w:t>的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专用</w:t>
      </w:r>
      <w:r w:rsidRPr="005F70EB">
        <w:rPr>
          <w:rFonts w:ascii="仿宋_GB2312" w:eastAsia="仿宋_GB2312"/>
          <w:color w:val="000000"/>
          <w:sz w:val="32"/>
          <w:szCs w:val="32"/>
        </w:rPr>
        <w:t>设备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677A9E" w:rsidRDefault="00677A9E" w:rsidP="00677A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70EB">
        <w:rPr>
          <w:rFonts w:ascii="仿宋_GB2312" w:eastAsia="仿宋_GB2312" w:hint="eastAsia"/>
          <w:color w:val="000000"/>
          <w:sz w:val="32"/>
          <w:szCs w:val="32"/>
        </w:rPr>
        <w:t>2022部门预算：安排购置车辆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台</w:t>
      </w:r>
      <w:r w:rsidRPr="005F70EB">
        <w:rPr>
          <w:rFonts w:ascii="仿宋_GB2312" w:eastAsia="仿宋_GB2312"/>
          <w:color w:val="000000"/>
          <w:sz w:val="32"/>
          <w:szCs w:val="32"/>
        </w:rPr>
        <w:t>，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万元；安排购置单位</w:t>
      </w:r>
      <w:r w:rsidRPr="005F70EB">
        <w:rPr>
          <w:rFonts w:ascii="仿宋_GB2312" w:eastAsia="仿宋_GB2312"/>
          <w:color w:val="000000"/>
          <w:sz w:val="32"/>
          <w:szCs w:val="32"/>
        </w:rPr>
        <w:t>价值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50万元以上</w:t>
      </w:r>
      <w:r w:rsidRPr="005F70EB">
        <w:rPr>
          <w:rFonts w:ascii="仿宋_GB2312" w:eastAsia="仿宋_GB2312"/>
          <w:color w:val="000000"/>
          <w:sz w:val="32"/>
          <w:szCs w:val="32"/>
        </w:rPr>
        <w:t>的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通用</w:t>
      </w:r>
      <w:r w:rsidRPr="005F70EB">
        <w:rPr>
          <w:rFonts w:ascii="仿宋_GB2312" w:eastAsia="仿宋_GB2312"/>
          <w:color w:val="000000"/>
          <w:sz w:val="32"/>
          <w:szCs w:val="32"/>
        </w:rPr>
        <w:t>设备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万元，安排购置单位</w:t>
      </w:r>
      <w:r w:rsidRPr="005F70EB">
        <w:rPr>
          <w:rFonts w:ascii="仿宋_GB2312" w:eastAsia="仿宋_GB2312"/>
          <w:color w:val="000000"/>
          <w:sz w:val="32"/>
          <w:szCs w:val="32"/>
        </w:rPr>
        <w:t>价值100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Pr="005F70EB">
        <w:rPr>
          <w:rFonts w:ascii="仿宋_GB2312" w:eastAsia="仿宋_GB2312"/>
          <w:color w:val="000000"/>
          <w:sz w:val="32"/>
          <w:szCs w:val="32"/>
        </w:rPr>
        <w:t>的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专用</w:t>
      </w:r>
      <w:r w:rsidRPr="005F70EB">
        <w:rPr>
          <w:rFonts w:ascii="仿宋_GB2312" w:eastAsia="仿宋_GB2312"/>
          <w:color w:val="000000"/>
          <w:sz w:val="32"/>
          <w:szCs w:val="32"/>
        </w:rPr>
        <w:t>设备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台（套）</w:t>
      </w:r>
      <w:r w:rsidR="009B12CD" w:rsidRPr="005F70EB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5F70EB"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130706" w:rsidRPr="00130706" w:rsidRDefault="00130706">
      <w:pPr>
        <w:rPr>
          <w:sz w:val="28"/>
          <w:szCs w:val="28"/>
        </w:rPr>
      </w:pPr>
    </w:p>
    <w:sectPr w:rsidR="00130706" w:rsidRPr="00130706" w:rsidSect="00D7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9EA" w:rsidRDefault="002C79EA" w:rsidP="00677A9E">
      <w:r>
        <w:separator/>
      </w:r>
    </w:p>
  </w:endnote>
  <w:endnote w:type="continuationSeparator" w:id="0">
    <w:p w:rsidR="002C79EA" w:rsidRDefault="002C79EA" w:rsidP="0067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9EA" w:rsidRDefault="002C79EA" w:rsidP="00677A9E">
      <w:r>
        <w:separator/>
      </w:r>
    </w:p>
  </w:footnote>
  <w:footnote w:type="continuationSeparator" w:id="0">
    <w:p w:rsidR="002C79EA" w:rsidRDefault="002C79EA" w:rsidP="0067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9E"/>
    <w:rsid w:val="00072DFF"/>
    <w:rsid w:val="00130706"/>
    <w:rsid w:val="002C79EA"/>
    <w:rsid w:val="002D5762"/>
    <w:rsid w:val="003C039E"/>
    <w:rsid w:val="0040642C"/>
    <w:rsid w:val="00454971"/>
    <w:rsid w:val="00560B9E"/>
    <w:rsid w:val="005F70EB"/>
    <w:rsid w:val="00677A9E"/>
    <w:rsid w:val="00765761"/>
    <w:rsid w:val="007F6104"/>
    <w:rsid w:val="0087346A"/>
    <w:rsid w:val="00876EF2"/>
    <w:rsid w:val="00901AD3"/>
    <w:rsid w:val="009B12CD"/>
    <w:rsid w:val="00BC07AD"/>
    <w:rsid w:val="00BD7763"/>
    <w:rsid w:val="00EB5FC2"/>
    <w:rsid w:val="00F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6BC28"/>
  <w15:docId w15:val="{073FF9BA-4016-47EA-8934-95C8826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9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李婧</cp:lastModifiedBy>
  <cp:revision>9</cp:revision>
  <dcterms:created xsi:type="dcterms:W3CDTF">2022-01-18T03:13:00Z</dcterms:created>
  <dcterms:modified xsi:type="dcterms:W3CDTF">2022-01-21T07:08:00Z</dcterms:modified>
</cp:coreProperties>
</file>