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北京市西城区民政局关于开展202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年度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区级社会组织评估工作的通知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各西城区区级社会组织：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为促进社会组织健康有序发展，根据民政部《社会组织评估管理办法》等相关规定，开展2025年度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级社会组织评估工作。现将有关事项通知如下：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一、评估对象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（一）北京市西城区民政局依法登记的社会团体、民办非企业单位，且应当符合下列条件之一：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1.取得社会团体、民办非企业单位登记证书满两个年度，未参加过社会组织评估的；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2.截至202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年底获得的评估等级满5年有效期的。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（二）评估等级有效期满前2年，社会组织可以申请重新评估。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（三）区级社会组织有下列情形之一的，不予评估：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1.未参加202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年度检查或者未按规定履行202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年度工作报告义务的；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2.202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年度检查结论为不合格的；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3.202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年度检查结论均为基本合格的；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4.202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年度受到有关政府部门行政处罚或行政处罚尚未执行完毕的；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5.正在被有关政府部门或者司法机关立案调查的；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6.其他不符合评估条件的。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（四）被降低评估等级的社会组织在2年内不得提出评估申请，被取消评估等级的社会组织在3年内不得提出评估申请。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（五）参加评估的社会组织在评估期间发生与宗旨严重背离的事件，或者其活动在社会上产生不良影响的，将取消其评估资格。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二、评估内容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区级社会组织实行分类评估，</w:t>
      </w:r>
      <w:r>
        <w:rPr>
          <w:rFonts w:hint="eastAsia"/>
          <w:sz w:val="24"/>
          <w:szCs w:val="24"/>
        </w:rPr>
        <w:t>评估内容包括党的建设、内部治理、发挥作用情况、遵章守规情况、诚信建设等。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评估方式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区民政局委托第三方评估机构开展具体评估工作。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四、评估程序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1.报名申请。</w:t>
      </w:r>
      <w:r>
        <w:rPr>
          <w:rFonts w:hint="eastAsia"/>
          <w:sz w:val="24"/>
          <w:szCs w:val="24"/>
          <w:lang w:eastAsia="zh-CN"/>
        </w:rPr>
        <w:t>即日起至</w:t>
      </w:r>
      <w:r>
        <w:rPr>
          <w:rFonts w:hint="eastAsia"/>
          <w:sz w:val="24"/>
          <w:szCs w:val="24"/>
          <w:lang w:val="en-US" w:eastAsia="zh-CN"/>
        </w:rPr>
        <w:t>2025年4月11日，</w:t>
      </w:r>
      <w:r>
        <w:rPr>
          <w:rFonts w:hint="eastAsia"/>
          <w:sz w:val="24"/>
          <w:szCs w:val="24"/>
        </w:rPr>
        <w:t>申请参加评估的社会组织填写申报书（附件）</w:t>
      </w:r>
      <w:r>
        <w:rPr>
          <w:rFonts w:hint="eastAsia"/>
          <w:sz w:val="24"/>
          <w:szCs w:val="24"/>
          <w:lang w:eastAsia="zh-CN"/>
        </w:rPr>
        <w:t>发送邮件或</w:t>
      </w:r>
      <w:r>
        <w:rPr>
          <w:rFonts w:hint="eastAsia"/>
          <w:sz w:val="24"/>
          <w:szCs w:val="24"/>
        </w:rPr>
        <w:t>邮寄或直接报送</w:t>
      </w:r>
      <w:r>
        <w:rPr>
          <w:rFonts w:hint="eastAsia"/>
          <w:sz w:val="24"/>
          <w:szCs w:val="24"/>
          <w:lang w:eastAsia="zh-CN"/>
        </w:rPr>
        <w:t>至</w:t>
      </w:r>
      <w:r>
        <w:rPr>
          <w:rFonts w:hint="eastAsia"/>
          <w:sz w:val="24"/>
          <w:szCs w:val="24"/>
        </w:rPr>
        <w:t>西城区</w:t>
      </w:r>
      <w:r>
        <w:rPr>
          <w:rFonts w:hint="eastAsia"/>
          <w:sz w:val="24"/>
          <w:szCs w:val="24"/>
          <w:lang w:eastAsia="zh-CN"/>
        </w:rPr>
        <w:t>民</w:t>
      </w:r>
      <w:r>
        <w:rPr>
          <w:rFonts w:hint="eastAsia"/>
          <w:sz w:val="24"/>
          <w:szCs w:val="24"/>
        </w:rPr>
        <w:t xml:space="preserve">政局社会组织工作科。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2.材料准备。社会组织对照评估指标开展自评，准备自评材料。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eastAsia="zh-CN"/>
        </w:rPr>
        <w:t>现场</w:t>
      </w:r>
      <w:r>
        <w:rPr>
          <w:rFonts w:hint="eastAsia"/>
          <w:sz w:val="24"/>
          <w:szCs w:val="24"/>
        </w:rPr>
        <w:t>评估。第三方评估机构组织专家到参评的社会组织进行实地评估。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4.等级公示。第三方评估机构出具初评结果，区民政局组织专家</w:t>
      </w:r>
      <w:r>
        <w:rPr>
          <w:rFonts w:hint="eastAsia"/>
          <w:sz w:val="24"/>
          <w:szCs w:val="24"/>
          <w:lang w:eastAsia="zh-CN"/>
        </w:rPr>
        <w:t>组</w:t>
      </w:r>
      <w:r>
        <w:rPr>
          <w:rFonts w:hint="eastAsia"/>
          <w:sz w:val="24"/>
          <w:szCs w:val="24"/>
        </w:rPr>
        <w:t>进行审核并向社会公示。在公示期内，参评社会组织对结果有异议的，可提出书面复核申请，专家组进行复核并出具复核意见。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5.等级确认。公示期满后，区民政局确认评估等级，发布公告，并向获得3A以上评估</w:t>
      </w:r>
      <w:r>
        <w:rPr>
          <w:rFonts w:hint="eastAsia"/>
          <w:sz w:val="24"/>
          <w:szCs w:val="24"/>
          <w:lang w:eastAsia="zh-CN"/>
        </w:rPr>
        <w:t>等</w:t>
      </w:r>
      <w:r>
        <w:rPr>
          <w:rFonts w:hint="eastAsia"/>
          <w:sz w:val="24"/>
          <w:szCs w:val="24"/>
        </w:rPr>
        <w:t>级的社会组织颁发证书和牌匾。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社会组织评估结果设置5个等级，依次为5A级（AAAAA）、4A级（AAAA）、3A级（AAA）、2A级（AA）、1A级（A）。评估等级有效期为5年。符合参加评估条件而未申请参加评估，或者评估等级有效期满后未再申请参加评估的社会组织，视为无评估等级。评估等级是社会组织获得政府购买服务项目、申请公开募捐资格等的重要依据，纳入社会组织信用记录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六</w:t>
      </w:r>
      <w:r>
        <w:rPr>
          <w:rFonts w:hint="eastAsia"/>
          <w:sz w:val="24"/>
          <w:szCs w:val="24"/>
        </w:rPr>
        <w:t>、评估要求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参加评估的社会组织应如实提供有关情况和资料，积极配合做好评估工作。评估中如有提供虚假情况和资料或者与评估人员串通作弊，致使评估情况失实的，须承担相应责任。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报名时间：即日起至202</w:t>
      </w:r>
      <w:r>
        <w:rPr>
          <w:rFonts w:hint="eastAsia"/>
          <w:sz w:val="24"/>
          <w:szCs w:val="24"/>
          <w:lang w:val="en-US" w:eastAsia="zh-CN"/>
        </w:rPr>
        <w:t>5年4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联系人：周红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联系电话：8341</w:t>
      </w:r>
      <w:r>
        <w:rPr>
          <w:rFonts w:hint="eastAsia"/>
          <w:sz w:val="24"/>
          <w:szCs w:val="24"/>
          <w:lang w:val="en-US" w:eastAsia="zh-CN"/>
        </w:rPr>
        <w:t>8167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邮箱：xchstb703@163.com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地址：西城区</w:t>
      </w:r>
      <w:r>
        <w:rPr>
          <w:rFonts w:hint="eastAsia"/>
          <w:sz w:val="24"/>
          <w:szCs w:val="24"/>
          <w:lang w:eastAsia="zh-CN"/>
        </w:rPr>
        <w:t>国英园</w:t>
      </w:r>
      <w:r>
        <w:rPr>
          <w:rFonts w:hint="eastAsia"/>
          <w:sz w:val="24"/>
          <w:szCs w:val="24"/>
          <w:lang w:val="en-US" w:eastAsia="zh-CN"/>
        </w:rPr>
        <w:t>4号楼</w:t>
      </w:r>
      <w:r>
        <w:rPr>
          <w:rFonts w:hint="eastAsia"/>
          <w:sz w:val="24"/>
          <w:szCs w:val="24"/>
          <w:lang w:eastAsia="zh-CN"/>
        </w:rPr>
        <w:t>（西城区民政局</w:t>
      </w:r>
      <w:r>
        <w:rPr>
          <w:rFonts w:hint="eastAsia"/>
          <w:sz w:val="24"/>
          <w:szCs w:val="24"/>
        </w:rPr>
        <w:t>社会组织工作科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北京市西城区民政局</w:t>
      </w:r>
    </w:p>
    <w:p>
      <w:pPr>
        <w:ind w:firstLine="5280" w:firstLineChars="2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2025年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3" w:name="_GoBack"/>
      <w:bookmarkEnd w:id="3"/>
      <w:r>
        <w:rPr>
          <w:rFonts w:hint="eastAsia"/>
          <w:sz w:val="24"/>
          <w:szCs w:val="24"/>
          <w:lang w:eastAsia="zh-CN"/>
        </w:rPr>
        <w:t>日</w:t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 w:ascii="黑体" w:hAnsi="黑体" w:eastAsia="黑体" w:cs="Times New Roman"/>
          <w:color w:val="0D0D0D"/>
          <w:spacing w:val="40"/>
          <w:sz w:val="28"/>
          <w:szCs w:val="28"/>
        </w:rPr>
      </w:pPr>
    </w:p>
    <w:p>
      <w:pPr>
        <w:jc w:val="left"/>
        <w:rPr>
          <w:rFonts w:hint="eastAsia" w:ascii="黑体" w:hAnsi="黑体" w:eastAsia="黑体" w:cs="Times New Roman"/>
          <w:color w:val="0D0D0D"/>
          <w:spacing w:val="40"/>
          <w:sz w:val="28"/>
          <w:szCs w:val="28"/>
        </w:rPr>
      </w:pPr>
    </w:p>
    <w:p>
      <w:pPr>
        <w:jc w:val="left"/>
        <w:rPr>
          <w:rFonts w:hint="eastAsia" w:ascii="黑体" w:hAnsi="黑体" w:eastAsia="黑体" w:cs="Times New Roman"/>
          <w:color w:val="0D0D0D"/>
          <w:spacing w:val="40"/>
          <w:sz w:val="28"/>
          <w:szCs w:val="28"/>
        </w:rPr>
      </w:pPr>
    </w:p>
    <w:p>
      <w:pPr>
        <w:jc w:val="left"/>
        <w:rPr>
          <w:rFonts w:hint="eastAsia" w:ascii="黑体" w:hAnsi="黑体" w:eastAsia="黑体" w:cs="Times New Roman"/>
          <w:color w:val="0D0D0D"/>
          <w:spacing w:val="40"/>
          <w:sz w:val="28"/>
          <w:szCs w:val="28"/>
        </w:rPr>
      </w:pPr>
    </w:p>
    <w:p>
      <w:pPr>
        <w:jc w:val="left"/>
        <w:rPr>
          <w:rFonts w:ascii="黑体" w:hAnsi="黑体" w:eastAsia="黑体" w:cs="Times New Roman"/>
          <w:color w:val="0D0D0D"/>
          <w:spacing w:val="40"/>
          <w:sz w:val="28"/>
          <w:szCs w:val="28"/>
        </w:rPr>
      </w:pPr>
      <w:r>
        <w:rPr>
          <w:rFonts w:hint="eastAsia" w:ascii="黑体" w:hAnsi="黑体" w:eastAsia="黑体" w:cs="Times New Roman"/>
          <w:color w:val="0D0D0D"/>
          <w:spacing w:val="40"/>
          <w:sz w:val="28"/>
          <w:szCs w:val="28"/>
        </w:rPr>
        <w:t>附件</w:t>
      </w:r>
    </w:p>
    <w:p>
      <w:pPr>
        <w:jc w:val="left"/>
        <w:rPr>
          <w:rFonts w:ascii="黑体" w:hAnsi="黑体" w:eastAsia="黑体" w:cs="Times New Roman"/>
          <w:color w:val="0D0D0D"/>
          <w:spacing w:val="40"/>
          <w:sz w:val="28"/>
          <w:szCs w:val="28"/>
        </w:rPr>
      </w:pPr>
    </w:p>
    <w:p>
      <w:pPr>
        <w:jc w:val="center"/>
        <w:rPr>
          <w:rFonts w:ascii="黑体" w:hAnsi="黑体" w:eastAsia="黑体" w:cs="Times New Roman"/>
          <w:b/>
          <w:color w:val="0D0D0D"/>
          <w:spacing w:val="40"/>
          <w:sz w:val="44"/>
          <w:szCs w:val="28"/>
        </w:rPr>
      </w:pPr>
      <w:r>
        <w:rPr>
          <w:rFonts w:hint="eastAsia" w:ascii="黑体" w:hAnsi="黑体" w:eastAsia="黑体" w:cs="Times New Roman"/>
          <w:b/>
          <w:color w:val="0D0D0D"/>
          <w:spacing w:val="40"/>
          <w:sz w:val="44"/>
          <w:szCs w:val="28"/>
        </w:rPr>
        <w:t>北京市区级社会组织评估申报书</w:t>
      </w:r>
    </w:p>
    <w:p>
      <w:pPr>
        <w:jc w:val="center"/>
        <w:rPr>
          <w:rFonts w:ascii="仿宋_GB2312" w:hAnsi="Times New Roman" w:eastAsia="仿宋_GB2312" w:cs="Times New Roman"/>
          <w:color w:val="0D0D0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D0D0D"/>
          <w:sz w:val="28"/>
          <w:szCs w:val="28"/>
        </w:rPr>
        <w:t xml:space="preserve"> </w:t>
      </w:r>
    </w:p>
    <w:p>
      <w:pPr>
        <w:rPr>
          <w:rFonts w:ascii="仿宋_GB2312" w:hAnsi="Times New Roman" w:eastAsia="仿宋_GB2312" w:cs="Times New Roman"/>
          <w:color w:val="0D0D0D"/>
          <w:sz w:val="28"/>
          <w:szCs w:val="28"/>
        </w:rPr>
      </w:pPr>
    </w:p>
    <w:p>
      <w:pPr>
        <w:tabs>
          <w:tab w:val="center" w:pos="4153"/>
        </w:tabs>
        <w:rPr>
          <w:rFonts w:ascii="仿宋_GB2312" w:hAnsi="Times New Roman" w:eastAsia="仿宋_GB2312" w:cs="Times New Roman"/>
          <w:color w:val="0D0D0D"/>
          <w:spacing w:val="40"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5pt;margin-top:23.55pt;height:0pt;width:225.5pt;z-index:251661312;mso-width-relative:page;mso-height-relative:page;" filled="f" stroked="t" coordsize="21600,21600" o:gfxdata="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Zogu3YAAAA&#10;CQEAAA8AAAAAAAAAAQAgAAAAIgAAAGRycy9kb3ducmV2LnhtbFBLAQIUABQAAAAIAIdO4kAb0MJP&#10;5AEAAKoDAAAOAAAAAAAAAAEAIAAAACcBAABkcnMvZTJvRG9jLnhtbFBLBQYAAAAABgAGAFkBAAB9&#10;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color w:val="0D0D0D"/>
          <w:spacing w:val="20"/>
          <w:sz w:val="28"/>
          <w:szCs w:val="28"/>
        </w:rPr>
        <w:t xml:space="preserve"> 社会组织名称</w:t>
      </w:r>
      <w:r>
        <w:rPr>
          <w:rFonts w:hint="eastAsia" w:ascii="仿宋_GB2312" w:hAnsi="Times New Roman" w:eastAsia="仿宋_GB2312" w:cs="Times New Roman"/>
          <w:color w:val="0D0D0D"/>
          <w:spacing w:val="40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color w:val="0D0D0D"/>
          <w:spacing w:val="40"/>
          <w:sz w:val="28"/>
          <w:szCs w:val="28"/>
        </w:rPr>
        <w:tab/>
      </w:r>
      <w:r>
        <w:rPr>
          <w:rFonts w:hint="eastAsia" w:ascii="仿宋_GB2312" w:hAnsi="Times New Roman" w:eastAsia="仿宋_GB2312" w:cs="Times New Roman"/>
          <w:color w:val="0D0D0D"/>
          <w:spacing w:val="40"/>
          <w:sz w:val="28"/>
          <w:szCs w:val="28"/>
        </w:rPr>
        <w:t xml:space="preserve">     </w:t>
      </w:r>
    </w:p>
    <w:p>
      <w:pPr>
        <w:rPr>
          <w:rFonts w:ascii="仿宋_GB2312" w:hAnsi="仿宋_GB2312" w:eastAsia="仿宋_GB2312" w:cs="Times New Roman"/>
          <w:color w:val="0D0D0D"/>
          <w:spacing w:val="20"/>
          <w:sz w:val="28"/>
          <w:szCs w:val="28"/>
        </w:rPr>
      </w:pPr>
    </w:p>
    <w:p>
      <w:pPr>
        <w:rPr>
          <w:rFonts w:ascii="仿宋_GB2312" w:hAnsi="Times New Roman" w:eastAsia="仿宋_GB2312" w:cs="Times New Roman"/>
          <w:color w:val="0D0D0D"/>
          <w:spacing w:val="112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D0D0D"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5pt;margin-top:23.55pt;height:0pt;width:225.5pt;z-index:251662336;mso-width-relative:page;mso-height-relative:page;" filled="f" stroked="t" coordsize="21600,21600" o:gfxdata="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miC7dgAAAAJ&#10;AQAADwAAAAAAAAABACAAAAAiAAAAZHJzL2Rvd25yZXYueG1sUEsBAhQAFAAAAAgAh07iQIG6mgnj&#10;AQAAqgMAAA4AAAAAAAAAAQAgAAAAJwEAAGRycy9lMm9Eb2MueG1sUEsFBgAAAAAGAAYAWQEAAHwF&#10;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color w:val="0D0D0D"/>
          <w:spacing w:val="20"/>
          <w:sz w:val="28"/>
          <w:szCs w:val="28"/>
        </w:rPr>
        <w:t xml:space="preserve">统一社会信用代码      </w:t>
      </w:r>
    </w:p>
    <w:p>
      <w:pPr>
        <w:rPr>
          <w:rFonts w:ascii="仿宋_GB2312" w:hAnsi="Times New Roman" w:eastAsia="仿宋_GB2312" w:cs="Times New Roman"/>
          <w:color w:val="0D0D0D"/>
          <w:spacing w:val="40"/>
          <w:kern w:val="0"/>
          <w:sz w:val="28"/>
          <w:szCs w:val="28"/>
        </w:rPr>
      </w:pPr>
    </w:p>
    <w:p>
      <w:pPr>
        <w:tabs>
          <w:tab w:val="center" w:pos="4153"/>
        </w:tabs>
        <w:rPr>
          <w:rFonts w:ascii="仿宋_GB2312" w:hAnsi="Times New Roman" w:eastAsia="仿宋_GB2312" w:cs="Times New Roman"/>
          <w:color w:val="0D0D0D"/>
          <w:spacing w:val="4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295910</wp:posOffset>
                </wp:positionV>
                <wp:extent cx="2863850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1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5pt;margin-top:23.3pt;height:0.1pt;width:225.5pt;z-index:251659264;mso-width-relative:page;mso-height-relative:page;" filled="f" stroked="t" coordsize="21600,21600" o:gfxdata="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/rm&#10;itgAAAAJAQAADwAAAAAAAAABACAAAAAiAAAAZHJzL2Rvd25yZXYueG1sUEsBAhQAFAAAAAgAh07i&#10;QHzv8dPpAQAArQMAAA4AAAAAAAAAAQAgAAAAJwEAAGRycy9lMm9Eb2MueG1sUEsFBgAAAAAGAAYA&#10;WQEAAII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color w:val="0D0D0D"/>
          <w:spacing w:val="40"/>
          <w:kern w:val="0"/>
          <w:sz w:val="28"/>
          <w:szCs w:val="28"/>
        </w:rPr>
        <w:t xml:space="preserve"> 法定代表人</w:t>
      </w:r>
      <w:r>
        <w:rPr>
          <w:rFonts w:hint="eastAsia" w:ascii="仿宋_GB2312" w:hAnsi="Times New Roman" w:eastAsia="仿宋_GB2312" w:cs="Times New Roman"/>
          <w:color w:val="0D0D0D"/>
          <w:spacing w:val="40"/>
          <w:kern w:val="0"/>
          <w:sz w:val="28"/>
          <w:szCs w:val="28"/>
        </w:rPr>
        <w:tab/>
      </w:r>
      <w:r>
        <w:rPr>
          <w:rFonts w:hint="eastAsia" w:ascii="仿宋_GB2312" w:hAnsi="Times New Roman" w:eastAsia="仿宋_GB2312" w:cs="Times New Roman"/>
          <w:color w:val="0D0D0D"/>
          <w:spacing w:val="40"/>
          <w:kern w:val="0"/>
          <w:sz w:val="28"/>
          <w:szCs w:val="28"/>
        </w:rPr>
        <w:t xml:space="preserve">  </w:t>
      </w:r>
    </w:p>
    <w:p>
      <w:pPr>
        <w:rPr>
          <w:rFonts w:ascii="仿宋_GB2312" w:hAnsi="Times New Roman" w:eastAsia="仿宋_GB2312" w:cs="Times New Roman"/>
          <w:color w:val="0D0D0D"/>
          <w:spacing w:val="4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D0D0D"/>
          <w:spacing w:val="40"/>
          <w:kern w:val="0"/>
          <w:sz w:val="28"/>
          <w:szCs w:val="28"/>
        </w:rPr>
        <w:t xml:space="preserve"> </w:t>
      </w:r>
    </w:p>
    <w:p>
      <w:pPr>
        <w:tabs>
          <w:tab w:val="center" w:pos="4153"/>
        </w:tabs>
        <w:rPr>
          <w:rFonts w:ascii="仿宋_GB2312" w:hAnsi="Times New Roman" w:eastAsia="仿宋_GB2312" w:cs="Times New Roman"/>
          <w:color w:val="0D0D0D"/>
          <w:spacing w:val="112"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299085</wp:posOffset>
                </wp:positionV>
                <wp:extent cx="2857500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3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pt;margin-top:23.55pt;height:0.3pt;width:225pt;z-index:251660288;mso-width-relative:page;mso-height-relative:page;" filled="f" stroked="t" coordsize="21600,21600" o:gfxdata="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m&#10;h2TVAAAACQEAAA8AAAAAAAAAAQAgAAAAIgAAAGRycy9kb3ducmV2LnhtbFBLAQIUABQAAAAIAIdO&#10;4kBE8PUJ7QEAALcDAAAOAAAAAAAAAAEAIAAAACQBAABkcnMvZTJvRG9jLnhtbFBLBQYAAAAABgAG&#10;AFkBAACD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color w:val="0D0D0D"/>
          <w:spacing w:val="112"/>
          <w:sz w:val="28"/>
          <w:szCs w:val="28"/>
        </w:rPr>
        <w:t>申报日期</w:t>
      </w:r>
    </w:p>
    <w:p>
      <w:pPr>
        <w:rPr>
          <w:rFonts w:ascii="仿宋_GB2312" w:hAnsi="Times New Roman" w:eastAsia="仿宋_GB2312" w:cs="Times New Roman"/>
          <w:color w:val="0D0D0D"/>
          <w:sz w:val="28"/>
          <w:szCs w:val="28"/>
        </w:rPr>
      </w:pPr>
    </w:p>
    <w:p>
      <w:pPr>
        <w:rPr>
          <w:rFonts w:ascii="仿宋_GB2312" w:hAnsi="Times New Roman" w:eastAsia="仿宋_GB2312" w:cs="Times New Roman"/>
          <w:color w:val="0D0D0D"/>
          <w:sz w:val="28"/>
          <w:szCs w:val="28"/>
        </w:rPr>
      </w:pPr>
    </w:p>
    <w:p>
      <w:pPr>
        <w:rPr>
          <w:rFonts w:ascii="仿宋_GB2312" w:hAnsi="Times New Roman" w:eastAsia="仿宋_GB2312" w:cs="Times New Roman"/>
          <w:color w:val="0D0D0D"/>
          <w:sz w:val="28"/>
          <w:szCs w:val="28"/>
        </w:rPr>
      </w:pPr>
    </w:p>
    <w:p>
      <w:pPr>
        <w:rPr>
          <w:rFonts w:ascii="仿宋_GB2312" w:hAnsi="Times New Roman" w:eastAsia="仿宋_GB2312" w:cs="Times New Roman"/>
          <w:color w:val="0D0D0D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color w:val="0D0D0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D0D0D"/>
          <w:sz w:val="28"/>
          <w:szCs w:val="28"/>
        </w:rPr>
        <w:t>填 报 说 明</w:t>
      </w:r>
    </w:p>
    <w:p>
      <w:pPr>
        <w:jc w:val="both"/>
        <w:rPr>
          <w:rFonts w:ascii="仿宋_GB2312" w:hAnsi="Times New Roman" w:eastAsia="仿宋_GB2312" w:cs="Times New Roman"/>
          <w:color w:val="0D0D0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D0D0D"/>
          <w:sz w:val="28"/>
          <w:szCs w:val="28"/>
        </w:rPr>
        <w:t>一、按评估申报书所列项目认真填写，内容真实、准确无误；</w:t>
      </w:r>
    </w:p>
    <w:p>
      <w:pPr>
        <w:rPr>
          <w:rFonts w:ascii="仿宋_GB2312" w:hAnsi="Times New Roman" w:eastAsia="仿宋_GB2312" w:cs="Times New Roman"/>
          <w:color w:val="0D0D0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D0D0D"/>
          <w:sz w:val="28"/>
          <w:szCs w:val="28"/>
        </w:rPr>
        <w:t>二、栏内数字，一律用阿拉伯数字填写；</w:t>
      </w:r>
    </w:p>
    <w:p>
      <w:pPr>
        <w:rPr>
          <w:rFonts w:ascii="仿宋_GB2312" w:hAnsi="Times New Roman" w:eastAsia="仿宋_GB2312" w:cs="Times New Roman"/>
          <w:color w:val="0D0D0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D0D0D"/>
          <w:sz w:val="28"/>
          <w:szCs w:val="28"/>
        </w:rPr>
        <w:t>三、评估申报书加盖社会组织签章。</w:t>
      </w:r>
    </w:p>
    <w:p>
      <w:pPr>
        <w:jc w:val="center"/>
        <w:rPr>
          <w:rFonts w:hint="eastAsia" w:ascii="黑体" w:hAnsi="黑体" w:eastAsia="黑体"/>
          <w:color w:val="0D0D0D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D0D0D"/>
          <w:sz w:val="28"/>
          <w:szCs w:val="28"/>
        </w:rPr>
        <w:br w:type="page"/>
      </w:r>
      <w:bookmarkStart w:id="0" w:name="OLE_LINK2"/>
      <w:bookmarkStart w:id="1" w:name="OLE_LINK3"/>
      <w:r>
        <w:rPr>
          <w:rFonts w:hint="eastAsia" w:ascii="黑体" w:hAnsi="黑体" w:eastAsia="黑体"/>
          <w:color w:val="0D0D0D"/>
          <w:sz w:val="32"/>
          <w:szCs w:val="28"/>
        </w:rPr>
        <w:t>社会组织评估申请表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97"/>
        <w:gridCol w:w="774"/>
        <w:gridCol w:w="360"/>
        <w:gridCol w:w="1080"/>
        <w:gridCol w:w="1080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D0D0D"/>
                <w:sz w:val="24"/>
                <w:szCs w:val="28"/>
              </w:rPr>
            </w:pPr>
            <w:bookmarkStart w:id="2" w:name="OLE_LINK1"/>
            <w:r>
              <w:rPr>
                <w:rFonts w:hint="eastAsia" w:ascii="仿宋_GB2312" w:hAnsi="仿宋_GB2312" w:eastAsia="仿宋_GB2312"/>
                <w:color w:val="0D0D0D"/>
                <w:spacing w:val="-17"/>
                <w:sz w:val="24"/>
                <w:szCs w:val="28"/>
              </w:rPr>
              <w:t>社会</w:t>
            </w:r>
            <w:r>
              <w:rPr>
                <w:rFonts w:hint="eastAsia" w:ascii="仿宋_GB2312" w:hAnsi="仿宋_GB2312" w:eastAsia="仿宋_GB2312"/>
                <w:color w:val="0D0D0D"/>
                <w:spacing w:val="-17"/>
                <w:sz w:val="24"/>
                <w:szCs w:val="28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/>
                <w:color w:val="0D0D0D"/>
                <w:spacing w:val="-17"/>
                <w:sz w:val="24"/>
                <w:szCs w:val="28"/>
              </w:rPr>
              <w:t>名称</w:t>
            </w:r>
          </w:p>
        </w:tc>
        <w:tc>
          <w:tcPr>
            <w:tcW w:w="2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eastAsia="zh-CN"/>
              </w:rPr>
              <w:t>北京市西城区</w:t>
            </w: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**协会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eastAsia="zh-CN"/>
              </w:rPr>
              <w:t>信用代码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与证书一致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登记时间</w:t>
            </w:r>
          </w:p>
        </w:tc>
        <w:tc>
          <w:tcPr>
            <w:tcW w:w="10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2015.12.12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pacing w:val="-17"/>
                <w:sz w:val="24"/>
                <w:szCs w:val="28"/>
              </w:rPr>
              <w:t>办公地址</w:t>
            </w:r>
            <w:r>
              <w:rPr>
                <w:rFonts w:hint="eastAsia" w:ascii="仿宋_GB2312" w:eastAsia="仿宋_GB2312"/>
                <w:color w:val="0D0D0D"/>
                <w:spacing w:val="-17"/>
                <w:sz w:val="24"/>
                <w:szCs w:val="28"/>
                <w:lang w:val="en-US" w:eastAsia="zh-CN"/>
              </w:rPr>
              <w:t>及邮编</w:t>
            </w:r>
          </w:p>
        </w:tc>
        <w:tc>
          <w:tcPr>
            <w:tcW w:w="489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eastAsia="zh-CN"/>
              </w:rPr>
              <w:t>北京市</w:t>
            </w: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*区*路**号**室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慈善组织：</w:t>
            </w:r>
          </w:p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8"/>
              </w:rPr>
              <w:t>√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网站地址</w:t>
            </w:r>
          </w:p>
        </w:tc>
        <w:tc>
          <w:tcPr>
            <w:tcW w:w="27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www.****.org.cn</w:t>
            </w: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微信公众号等其他媒体平台帐号</w:t>
            </w:r>
          </w:p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（经官方认证）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法定代表人</w:t>
            </w:r>
          </w:p>
        </w:tc>
        <w:tc>
          <w:tcPr>
            <w:tcW w:w="2731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与证书一致</w:t>
            </w: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办公电话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010-7777 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2731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移动电话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138********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highlight w:val="none"/>
                <w:lang w:val="en-US" w:eastAsia="zh-CN"/>
              </w:rPr>
              <w:t>评估联系人</w:t>
            </w:r>
          </w:p>
        </w:tc>
        <w:tc>
          <w:tcPr>
            <w:tcW w:w="2731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李五</w:t>
            </w: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highlight w:val="none"/>
              </w:rPr>
              <w:t>办公电话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010-8888 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continue"/>
            <w:tcBorders>
              <w:left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2731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highlight w:val="none"/>
              </w:rPr>
              <w:t>移动电话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137********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2731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highlight w:val="none"/>
              </w:rPr>
              <w:t>电子邮箱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******@163.com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i w:val="0"/>
                <w:caps w:val="0"/>
                <w:color w:val="0D0D0D"/>
                <w:spacing w:val="0"/>
                <w:sz w:val="24"/>
                <w:szCs w:val="28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业务主管单位</w:t>
            </w:r>
          </w:p>
        </w:tc>
        <w:tc>
          <w:tcPr>
            <w:tcW w:w="27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联系电话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caps w:val="0"/>
                <w:color w:val="0D0D0D"/>
                <w:spacing w:val="0"/>
                <w:sz w:val="24"/>
                <w:szCs w:val="28"/>
                <w:shd w:val="clear" w:color="auto" w:fill="auto"/>
              </w:rPr>
              <w:t>近两年年检结论（非慈善组织）</w:t>
            </w:r>
          </w:p>
        </w:tc>
        <w:tc>
          <w:tcPr>
            <w:tcW w:w="68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2023年度：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8"/>
              </w:rPr>
              <w:t>√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合格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基本合格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不合格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未参加年检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68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2024年度：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8"/>
              </w:rPr>
              <w:t>√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合格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基本合格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不合格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未参加年检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15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caps w:val="0"/>
                <w:color w:val="0D0D0D"/>
                <w:spacing w:val="0"/>
                <w:sz w:val="24"/>
                <w:szCs w:val="28"/>
                <w:shd w:val="clear" w:color="auto" w:fill="auto"/>
              </w:rPr>
              <w:t>未参加年检/基本合格/不合格的原因：</w:t>
            </w:r>
          </w:p>
        </w:tc>
        <w:tc>
          <w:tcPr>
            <w:tcW w:w="5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2"/>
                <w:szCs w:val="12"/>
                <w:shd w:val="clear" w:color="auto" w:fill="FFFFE2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2023年度：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5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2024年度：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caps w:val="0"/>
                <w:color w:val="0D0D0D"/>
                <w:spacing w:val="0"/>
                <w:sz w:val="24"/>
                <w:szCs w:val="28"/>
                <w:shd w:val="clear" w:color="auto" w:fill="auto"/>
              </w:rPr>
              <w:t>近两年年报情况（慈善组织）</w:t>
            </w:r>
          </w:p>
        </w:tc>
        <w:tc>
          <w:tcPr>
            <w:tcW w:w="68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2023年度：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参加年报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未参加年报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D0D0D"/>
                <w:sz w:val="24"/>
                <w:szCs w:val="28"/>
              </w:rPr>
            </w:pPr>
          </w:p>
        </w:tc>
        <w:tc>
          <w:tcPr>
            <w:tcW w:w="68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2024年度：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参加年报 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>未参加年报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8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pacing w:val="-5"/>
                <w:sz w:val="24"/>
                <w:szCs w:val="28"/>
              </w:rPr>
              <w:t>上年度受到有关政府部门行政处罚或者行政处罚尚未执行完毕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 xml:space="preserve">是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8"/>
              </w:rPr>
              <w:t>√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8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正在被有关政府部门或者司法机关立案调查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 xml:space="preserve">□是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8"/>
              </w:rPr>
              <w:t>√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D0D0D"/>
                <w:spacing w:val="1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我单位根据《社会组织评估管理办法》(民政部令第39号)要求，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参加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eastAsia="zh-CN"/>
              </w:rPr>
              <w:t>本年度市级社会组织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评估。现郑重承诺如下：</w:t>
            </w:r>
          </w:p>
          <w:p>
            <w:pP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一、 严格遵守社会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评估的各项要求、规则和纪律；</w:t>
            </w:r>
          </w:p>
          <w:p>
            <w:pP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二、 按期完成本单位的自评，并积极配合评估小组的实地考察工作；</w:t>
            </w:r>
          </w:p>
          <w:p>
            <w:pP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三、 填报的本单位基本情况、社会组织评估自评打分表及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  <w:lang w:eastAsia="zh-CN"/>
              </w:rPr>
              <w:t>社会组织评估自评报告</w:t>
            </w: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所提供的材料全面、真实、准确无误。</w:t>
            </w:r>
          </w:p>
          <w:p>
            <w:pPr>
              <w:ind w:firstLine="520" w:firstLineChars="200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D0D0D"/>
                <w:spacing w:val="10"/>
                <w:sz w:val="24"/>
                <w:szCs w:val="28"/>
              </w:rPr>
              <w:t>特此承诺！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D0D0D"/>
                <w:sz w:val="24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  <w:lang w:val="en-US" w:eastAsia="zh-CN"/>
              </w:rPr>
              <w:t xml:space="preserve">                                      （社会组织公章）</w:t>
            </w:r>
            <w:r>
              <w:rPr>
                <w:rFonts w:hint="eastAsia" w:ascii="仿宋_GB2312" w:eastAsia="仿宋_GB2312"/>
                <w:color w:val="FF0000"/>
                <w:sz w:val="24"/>
                <w:szCs w:val="28"/>
                <w:lang w:val="en-US" w:eastAsia="zh-CN"/>
              </w:rPr>
              <w:t>此处盖章</w:t>
            </w:r>
          </w:p>
          <w:p>
            <w:pPr>
              <w:ind w:firstLine="480" w:firstLineChars="200"/>
              <w:rPr>
                <w:rFonts w:ascii="仿宋_GB2312" w:eastAsia="仿宋_GB2312"/>
                <w:color w:val="0D0D0D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8"/>
              </w:rPr>
              <w:t xml:space="preserve">                               </w:t>
            </w:r>
          </w:p>
        </w:tc>
      </w:tr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8D13D"/>
    <w:multiLevelType w:val="singleLevel"/>
    <w:tmpl w:val="3FA8D1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111D"/>
    <w:rsid w:val="033936C0"/>
    <w:rsid w:val="09B034C8"/>
    <w:rsid w:val="0A7F4499"/>
    <w:rsid w:val="176E58F5"/>
    <w:rsid w:val="17A544AF"/>
    <w:rsid w:val="226462AB"/>
    <w:rsid w:val="25F0445D"/>
    <w:rsid w:val="2E8A1ABB"/>
    <w:rsid w:val="3D6C3C2B"/>
    <w:rsid w:val="3FF45AB3"/>
    <w:rsid w:val="587676E8"/>
    <w:rsid w:val="5AF90F3A"/>
    <w:rsid w:val="613A182F"/>
    <w:rsid w:val="65131FC9"/>
    <w:rsid w:val="693336A9"/>
    <w:rsid w:val="6953390F"/>
    <w:rsid w:val="6AC972A8"/>
    <w:rsid w:val="72D146ED"/>
    <w:rsid w:val="7DD90718"/>
    <w:rsid w:val="7F5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2024-04-18T07:35:00Z</dcterms:created>
  <dc:creator>dell</dc:creator>
  <cp:lastModifiedBy>Administrator</cp:lastModifiedBy>
  <dcterms:modified xsi:type="dcterms:W3CDTF">2025-04-02T02:41:55Z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34226C5617954F089EC8D2FA9C3F1337</vt:lpwstr>
  </property>
</Properties>
</file>