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北京市西城区建设工程安全质量监督站</w:t>
      </w:r>
    </w:p>
    <w:p>
      <w:pPr>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关于安全监督委托业务第三方服务机构信息的公示</w:t>
      </w:r>
    </w:p>
    <w:p>
      <w:p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依据依据住建部发布的《危险性较大的分部分项工程安全管理规定》（住建部令第37号）、《北京市房屋建筑和市政基础设施工程危险性较大的分部分项工程安全管理实施细则》（京建法〔2019〕11号）、《北京市建筑施工安全生产标准化考评管理办法(试行)》（京建法〔2015〕15号）、《北京市安全生产委员会办公室关于采用政府购买服务的方式加强安全生产技术支撑体系建设的实施意见》（京安办发〔2015〕51号）等相关工作要求，西城区建设工程安全质量监督站引入第三方技术服务机构提供安全监督技术支撑，现将第三方机构信息和协助事项范围公布如下：</w:t>
      </w:r>
    </w:p>
    <w:p>
      <w:pPr>
        <w:pStyle w:val="2"/>
        <w:numPr>
          <w:ilvl w:val="0"/>
          <w:numId w:val="1"/>
        </w:numPr>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协助事项范围：</w:t>
      </w:r>
    </w:p>
    <w:p>
      <w:pPr>
        <w:pStyle w:val="2"/>
        <w:numPr>
          <w:ilvl w:val="0"/>
          <w:numId w:val="2"/>
        </w:num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委托具有专业技术能力第三方技术服务机构对危大工程进行检查或提供技术咨询服务。</w:t>
      </w:r>
    </w:p>
    <w:p>
      <w:pPr>
        <w:pStyle w:val="2"/>
        <w:numPr>
          <w:ilvl w:val="0"/>
          <w:numId w:val="2"/>
        </w:num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委托专业机构对取得住房城乡建设系统施工许可手续的本市所有新建、扩建、改建房屋建筑（含装饰装修和房屋修缮工程）和市政基础设施工程进行创优工作考核。</w:t>
      </w:r>
    </w:p>
    <w:p>
      <w:pPr>
        <w:pStyle w:val="2"/>
        <w:numPr>
          <w:ilvl w:val="0"/>
          <w:numId w:val="2"/>
        </w:num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委托有资质的专家开展对监督管理人员、施工工程安全管理人员及一线作业人员培训。</w:t>
      </w:r>
    </w:p>
    <w:p>
      <w:pPr>
        <w:pStyle w:val="2"/>
        <w:numPr>
          <w:ilvl w:val="0"/>
          <w:numId w:val="1"/>
        </w:numPr>
        <w:ind w:left="0" w:leftChars="0" w:firstLine="0" w:firstLineChars="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第三方机构信息：</w:t>
      </w:r>
    </w:p>
    <w:p>
      <w:pPr>
        <w:pStyle w:val="2"/>
        <w:numPr>
          <w:ilvl w:val="0"/>
          <w:numId w:val="0"/>
        </w:numPr>
        <w:ind w:firstLine="960" w:firstLineChars="3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公司名称：北京城建科技促进会</w:t>
      </w:r>
    </w:p>
    <w:p>
      <w:pPr>
        <w:pStyle w:val="2"/>
        <w:numPr>
          <w:ilvl w:val="0"/>
          <w:numId w:val="0"/>
        </w:numPr>
        <w:ind w:firstLine="960" w:firstLineChars="300"/>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统一社会信用代码：511100005003078695</w:t>
      </w:r>
    </w:p>
    <w:p>
      <w:pPr>
        <w:numPr>
          <w:ilvl w:val="0"/>
          <w:numId w:val="0"/>
        </w:numPr>
        <w:ind w:leftChars="0" w:firstLine="960" w:firstLineChars="300"/>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住所：北京市西城区广莲路1号北京建工大厦A座9层906-913室</w:t>
      </w:r>
    </w:p>
    <w:p>
      <w:pPr>
        <w:pStyle w:val="2"/>
        <w:numPr>
          <w:ilvl w:val="0"/>
          <w:numId w:val="0"/>
        </w:numPr>
        <w:rPr>
          <w:rFonts w:hint="default" w:ascii="Times New Roman" w:hAnsi="Times New Roman" w:eastAsia="仿宋_GB2312" w:cstheme="minorBidi"/>
          <w:kern w:val="2"/>
          <w:sz w:val="32"/>
          <w:szCs w:val="32"/>
          <w:lang w:val="en-US" w:eastAsia="zh-CN" w:bidi="ar-SA"/>
        </w:rPr>
      </w:pPr>
    </w:p>
    <w:p>
      <w:pPr>
        <w:pStyle w:val="2"/>
        <w:numPr>
          <w:ilvl w:val="0"/>
          <w:numId w:val="0"/>
        </w:numPr>
        <w:rPr>
          <w:rFonts w:hint="default" w:ascii="Times New Roman" w:hAnsi="Times New Roman" w:eastAsia="仿宋_GB2312" w:cstheme="minorBidi"/>
          <w:kern w:val="2"/>
          <w:sz w:val="32"/>
          <w:szCs w:val="32"/>
          <w:lang w:val="en-US" w:eastAsia="zh-CN" w:bidi="ar-SA"/>
        </w:rPr>
      </w:pPr>
    </w:p>
    <w:p>
      <w:pPr>
        <w:pStyle w:val="2"/>
        <w:numPr>
          <w:ilvl w:val="0"/>
          <w:numId w:val="0"/>
        </w:numPr>
        <w:ind w:firstLine="960" w:firstLineChars="300"/>
        <w:rPr>
          <w:rFonts w:hint="default" w:ascii="Times New Roman" w:hAnsi="Times New Roman" w:eastAsia="仿宋_GB2312" w:cstheme="minorBidi"/>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CB98D"/>
    <w:multiLevelType w:val="singleLevel"/>
    <w:tmpl w:val="669CB98D"/>
    <w:lvl w:ilvl="0" w:tentative="0">
      <w:start w:val="1"/>
      <w:numFmt w:val="decimal"/>
      <w:suff w:val="nothing"/>
      <w:lvlText w:val="（%1）"/>
      <w:lvlJc w:val="left"/>
    </w:lvl>
  </w:abstractNum>
  <w:abstractNum w:abstractNumId="1">
    <w:nsid w:val="6CD76E80"/>
    <w:multiLevelType w:val="singleLevel"/>
    <w:tmpl w:val="6CD76E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9700B"/>
    <w:rsid w:val="14505673"/>
    <w:rsid w:val="16296BFF"/>
    <w:rsid w:val="1995394D"/>
    <w:rsid w:val="1A4C362A"/>
    <w:rsid w:val="22D3444E"/>
    <w:rsid w:val="34AD6337"/>
    <w:rsid w:val="378B1F7A"/>
    <w:rsid w:val="391D0A9C"/>
    <w:rsid w:val="3E213EF3"/>
    <w:rsid w:val="43FD7B9D"/>
    <w:rsid w:val="45174E44"/>
    <w:rsid w:val="4C9A500D"/>
    <w:rsid w:val="53130849"/>
    <w:rsid w:val="56E15C15"/>
    <w:rsid w:val="5AFD1190"/>
    <w:rsid w:val="62DE044B"/>
    <w:rsid w:val="6A86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560</Characters>
  <Lines>0</Lines>
  <Paragraphs>0</Paragraphs>
  <TotalTime>8</TotalTime>
  <ScaleCrop>false</ScaleCrop>
  <LinksUpToDate>false</LinksUpToDate>
  <CharactersWithSpaces>571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2024-02-20T02:09:00Z</dcterms:created>
  <dc:creator>majia</dc:creator>
  <cp:lastModifiedBy>XYSD</cp:lastModifiedBy>
  <dcterms:modified xsi:type="dcterms:W3CDTF">2025-04-16T05:20:38Z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eyJoZGlkIjoiNDlhMmUyZTRkMGFmNDcxZTJiMTM4NDUxOThhNjFhNGIiLCJ1c2VySWQiOiIzOTAyNTYyNDcifQ==</vt:lpwstr>
  </property>
  <property fmtid="{D5CDD505-2E9C-101B-9397-08002B2CF9AE}" pid="4" name="ICV">
    <vt:lpwstr>4F423928A76C4BB999DA75333E1EF9C0_13</vt:lpwstr>
  </property>
</Properties>
</file>