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A4" w:rsidRPr="00104214" w:rsidRDefault="00A534A4" w:rsidP="00A534A4">
      <w:pPr>
        <w:spacing w:line="560" w:lineRule="exact"/>
        <w:jc w:val="center"/>
        <w:rPr>
          <w:rFonts w:ascii="仿宋_GB2312" w:eastAsia="仿宋_GB2312"/>
          <w:b/>
          <w:color w:val="000000"/>
          <w:sz w:val="32"/>
          <w:szCs w:val="32"/>
        </w:rPr>
      </w:pPr>
      <w:r w:rsidRPr="00104214">
        <w:rPr>
          <w:rFonts w:ascii="仿宋_GB2312" w:eastAsia="仿宋_GB2312"/>
          <w:b/>
          <w:color w:val="000000"/>
          <w:sz w:val="32"/>
          <w:szCs w:val="32"/>
        </w:rPr>
        <w:t>部门预算公开目录</w:t>
      </w:r>
    </w:p>
    <w:p w:rsidR="00A534A4" w:rsidRDefault="00A534A4" w:rsidP="00A534A4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2020年</w:t>
      </w:r>
      <w:r>
        <w:rPr>
          <w:rFonts w:ascii="仿宋_GB2312" w:eastAsia="仿宋_GB2312"/>
          <w:color w:val="000000"/>
          <w:sz w:val="32"/>
          <w:szCs w:val="32"/>
        </w:rPr>
        <w:t>部门预算情况说明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 w:rsidRPr="005A217D">
        <w:rPr>
          <w:rFonts w:ascii="仿宋_GB2312" w:eastAsia="仿宋_GB2312" w:hint="eastAsia"/>
          <w:color w:val="000000"/>
          <w:sz w:val="32"/>
          <w:szCs w:val="32"/>
        </w:rPr>
        <w:t>部门主要职责及机构设置情况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A534A4" w:rsidRDefault="00A534A4" w:rsidP="00A534A4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2020年部门预算收支及增减变化情况说明</w:t>
      </w:r>
    </w:p>
    <w:p w:rsidR="00A534A4" w:rsidRDefault="00A534A4" w:rsidP="00A534A4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>
        <w:rPr>
          <w:rFonts w:ascii="仿宋_GB2312" w:eastAsia="仿宋_GB2312"/>
          <w:color w:val="000000"/>
          <w:sz w:val="32"/>
          <w:szCs w:val="32"/>
        </w:rPr>
        <w:t>、主要支出情况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四、</w:t>
      </w:r>
      <w:r>
        <w:rPr>
          <w:rFonts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财政拨款预算说明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A534A4" w:rsidRPr="005A217D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 w:rsidR="00A534A4" w:rsidRDefault="00A534A4" w:rsidP="00A534A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（五）国有</w:t>
      </w:r>
      <w:r>
        <w:rPr>
          <w:rFonts w:ascii="仿宋_GB2312" w:eastAsia="仿宋_GB2312"/>
          <w:color w:val="000000"/>
          <w:sz w:val="32"/>
          <w:szCs w:val="32"/>
        </w:rPr>
        <w:t>资本经营预算财政拨款</w:t>
      </w:r>
      <w:r>
        <w:rPr>
          <w:rFonts w:ascii="仿宋_GB2312" w:eastAsia="仿宋_GB2312" w:hint="eastAsia"/>
          <w:color w:val="000000"/>
          <w:sz w:val="32"/>
          <w:szCs w:val="32"/>
        </w:rPr>
        <w:t>情况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A534A4" w:rsidRDefault="00A534A4" w:rsidP="00A534A4">
      <w:pPr>
        <w:spacing w:line="56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</w:t>
      </w:r>
      <w:r w:rsidRPr="005A217D">
        <w:rPr>
          <w:rFonts w:ascii="仿宋_GB2312" w:eastAsia="仿宋_GB2312" w:hint="eastAsia"/>
          <w:color w:val="000000"/>
          <w:sz w:val="32"/>
          <w:szCs w:val="32"/>
        </w:rPr>
        <w:t>）国有资产</w:t>
      </w:r>
      <w:r w:rsidRPr="005A217D"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A534A4" w:rsidRPr="00104214" w:rsidRDefault="00A534A4" w:rsidP="00A534A4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A534A4" w:rsidRDefault="00A534A4" w:rsidP="00A534A4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2020年</w:t>
      </w:r>
      <w:r>
        <w:rPr>
          <w:rFonts w:ascii="仿宋_GB2312" w:eastAsia="仿宋_GB2312"/>
          <w:color w:val="000000"/>
          <w:sz w:val="32"/>
          <w:szCs w:val="32"/>
        </w:rPr>
        <w:t>部门预算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</w:pPr>
      <w:r w:rsidRPr="00445912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表一、部门收支总体情况表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表二、部门收入总体情况表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表三、部门支出总体情况表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表四、财政拨款收支总体情况表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表五、一般公共预算支出情况表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lastRenderedPageBreak/>
        <w:t>表六、一般公共预算基本支出情况表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表七、一般公共预算“三公”经费支出情况表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表八、政府性基金预算支出情况表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表九、部门预算明细表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 w:rsidRPr="00445912">
        <w:rPr>
          <w:rFonts w:ascii="仿宋_GB2312" w:eastAsia="仿宋_GB2312" w:hint="eastAsia"/>
          <w:sz w:val="32"/>
          <w:szCs w:val="32"/>
        </w:rPr>
        <w:t>表十、专项转移支付预算表</w:t>
      </w:r>
    </w:p>
    <w:p w:rsidR="00A534A4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表十一、</w:t>
      </w:r>
      <w:r w:rsidRPr="003861DD">
        <w:rPr>
          <w:rFonts w:ascii="仿宋_GB2312" w:eastAsia="仿宋_GB2312" w:hint="eastAsia"/>
          <w:sz w:val="32"/>
          <w:szCs w:val="32"/>
        </w:rPr>
        <w:t>部门整体支出绩效目标申报表</w:t>
      </w:r>
    </w:p>
    <w:p w:rsidR="00A534A4" w:rsidRPr="00EE3787" w:rsidRDefault="00A534A4" w:rsidP="00A534A4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表十二、</w:t>
      </w:r>
      <w:r w:rsidRPr="003861DD">
        <w:rPr>
          <w:rFonts w:ascii="仿宋_GB2312" w:eastAsia="仿宋_GB2312" w:hint="eastAsia"/>
          <w:sz w:val="32"/>
          <w:szCs w:val="32"/>
        </w:rPr>
        <w:t>项目支出绩效目标申报表</w:t>
      </w:r>
    </w:p>
    <w:p w:rsidR="0016032F" w:rsidRPr="00A534A4" w:rsidRDefault="0016032F"/>
    <w:sectPr w:rsidR="0016032F" w:rsidRPr="00A534A4" w:rsidSect="001603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34A4"/>
    <w:rsid w:val="0016032F"/>
    <w:rsid w:val="00A5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xcajqxy</dc:creator>
  <cp:lastModifiedBy>xcajqxy</cp:lastModifiedBy>
  <cp:revision>1</cp:revision>
  <dcterms:created xsi:type="dcterms:W3CDTF">2020-02-04T05:53:00Z</dcterms:created>
  <dcterms:modified xsi:type="dcterms:W3CDTF">2020-02-04T05:54:00Z</dcterms:modified>
</cp:coreProperties>
</file>