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86" w:rsidRPr="00ED41BC" w:rsidRDefault="00646386" w:rsidP="00646386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46386" w:rsidRDefault="00646386" w:rsidP="0064638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（ </w:t>
      </w:r>
      <w:r w:rsidR="00690127"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700"/>
      </w:tblGrid>
      <w:tr w:rsidR="00646386" w:rsidRPr="008A5A43" w:rsidTr="008A5A43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306D26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北京市西城区青少年儿童图书馆</w:t>
            </w:r>
          </w:p>
        </w:tc>
      </w:tr>
      <w:tr w:rsidR="002A7DF0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F0" w:rsidRPr="008A5A43" w:rsidRDefault="00781E27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</w:t>
            </w:r>
            <w:proofErr w:type="gramStart"/>
            <w:r>
              <w:rPr>
                <w:rFonts w:ascii="宋体" w:hAnsi="宋体" w:hint="eastAsia"/>
                <w:szCs w:val="21"/>
              </w:rPr>
              <w:t>务</w:t>
            </w:r>
            <w:proofErr w:type="gramEnd"/>
            <w:r>
              <w:rPr>
                <w:rFonts w:ascii="宋体" w:hAnsi="宋体" w:hint="eastAsia"/>
                <w:szCs w:val="21"/>
              </w:rPr>
              <w:t>咨询费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F0" w:rsidRPr="008A5A43" w:rsidRDefault="002A7DF0" w:rsidP="00502945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A7DF0" w:rsidRPr="008A5A43" w:rsidRDefault="00781E27" w:rsidP="00F01B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50000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781E27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张春霞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CB422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6226</w:t>
            </w:r>
            <w:r w:rsidR="00781E27">
              <w:rPr>
                <w:rFonts w:ascii="宋体" w:hAnsi="宋体" w:hint="eastAsia"/>
                <w:szCs w:val="21"/>
              </w:rPr>
              <w:t>9708</w:t>
            </w:r>
          </w:p>
        </w:tc>
      </w:tr>
      <w:tr w:rsidR="00346F85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346F85" w:rsidRPr="008A5A43" w:rsidRDefault="00346F85" w:rsidP="001D59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北京市西城区西直门内大街69号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346F85" w:rsidRPr="008A5A43" w:rsidTr="008A5A43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 xml:space="preserve">3.宣传活动类     </w:t>
            </w:r>
            <w:r w:rsidRPr="00781E27">
              <w:rPr>
                <w:rFonts w:ascii="宋体" w:hAnsi="宋体" w:hint="eastAsia"/>
                <w:b/>
                <w:szCs w:val="21"/>
              </w:rPr>
              <w:t xml:space="preserve"> 4.其他一般类 </w:t>
            </w:r>
          </w:p>
        </w:tc>
      </w:tr>
      <w:tr w:rsidR="00346F85" w:rsidRPr="008A5A43" w:rsidTr="008A5A43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C0034B" w:rsidP="003E34C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依据内控要求，</w:t>
            </w:r>
            <w:r w:rsidRPr="00DA3AD1">
              <w:rPr>
                <w:rFonts w:ascii="宋体" w:hAnsi="宋体" w:cs="宋体" w:hint="eastAsia"/>
                <w:kern w:val="0"/>
                <w:szCs w:val="21"/>
              </w:rPr>
              <w:t>为加强内部风险防范，确保</w:t>
            </w:r>
            <w:r>
              <w:rPr>
                <w:rFonts w:ascii="宋体" w:hAnsi="宋体" w:cs="宋体" w:hint="eastAsia"/>
                <w:kern w:val="0"/>
                <w:szCs w:val="21"/>
              </w:rPr>
              <w:t>少儿馆</w:t>
            </w:r>
            <w:r w:rsidRPr="00DA3AD1">
              <w:rPr>
                <w:rFonts w:ascii="宋体" w:hAnsi="宋体" w:cs="宋体" w:hint="eastAsia"/>
                <w:kern w:val="0"/>
                <w:szCs w:val="21"/>
              </w:rPr>
              <w:t>各项</w:t>
            </w:r>
            <w:r w:rsidR="003E34C6">
              <w:rPr>
                <w:rFonts w:ascii="宋体" w:hAnsi="宋体" w:cs="宋体" w:hint="eastAsia"/>
                <w:kern w:val="0"/>
                <w:szCs w:val="21"/>
              </w:rPr>
              <w:t>工作</w:t>
            </w:r>
            <w:r w:rsidRPr="00DA3AD1">
              <w:rPr>
                <w:rFonts w:ascii="宋体" w:hAnsi="宋体" w:cs="宋体" w:hint="eastAsia"/>
                <w:kern w:val="0"/>
                <w:szCs w:val="21"/>
              </w:rPr>
              <w:t>符合国家法律法规，以最大限度地预防法律纠纷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少儿馆需聘请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法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顾问审核我馆签署的各项合同、协议、</w:t>
            </w:r>
            <w:r w:rsidRPr="00DA3AD1">
              <w:rPr>
                <w:rFonts w:ascii="宋体" w:hAnsi="宋体" w:cs="宋体" w:hint="eastAsia"/>
                <w:kern w:val="0"/>
                <w:szCs w:val="21"/>
              </w:rPr>
              <w:t>协助进行法律咨询、法律宣传、法律帮助等工作，</w:t>
            </w:r>
            <w:r>
              <w:rPr>
                <w:rFonts w:ascii="宋体" w:hAnsi="宋体" w:cs="宋体" w:hint="eastAsia"/>
                <w:kern w:val="0"/>
                <w:szCs w:val="21"/>
              </w:rPr>
              <w:t>这对于更好地</w:t>
            </w:r>
            <w:r w:rsidRPr="00DA3AD1">
              <w:rPr>
                <w:rFonts w:ascii="宋体" w:hAnsi="宋体" w:cs="宋体" w:hint="eastAsia"/>
                <w:kern w:val="0"/>
                <w:szCs w:val="21"/>
              </w:rPr>
              <w:t>实现管理规范化、有效规避法律风险等方面起到了重要的作用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</w:p>
        </w:tc>
      </w:tr>
      <w:tr w:rsidR="00346F85" w:rsidRPr="008A5A43" w:rsidTr="008A5A4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346F85" w:rsidRPr="008A5A43" w:rsidRDefault="00346F85" w:rsidP="008A5A4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F0" w:rsidRPr="008A5A43" w:rsidTr="008A5A4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2A7DF0" w:rsidRPr="00774FEB" w:rsidRDefault="002A7DF0" w:rsidP="003C15FF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3C15FF" w:rsidRPr="008A5A43" w:rsidTr="008A5A4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0970C1">
            <w:pPr>
              <w:rPr>
                <w:rFonts w:ascii="宋体" w:hAnsi="宋体"/>
                <w:szCs w:val="21"/>
              </w:rPr>
            </w:pPr>
          </w:p>
        </w:tc>
      </w:tr>
      <w:tr w:rsidR="003C15FF" w:rsidRPr="008A5A43" w:rsidTr="008A5A4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954A95" w:rsidP="00383A4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2019年1月完成进度的50%，2019年10月前完成整体进度。</w:t>
            </w:r>
          </w:p>
        </w:tc>
      </w:tr>
      <w:tr w:rsidR="003C15FF" w:rsidRPr="008A5A43" w:rsidTr="00D23129">
        <w:trPr>
          <w:trHeight w:val="47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ab/>
            </w:r>
          </w:p>
        </w:tc>
      </w:tr>
      <w:tr w:rsidR="003C15FF" w:rsidRPr="008A5A43" w:rsidTr="00D23129">
        <w:trPr>
          <w:trHeight w:val="425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C4C38">
        <w:trPr>
          <w:trHeight w:val="34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C0034B" w:rsidRDefault="00C0034B" w:rsidP="003E34C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0034B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保障少儿图书馆的各</w:t>
            </w:r>
            <w:r w:rsidR="003E34C6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项</w:t>
            </w:r>
            <w:r w:rsidRPr="00C0034B">
              <w:rPr>
                <w:rFonts w:asciiTheme="majorEastAsia" w:eastAsiaTheme="majorEastAsia" w:hAnsiTheme="majorEastAsia" w:cs="宋体" w:hint="eastAsia"/>
                <w:kern w:val="0"/>
                <w:szCs w:val="21"/>
              </w:rPr>
              <w:t>规章制度及合同等不违反国家的法律法规。</w:t>
            </w:r>
          </w:p>
        </w:tc>
      </w:tr>
      <w:tr w:rsidR="008C4C38" w:rsidRPr="008A5A43" w:rsidTr="008C4C38">
        <w:trPr>
          <w:trHeight w:val="28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954A95" w:rsidP="0051187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更好地</w:t>
            </w:r>
            <w:r w:rsidRPr="00DA3AD1">
              <w:rPr>
                <w:rFonts w:ascii="宋体" w:hAnsi="宋体" w:cs="宋体" w:hint="eastAsia"/>
                <w:kern w:val="0"/>
                <w:szCs w:val="21"/>
              </w:rPr>
              <w:t>实现管理规范化、有效规避法律风险</w:t>
            </w:r>
            <w:r>
              <w:rPr>
                <w:rFonts w:ascii="宋体" w:hAnsi="宋体" w:cs="宋体" w:hint="eastAsia"/>
                <w:kern w:val="0"/>
                <w:szCs w:val="21"/>
              </w:rPr>
              <w:t>及合同纠纷。</w:t>
            </w:r>
          </w:p>
        </w:tc>
      </w:tr>
      <w:tr w:rsidR="008C4C38" w:rsidRPr="008A5A43" w:rsidTr="008A5A43"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263F56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4531F8">
        <w:trPr>
          <w:trHeight w:val="51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A5A43">
        <w:trPr>
          <w:trHeight w:val="612"/>
        </w:trPr>
        <w:tc>
          <w:tcPr>
            <w:tcW w:w="15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D528F" w:rsidRDefault="001D528F" w:rsidP="00267196"/>
    <w:sectPr w:rsidR="001D528F" w:rsidSect="00C222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26A" w:rsidRDefault="0009326A" w:rsidP="00627F3C">
      <w:r>
        <w:separator/>
      </w:r>
    </w:p>
  </w:endnote>
  <w:endnote w:type="continuationSeparator" w:id="0">
    <w:p w:rsidR="0009326A" w:rsidRDefault="0009326A" w:rsidP="00627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26A" w:rsidRDefault="0009326A" w:rsidP="00627F3C">
      <w:r>
        <w:separator/>
      </w:r>
    </w:p>
  </w:footnote>
  <w:footnote w:type="continuationSeparator" w:id="0">
    <w:p w:rsidR="0009326A" w:rsidRDefault="0009326A" w:rsidP="00627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004492"/>
    <w:rsid w:val="000126DE"/>
    <w:rsid w:val="00016AA5"/>
    <w:rsid w:val="00054440"/>
    <w:rsid w:val="0009269B"/>
    <w:rsid w:val="0009326A"/>
    <w:rsid w:val="000970C1"/>
    <w:rsid w:val="000E5139"/>
    <w:rsid w:val="00174B32"/>
    <w:rsid w:val="001D528F"/>
    <w:rsid w:val="001D5908"/>
    <w:rsid w:val="001E3BD8"/>
    <w:rsid w:val="00235D76"/>
    <w:rsid w:val="00242148"/>
    <w:rsid w:val="00263F56"/>
    <w:rsid w:val="00267196"/>
    <w:rsid w:val="002A7DF0"/>
    <w:rsid w:val="002C631E"/>
    <w:rsid w:val="00306D26"/>
    <w:rsid w:val="00346F85"/>
    <w:rsid w:val="00382173"/>
    <w:rsid w:val="00383A49"/>
    <w:rsid w:val="003A5737"/>
    <w:rsid w:val="003B70A2"/>
    <w:rsid w:val="003C15FF"/>
    <w:rsid w:val="003C2264"/>
    <w:rsid w:val="003E34C6"/>
    <w:rsid w:val="003F1CBB"/>
    <w:rsid w:val="004172F2"/>
    <w:rsid w:val="004531F8"/>
    <w:rsid w:val="004B236C"/>
    <w:rsid w:val="00502945"/>
    <w:rsid w:val="00506832"/>
    <w:rsid w:val="00511870"/>
    <w:rsid w:val="0052054F"/>
    <w:rsid w:val="00564189"/>
    <w:rsid w:val="005936E5"/>
    <w:rsid w:val="005D1BFB"/>
    <w:rsid w:val="005D3542"/>
    <w:rsid w:val="00627F3C"/>
    <w:rsid w:val="00631AB2"/>
    <w:rsid w:val="00646386"/>
    <w:rsid w:val="0066668C"/>
    <w:rsid w:val="006667B9"/>
    <w:rsid w:val="00673781"/>
    <w:rsid w:val="00690127"/>
    <w:rsid w:val="0075084B"/>
    <w:rsid w:val="00781E27"/>
    <w:rsid w:val="0078729E"/>
    <w:rsid w:val="007A1B16"/>
    <w:rsid w:val="007C658A"/>
    <w:rsid w:val="007D71DE"/>
    <w:rsid w:val="00824579"/>
    <w:rsid w:val="00892FD0"/>
    <w:rsid w:val="008A5A43"/>
    <w:rsid w:val="008C4C38"/>
    <w:rsid w:val="008E1863"/>
    <w:rsid w:val="008F6C85"/>
    <w:rsid w:val="008F748F"/>
    <w:rsid w:val="0093766E"/>
    <w:rsid w:val="0094687B"/>
    <w:rsid w:val="00954A95"/>
    <w:rsid w:val="00964DD6"/>
    <w:rsid w:val="00995F09"/>
    <w:rsid w:val="00A300D3"/>
    <w:rsid w:val="00AA3A16"/>
    <w:rsid w:val="00AC13AC"/>
    <w:rsid w:val="00AD4BAC"/>
    <w:rsid w:val="00B16915"/>
    <w:rsid w:val="00B770E7"/>
    <w:rsid w:val="00BC5A6E"/>
    <w:rsid w:val="00BF6AD7"/>
    <w:rsid w:val="00C0034B"/>
    <w:rsid w:val="00C22285"/>
    <w:rsid w:val="00C527ED"/>
    <w:rsid w:val="00C614AB"/>
    <w:rsid w:val="00C87339"/>
    <w:rsid w:val="00CB4225"/>
    <w:rsid w:val="00CC60D1"/>
    <w:rsid w:val="00CF2E7C"/>
    <w:rsid w:val="00D23129"/>
    <w:rsid w:val="00D31A97"/>
    <w:rsid w:val="00DD25E7"/>
    <w:rsid w:val="00E16A1B"/>
    <w:rsid w:val="00E3663D"/>
    <w:rsid w:val="00EB4017"/>
    <w:rsid w:val="00EF0FDE"/>
    <w:rsid w:val="00EF1728"/>
    <w:rsid w:val="00F01B16"/>
    <w:rsid w:val="00FB10F0"/>
    <w:rsid w:val="00FC3AA1"/>
    <w:rsid w:val="00FC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a"/>
    <w:rsid w:val="001D528F"/>
    <w:rPr>
      <w:rFonts w:ascii="Tahoma" w:hAnsi="Tahoma"/>
      <w:sz w:val="24"/>
      <w:szCs w:val="20"/>
    </w:rPr>
  </w:style>
  <w:style w:type="table" w:styleId="a3">
    <w:name w:val="Table Grid"/>
    <w:basedOn w:val="a1"/>
    <w:rsid w:val="001D52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627F3C"/>
    <w:rPr>
      <w:kern w:val="2"/>
      <w:sz w:val="18"/>
      <w:szCs w:val="18"/>
    </w:rPr>
  </w:style>
  <w:style w:type="paragraph" w:styleId="a5">
    <w:name w:val="footer"/>
    <w:basedOn w:val="a"/>
    <w:link w:val="Char0"/>
    <w:rsid w:val="0062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rsid w:val="00627F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86</Words>
  <Characters>494</Characters>
  <Application>Microsoft Office Word</Application>
  <DocSecurity>0</DocSecurity>
  <Lines>4</Lines>
  <Paragraphs>1</Paragraphs>
  <ScaleCrop>false</ScaleCrop>
  <Company>xwczj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北京市西城区青少年儿童图书馆</cp:lastModifiedBy>
  <cp:revision>14</cp:revision>
  <dcterms:created xsi:type="dcterms:W3CDTF">2019-02-03T02:12:00Z</dcterms:created>
  <dcterms:modified xsi:type="dcterms:W3CDTF">2019-02-12T07:32:00Z</dcterms:modified>
</cp:coreProperties>
</file>