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6386" w:rsidRPr="00ED41BC" w:rsidRDefault="00646386" w:rsidP="00646386">
      <w:pPr>
        <w:jc w:val="center"/>
        <w:rPr>
          <w:rFonts w:ascii="仿宋_GB2312" w:eastAsia="仿宋_GB2312"/>
          <w:b/>
          <w:sz w:val="36"/>
          <w:szCs w:val="36"/>
        </w:rPr>
      </w:pPr>
      <w:r w:rsidRPr="00ED41BC">
        <w:rPr>
          <w:rFonts w:ascii="仿宋_GB2312" w:eastAsia="仿宋_GB2312" w:hint="eastAsia"/>
          <w:b/>
          <w:sz w:val="36"/>
          <w:szCs w:val="36"/>
        </w:rPr>
        <w:t>项目支出绩效目标申报表</w:t>
      </w:r>
    </w:p>
    <w:p w:rsidR="00646386" w:rsidRDefault="00646386" w:rsidP="00646386">
      <w:pPr>
        <w:jc w:val="center"/>
        <w:rPr>
          <w:rFonts w:ascii="仿宋_GB2312" w:eastAsia="仿宋_GB2312"/>
          <w:sz w:val="32"/>
          <w:szCs w:val="32"/>
        </w:rPr>
      </w:pPr>
      <w:r>
        <w:rPr>
          <w:rFonts w:ascii="仿宋_GB2312" w:eastAsia="仿宋_GB2312" w:hint="eastAsia"/>
          <w:sz w:val="32"/>
          <w:szCs w:val="32"/>
        </w:rPr>
        <w:t xml:space="preserve">（ </w:t>
      </w:r>
      <w:r w:rsidR="00690127">
        <w:rPr>
          <w:rFonts w:ascii="仿宋_GB2312" w:eastAsia="仿宋_GB2312" w:hint="eastAsia"/>
          <w:sz w:val="32"/>
          <w:szCs w:val="32"/>
        </w:rPr>
        <w:t>2019</w:t>
      </w:r>
      <w:r>
        <w:rPr>
          <w:rFonts w:ascii="仿宋_GB2312" w:eastAsia="仿宋_GB2312" w:hint="eastAsia"/>
          <w:sz w:val="32"/>
          <w:szCs w:val="32"/>
        </w:rPr>
        <w:t xml:space="preserve"> 年度）</w:t>
      </w:r>
    </w:p>
    <w:tbl>
      <w:tblPr>
        <w:tblW w:w="9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1620"/>
        <w:gridCol w:w="1748"/>
        <w:gridCol w:w="1566"/>
        <w:gridCol w:w="2700"/>
      </w:tblGrid>
      <w:tr w:rsidR="00646386" w:rsidRPr="008A5A43" w:rsidTr="008A5A43">
        <w:trPr>
          <w:trHeight w:val="760"/>
        </w:trPr>
        <w:tc>
          <w:tcPr>
            <w:tcW w:w="1548" w:type="dxa"/>
            <w:shd w:val="clear" w:color="auto" w:fill="auto"/>
            <w:vAlign w:val="center"/>
          </w:tcPr>
          <w:p w:rsidR="00646386" w:rsidRPr="008A5A43" w:rsidRDefault="00646386" w:rsidP="008A5A43">
            <w:pPr>
              <w:jc w:val="center"/>
              <w:rPr>
                <w:rFonts w:ascii="宋体" w:hAnsi="宋体"/>
                <w:szCs w:val="21"/>
              </w:rPr>
            </w:pPr>
            <w:r w:rsidRPr="008A5A43">
              <w:rPr>
                <w:rFonts w:ascii="宋体" w:hAnsi="宋体" w:hint="eastAsia"/>
                <w:szCs w:val="21"/>
              </w:rPr>
              <w:t>部门（单位）名称</w:t>
            </w:r>
          </w:p>
        </w:tc>
        <w:tc>
          <w:tcPr>
            <w:tcW w:w="7634" w:type="dxa"/>
            <w:gridSpan w:val="4"/>
            <w:shd w:val="clear" w:color="auto" w:fill="auto"/>
            <w:vAlign w:val="center"/>
          </w:tcPr>
          <w:p w:rsidR="00646386" w:rsidRPr="008A5A43" w:rsidRDefault="00306D26" w:rsidP="008A5A43">
            <w:pPr>
              <w:jc w:val="center"/>
              <w:rPr>
                <w:rFonts w:ascii="宋体" w:hAnsi="宋体"/>
                <w:szCs w:val="21"/>
              </w:rPr>
            </w:pPr>
            <w:r>
              <w:rPr>
                <w:rFonts w:ascii="宋体" w:hAnsi="宋体" w:hint="eastAsia"/>
                <w:szCs w:val="21"/>
              </w:rPr>
              <w:t>北京市西城区青少年儿童图书馆</w:t>
            </w:r>
          </w:p>
        </w:tc>
      </w:tr>
      <w:tr w:rsidR="002A7DF0" w:rsidRPr="008A5A43" w:rsidTr="008A5A43">
        <w:trPr>
          <w:trHeight w:val="449"/>
        </w:trPr>
        <w:tc>
          <w:tcPr>
            <w:tcW w:w="1548" w:type="dxa"/>
            <w:shd w:val="clear" w:color="auto" w:fill="auto"/>
            <w:vAlign w:val="center"/>
          </w:tcPr>
          <w:p w:rsidR="002A7DF0" w:rsidRPr="008A5A43" w:rsidRDefault="002A7DF0" w:rsidP="008A5A43">
            <w:pPr>
              <w:jc w:val="center"/>
              <w:rPr>
                <w:rFonts w:ascii="宋体" w:hAnsi="宋体"/>
                <w:szCs w:val="21"/>
              </w:rPr>
            </w:pPr>
            <w:r w:rsidRPr="008A5A43">
              <w:rPr>
                <w:rFonts w:ascii="宋体" w:hAnsi="宋体" w:hint="eastAsia"/>
                <w:szCs w:val="21"/>
              </w:rPr>
              <w:t>项目名称</w:t>
            </w:r>
          </w:p>
        </w:tc>
        <w:tc>
          <w:tcPr>
            <w:tcW w:w="3368" w:type="dxa"/>
            <w:gridSpan w:val="2"/>
            <w:shd w:val="clear" w:color="auto" w:fill="auto"/>
            <w:vAlign w:val="center"/>
          </w:tcPr>
          <w:p w:rsidR="002A7DF0" w:rsidRPr="008A5A43" w:rsidRDefault="00EF1728" w:rsidP="004A4F5E">
            <w:pPr>
              <w:jc w:val="center"/>
              <w:rPr>
                <w:rFonts w:ascii="宋体" w:hAnsi="宋体"/>
                <w:szCs w:val="21"/>
              </w:rPr>
            </w:pPr>
            <w:r>
              <w:rPr>
                <w:rFonts w:ascii="宋体" w:hAnsi="宋体" w:hint="eastAsia"/>
                <w:szCs w:val="21"/>
              </w:rPr>
              <w:t>图书</w:t>
            </w:r>
            <w:r w:rsidR="004A4F5E">
              <w:rPr>
                <w:rFonts w:ascii="宋体" w:hAnsi="宋体" w:hint="eastAsia"/>
                <w:szCs w:val="21"/>
              </w:rPr>
              <w:t>杀菌机购置费</w:t>
            </w:r>
          </w:p>
        </w:tc>
        <w:tc>
          <w:tcPr>
            <w:tcW w:w="1566" w:type="dxa"/>
            <w:shd w:val="clear" w:color="auto" w:fill="auto"/>
            <w:vAlign w:val="center"/>
          </w:tcPr>
          <w:p w:rsidR="002A7DF0" w:rsidRPr="008A5A43" w:rsidRDefault="002A7DF0" w:rsidP="00502945">
            <w:pPr>
              <w:jc w:val="center"/>
              <w:rPr>
                <w:rFonts w:ascii="宋体" w:hAnsi="宋体"/>
                <w:szCs w:val="21"/>
              </w:rPr>
            </w:pPr>
            <w:r w:rsidRPr="008A5A43">
              <w:rPr>
                <w:rFonts w:ascii="宋体" w:hAnsi="宋体" w:hint="eastAsia"/>
                <w:szCs w:val="21"/>
              </w:rPr>
              <w:t>预算金额</w:t>
            </w:r>
          </w:p>
        </w:tc>
        <w:tc>
          <w:tcPr>
            <w:tcW w:w="2700" w:type="dxa"/>
            <w:shd w:val="clear" w:color="auto" w:fill="auto"/>
            <w:vAlign w:val="center"/>
          </w:tcPr>
          <w:p w:rsidR="002A7DF0" w:rsidRPr="008A5A43" w:rsidRDefault="002A7DF0" w:rsidP="004A4F5E">
            <w:pPr>
              <w:jc w:val="center"/>
              <w:rPr>
                <w:rFonts w:ascii="宋体" w:hAnsi="宋体"/>
                <w:szCs w:val="21"/>
              </w:rPr>
            </w:pPr>
            <w:r>
              <w:rPr>
                <w:rFonts w:ascii="宋体" w:hAnsi="宋体" w:hint="eastAsia"/>
                <w:szCs w:val="21"/>
              </w:rPr>
              <w:t>1</w:t>
            </w:r>
            <w:r w:rsidR="004A4F5E">
              <w:rPr>
                <w:rFonts w:ascii="宋体" w:hAnsi="宋体" w:hint="eastAsia"/>
                <w:szCs w:val="21"/>
              </w:rPr>
              <w:t>30000</w:t>
            </w:r>
          </w:p>
        </w:tc>
      </w:tr>
      <w:tr w:rsidR="00646386" w:rsidRPr="008A5A43" w:rsidTr="008A5A43">
        <w:trPr>
          <w:trHeight w:val="449"/>
        </w:trPr>
        <w:tc>
          <w:tcPr>
            <w:tcW w:w="1548" w:type="dxa"/>
            <w:shd w:val="clear" w:color="auto" w:fill="auto"/>
            <w:vAlign w:val="center"/>
          </w:tcPr>
          <w:p w:rsidR="00646386" w:rsidRPr="008A5A43" w:rsidRDefault="00646386" w:rsidP="008A5A43">
            <w:pPr>
              <w:jc w:val="center"/>
              <w:rPr>
                <w:rFonts w:ascii="宋体" w:hAnsi="宋体"/>
                <w:szCs w:val="21"/>
              </w:rPr>
            </w:pPr>
            <w:r w:rsidRPr="008A5A43">
              <w:rPr>
                <w:rFonts w:ascii="宋体" w:hAnsi="宋体" w:hint="eastAsia"/>
                <w:szCs w:val="21"/>
              </w:rPr>
              <w:t>项目负责人</w:t>
            </w:r>
          </w:p>
        </w:tc>
        <w:tc>
          <w:tcPr>
            <w:tcW w:w="3368" w:type="dxa"/>
            <w:gridSpan w:val="2"/>
            <w:shd w:val="clear" w:color="auto" w:fill="auto"/>
            <w:vAlign w:val="center"/>
          </w:tcPr>
          <w:p w:rsidR="00646386" w:rsidRPr="008A5A43" w:rsidRDefault="004A4F5E" w:rsidP="008A5A43">
            <w:pPr>
              <w:jc w:val="center"/>
              <w:rPr>
                <w:rFonts w:ascii="宋体" w:hAnsi="宋体"/>
                <w:szCs w:val="21"/>
              </w:rPr>
            </w:pPr>
            <w:r>
              <w:rPr>
                <w:rFonts w:ascii="宋体" w:hAnsi="宋体" w:hint="eastAsia"/>
                <w:szCs w:val="21"/>
              </w:rPr>
              <w:t>魏  钢</w:t>
            </w:r>
          </w:p>
        </w:tc>
        <w:tc>
          <w:tcPr>
            <w:tcW w:w="1566" w:type="dxa"/>
            <w:shd w:val="clear" w:color="auto" w:fill="auto"/>
            <w:vAlign w:val="center"/>
          </w:tcPr>
          <w:p w:rsidR="00646386" w:rsidRPr="008A5A43" w:rsidRDefault="00646386" w:rsidP="008A5A43">
            <w:pPr>
              <w:jc w:val="center"/>
              <w:rPr>
                <w:rFonts w:ascii="宋体" w:hAnsi="宋体"/>
                <w:szCs w:val="21"/>
              </w:rPr>
            </w:pPr>
            <w:r w:rsidRPr="008A5A43">
              <w:rPr>
                <w:rFonts w:ascii="宋体" w:hAnsi="宋体" w:hint="eastAsia"/>
                <w:szCs w:val="21"/>
              </w:rPr>
              <w:t>联系电话</w:t>
            </w:r>
          </w:p>
        </w:tc>
        <w:tc>
          <w:tcPr>
            <w:tcW w:w="2700" w:type="dxa"/>
            <w:shd w:val="clear" w:color="auto" w:fill="auto"/>
            <w:vAlign w:val="center"/>
          </w:tcPr>
          <w:p w:rsidR="00646386" w:rsidRPr="008A5A43" w:rsidRDefault="003F5936" w:rsidP="008A5A43">
            <w:pPr>
              <w:jc w:val="center"/>
              <w:rPr>
                <w:rFonts w:ascii="宋体" w:hAnsi="宋体"/>
                <w:szCs w:val="21"/>
              </w:rPr>
            </w:pPr>
            <w:r>
              <w:rPr>
                <w:rFonts w:ascii="宋体" w:hAnsi="宋体" w:hint="eastAsia"/>
                <w:szCs w:val="21"/>
              </w:rPr>
              <w:t>6226</w:t>
            </w:r>
            <w:r w:rsidR="004A4F5E">
              <w:rPr>
                <w:rFonts w:ascii="宋体" w:hAnsi="宋体" w:hint="eastAsia"/>
                <w:szCs w:val="21"/>
              </w:rPr>
              <w:t>9708</w:t>
            </w:r>
          </w:p>
        </w:tc>
      </w:tr>
      <w:tr w:rsidR="00346F85" w:rsidRPr="008A5A43" w:rsidTr="008A5A43">
        <w:trPr>
          <w:trHeight w:val="449"/>
        </w:trPr>
        <w:tc>
          <w:tcPr>
            <w:tcW w:w="1548" w:type="dxa"/>
            <w:shd w:val="clear" w:color="auto" w:fill="auto"/>
            <w:vAlign w:val="center"/>
          </w:tcPr>
          <w:p w:rsidR="00346F85" w:rsidRPr="008A5A43" w:rsidRDefault="00346F85" w:rsidP="008A5A43">
            <w:pPr>
              <w:jc w:val="center"/>
              <w:rPr>
                <w:rFonts w:ascii="宋体" w:hAnsi="宋体"/>
                <w:szCs w:val="21"/>
              </w:rPr>
            </w:pPr>
            <w:r w:rsidRPr="008A5A43">
              <w:rPr>
                <w:rFonts w:ascii="宋体" w:hAnsi="宋体" w:hint="eastAsia"/>
                <w:szCs w:val="21"/>
              </w:rPr>
              <w:t>单位地址</w:t>
            </w:r>
          </w:p>
        </w:tc>
        <w:tc>
          <w:tcPr>
            <w:tcW w:w="3368" w:type="dxa"/>
            <w:gridSpan w:val="2"/>
            <w:shd w:val="clear" w:color="auto" w:fill="auto"/>
            <w:vAlign w:val="center"/>
          </w:tcPr>
          <w:p w:rsidR="00346F85" w:rsidRPr="008A5A43" w:rsidRDefault="00346F85" w:rsidP="001D5908">
            <w:pPr>
              <w:jc w:val="center"/>
              <w:rPr>
                <w:rFonts w:ascii="宋体" w:hAnsi="宋体"/>
                <w:szCs w:val="21"/>
              </w:rPr>
            </w:pPr>
            <w:r>
              <w:rPr>
                <w:rFonts w:ascii="宋体" w:hAnsi="宋体" w:hint="eastAsia"/>
                <w:szCs w:val="21"/>
              </w:rPr>
              <w:t>北京市西城区西直门内大街69号</w:t>
            </w:r>
          </w:p>
        </w:tc>
        <w:tc>
          <w:tcPr>
            <w:tcW w:w="1566" w:type="dxa"/>
            <w:shd w:val="clear" w:color="auto" w:fill="auto"/>
            <w:vAlign w:val="center"/>
          </w:tcPr>
          <w:p w:rsidR="00346F85" w:rsidRPr="008A5A43" w:rsidRDefault="00346F85" w:rsidP="008A5A43">
            <w:pPr>
              <w:jc w:val="center"/>
              <w:rPr>
                <w:rFonts w:ascii="宋体" w:hAnsi="宋体"/>
                <w:szCs w:val="21"/>
              </w:rPr>
            </w:pPr>
            <w:r w:rsidRPr="008A5A43">
              <w:rPr>
                <w:rFonts w:ascii="宋体" w:hAnsi="宋体" w:hint="eastAsia"/>
                <w:szCs w:val="21"/>
              </w:rPr>
              <w:t>邮政编码</w:t>
            </w:r>
          </w:p>
        </w:tc>
        <w:tc>
          <w:tcPr>
            <w:tcW w:w="2700" w:type="dxa"/>
            <w:shd w:val="clear" w:color="auto" w:fill="auto"/>
            <w:vAlign w:val="center"/>
          </w:tcPr>
          <w:p w:rsidR="00346F85" w:rsidRPr="008A5A43" w:rsidRDefault="00346F85" w:rsidP="008A5A43">
            <w:pPr>
              <w:jc w:val="center"/>
              <w:rPr>
                <w:rFonts w:ascii="宋体" w:hAnsi="宋体"/>
                <w:szCs w:val="21"/>
              </w:rPr>
            </w:pPr>
            <w:r>
              <w:rPr>
                <w:rFonts w:ascii="宋体" w:hAnsi="宋体" w:hint="eastAsia"/>
                <w:szCs w:val="21"/>
              </w:rPr>
              <w:t>100035</w:t>
            </w:r>
          </w:p>
        </w:tc>
      </w:tr>
      <w:tr w:rsidR="00346F85" w:rsidRPr="008A5A43" w:rsidTr="008A5A43">
        <w:trPr>
          <w:trHeight w:val="1103"/>
        </w:trPr>
        <w:tc>
          <w:tcPr>
            <w:tcW w:w="1548" w:type="dxa"/>
            <w:shd w:val="clear" w:color="auto" w:fill="auto"/>
            <w:vAlign w:val="center"/>
          </w:tcPr>
          <w:p w:rsidR="00346F85" w:rsidRPr="008A5A43" w:rsidRDefault="00346F85" w:rsidP="008A5A43">
            <w:pPr>
              <w:jc w:val="center"/>
              <w:rPr>
                <w:rFonts w:ascii="宋体" w:hAnsi="宋体"/>
                <w:szCs w:val="21"/>
              </w:rPr>
            </w:pPr>
            <w:r w:rsidRPr="008A5A43">
              <w:rPr>
                <w:rFonts w:ascii="宋体" w:hAnsi="宋体" w:hint="eastAsia"/>
                <w:szCs w:val="21"/>
              </w:rPr>
              <w:t>项目类型</w:t>
            </w:r>
          </w:p>
        </w:tc>
        <w:tc>
          <w:tcPr>
            <w:tcW w:w="7634" w:type="dxa"/>
            <w:gridSpan w:val="4"/>
            <w:shd w:val="clear" w:color="auto" w:fill="auto"/>
            <w:vAlign w:val="center"/>
          </w:tcPr>
          <w:p w:rsidR="00346F85" w:rsidRPr="008A5A43" w:rsidRDefault="00346F85" w:rsidP="00646386">
            <w:pPr>
              <w:rPr>
                <w:rFonts w:ascii="宋体" w:hAnsi="宋体"/>
                <w:szCs w:val="21"/>
              </w:rPr>
            </w:pPr>
            <w:r w:rsidRPr="008A5A43">
              <w:rPr>
                <w:rFonts w:ascii="宋体" w:hAnsi="宋体" w:hint="eastAsia"/>
                <w:szCs w:val="21"/>
              </w:rPr>
              <w:t>1.大型会议培训    2.信息化系统改造类</w:t>
            </w:r>
          </w:p>
          <w:p w:rsidR="00346F85" w:rsidRPr="008A5A43" w:rsidRDefault="00346F85" w:rsidP="00646386">
            <w:pPr>
              <w:rPr>
                <w:rFonts w:ascii="宋体" w:hAnsi="宋体"/>
                <w:szCs w:val="21"/>
              </w:rPr>
            </w:pPr>
            <w:r w:rsidRPr="008A5A43">
              <w:rPr>
                <w:rFonts w:ascii="宋体" w:hAnsi="宋体" w:hint="eastAsia"/>
                <w:szCs w:val="21"/>
              </w:rPr>
              <w:t xml:space="preserve">3.宣传活动类      </w:t>
            </w:r>
            <w:r w:rsidRPr="004A4F5E">
              <w:rPr>
                <w:rFonts w:ascii="宋体" w:hAnsi="宋体" w:hint="eastAsia"/>
                <w:b/>
                <w:szCs w:val="21"/>
              </w:rPr>
              <w:t xml:space="preserve">4.其他一般类 </w:t>
            </w:r>
          </w:p>
        </w:tc>
      </w:tr>
      <w:tr w:rsidR="00346F85" w:rsidRPr="008A5A43" w:rsidTr="008A5A43">
        <w:trPr>
          <w:trHeight w:val="764"/>
        </w:trPr>
        <w:tc>
          <w:tcPr>
            <w:tcW w:w="1548" w:type="dxa"/>
            <w:shd w:val="clear" w:color="auto" w:fill="auto"/>
            <w:vAlign w:val="center"/>
          </w:tcPr>
          <w:p w:rsidR="00346F85" w:rsidRPr="008A5A43" w:rsidRDefault="00346F85" w:rsidP="008A5A43">
            <w:pPr>
              <w:jc w:val="center"/>
              <w:rPr>
                <w:rFonts w:ascii="宋体" w:hAnsi="宋体"/>
                <w:szCs w:val="21"/>
              </w:rPr>
            </w:pPr>
            <w:r w:rsidRPr="008A5A43">
              <w:rPr>
                <w:rFonts w:ascii="宋体" w:hAnsi="宋体" w:hint="eastAsia"/>
                <w:szCs w:val="21"/>
              </w:rPr>
              <w:t>项目绩效目标</w:t>
            </w:r>
          </w:p>
        </w:tc>
        <w:tc>
          <w:tcPr>
            <w:tcW w:w="7634" w:type="dxa"/>
            <w:gridSpan w:val="4"/>
            <w:shd w:val="clear" w:color="auto" w:fill="auto"/>
            <w:vAlign w:val="center"/>
          </w:tcPr>
          <w:p w:rsidR="00346F85" w:rsidRPr="008A5A43" w:rsidRDefault="004A4F5E" w:rsidP="003F5936">
            <w:pPr>
              <w:spacing w:line="320" w:lineRule="exact"/>
              <w:ind w:right="-108"/>
              <w:jc w:val="left"/>
              <w:rPr>
                <w:rFonts w:ascii="宋体" w:hAnsi="宋体"/>
                <w:szCs w:val="21"/>
              </w:rPr>
            </w:pPr>
            <w:r w:rsidRPr="003F5936">
              <w:rPr>
                <w:rFonts w:ascii="宋体" w:hAnsi="宋体" w:hint="eastAsia"/>
                <w:szCs w:val="21"/>
              </w:rPr>
              <w:t>图书馆是公众汲取知识的场所，其流动性大、人员密集，所借阅的图书因每个读者的卫生习惯而影响到图书内不可避免的存在一些细菌和书虫，我们图书馆因场地面积大，其他楼层图书消毒除尘服务不够完善。随着读者健康意识的增强，特别是少儿馆图书杀菌机使用频率高而导致了排队现象。图书消毒除尘设备已得到大家的认可，</w:t>
            </w:r>
            <w:bookmarkStart w:id="0" w:name="_GoBack"/>
            <w:bookmarkEnd w:id="0"/>
            <w:r w:rsidRPr="003F5936">
              <w:rPr>
                <w:rFonts w:ascii="宋体" w:hAnsi="宋体" w:hint="eastAsia"/>
                <w:szCs w:val="21"/>
              </w:rPr>
              <w:t>图书馆2018年3月采购的图书消毒除尘设备至今已使用55189次，为提高读者消毒除尘服务的效率，现再申请2台消毒除尘设备。为广大读者解决这一担忧。让读者能够在一个更加健康卫生的环境中汲取知识。</w:t>
            </w:r>
          </w:p>
        </w:tc>
      </w:tr>
      <w:tr w:rsidR="00346F85" w:rsidRPr="008A5A43" w:rsidTr="008A5A43">
        <w:trPr>
          <w:trHeight w:val="568"/>
        </w:trPr>
        <w:tc>
          <w:tcPr>
            <w:tcW w:w="1548" w:type="dxa"/>
            <w:vMerge w:val="restart"/>
            <w:shd w:val="clear" w:color="auto" w:fill="auto"/>
            <w:vAlign w:val="center"/>
          </w:tcPr>
          <w:p w:rsidR="00346F85" w:rsidRPr="008A5A43" w:rsidRDefault="00346F85" w:rsidP="008A5A43">
            <w:pPr>
              <w:ind w:firstLineChars="50" w:firstLine="105"/>
              <w:jc w:val="center"/>
              <w:rPr>
                <w:rFonts w:ascii="宋体" w:hAnsi="宋体"/>
                <w:szCs w:val="21"/>
              </w:rPr>
            </w:pPr>
            <w:r w:rsidRPr="008A5A43">
              <w:rPr>
                <w:rFonts w:ascii="宋体" w:hAnsi="宋体" w:hint="eastAsia"/>
                <w:szCs w:val="21"/>
              </w:rPr>
              <w:t>绩效指标</w:t>
            </w:r>
          </w:p>
        </w:tc>
        <w:tc>
          <w:tcPr>
            <w:tcW w:w="1620" w:type="dxa"/>
            <w:shd w:val="clear" w:color="auto" w:fill="auto"/>
            <w:vAlign w:val="center"/>
          </w:tcPr>
          <w:p w:rsidR="00346F85" w:rsidRPr="008A5A43" w:rsidRDefault="00346F85" w:rsidP="008A5A43">
            <w:pPr>
              <w:jc w:val="center"/>
              <w:rPr>
                <w:rFonts w:ascii="宋体" w:hAnsi="宋体"/>
                <w:szCs w:val="21"/>
              </w:rPr>
            </w:pPr>
            <w:r w:rsidRPr="008A5A43">
              <w:rPr>
                <w:rFonts w:ascii="宋体" w:hAnsi="宋体" w:hint="eastAsia"/>
                <w:szCs w:val="21"/>
              </w:rPr>
              <w:t>一级指标</w:t>
            </w:r>
          </w:p>
        </w:tc>
        <w:tc>
          <w:tcPr>
            <w:tcW w:w="1748" w:type="dxa"/>
            <w:shd w:val="clear" w:color="auto" w:fill="auto"/>
            <w:vAlign w:val="center"/>
          </w:tcPr>
          <w:p w:rsidR="00346F85" w:rsidRPr="008A5A43" w:rsidRDefault="00346F85" w:rsidP="008A5A43">
            <w:pPr>
              <w:jc w:val="center"/>
              <w:rPr>
                <w:rFonts w:ascii="宋体" w:hAnsi="宋体"/>
                <w:szCs w:val="21"/>
              </w:rPr>
            </w:pPr>
            <w:r w:rsidRPr="008A5A43">
              <w:rPr>
                <w:rFonts w:ascii="宋体" w:hAnsi="宋体" w:hint="eastAsia"/>
                <w:szCs w:val="21"/>
              </w:rPr>
              <w:t>二级指标</w:t>
            </w:r>
          </w:p>
        </w:tc>
        <w:tc>
          <w:tcPr>
            <w:tcW w:w="4266" w:type="dxa"/>
            <w:gridSpan w:val="2"/>
            <w:shd w:val="clear" w:color="auto" w:fill="auto"/>
            <w:vAlign w:val="center"/>
          </w:tcPr>
          <w:p w:rsidR="00346F85" w:rsidRPr="008A5A43" w:rsidRDefault="00346F85" w:rsidP="008A5A43">
            <w:pPr>
              <w:jc w:val="center"/>
              <w:rPr>
                <w:rFonts w:ascii="宋体" w:hAnsi="宋体"/>
                <w:szCs w:val="21"/>
              </w:rPr>
            </w:pPr>
            <w:r w:rsidRPr="008A5A43">
              <w:rPr>
                <w:rFonts w:ascii="宋体" w:hAnsi="宋体" w:hint="eastAsia"/>
                <w:szCs w:val="21"/>
              </w:rPr>
              <w:t>具体指标（指标内容、指标值）</w:t>
            </w:r>
          </w:p>
        </w:tc>
      </w:tr>
      <w:tr w:rsidR="002A7DF0" w:rsidRPr="008A5A43" w:rsidTr="008A5A43">
        <w:trPr>
          <w:trHeight w:val="546"/>
        </w:trPr>
        <w:tc>
          <w:tcPr>
            <w:tcW w:w="1548" w:type="dxa"/>
            <w:vMerge/>
            <w:shd w:val="clear" w:color="auto" w:fill="auto"/>
          </w:tcPr>
          <w:p w:rsidR="002A7DF0" w:rsidRPr="008A5A43" w:rsidRDefault="002A7DF0" w:rsidP="008A5A43">
            <w:pPr>
              <w:jc w:val="center"/>
              <w:rPr>
                <w:rFonts w:ascii="宋体" w:hAnsi="宋体"/>
                <w:szCs w:val="21"/>
              </w:rPr>
            </w:pPr>
          </w:p>
        </w:tc>
        <w:tc>
          <w:tcPr>
            <w:tcW w:w="1620" w:type="dxa"/>
            <w:vMerge w:val="restart"/>
            <w:shd w:val="clear" w:color="auto" w:fill="auto"/>
            <w:vAlign w:val="center"/>
          </w:tcPr>
          <w:p w:rsidR="002A7DF0" w:rsidRPr="008A5A43" w:rsidRDefault="002A7DF0" w:rsidP="008A5A43">
            <w:pPr>
              <w:jc w:val="center"/>
              <w:rPr>
                <w:rFonts w:ascii="宋体" w:hAnsi="宋体"/>
                <w:szCs w:val="21"/>
              </w:rPr>
            </w:pPr>
            <w:r w:rsidRPr="008A5A43">
              <w:rPr>
                <w:rFonts w:ascii="宋体" w:hAnsi="宋体" w:hint="eastAsia"/>
                <w:szCs w:val="21"/>
              </w:rPr>
              <w:t>产出指标</w:t>
            </w:r>
          </w:p>
        </w:tc>
        <w:tc>
          <w:tcPr>
            <w:tcW w:w="1748" w:type="dxa"/>
            <w:shd w:val="clear" w:color="auto" w:fill="auto"/>
            <w:vAlign w:val="center"/>
          </w:tcPr>
          <w:p w:rsidR="002A7DF0" w:rsidRPr="008A5A43" w:rsidRDefault="002A7DF0" w:rsidP="008A5A43">
            <w:pPr>
              <w:jc w:val="center"/>
              <w:rPr>
                <w:rFonts w:ascii="宋体" w:hAnsi="宋体"/>
                <w:szCs w:val="21"/>
              </w:rPr>
            </w:pPr>
            <w:r w:rsidRPr="008A5A43">
              <w:rPr>
                <w:rFonts w:ascii="宋体" w:hAnsi="宋体" w:hint="eastAsia"/>
                <w:szCs w:val="21"/>
              </w:rPr>
              <w:t>产出数量指标</w:t>
            </w:r>
          </w:p>
        </w:tc>
        <w:tc>
          <w:tcPr>
            <w:tcW w:w="4266" w:type="dxa"/>
            <w:gridSpan w:val="2"/>
            <w:shd w:val="clear" w:color="auto" w:fill="auto"/>
          </w:tcPr>
          <w:p w:rsidR="002A7DF0" w:rsidRPr="00774FEB" w:rsidRDefault="002A7DF0" w:rsidP="00C13C3C">
            <w:pPr>
              <w:jc w:val="left"/>
              <w:rPr>
                <w:rFonts w:ascii="宋体" w:hAnsi="宋体"/>
                <w:szCs w:val="21"/>
              </w:rPr>
            </w:pPr>
            <w:r w:rsidRPr="003D506A">
              <w:rPr>
                <w:rFonts w:ascii="宋体" w:hAnsi="宋体" w:hint="eastAsia"/>
                <w:szCs w:val="21"/>
              </w:rPr>
              <w:t>全年</w:t>
            </w:r>
            <w:r w:rsidR="00C13C3C">
              <w:rPr>
                <w:rFonts w:ascii="宋体" w:hAnsi="宋体" w:hint="eastAsia"/>
                <w:szCs w:val="21"/>
              </w:rPr>
              <w:t>图书杀菌机使用次数不低于15万次。</w:t>
            </w:r>
          </w:p>
        </w:tc>
      </w:tr>
      <w:tr w:rsidR="003C15FF" w:rsidRPr="008A5A43" w:rsidTr="008A5A43">
        <w:trPr>
          <w:trHeight w:val="638"/>
        </w:trPr>
        <w:tc>
          <w:tcPr>
            <w:tcW w:w="1548" w:type="dxa"/>
            <w:vMerge/>
            <w:shd w:val="clear" w:color="auto" w:fill="auto"/>
          </w:tcPr>
          <w:p w:rsidR="003C15FF" w:rsidRPr="008A5A43" w:rsidRDefault="003C15FF" w:rsidP="008A5A43">
            <w:pPr>
              <w:jc w:val="center"/>
              <w:rPr>
                <w:rFonts w:ascii="宋体" w:hAnsi="宋体"/>
                <w:szCs w:val="21"/>
              </w:rPr>
            </w:pPr>
          </w:p>
        </w:tc>
        <w:tc>
          <w:tcPr>
            <w:tcW w:w="1620" w:type="dxa"/>
            <w:vMerge/>
            <w:shd w:val="clear" w:color="auto" w:fill="auto"/>
            <w:vAlign w:val="center"/>
          </w:tcPr>
          <w:p w:rsidR="003C15FF" w:rsidRPr="008A5A43" w:rsidRDefault="003C15FF" w:rsidP="008A5A43">
            <w:pPr>
              <w:jc w:val="center"/>
              <w:rPr>
                <w:rFonts w:ascii="宋体" w:hAnsi="宋体"/>
                <w:szCs w:val="21"/>
              </w:rPr>
            </w:pPr>
          </w:p>
        </w:tc>
        <w:tc>
          <w:tcPr>
            <w:tcW w:w="1748" w:type="dxa"/>
            <w:shd w:val="clear" w:color="auto" w:fill="auto"/>
            <w:vAlign w:val="center"/>
          </w:tcPr>
          <w:p w:rsidR="003C15FF" w:rsidRPr="008A5A43" w:rsidRDefault="003C15FF" w:rsidP="008A5A43">
            <w:pPr>
              <w:jc w:val="center"/>
              <w:rPr>
                <w:rFonts w:ascii="宋体" w:hAnsi="宋体"/>
                <w:szCs w:val="21"/>
              </w:rPr>
            </w:pPr>
            <w:r w:rsidRPr="008A5A43">
              <w:rPr>
                <w:rFonts w:ascii="宋体" w:hAnsi="宋体" w:hint="eastAsia"/>
                <w:szCs w:val="21"/>
              </w:rPr>
              <w:t>产出质量指标</w:t>
            </w:r>
          </w:p>
        </w:tc>
        <w:tc>
          <w:tcPr>
            <w:tcW w:w="4266" w:type="dxa"/>
            <w:gridSpan w:val="2"/>
            <w:shd w:val="clear" w:color="auto" w:fill="auto"/>
          </w:tcPr>
          <w:p w:rsidR="003C15FF" w:rsidRPr="008A5A43" w:rsidRDefault="00C13C3C" w:rsidP="000970C1">
            <w:pPr>
              <w:rPr>
                <w:rFonts w:ascii="宋体" w:hAnsi="宋体"/>
                <w:szCs w:val="21"/>
              </w:rPr>
            </w:pPr>
            <w:r>
              <w:rPr>
                <w:rFonts w:ascii="宋体" w:hAnsi="宋体" w:hint="eastAsia"/>
                <w:szCs w:val="21"/>
              </w:rPr>
              <w:t>设备达到除</w:t>
            </w:r>
            <w:proofErr w:type="gramStart"/>
            <w:r>
              <w:rPr>
                <w:rFonts w:ascii="宋体" w:hAnsi="宋体" w:hint="eastAsia"/>
                <w:szCs w:val="21"/>
              </w:rPr>
              <w:t>螨</w:t>
            </w:r>
            <w:proofErr w:type="gramEnd"/>
            <w:r>
              <w:rPr>
                <w:rFonts w:ascii="宋体" w:hAnsi="宋体" w:hint="eastAsia"/>
                <w:szCs w:val="21"/>
              </w:rPr>
              <w:t>、除菌、杀毒等功效。</w:t>
            </w:r>
          </w:p>
        </w:tc>
      </w:tr>
      <w:tr w:rsidR="003C15FF" w:rsidRPr="008A5A43" w:rsidTr="008A5A43">
        <w:trPr>
          <w:trHeight w:val="590"/>
        </w:trPr>
        <w:tc>
          <w:tcPr>
            <w:tcW w:w="1548" w:type="dxa"/>
            <w:vMerge/>
            <w:shd w:val="clear" w:color="auto" w:fill="auto"/>
          </w:tcPr>
          <w:p w:rsidR="003C15FF" w:rsidRPr="008A5A43" w:rsidRDefault="003C15FF" w:rsidP="008A5A43">
            <w:pPr>
              <w:jc w:val="center"/>
              <w:rPr>
                <w:rFonts w:ascii="宋体" w:hAnsi="宋体"/>
                <w:szCs w:val="21"/>
              </w:rPr>
            </w:pPr>
          </w:p>
        </w:tc>
        <w:tc>
          <w:tcPr>
            <w:tcW w:w="1620" w:type="dxa"/>
            <w:vMerge/>
            <w:shd w:val="clear" w:color="auto" w:fill="auto"/>
            <w:vAlign w:val="center"/>
          </w:tcPr>
          <w:p w:rsidR="003C15FF" w:rsidRPr="008A5A43" w:rsidRDefault="003C15FF" w:rsidP="008A5A43">
            <w:pPr>
              <w:jc w:val="center"/>
              <w:rPr>
                <w:rFonts w:ascii="宋体" w:hAnsi="宋体"/>
                <w:szCs w:val="21"/>
              </w:rPr>
            </w:pPr>
          </w:p>
        </w:tc>
        <w:tc>
          <w:tcPr>
            <w:tcW w:w="1748" w:type="dxa"/>
            <w:shd w:val="clear" w:color="auto" w:fill="auto"/>
            <w:vAlign w:val="center"/>
          </w:tcPr>
          <w:p w:rsidR="003C15FF" w:rsidRPr="008A5A43" w:rsidRDefault="003C15FF" w:rsidP="008A5A43">
            <w:pPr>
              <w:jc w:val="center"/>
              <w:rPr>
                <w:rFonts w:ascii="宋体" w:hAnsi="宋体"/>
                <w:szCs w:val="21"/>
              </w:rPr>
            </w:pPr>
            <w:r w:rsidRPr="008A5A43">
              <w:rPr>
                <w:rFonts w:ascii="宋体" w:hAnsi="宋体" w:hint="eastAsia"/>
                <w:szCs w:val="21"/>
              </w:rPr>
              <w:t>产出进度指标</w:t>
            </w:r>
          </w:p>
        </w:tc>
        <w:tc>
          <w:tcPr>
            <w:tcW w:w="4266" w:type="dxa"/>
            <w:gridSpan w:val="2"/>
            <w:shd w:val="clear" w:color="auto" w:fill="auto"/>
          </w:tcPr>
          <w:p w:rsidR="003C15FF" w:rsidRPr="008A5A43" w:rsidRDefault="00C13C3C" w:rsidP="00383A49">
            <w:pPr>
              <w:jc w:val="left"/>
              <w:rPr>
                <w:rFonts w:ascii="宋体" w:hAnsi="宋体"/>
                <w:szCs w:val="21"/>
              </w:rPr>
            </w:pPr>
            <w:r>
              <w:rPr>
                <w:rFonts w:ascii="宋体" w:hAnsi="宋体" w:hint="eastAsia"/>
                <w:szCs w:val="21"/>
              </w:rPr>
              <w:t>2019年1月份完成图书杀菌机的购置工作。</w:t>
            </w:r>
          </w:p>
        </w:tc>
      </w:tr>
      <w:tr w:rsidR="003C15FF" w:rsidRPr="008A5A43" w:rsidTr="00D23129">
        <w:trPr>
          <w:trHeight w:val="478"/>
        </w:trPr>
        <w:tc>
          <w:tcPr>
            <w:tcW w:w="1548" w:type="dxa"/>
            <w:vMerge/>
            <w:shd w:val="clear" w:color="auto" w:fill="auto"/>
          </w:tcPr>
          <w:p w:rsidR="003C15FF" w:rsidRPr="008A5A43" w:rsidRDefault="003C15FF" w:rsidP="008A5A43">
            <w:pPr>
              <w:jc w:val="center"/>
              <w:rPr>
                <w:rFonts w:ascii="宋体" w:hAnsi="宋体"/>
                <w:szCs w:val="21"/>
              </w:rPr>
            </w:pPr>
          </w:p>
        </w:tc>
        <w:tc>
          <w:tcPr>
            <w:tcW w:w="1620" w:type="dxa"/>
            <w:vMerge/>
            <w:shd w:val="clear" w:color="auto" w:fill="auto"/>
            <w:vAlign w:val="center"/>
          </w:tcPr>
          <w:p w:rsidR="003C15FF" w:rsidRPr="008A5A43" w:rsidRDefault="003C15FF" w:rsidP="008A5A43">
            <w:pPr>
              <w:jc w:val="center"/>
              <w:rPr>
                <w:rFonts w:ascii="宋体" w:hAnsi="宋体"/>
                <w:szCs w:val="21"/>
              </w:rPr>
            </w:pPr>
          </w:p>
        </w:tc>
        <w:tc>
          <w:tcPr>
            <w:tcW w:w="1748" w:type="dxa"/>
            <w:shd w:val="clear" w:color="auto" w:fill="auto"/>
            <w:vAlign w:val="center"/>
          </w:tcPr>
          <w:p w:rsidR="003C15FF" w:rsidRPr="008A5A43" w:rsidRDefault="003C15FF" w:rsidP="008A5A43">
            <w:pPr>
              <w:jc w:val="center"/>
              <w:rPr>
                <w:rFonts w:ascii="宋体" w:hAnsi="宋体"/>
                <w:szCs w:val="21"/>
              </w:rPr>
            </w:pPr>
            <w:r w:rsidRPr="008A5A43">
              <w:rPr>
                <w:rFonts w:ascii="宋体" w:hAnsi="宋体" w:hint="eastAsia"/>
                <w:szCs w:val="21"/>
              </w:rPr>
              <w:t>产出成本指标</w:t>
            </w:r>
          </w:p>
        </w:tc>
        <w:tc>
          <w:tcPr>
            <w:tcW w:w="4266" w:type="dxa"/>
            <w:gridSpan w:val="2"/>
            <w:shd w:val="clear" w:color="auto" w:fill="auto"/>
          </w:tcPr>
          <w:p w:rsidR="003C15FF" w:rsidRPr="008A5A43" w:rsidRDefault="003C15FF" w:rsidP="008A5A43">
            <w:pPr>
              <w:tabs>
                <w:tab w:val="left" w:pos="2580"/>
              </w:tabs>
              <w:jc w:val="left"/>
              <w:rPr>
                <w:rFonts w:ascii="宋体" w:hAnsi="宋体"/>
                <w:szCs w:val="21"/>
              </w:rPr>
            </w:pPr>
            <w:r w:rsidRPr="008A5A43">
              <w:rPr>
                <w:rFonts w:ascii="宋体" w:hAnsi="宋体"/>
                <w:szCs w:val="21"/>
              </w:rPr>
              <w:tab/>
            </w:r>
          </w:p>
        </w:tc>
      </w:tr>
      <w:tr w:rsidR="003C15FF" w:rsidRPr="008A5A43" w:rsidTr="00D23129">
        <w:trPr>
          <w:trHeight w:val="425"/>
        </w:trPr>
        <w:tc>
          <w:tcPr>
            <w:tcW w:w="1548" w:type="dxa"/>
            <w:vMerge/>
            <w:shd w:val="clear" w:color="auto" w:fill="auto"/>
          </w:tcPr>
          <w:p w:rsidR="003C15FF" w:rsidRPr="008A5A43" w:rsidRDefault="003C15FF" w:rsidP="008A5A43">
            <w:pPr>
              <w:jc w:val="center"/>
              <w:rPr>
                <w:rFonts w:ascii="宋体" w:hAnsi="宋体"/>
                <w:szCs w:val="21"/>
              </w:rPr>
            </w:pPr>
          </w:p>
        </w:tc>
        <w:tc>
          <w:tcPr>
            <w:tcW w:w="1620" w:type="dxa"/>
            <w:vMerge/>
            <w:shd w:val="clear" w:color="auto" w:fill="auto"/>
            <w:vAlign w:val="center"/>
          </w:tcPr>
          <w:p w:rsidR="003C15FF" w:rsidRPr="008A5A43" w:rsidRDefault="003C15FF" w:rsidP="008A5A43">
            <w:pPr>
              <w:jc w:val="center"/>
              <w:rPr>
                <w:rFonts w:ascii="宋体" w:hAnsi="宋体"/>
                <w:szCs w:val="21"/>
              </w:rPr>
            </w:pPr>
          </w:p>
        </w:tc>
        <w:tc>
          <w:tcPr>
            <w:tcW w:w="1748" w:type="dxa"/>
            <w:shd w:val="clear" w:color="auto" w:fill="auto"/>
            <w:vAlign w:val="center"/>
          </w:tcPr>
          <w:p w:rsidR="003C15FF" w:rsidRPr="008A5A43" w:rsidRDefault="003C15FF" w:rsidP="008A5A43">
            <w:pPr>
              <w:jc w:val="center"/>
              <w:rPr>
                <w:rFonts w:ascii="宋体" w:hAnsi="宋体"/>
                <w:szCs w:val="21"/>
              </w:rPr>
            </w:pPr>
            <w:r w:rsidRPr="008A5A43">
              <w:rPr>
                <w:rFonts w:ascii="宋体" w:hAnsi="宋体"/>
                <w:szCs w:val="21"/>
              </w:rPr>
              <w:t>…</w:t>
            </w:r>
          </w:p>
        </w:tc>
        <w:tc>
          <w:tcPr>
            <w:tcW w:w="4266" w:type="dxa"/>
            <w:gridSpan w:val="2"/>
            <w:shd w:val="clear" w:color="auto" w:fill="auto"/>
          </w:tcPr>
          <w:p w:rsidR="003C15FF" w:rsidRPr="008A5A43" w:rsidRDefault="003C15FF" w:rsidP="008A5A43">
            <w:pPr>
              <w:jc w:val="center"/>
              <w:rPr>
                <w:rFonts w:ascii="宋体" w:hAnsi="宋体"/>
                <w:szCs w:val="21"/>
              </w:rPr>
            </w:pPr>
          </w:p>
        </w:tc>
      </w:tr>
      <w:tr w:rsidR="008C4C38" w:rsidRPr="008A5A43" w:rsidTr="008C4C38">
        <w:trPr>
          <w:trHeight w:val="344"/>
        </w:trPr>
        <w:tc>
          <w:tcPr>
            <w:tcW w:w="1548" w:type="dxa"/>
            <w:vMerge/>
            <w:shd w:val="clear" w:color="auto" w:fill="auto"/>
          </w:tcPr>
          <w:p w:rsidR="008C4C38" w:rsidRPr="008A5A43" w:rsidRDefault="008C4C38" w:rsidP="008A5A43">
            <w:pPr>
              <w:jc w:val="center"/>
              <w:rPr>
                <w:rFonts w:ascii="宋体" w:hAnsi="宋体"/>
                <w:szCs w:val="21"/>
              </w:rPr>
            </w:pPr>
          </w:p>
        </w:tc>
        <w:tc>
          <w:tcPr>
            <w:tcW w:w="1620" w:type="dxa"/>
            <w:vMerge w:val="restart"/>
            <w:shd w:val="clear" w:color="auto" w:fill="auto"/>
            <w:vAlign w:val="center"/>
          </w:tcPr>
          <w:p w:rsidR="008C4C38" w:rsidRPr="008A5A43" w:rsidRDefault="008C4C38" w:rsidP="008A5A43">
            <w:pPr>
              <w:jc w:val="center"/>
              <w:rPr>
                <w:rFonts w:ascii="宋体" w:hAnsi="宋体"/>
                <w:szCs w:val="21"/>
              </w:rPr>
            </w:pPr>
            <w:r w:rsidRPr="008A5A43">
              <w:rPr>
                <w:rFonts w:ascii="宋体" w:hAnsi="宋体" w:hint="eastAsia"/>
                <w:szCs w:val="21"/>
              </w:rPr>
              <w:t>效益指标</w:t>
            </w:r>
          </w:p>
        </w:tc>
        <w:tc>
          <w:tcPr>
            <w:tcW w:w="1748" w:type="dxa"/>
            <w:shd w:val="clear" w:color="auto" w:fill="auto"/>
            <w:vAlign w:val="center"/>
          </w:tcPr>
          <w:p w:rsidR="008C4C38" w:rsidRPr="008A5A43" w:rsidRDefault="008C4C38" w:rsidP="008A5A43">
            <w:pPr>
              <w:jc w:val="center"/>
              <w:rPr>
                <w:rFonts w:ascii="宋体" w:hAnsi="宋体"/>
                <w:szCs w:val="21"/>
              </w:rPr>
            </w:pPr>
            <w:r w:rsidRPr="008A5A43">
              <w:rPr>
                <w:rFonts w:ascii="宋体" w:hAnsi="宋体" w:hint="eastAsia"/>
                <w:szCs w:val="21"/>
              </w:rPr>
              <w:t>经济效益指标</w:t>
            </w:r>
          </w:p>
        </w:tc>
        <w:tc>
          <w:tcPr>
            <w:tcW w:w="4266" w:type="dxa"/>
            <w:gridSpan w:val="2"/>
            <w:shd w:val="clear" w:color="auto" w:fill="auto"/>
          </w:tcPr>
          <w:p w:rsidR="008C4C38" w:rsidRPr="008A5A43" w:rsidRDefault="008C4C38" w:rsidP="000970C1">
            <w:pPr>
              <w:jc w:val="center"/>
              <w:rPr>
                <w:rFonts w:ascii="宋体" w:hAnsi="宋体"/>
                <w:szCs w:val="21"/>
              </w:rPr>
            </w:pPr>
            <w:r w:rsidRPr="003D506A">
              <w:rPr>
                <w:rFonts w:ascii="宋体" w:hAnsi="宋体" w:hint="eastAsia"/>
                <w:szCs w:val="21"/>
              </w:rPr>
              <w:t>不涉及</w:t>
            </w:r>
          </w:p>
        </w:tc>
      </w:tr>
      <w:tr w:rsidR="008C4C38" w:rsidRPr="008A5A43" w:rsidTr="008A5A43">
        <w:trPr>
          <w:trHeight w:val="601"/>
        </w:trPr>
        <w:tc>
          <w:tcPr>
            <w:tcW w:w="1548" w:type="dxa"/>
            <w:vMerge/>
            <w:shd w:val="clear" w:color="auto" w:fill="auto"/>
          </w:tcPr>
          <w:p w:rsidR="008C4C38" w:rsidRPr="008A5A43" w:rsidRDefault="008C4C38" w:rsidP="008A5A43">
            <w:pPr>
              <w:jc w:val="center"/>
              <w:rPr>
                <w:rFonts w:ascii="宋体" w:hAnsi="宋体"/>
                <w:szCs w:val="21"/>
              </w:rPr>
            </w:pPr>
          </w:p>
        </w:tc>
        <w:tc>
          <w:tcPr>
            <w:tcW w:w="1620" w:type="dxa"/>
            <w:vMerge/>
            <w:shd w:val="clear" w:color="auto" w:fill="auto"/>
          </w:tcPr>
          <w:p w:rsidR="008C4C38" w:rsidRPr="008A5A43" w:rsidRDefault="008C4C38" w:rsidP="008A5A43">
            <w:pPr>
              <w:jc w:val="center"/>
              <w:rPr>
                <w:rFonts w:ascii="宋体" w:hAnsi="宋体"/>
                <w:szCs w:val="21"/>
              </w:rPr>
            </w:pPr>
          </w:p>
        </w:tc>
        <w:tc>
          <w:tcPr>
            <w:tcW w:w="1748" w:type="dxa"/>
            <w:shd w:val="clear" w:color="auto" w:fill="auto"/>
            <w:vAlign w:val="center"/>
          </w:tcPr>
          <w:p w:rsidR="008C4C38" w:rsidRPr="008A5A43" w:rsidRDefault="008C4C38" w:rsidP="008A5A43">
            <w:pPr>
              <w:jc w:val="center"/>
              <w:rPr>
                <w:rFonts w:ascii="宋体" w:hAnsi="宋体"/>
                <w:szCs w:val="21"/>
              </w:rPr>
            </w:pPr>
            <w:r w:rsidRPr="008A5A43">
              <w:rPr>
                <w:rFonts w:ascii="宋体" w:hAnsi="宋体" w:hint="eastAsia"/>
                <w:szCs w:val="21"/>
              </w:rPr>
              <w:t>社会效益指标</w:t>
            </w:r>
          </w:p>
        </w:tc>
        <w:tc>
          <w:tcPr>
            <w:tcW w:w="4266" w:type="dxa"/>
            <w:gridSpan w:val="2"/>
            <w:shd w:val="clear" w:color="auto" w:fill="auto"/>
          </w:tcPr>
          <w:p w:rsidR="008C4C38" w:rsidRPr="00C13C3C" w:rsidRDefault="00C13C3C" w:rsidP="00892FD0">
            <w:pPr>
              <w:jc w:val="left"/>
              <w:rPr>
                <w:rFonts w:asciiTheme="majorEastAsia" w:eastAsiaTheme="majorEastAsia" w:hAnsiTheme="majorEastAsia"/>
                <w:szCs w:val="21"/>
              </w:rPr>
            </w:pPr>
            <w:r w:rsidRPr="00C13C3C">
              <w:rPr>
                <w:rFonts w:asciiTheme="majorEastAsia" w:eastAsiaTheme="majorEastAsia" w:hAnsiTheme="majorEastAsia" w:cs="宋体" w:hint="eastAsia"/>
                <w:kern w:val="0"/>
                <w:szCs w:val="21"/>
              </w:rPr>
              <w:t>保障阅读卫生，保护藏书。为读者提供更好的阅读条件。</w:t>
            </w:r>
            <w:r w:rsidR="008C4C38" w:rsidRPr="00C13C3C">
              <w:rPr>
                <w:rFonts w:asciiTheme="majorEastAsia" w:eastAsiaTheme="majorEastAsia" w:hAnsiTheme="majorEastAsia" w:hint="eastAsia"/>
                <w:szCs w:val="21"/>
              </w:rPr>
              <w:t>。</w:t>
            </w:r>
          </w:p>
        </w:tc>
      </w:tr>
      <w:tr w:rsidR="008C4C38" w:rsidRPr="008A5A43" w:rsidTr="008C4C38">
        <w:trPr>
          <w:trHeight w:val="282"/>
        </w:trPr>
        <w:tc>
          <w:tcPr>
            <w:tcW w:w="1548" w:type="dxa"/>
            <w:vMerge/>
            <w:shd w:val="clear" w:color="auto" w:fill="auto"/>
          </w:tcPr>
          <w:p w:rsidR="008C4C38" w:rsidRPr="008A5A43" w:rsidRDefault="008C4C38" w:rsidP="008A5A43">
            <w:pPr>
              <w:jc w:val="center"/>
              <w:rPr>
                <w:rFonts w:ascii="宋体" w:hAnsi="宋体"/>
                <w:szCs w:val="21"/>
              </w:rPr>
            </w:pPr>
          </w:p>
        </w:tc>
        <w:tc>
          <w:tcPr>
            <w:tcW w:w="1620" w:type="dxa"/>
            <w:vMerge/>
            <w:shd w:val="clear" w:color="auto" w:fill="auto"/>
          </w:tcPr>
          <w:p w:rsidR="008C4C38" w:rsidRPr="008A5A43" w:rsidRDefault="008C4C38" w:rsidP="008A5A43">
            <w:pPr>
              <w:jc w:val="center"/>
              <w:rPr>
                <w:rFonts w:ascii="宋体" w:hAnsi="宋体"/>
                <w:szCs w:val="21"/>
              </w:rPr>
            </w:pPr>
          </w:p>
        </w:tc>
        <w:tc>
          <w:tcPr>
            <w:tcW w:w="1748" w:type="dxa"/>
            <w:shd w:val="clear" w:color="auto" w:fill="auto"/>
            <w:vAlign w:val="center"/>
          </w:tcPr>
          <w:p w:rsidR="008C4C38" w:rsidRPr="008A5A43" w:rsidRDefault="008C4C38" w:rsidP="008A5A43">
            <w:pPr>
              <w:jc w:val="center"/>
              <w:rPr>
                <w:rFonts w:ascii="宋体" w:hAnsi="宋体"/>
                <w:szCs w:val="21"/>
              </w:rPr>
            </w:pPr>
            <w:r w:rsidRPr="008A5A43">
              <w:rPr>
                <w:rFonts w:ascii="宋体" w:hAnsi="宋体" w:hint="eastAsia"/>
                <w:szCs w:val="21"/>
              </w:rPr>
              <w:t>环境效益指标</w:t>
            </w:r>
          </w:p>
        </w:tc>
        <w:tc>
          <w:tcPr>
            <w:tcW w:w="4266" w:type="dxa"/>
            <w:gridSpan w:val="2"/>
            <w:shd w:val="clear" w:color="auto" w:fill="auto"/>
          </w:tcPr>
          <w:p w:rsidR="008C4C38" w:rsidRPr="008A5A43" w:rsidRDefault="008C4C38" w:rsidP="000970C1">
            <w:pPr>
              <w:jc w:val="center"/>
              <w:rPr>
                <w:rFonts w:ascii="宋体" w:hAnsi="宋体"/>
                <w:szCs w:val="21"/>
              </w:rPr>
            </w:pPr>
            <w:r w:rsidRPr="003D506A">
              <w:rPr>
                <w:rFonts w:ascii="宋体" w:hAnsi="宋体" w:hint="eastAsia"/>
                <w:szCs w:val="21"/>
              </w:rPr>
              <w:t>不涉及</w:t>
            </w:r>
          </w:p>
        </w:tc>
      </w:tr>
      <w:tr w:rsidR="008C4C38" w:rsidRPr="008A5A43" w:rsidTr="008A5A43">
        <w:trPr>
          <w:trHeight w:val="702"/>
        </w:trPr>
        <w:tc>
          <w:tcPr>
            <w:tcW w:w="1548" w:type="dxa"/>
            <w:vMerge/>
            <w:shd w:val="clear" w:color="auto" w:fill="auto"/>
          </w:tcPr>
          <w:p w:rsidR="008C4C38" w:rsidRPr="008A5A43" w:rsidRDefault="008C4C38" w:rsidP="008A5A43">
            <w:pPr>
              <w:jc w:val="center"/>
              <w:rPr>
                <w:rFonts w:ascii="宋体" w:hAnsi="宋体"/>
                <w:szCs w:val="21"/>
              </w:rPr>
            </w:pPr>
          </w:p>
        </w:tc>
        <w:tc>
          <w:tcPr>
            <w:tcW w:w="1620" w:type="dxa"/>
            <w:vMerge/>
            <w:shd w:val="clear" w:color="auto" w:fill="auto"/>
          </w:tcPr>
          <w:p w:rsidR="008C4C38" w:rsidRPr="008A5A43" w:rsidRDefault="008C4C38" w:rsidP="008A5A43">
            <w:pPr>
              <w:jc w:val="center"/>
              <w:rPr>
                <w:rFonts w:ascii="宋体" w:hAnsi="宋体"/>
                <w:szCs w:val="21"/>
              </w:rPr>
            </w:pPr>
          </w:p>
        </w:tc>
        <w:tc>
          <w:tcPr>
            <w:tcW w:w="1748" w:type="dxa"/>
            <w:shd w:val="clear" w:color="auto" w:fill="auto"/>
            <w:vAlign w:val="center"/>
          </w:tcPr>
          <w:p w:rsidR="008C4C38" w:rsidRPr="008A5A43" w:rsidRDefault="008C4C38" w:rsidP="008A5A43">
            <w:pPr>
              <w:jc w:val="center"/>
              <w:rPr>
                <w:rFonts w:ascii="宋体" w:hAnsi="宋体"/>
                <w:szCs w:val="21"/>
              </w:rPr>
            </w:pPr>
            <w:r w:rsidRPr="008A5A43">
              <w:rPr>
                <w:rFonts w:ascii="宋体" w:hAnsi="宋体" w:hint="eastAsia"/>
                <w:szCs w:val="21"/>
              </w:rPr>
              <w:t>可持续影响指标</w:t>
            </w:r>
          </w:p>
        </w:tc>
        <w:tc>
          <w:tcPr>
            <w:tcW w:w="4266" w:type="dxa"/>
            <w:gridSpan w:val="2"/>
            <w:shd w:val="clear" w:color="auto" w:fill="auto"/>
          </w:tcPr>
          <w:p w:rsidR="008C4C38" w:rsidRPr="008A5A43" w:rsidRDefault="00C13C3C" w:rsidP="00511870">
            <w:pPr>
              <w:jc w:val="left"/>
              <w:rPr>
                <w:rFonts w:ascii="宋体" w:hAnsi="宋体"/>
                <w:szCs w:val="21"/>
              </w:rPr>
            </w:pPr>
            <w:r>
              <w:rPr>
                <w:rFonts w:ascii="宋体" w:hAnsi="宋体" w:hint="eastAsia"/>
                <w:szCs w:val="21"/>
              </w:rPr>
              <w:t>设备使用寿命达到至少6年以上，保障读者</w:t>
            </w:r>
            <w:r w:rsidR="00BF4174">
              <w:rPr>
                <w:rFonts w:ascii="宋体" w:hAnsi="宋体" w:hint="eastAsia"/>
                <w:szCs w:val="21"/>
              </w:rPr>
              <w:t>具有长期良好的阅读条件。</w:t>
            </w:r>
          </w:p>
        </w:tc>
      </w:tr>
      <w:tr w:rsidR="008C4C38" w:rsidRPr="008A5A43" w:rsidTr="008A5A43">
        <w:tc>
          <w:tcPr>
            <w:tcW w:w="1548" w:type="dxa"/>
            <w:vMerge/>
            <w:shd w:val="clear" w:color="auto" w:fill="auto"/>
          </w:tcPr>
          <w:p w:rsidR="008C4C38" w:rsidRPr="008A5A43" w:rsidRDefault="008C4C38" w:rsidP="008A5A43">
            <w:pPr>
              <w:jc w:val="center"/>
              <w:rPr>
                <w:rFonts w:ascii="宋体" w:hAnsi="宋体"/>
                <w:szCs w:val="21"/>
              </w:rPr>
            </w:pPr>
          </w:p>
        </w:tc>
        <w:tc>
          <w:tcPr>
            <w:tcW w:w="1620" w:type="dxa"/>
            <w:vMerge/>
            <w:shd w:val="clear" w:color="auto" w:fill="auto"/>
          </w:tcPr>
          <w:p w:rsidR="008C4C38" w:rsidRPr="008A5A43" w:rsidRDefault="008C4C38" w:rsidP="008A5A43">
            <w:pPr>
              <w:jc w:val="center"/>
              <w:rPr>
                <w:rFonts w:ascii="宋体" w:hAnsi="宋体"/>
                <w:szCs w:val="21"/>
              </w:rPr>
            </w:pPr>
          </w:p>
        </w:tc>
        <w:tc>
          <w:tcPr>
            <w:tcW w:w="1748" w:type="dxa"/>
            <w:shd w:val="clear" w:color="auto" w:fill="auto"/>
            <w:vAlign w:val="center"/>
          </w:tcPr>
          <w:p w:rsidR="008C4C38" w:rsidRPr="008A5A43" w:rsidRDefault="008C4C38" w:rsidP="008A5A43">
            <w:pPr>
              <w:jc w:val="center"/>
              <w:rPr>
                <w:rFonts w:ascii="宋体" w:hAnsi="宋体"/>
                <w:szCs w:val="21"/>
              </w:rPr>
            </w:pPr>
            <w:r w:rsidRPr="008A5A43">
              <w:rPr>
                <w:rFonts w:ascii="宋体" w:hAnsi="宋体" w:hint="eastAsia"/>
                <w:szCs w:val="21"/>
              </w:rPr>
              <w:t>服务对象满意度指标</w:t>
            </w:r>
          </w:p>
        </w:tc>
        <w:tc>
          <w:tcPr>
            <w:tcW w:w="4266" w:type="dxa"/>
            <w:gridSpan w:val="2"/>
            <w:shd w:val="clear" w:color="auto" w:fill="auto"/>
          </w:tcPr>
          <w:p w:rsidR="008C4C38" w:rsidRPr="008A5A43" w:rsidRDefault="00BF4174" w:rsidP="00263F56">
            <w:pPr>
              <w:jc w:val="left"/>
              <w:rPr>
                <w:rFonts w:ascii="宋体" w:hAnsi="宋体"/>
                <w:szCs w:val="21"/>
              </w:rPr>
            </w:pPr>
            <w:r>
              <w:rPr>
                <w:rFonts w:ascii="宋体" w:hAnsi="宋体" w:hint="eastAsia"/>
                <w:szCs w:val="21"/>
              </w:rPr>
              <w:t>读者满意度达到90%以上。</w:t>
            </w:r>
          </w:p>
        </w:tc>
      </w:tr>
      <w:tr w:rsidR="008C4C38" w:rsidRPr="008A5A43" w:rsidTr="004531F8">
        <w:trPr>
          <w:trHeight w:val="514"/>
        </w:trPr>
        <w:tc>
          <w:tcPr>
            <w:tcW w:w="1548" w:type="dxa"/>
            <w:vMerge/>
            <w:shd w:val="clear" w:color="auto" w:fill="auto"/>
          </w:tcPr>
          <w:p w:rsidR="008C4C38" w:rsidRPr="008A5A43" w:rsidRDefault="008C4C38" w:rsidP="008A5A43">
            <w:pPr>
              <w:jc w:val="center"/>
              <w:rPr>
                <w:rFonts w:ascii="宋体" w:hAnsi="宋体"/>
                <w:szCs w:val="21"/>
              </w:rPr>
            </w:pPr>
          </w:p>
        </w:tc>
        <w:tc>
          <w:tcPr>
            <w:tcW w:w="1620" w:type="dxa"/>
            <w:vMerge/>
            <w:shd w:val="clear" w:color="auto" w:fill="auto"/>
          </w:tcPr>
          <w:p w:rsidR="008C4C38" w:rsidRPr="008A5A43" w:rsidRDefault="008C4C38" w:rsidP="008A5A43">
            <w:pPr>
              <w:jc w:val="center"/>
              <w:rPr>
                <w:rFonts w:ascii="宋体" w:hAnsi="宋体"/>
                <w:szCs w:val="21"/>
              </w:rPr>
            </w:pPr>
          </w:p>
        </w:tc>
        <w:tc>
          <w:tcPr>
            <w:tcW w:w="1748" w:type="dxa"/>
            <w:shd w:val="clear" w:color="auto" w:fill="auto"/>
          </w:tcPr>
          <w:p w:rsidR="008C4C38" w:rsidRPr="008A5A43" w:rsidRDefault="008C4C38" w:rsidP="008A5A43">
            <w:pPr>
              <w:jc w:val="center"/>
              <w:rPr>
                <w:rFonts w:ascii="宋体" w:hAnsi="宋体"/>
                <w:szCs w:val="21"/>
              </w:rPr>
            </w:pPr>
            <w:r w:rsidRPr="008A5A43">
              <w:rPr>
                <w:rFonts w:ascii="宋体" w:hAnsi="宋体"/>
                <w:szCs w:val="21"/>
              </w:rPr>
              <w:t>…</w:t>
            </w:r>
          </w:p>
        </w:tc>
        <w:tc>
          <w:tcPr>
            <w:tcW w:w="4266" w:type="dxa"/>
            <w:gridSpan w:val="2"/>
            <w:shd w:val="clear" w:color="auto" w:fill="auto"/>
          </w:tcPr>
          <w:p w:rsidR="008C4C38" w:rsidRPr="008A5A43" w:rsidRDefault="008C4C38" w:rsidP="008A5A43">
            <w:pPr>
              <w:jc w:val="center"/>
              <w:rPr>
                <w:rFonts w:ascii="宋体" w:hAnsi="宋体"/>
                <w:szCs w:val="21"/>
              </w:rPr>
            </w:pPr>
          </w:p>
        </w:tc>
      </w:tr>
      <w:tr w:rsidR="008C4C38" w:rsidRPr="008A5A43" w:rsidTr="008A5A43">
        <w:trPr>
          <w:trHeight w:val="612"/>
        </w:trPr>
        <w:tc>
          <w:tcPr>
            <w:tcW w:w="1548" w:type="dxa"/>
            <w:shd w:val="clear" w:color="auto" w:fill="auto"/>
          </w:tcPr>
          <w:p w:rsidR="008C4C38" w:rsidRPr="008A5A43" w:rsidRDefault="008C4C38" w:rsidP="008A5A43">
            <w:pPr>
              <w:jc w:val="center"/>
              <w:rPr>
                <w:rFonts w:ascii="宋体" w:hAnsi="宋体"/>
                <w:szCs w:val="21"/>
              </w:rPr>
            </w:pPr>
            <w:r w:rsidRPr="008A5A43">
              <w:rPr>
                <w:rFonts w:ascii="宋体" w:hAnsi="宋体" w:hint="eastAsia"/>
                <w:szCs w:val="21"/>
              </w:rPr>
              <w:t>其他说明的</w:t>
            </w:r>
          </w:p>
          <w:p w:rsidR="008C4C38" w:rsidRPr="008A5A43" w:rsidRDefault="008C4C38" w:rsidP="008A5A43">
            <w:pPr>
              <w:jc w:val="center"/>
              <w:rPr>
                <w:rFonts w:ascii="宋体" w:hAnsi="宋体"/>
                <w:szCs w:val="21"/>
              </w:rPr>
            </w:pPr>
            <w:r w:rsidRPr="008A5A43">
              <w:rPr>
                <w:rFonts w:ascii="宋体" w:hAnsi="宋体" w:hint="eastAsia"/>
                <w:szCs w:val="21"/>
              </w:rPr>
              <w:t>问题</w:t>
            </w:r>
          </w:p>
        </w:tc>
        <w:tc>
          <w:tcPr>
            <w:tcW w:w="1620" w:type="dxa"/>
            <w:shd w:val="clear" w:color="auto" w:fill="auto"/>
          </w:tcPr>
          <w:p w:rsidR="008C4C38" w:rsidRPr="008A5A43" w:rsidRDefault="008C4C38" w:rsidP="008A5A43">
            <w:pPr>
              <w:jc w:val="center"/>
              <w:rPr>
                <w:rFonts w:ascii="宋体" w:hAnsi="宋体"/>
                <w:szCs w:val="21"/>
              </w:rPr>
            </w:pPr>
          </w:p>
        </w:tc>
        <w:tc>
          <w:tcPr>
            <w:tcW w:w="1748" w:type="dxa"/>
            <w:shd w:val="clear" w:color="auto" w:fill="auto"/>
          </w:tcPr>
          <w:p w:rsidR="008C4C38" w:rsidRPr="008A5A43" w:rsidRDefault="008C4C38" w:rsidP="008A5A43">
            <w:pPr>
              <w:jc w:val="center"/>
              <w:rPr>
                <w:rFonts w:ascii="宋体" w:hAnsi="宋体"/>
                <w:szCs w:val="21"/>
              </w:rPr>
            </w:pPr>
          </w:p>
        </w:tc>
        <w:tc>
          <w:tcPr>
            <w:tcW w:w="4266" w:type="dxa"/>
            <w:gridSpan w:val="2"/>
            <w:shd w:val="clear" w:color="auto" w:fill="auto"/>
          </w:tcPr>
          <w:p w:rsidR="008C4C38" w:rsidRPr="008A5A43" w:rsidRDefault="008C4C38" w:rsidP="008A5A43">
            <w:pPr>
              <w:jc w:val="center"/>
              <w:rPr>
                <w:rFonts w:ascii="宋体" w:hAnsi="宋体"/>
                <w:szCs w:val="21"/>
              </w:rPr>
            </w:pPr>
          </w:p>
        </w:tc>
      </w:tr>
    </w:tbl>
    <w:p w:rsidR="001D528F" w:rsidRDefault="001D528F" w:rsidP="00267196"/>
    <w:sectPr w:rsidR="001D528F" w:rsidSect="00C22285">
      <w:pgSz w:w="11906" w:h="16838"/>
      <w:pgMar w:top="1077" w:right="1304" w:bottom="851" w:left="130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0199" w:rsidRDefault="00B30199" w:rsidP="00627F3C">
      <w:r>
        <w:separator/>
      </w:r>
    </w:p>
  </w:endnote>
  <w:endnote w:type="continuationSeparator" w:id="0">
    <w:p w:rsidR="00B30199" w:rsidRDefault="00B30199" w:rsidP="00627F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0199" w:rsidRDefault="00B30199" w:rsidP="00627F3C">
      <w:r>
        <w:separator/>
      </w:r>
    </w:p>
  </w:footnote>
  <w:footnote w:type="continuationSeparator" w:id="0">
    <w:p w:rsidR="00B30199" w:rsidRDefault="00B30199" w:rsidP="00627F3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oNotTrackMoves/>
  <w:defaultTabStop w:val="420"/>
  <w:drawingGridVerticalSpacing w:val="156"/>
  <w:displayHorizontalDrawingGridEvery w:val="0"/>
  <w:displayVerticalDrawingGridEvery w:val="2"/>
  <w:characterSpacingControl w:val="compressPunctuation"/>
  <w:hdrShapeDefaults>
    <o:shapedefaults v:ext="edit" spidmax="1843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D528F"/>
    <w:rsid w:val="00004492"/>
    <w:rsid w:val="000126DE"/>
    <w:rsid w:val="00016AA5"/>
    <w:rsid w:val="00054440"/>
    <w:rsid w:val="0009269B"/>
    <w:rsid w:val="000970C1"/>
    <w:rsid w:val="000E5139"/>
    <w:rsid w:val="00101623"/>
    <w:rsid w:val="00174B32"/>
    <w:rsid w:val="001D528F"/>
    <w:rsid w:val="001D5908"/>
    <w:rsid w:val="001E3BD8"/>
    <w:rsid w:val="00242148"/>
    <w:rsid w:val="00263F56"/>
    <w:rsid w:val="00267196"/>
    <w:rsid w:val="002A7DF0"/>
    <w:rsid w:val="002C631E"/>
    <w:rsid w:val="00306D26"/>
    <w:rsid w:val="00346F85"/>
    <w:rsid w:val="00382173"/>
    <w:rsid w:val="00383A49"/>
    <w:rsid w:val="003A5737"/>
    <w:rsid w:val="003B70A2"/>
    <w:rsid w:val="003C15FF"/>
    <w:rsid w:val="003C2264"/>
    <w:rsid w:val="003F1CBB"/>
    <w:rsid w:val="003F5936"/>
    <w:rsid w:val="00426532"/>
    <w:rsid w:val="004531F8"/>
    <w:rsid w:val="004A4F5E"/>
    <w:rsid w:val="004B236C"/>
    <w:rsid w:val="00502945"/>
    <w:rsid w:val="00506832"/>
    <w:rsid w:val="00511870"/>
    <w:rsid w:val="0052054F"/>
    <w:rsid w:val="00564189"/>
    <w:rsid w:val="005936E5"/>
    <w:rsid w:val="00627F3C"/>
    <w:rsid w:val="00631AB2"/>
    <w:rsid w:val="00646386"/>
    <w:rsid w:val="0066668C"/>
    <w:rsid w:val="006667B9"/>
    <w:rsid w:val="00673781"/>
    <w:rsid w:val="00690127"/>
    <w:rsid w:val="0075084B"/>
    <w:rsid w:val="007A1B16"/>
    <w:rsid w:val="007C658A"/>
    <w:rsid w:val="00824579"/>
    <w:rsid w:val="00892FD0"/>
    <w:rsid w:val="008A5A43"/>
    <w:rsid w:val="008C4C38"/>
    <w:rsid w:val="008E1863"/>
    <w:rsid w:val="008F6C85"/>
    <w:rsid w:val="008F748F"/>
    <w:rsid w:val="0093766E"/>
    <w:rsid w:val="0094687B"/>
    <w:rsid w:val="00964DD6"/>
    <w:rsid w:val="00976F38"/>
    <w:rsid w:val="00995F09"/>
    <w:rsid w:val="00A300D3"/>
    <w:rsid w:val="00AA3A16"/>
    <w:rsid w:val="00AC13AC"/>
    <w:rsid w:val="00AD4BAC"/>
    <w:rsid w:val="00B16915"/>
    <w:rsid w:val="00B30199"/>
    <w:rsid w:val="00B770E7"/>
    <w:rsid w:val="00BC5A6E"/>
    <w:rsid w:val="00BF4174"/>
    <w:rsid w:val="00BF6AD7"/>
    <w:rsid w:val="00C13C3C"/>
    <w:rsid w:val="00C22285"/>
    <w:rsid w:val="00C527ED"/>
    <w:rsid w:val="00C614AB"/>
    <w:rsid w:val="00C87339"/>
    <w:rsid w:val="00CC60D1"/>
    <w:rsid w:val="00CF2E7C"/>
    <w:rsid w:val="00D23129"/>
    <w:rsid w:val="00DD25E7"/>
    <w:rsid w:val="00E16A1B"/>
    <w:rsid w:val="00E3663D"/>
    <w:rsid w:val="00EB4017"/>
    <w:rsid w:val="00EF1728"/>
    <w:rsid w:val="00F01B16"/>
    <w:rsid w:val="00FB10F0"/>
    <w:rsid w:val="00FC3AA1"/>
    <w:rsid w:val="00FC4B2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528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1CharCharCharChar">
    <w:name w:val="Char Char Char1 Char Char Char Char"/>
    <w:basedOn w:val="a"/>
    <w:rsid w:val="001D528F"/>
    <w:rPr>
      <w:rFonts w:ascii="Tahoma" w:hAnsi="Tahoma"/>
      <w:sz w:val="24"/>
      <w:szCs w:val="20"/>
    </w:rPr>
  </w:style>
  <w:style w:type="table" w:styleId="a3">
    <w:name w:val="Table Grid"/>
    <w:basedOn w:val="a1"/>
    <w:rsid w:val="001D528F"/>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627F3C"/>
    <w:pPr>
      <w:pBdr>
        <w:bottom w:val="single" w:sz="6" w:space="1" w:color="auto"/>
      </w:pBdr>
      <w:tabs>
        <w:tab w:val="center" w:pos="4153"/>
        <w:tab w:val="right" w:pos="8306"/>
      </w:tabs>
      <w:snapToGrid w:val="0"/>
      <w:jc w:val="center"/>
    </w:pPr>
    <w:rPr>
      <w:sz w:val="18"/>
      <w:szCs w:val="18"/>
      <w:lang/>
    </w:rPr>
  </w:style>
  <w:style w:type="character" w:customStyle="1" w:styleId="Char">
    <w:name w:val="页眉 Char"/>
    <w:link w:val="a4"/>
    <w:rsid w:val="00627F3C"/>
    <w:rPr>
      <w:kern w:val="2"/>
      <w:sz w:val="18"/>
      <w:szCs w:val="18"/>
    </w:rPr>
  </w:style>
  <w:style w:type="paragraph" w:styleId="a5">
    <w:name w:val="footer"/>
    <w:basedOn w:val="a"/>
    <w:link w:val="Char0"/>
    <w:rsid w:val="00627F3C"/>
    <w:pPr>
      <w:tabs>
        <w:tab w:val="center" w:pos="4153"/>
        <w:tab w:val="right" w:pos="8306"/>
      </w:tabs>
      <w:snapToGrid w:val="0"/>
      <w:jc w:val="left"/>
    </w:pPr>
    <w:rPr>
      <w:sz w:val="18"/>
      <w:szCs w:val="18"/>
      <w:lang/>
    </w:rPr>
  </w:style>
  <w:style w:type="character" w:customStyle="1" w:styleId="Char0">
    <w:name w:val="页脚 Char"/>
    <w:link w:val="a5"/>
    <w:rsid w:val="00627F3C"/>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110</Words>
  <Characters>628</Characters>
  <Application>Microsoft Office Word</Application>
  <DocSecurity>0</DocSecurity>
  <Lines>5</Lines>
  <Paragraphs>1</Paragraphs>
  <ScaleCrop>false</ScaleCrop>
  <Company>xwczj</Company>
  <LinksUpToDate>false</LinksUpToDate>
  <CharactersWithSpaces>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项目支出绩效目标申报表（范本）</dc:title>
  <dc:creator>hudy</dc:creator>
  <cp:lastModifiedBy>北京市西城区青少年儿童图书馆</cp:lastModifiedBy>
  <cp:revision>11</cp:revision>
  <dcterms:created xsi:type="dcterms:W3CDTF">2019-02-03T02:12:00Z</dcterms:created>
  <dcterms:modified xsi:type="dcterms:W3CDTF">2019-02-12T07:08:00Z</dcterms:modified>
</cp:coreProperties>
</file>