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D891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sz w:val="44"/>
          <w:szCs w:val="44"/>
          <w:lang w:eastAsia="zh-CN"/>
        </w:rPr>
        <w:t>自然灾害综合风险应急管理系统调查数据更新与评估项目</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比选采购文件</w:t>
      </w:r>
    </w:p>
    <w:p w14:paraId="1C7E19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444444"/>
          <w:spacing w:val="0"/>
          <w:sz w:val="32"/>
          <w:szCs w:val="32"/>
          <w:lang w:eastAsia="zh-CN"/>
        </w:rPr>
      </w:pPr>
    </w:p>
    <w:p w14:paraId="0ADBBC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444444"/>
          <w:spacing w:val="0"/>
          <w:sz w:val="32"/>
          <w:szCs w:val="32"/>
          <w:lang w:eastAsia="zh-CN"/>
        </w:rPr>
      </w:pPr>
      <w:r>
        <w:rPr>
          <w:rFonts w:hint="eastAsia" w:ascii="黑体" w:hAnsi="黑体" w:eastAsia="黑体" w:cs="黑体"/>
          <w:i w:val="0"/>
          <w:iCs w:val="0"/>
          <w:caps w:val="0"/>
          <w:color w:val="444444"/>
          <w:spacing w:val="0"/>
          <w:sz w:val="32"/>
          <w:szCs w:val="32"/>
          <w:lang w:eastAsia="zh-CN"/>
        </w:rPr>
        <w:t>一、</w:t>
      </w:r>
      <w:r>
        <w:rPr>
          <w:rFonts w:hint="eastAsia" w:ascii="黑体" w:hAnsi="黑体" w:eastAsia="黑体" w:cs="黑体"/>
          <w:i w:val="0"/>
          <w:iCs w:val="0"/>
          <w:caps w:val="0"/>
          <w:color w:val="444444"/>
          <w:spacing w:val="0"/>
          <w:sz w:val="32"/>
          <w:szCs w:val="32"/>
        </w:rPr>
        <w:t>比选报名</w:t>
      </w:r>
      <w:r>
        <w:rPr>
          <w:rFonts w:hint="eastAsia" w:ascii="黑体" w:hAnsi="黑体" w:eastAsia="黑体" w:cs="黑体"/>
          <w:i w:val="0"/>
          <w:iCs w:val="0"/>
          <w:caps w:val="0"/>
          <w:color w:val="444444"/>
          <w:spacing w:val="0"/>
          <w:sz w:val="32"/>
          <w:szCs w:val="32"/>
          <w:lang w:eastAsia="zh-CN"/>
        </w:rPr>
        <w:t>流程</w:t>
      </w:r>
    </w:p>
    <w:p w14:paraId="1D438D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lang w:eastAsia="zh-CN"/>
        </w:rPr>
      </w:pPr>
      <w:r>
        <w:rPr>
          <w:rFonts w:hint="eastAsia" w:ascii="仿宋_GB2312" w:hAnsi="仿宋_GB2312" w:eastAsia="仿宋_GB2312" w:cs="仿宋_GB2312"/>
          <w:i w:val="0"/>
          <w:iCs w:val="0"/>
          <w:caps w:val="0"/>
          <w:color w:val="444444"/>
          <w:spacing w:val="0"/>
          <w:sz w:val="32"/>
          <w:szCs w:val="32"/>
        </w:rPr>
        <w:t>1.比选响应单位需提供企业法人营业执照或事业单位法人证书或登记证或其他有效证明文件的复印件并加盖公章</w:t>
      </w:r>
      <w:r>
        <w:rPr>
          <w:rFonts w:hint="eastAsia" w:ascii="仿宋_GB2312" w:hAnsi="仿宋_GB2312" w:eastAsia="仿宋_GB2312" w:cs="仿宋_GB2312"/>
          <w:i w:val="0"/>
          <w:iCs w:val="0"/>
          <w:caps w:val="0"/>
          <w:color w:val="444444"/>
          <w:spacing w:val="0"/>
          <w:sz w:val="32"/>
          <w:szCs w:val="32"/>
          <w:lang w:eastAsia="zh-CN"/>
        </w:rPr>
        <w:t>。</w:t>
      </w:r>
    </w:p>
    <w:p w14:paraId="413A8A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lang w:val="en-US" w:eastAsia="zh-CN"/>
        </w:rPr>
        <w:t>2</w:t>
      </w:r>
      <w:r>
        <w:rPr>
          <w:rFonts w:hint="eastAsia" w:ascii="仿宋_GB2312" w:hAnsi="仿宋_GB2312" w:eastAsia="仿宋_GB2312" w:cs="仿宋_GB2312"/>
          <w:i w:val="0"/>
          <w:iCs w:val="0"/>
          <w:caps w:val="0"/>
          <w:color w:val="444444"/>
          <w:spacing w:val="0"/>
          <w:sz w:val="32"/>
          <w:szCs w:val="32"/>
        </w:rPr>
        <w:t>.</w:t>
      </w:r>
      <w:r>
        <w:rPr>
          <w:rFonts w:hint="eastAsia" w:ascii="仿宋_GB2312" w:hAnsi="仿宋_GB2312" w:eastAsia="仿宋_GB2312" w:cs="仿宋_GB2312"/>
          <w:i w:val="0"/>
          <w:iCs w:val="0"/>
          <w:caps w:val="0"/>
          <w:color w:val="444444"/>
          <w:spacing w:val="0"/>
          <w:sz w:val="32"/>
          <w:szCs w:val="32"/>
          <w:lang w:eastAsia="zh-CN"/>
        </w:rPr>
        <w:t>提供</w:t>
      </w:r>
      <w:r>
        <w:rPr>
          <w:rFonts w:hint="eastAsia" w:ascii="仿宋_GB2312" w:hAnsi="仿宋_GB2312" w:eastAsia="仿宋_GB2312" w:cs="仿宋_GB2312"/>
          <w:i w:val="0"/>
          <w:iCs w:val="0"/>
          <w:caps w:val="0"/>
          <w:color w:val="444444"/>
          <w:spacing w:val="0"/>
          <w:sz w:val="32"/>
          <w:szCs w:val="32"/>
        </w:rPr>
        <w:t>比选响应单位联系方式：地址、邮编、联系人、联系电话等信息。</w:t>
      </w:r>
    </w:p>
    <w:p w14:paraId="5E650B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444444"/>
          <w:spacing w:val="0"/>
          <w:sz w:val="32"/>
          <w:szCs w:val="32"/>
          <w:lang w:eastAsia="zh-CN"/>
        </w:rPr>
      </w:pPr>
      <w:r>
        <w:rPr>
          <w:rFonts w:hint="eastAsia" w:ascii="黑体" w:hAnsi="黑体" w:eastAsia="黑体" w:cs="黑体"/>
          <w:i w:val="0"/>
          <w:iCs w:val="0"/>
          <w:caps w:val="0"/>
          <w:color w:val="444444"/>
          <w:spacing w:val="0"/>
          <w:sz w:val="32"/>
          <w:szCs w:val="32"/>
        </w:rPr>
        <w:t>二</w:t>
      </w:r>
      <w:r>
        <w:rPr>
          <w:rFonts w:hint="eastAsia" w:ascii="黑体" w:hAnsi="黑体" w:eastAsia="黑体" w:cs="黑体"/>
          <w:i w:val="0"/>
          <w:iCs w:val="0"/>
          <w:caps w:val="0"/>
          <w:color w:val="444444"/>
          <w:spacing w:val="0"/>
          <w:sz w:val="32"/>
          <w:szCs w:val="32"/>
          <w:lang w:eastAsia="zh-CN"/>
        </w:rPr>
        <w:t>、</w:t>
      </w:r>
      <w:r>
        <w:rPr>
          <w:rFonts w:hint="eastAsia" w:ascii="黑体" w:hAnsi="黑体" w:eastAsia="黑体" w:cs="黑体"/>
          <w:i w:val="0"/>
          <w:iCs w:val="0"/>
          <w:caps w:val="0"/>
          <w:color w:val="444444"/>
          <w:spacing w:val="0"/>
          <w:sz w:val="32"/>
          <w:szCs w:val="32"/>
        </w:rPr>
        <w:t>比选</w:t>
      </w:r>
      <w:r>
        <w:rPr>
          <w:rFonts w:hint="eastAsia" w:ascii="黑体" w:hAnsi="黑体" w:eastAsia="黑体" w:cs="黑体"/>
          <w:i w:val="0"/>
          <w:iCs w:val="0"/>
          <w:caps w:val="0"/>
          <w:color w:val="444444"/>
          <w:spacing w:val="0"/>
          <w:sz w:val="32"/>
          <w:szCs w:val="32"/>
          <w:lang w:eastAsia="zh-CN"/>
        </w:rPr>
        <w:t>方案相关要求</w:t>
      </w:r>
    </w:p>
    <w:p w14:paraId="6CFDA6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rPr>
        <w:t>1.</w:t>
      </w:r>
      <w:r>
        <w:rPr>
          <w:rFonts w:hint="eastAsia" w:ascii="仿宋_GB2312" w:hAnsi="仿宋_GB2312" w:eastAsia="仿宋_GB2312" w:cs="仿宋_GB2312"/>
          <w:i w:val="0"/>
          <w:iCs w:val="0"/>
          <w:caps w:val="0"/>
          <w:color w:val="444444"/>
          <w:spacing w:val="0"/>
          <w:sz w:val="32"/>
          <w:szCs w:val="32"/>
          <w:lang w:eastAsia="zh-CN"/>
        </w:rPr>
        <w:t>提供</w:t>
      </w:r>
      <w:r>
        <w:rPr>
          <w:rFonts w:hint="eastAsia" w:ascii="仿宋_GB2312" w:hAnsi="仿宋_GB2312" w:eastAsia="仿宋_GB2312" w:cs="仿宋_GB2312"/>
          <w:i w:val="0"/>
          <w:iCs w:val="0"/>
          <w:caps w:val="0"/>
          <w:color w:val="444444"/>
          <w:spacing w:val="0"/>
          <w:sz w:val="32"/>
          <w:szCs w:val="32"/>
        </w:rPr>
        <w:t>营业执照复印件；</w:t>
      </w:r>
    </w:p>
    <w:p w14:paraId="3CF784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rPr>
        <w:t>2.</w:t>
      </w:r>
      <w:r>
        <w:rPr>
          <w:rFonts w:hint="eastAsia" w:ascii="仿宋_GB2312" w:hAnsi="仿宋_GB2312" w:eastAsia="仿宋_GB2312" w:cs="仿宋_GB2312"/>
          <w:i w:val="0"/>
          <w:iCs w:val="0"/>
          <w:caps w:val="0"/>
          <w:color w:val="444444"/>
          <w:spacing w:val="0"/>
          <w:sz w:val="32"/>
          <w:szCs w:val="32"/>
          <w:lang w:eastAsia="zh-CN"/>
        </w:rPr>
        <w:t>提供</w:t>
      </w:r>
      <w:r>
        <w:rPr>
          <w:rFonts w:hint="eastAsia" w:ascii="仿宋_GB2312" w:hAnsi="仿宋_GB2312" w:eastAsia="仿宋_GB2312" w:cs="仿宋_GB2312"/>
          <w:i w:val="0"/>
          <w:iCs w:val="0"/>
          <w:caps w:val="0"/>
          <w:color w:val="444444"/>
          <w:spacing w:val="0"/>
          <w:sz w:val="32"/>
          <w:szCs w:val="32"/>
        </w:rPr>
        <w:t>法定代表人授权书（如法定代表人参加比选则无需提供）；</w:t>
      </w:r>
    </w:p>
    <w:p w14:paraId="3DA799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lang w:eastAsia="zh-CN"/>
        </w:rPr>
      </w:pPr>
      <w:r>
        <w:rPr>
          <w:rFonts w:hint="eastAsia" w:ascii="仿宋_GB2312" w:hAnsi="仿宋_GB2312" w:eastAsia="仿宋_GB2312" w:cs="仿宋_GB2312"/>
          <w:i w:val="0"/>
          <w:iCs w:val="0"/>
          <w:caps w:val="0"/>
          <w:color w:val="444444"/>
          <w:spacing w:val="0"/>
          <w:sz w:val="32"/>
          <w:szCs w:val="32"/>
        </w:rPr>
        <w:t>3.</w:t>
      </w:r>
      <w:r>
        <w:rPr>
          <w:rFonts w:hint="eastAsia" w:ascii="仿宋_GB2312" w:hAnsi="仿宋_GB2312" w:eastAsia="仿宋_GB2312" w:cs="仿宋_GB2312"/>
          <w:i w:val="0"/>
          <w:iCs w:val="0"/>
          <w:caps w:val="0"/>
          <w:color w:val="444444"/>
          <w:spacing w:val="0"/>
          <w:sz w:val="32"/>
          <w:szCs w:val="32"/>
          <w:lang w:eastAsia="zh-CN"/>
        </w:rPr>
        <w:t>提供</w:t>
      </w:r>
      <w:r>
        <w:rPr>
          <w:rFonts w:hint="eastAsia" w:ascii="仿宋_GB2312" w:hAnsi="仿宋_GB2312" w:eastAsia="仿宋_GB2312" w:cs="仿宋_GB2312"/>
          <w:i w:val="0"/>
          <w:iCs w:val="0"/>
          <w:caps w:val="0"/>
          <w:color w:val="444444"/>
          <w:spacing w:val="0"/>
          <w:sz w:val="32"/>
          <w:szCs w:val="32"/>
        </w:rPr>
        <w:t>近</w:t>
      </w:r>
      <w:r>
        <w:rPr>
          <w:rFonts w:hint="eastAsia" w:ascii="仿宋_GB2312" w:hAnsi="仿宋_GB2312" w:eastAsia="仿宋_GB2312" w:cs="仿宋_GB2312"/>
          <w:i w:val="0"/>
          <w:iCs w:val="0"/>
          <w:caps w:val="0"/>
          <w:color w:val="444444"/>
          <w:spacing w:val="0"/>
          <w:sz w:val="32"/>
          <w:szCs w:val="32"/>
          <w:lang w:val="en-US" w:eastAsia="zh-CN"/>
        </w:rPr>
        <w:t>三</w:t>
      </w:r>
      <w:r>
        <w:rPr>
          <w:rFonts w:hint="eastAsia" w:ascii="仿宋_GB2312" w:hAnsi="仿宋_GB2312" w:eastAsia="仿宋_GB2312" w:cs="仿宋_GB2312"/>
          <w:i w:val="0"/>
          <w:iCs w:val="0"/>
          <w:caps w:val="0"/>
          <w:color w:val="444444"/>
          <w:spacing w:val="0"/>
          <w:sz w:val="32"/>
          <w:szCs w:val="32"/>
        </w:rPr>
        <w:t>年承担过此类项目的招标业绩证明材料</w:t>
      </w:r>
      <w:r>
        <w:rPr>
          <w:rFonts w:hint="eastAsia" w:ascii="仿宋_GB2312" w:hAnsi="仿宋_GB2312" w:eastAsia="仿宋_GB2312" w:cs="仿宋_GB2312"/>
          <w:i w:val="0"/>
          <w:iCs w:val="0"/>
          <w:caps w:val="0"/>
          <w:color w:val="444444"/>
          <w:spacing w:val="0"/>
          <w:sz w:val="32"/>
          <w:szCs w:val="32"/>
          <w:lang w:eastAsia="zh-CN"/>
        </w:rPr>
        <w:t>；</w:t>
      </w:r>
    </w:p>
    <w:p w14:paraId="347DA9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rPr>
        <w:t>4.</w:t>
      </w:r>
      <w:r>
        <w:rPr>
          <w:rFonts w:hint="eastAsia" w:ascii="仿宋_GB2312" w:hAnsi="仿宋_GB2312" w:eastAsia="仿宋_GB2312" w:cs="仿宋_GB2312"/>
          <w:i w:val="0"/>
          <w:iCs w:val="0"/>
          <w:caps w:val="0"/>
          <w:color w:val="444444"/>
          <w:spacing w:val="0"/>
          <w:sz w:val="32"/>
          <w:szCs w:val="32"/>
          <w:lang w:eastAsia="zh-CN"/>
        </w:rPr>
        <w:t>提供</w:t>
      </w:r>
      <w:r>
        <w:rPr>
          <w:rFonts w:hint="eastAsia" w:ascii="仿宋_GB2312" w:hAnsi="仿宋_GB2312" w:eastAsia="仿宋_GB2312" w:cs="仿宋_GB2312"/>
          <w:i w:val="0"/>
          <w:iCs w:val="0"/>
          <w:caps w:val="0"/>
          <w:color w:val="444444"/>
          <w:spacing w:val="0"/>
          <w:sz w:val="32"/>
          <w:szCs w:val="32"/>
        </w:rPr>
        <w:t>参加本次响应前三年内，在经营活动中没有重大违法违规记录的书面声明函（自行编写）；</w:t>
      </w:r>
    </w:p>
    <w:p w14:paraId="76A2C8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rPr>
        <w:t>5.申请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需提供相关证明；</w:t>
      </w:r>
    </w:p>
    <w:p w14:paraId="3BC1BB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lang w:val="en-US" w:eastAsia="zh-CN"/>
        </w:rPr>
        <w:t>6</w:t>
      </w:r>
      <w:r>
        <w:rPr>
          <w:rFonts w:hint="eastAsia" w:ascii="仿宋_GB2312" w:hAnsi="仿宋_GB2312" w:eastAsia="仿宋_GB2312" w:cs="仿宋_GB2312"/>
          <w:i w:val="0"/>
          <w:iCs w:val="0"/>
          <w:caps w:val="0"/>
          <w:color w:val="444444"/>
          <w:spacing w:val="0"/>
          <w:sz w:val="32"/>
          <w:szCs w:val="32"/>
        </w:rPr>
        <w:t>.具有履行合同所必需的设备、专业技术能力和专业团队；</w:t>
      </w:r>
    </w:p>
    <w:p w14:paraId="082DC0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lang w:val="en-US" w:eastAsia="zh-CN"/>
        </w:rPr>
        <w:t>7</w:t>
      </w:r>
      <w:r>
        <w:rPr>
          <w:rFonts w:hint="eastAsia" w:ascii="仿宋_GB2312" w:hAnsi="仿宋_GB2312" w:eastAsia="仿宋_GB2312" w:cs="仿宋_GB2312"/>
          <w:i w:val="0"/>
          <w:iCs w:val="0"/>
          <w:caps w:val="0"/>
          <w:color w:val="444444"/>
          <w:spacing w:val="0"/>
          <w:sz w:val="32"/>
          <w:szCs w:val="32"/>
        </w:rPr>
        <w:t>.</w:t>
      </w:r>
      <w:r>
        <w:rPr>
          <w:rFonts w:hint="eastAsia" w:ascii="仿宋_GB2312" w:hAnsi="仿宋_GB2312" w:eastAsia="仿宋_GB2312" w:cs="仿宋_GB2312"/>
          <w:i w:val="0"/>
          <w:iCs w:val="0"/>
          <w:caps w:val="0"/>
          <w:color w:val="444444"/>
          <w:spacing w:val="0"/>
          <w:sz w:val="32"/>
          <w:szCs w:val="32"/>
          <w:lang w:eastAsia="zh-CN"/>
        </w:rPr>
        <w:t>提供</w:t>
      </w:r>
      <w:r>
        <w:rPr>
          <w:rFonts w:hint="eastAsia" w:ascii="仿宋_GB2312" w:hAnsi="仿宋_GB2312" w:eastAsia="仿宋_GB2312" w:cs="仿宋_GB2312"/>
          <w:i w:val="0"/>
          <w:iCs w:val="0"/>
          <w:caps w:val="0"/>
          <w:color w:val="444444"/>
          <w:spacing w:val="0"/>
          <w:sz w:val="32"/>
          <w:szCs w:val="32"/>
        </w:rPr>
        <w:t>比选响应单位的服务报价；</w:t>
      </w:r>
    </w:p>
    <w:p w14:paraId="1B2984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lang w:eastAsia="zh-CN"/>
        </w:rPr>
      </w:pPr>
      <w:r>
        <w:rPr>
          <w:rFonts w:hint="eastAsia" w:ascii="仿宋_GB2312" w:hAnsi="仿宋_GB2312" w:eastAsia="仿宋_GB2312" w:cs="仿宋_GB2312"/>
          <w:i w:val="0"/>
          <w:iCs w:val="0"/>
          <w:caps w:val="0"/>
          <w:color w:val="444444"/>
          <w:spacing w:val="0"/>
          <w:sz w:val="32"/>
          <w:szCs w:val="32"/>
          <w:lang w:val="en-US" w:eastAsia="zh-CN"/>
        </w:rPr>
        <w:t>8</w:t>
      </w:r>
      <w:r>
        <w:rPr>
          <w:rFonts w:hint="eastAsia" w:ascii="仿宋_GB2312" w:hAnsi="仿宋_GB2312" w:eastAsia="仿宋_GB2312" w:cs="仿宋_GB2312"/>
          <w:i w:val="0"/>
          <w:iCs w:val="0"/>
          <w:caps w:val="0"/>
          <w:color w:val="444444"/>
          <w:spacing w:val="0"/>
          <w:sz w:val="32"/>
          <w:szCs w:val="32"/>
        </w:rPr>
        <w:t>.</w:t>
      </w:r>
      <w:r>
        <w:rPr>
          <w:rFonts w:hint="eastAsia" w:ascii="仿宋_GB2312" w:hAnsi="仿宋_GB2312" w:eastAsia="仿宋_GB2312" w:cs="仿宋_GB2312"/>
          <w:i w:val="0"/>
          <w:iCs w:val="0"/>
          <w:caps w:val="0"/>
          <w:color w:val="444444"/>
          <w:spacing w:val="0"/>
          <w:sz w:val="32"/>
          <w:szCs w:val="32"/>
          <w:lang w:eastAsia="zh-CN"/>
        </w:rPr>
        <w:t>提供</w:t>
      </w:r>
      <w:r>
        <w:rPr>
          <w:rFonts w:hint="eastAsia" w:ascii="仿宋_GB2312" w:hAnsi="仿宋_GB2312" w:eastAsia="仿宋_GB2312" w:cs="仿宋_GB2312"/>
          <w:i w:val="0"/>
          <w:iCs w:val="0"/>
          <w:caps w:val="0"/>
          <w:color w:val="444444"/>
          <w:spacing w:val="0"/>
          <w:sz w:val="32"/>
          <w:szCs w:val="32"/>
        </w:rPr>
        <w:t>项目服务方案（包括项目实施的步骤、流程、时限等）</w:t>
      </w:r>
      <w:r>
        <w:rPr>
          <w:rFonts w:hint="eastAsia" w:ascii="仿宋_GB2312" w:hAnsi="仿宋_GB2312" w:eastAsia="仿宋_GB2312" w:cs="仿宋_GB2312"/>
          <w:i w:val="0"/>
          <w:iCs w:val="0"/>
          <w:caps w:val="0"/>
          <w:color w:val="444444"/>
          <w:spacing w:val="0"/>
          <w:sz w:val="32"/>
          <w:szCs w:val="32"/>
          <w:lang w:eastAsia="zh-CN"/>
        </w:rPr>
        <w:t>；</w:t>
      </w:r>
    </w:p>
    <w:p w14:paraId="5A262B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lang w:val="en-US" w:eastAsia="zh-CN"/>
        </w:rPr>
      </w:pPr>
      <w:r>
        <w:rPr>
          <w:rFonts w:hint="eastAsia" w:ascii="仿宋_GB2312" w:hAnsi="仿宋_GB2312" w:eastAsia="仿宋_GB2312" w:cs="仿宋_GB2312"/>
          <w:i w:val="0"/>
          <w:iCs w:val="0"/>
          <w:caps w:val="0"/>
          <w:color w:val="444444"/>
          <w:spacing w:val="0"/>
          <w:sz w:val="32"/>
          <w:szCs w:val="32"/>
          <w:lang w:val="en-US" w:eastAsia="zh-CN"/>
        </w:rPr>
        <w:t>9.应答文件份数及要求：</w:t>
      </w:r>
    </w:p>
    <w:p w14:paraId="77DCE2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lang w:val="en-US" w:eastAsia="zh-CN"/>
        </w:rPr>
      </w:pPr>
      <w:r>
        <w:rPr>
          <w:rFonts w:hint="eastAsia" w:ascii="仿宋_GB2312" w:hAnsi="仿宋_GB2312" w:eastAsia="仿宋_GB2312" w:cs="仿宋_GB2312"/>
          <w:i w:val="0"/>
          <w:iCs w:val="0"/>
          <w:caps w:val="0"/>
          <w:color w:val="444444"/>
          <w:spacing w:val="0"/>
          <w:sz w:val="32"/>
          <w:szCs w:val="32"/>
          <w:lang w:val="en-US" w:eastAsia="zh-CN"/>
        </w:rPr>
        <w:t>1）应答文件份数2份（1正1副）；</w:t>
      </w:r>
    </w:p>
    <w:p w14:paraId="2D3858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lang w:val="en-US" w:eastAsia="zh-CN"/>
        </w:rPr>
      </w:pPr>
      <w:r>
        <w:rPr>
          <w:rFonts w:hint="eastAsia" w:ascii="仿宋_GB2312" w:hAnsi="仿宋_GB2312" w:eastAsia="仿宋_GB2312" w:cs="仿宋_GB2312"/>
          <w:i w:val="0"/>
          <w:iCs w:val="0"/>
          <w:caps w:val="0"/>
          <w:color w:val="444444"/>
          <w:spacing w:val="0"/>
          <w:sz w:val="32"/>
          <w:szCs w:val="32"/>
          <w:lang w:val="en-US" w:eastAsia="zh-CN"/>
        </w:rPr>
        <w:t>2）胶装成册；</w:t>
      </w:r>
    </w:p>
    <w:p w14:paraId="5A2375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eastAsia="宋体" w:cs="宋体"/>
          <w:i w:val="0"/>
          <w:iCs w:val="0"/>
          <w:caps w:val="0"/>
          <w:color w:val="444444"/>
          <w:spacing w:val="0"/>
          <w:sz w:val="21"/>
          <w:szCs w:val="21"/>
        </w:rPr>
      </w:pPr>
      <w:r>
        <w:rPr>
          <w:rFonts w:hint="eastAsia" w:ascii="仿宋_GB2312" w:hAnsi="仿宋_GB2312" w:eastAsia="仿宋_GB2312" w:cs="仿宋_GB2312"/>
          <w:i w:val="0"/>
          <w:iCs w:val="0"/>
          <w:caps w:val="0"/>
          <w:color w:val="444444"/>
          <w:spacing w:val="0"/>
          <w:sz w:val="32"/>
          <w:szCs w:val="32"/>
          <w:lang w:val="en-US" w:eastAsia="zh-CN"/>
        </w:rPr>
        <w:t>3）所有应答文件密封在一个文件袋内密封提交。</w:t>
      </w:r>
    </w:p>
    <w:p w14:paraId="5D4BD5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lang w:eastAsia="zh-CN"/>
        </w:rPr>
      </w:pPr>
      <w:r>
        <w:rPr>
          <w:rFonts w:hint="eastAsia" w:ascii="仿宋_GB2312" w:hAnsi="仿宋_GB2312" w:eastAsia="仿宋_GB2312" w:cs="仿宋_GB2312"/>
          <w:i w:val="0"/>
          <w:iCs w:val="0"/>
          <w:caps w:val="0"/>
          <w:color w:val="444444"/>
          <w:spacing w:val="0"/>
          <w:sz w:val="32"/>
          <w:szCs w:val="32"/>
          <w:lang w:val="en-US" w:eastAsia="zh-CN"/>
        </w:rPr>
        <w:t>10.</w:t>
      </w:r>
      <w:r>
        <w:rPr>
          <w:rFonts w:hint="eastAsia" w:ascii="仿宋_GB2312" w:hAnsi="仿宋_GB2312" w:eastAsia="仿宋_GB2312" w:cs="仿宋_GB2312"/>
          <w:i w:val="0"/>
          <w:iCs w:val="0"/>
          <w:caps w:val="0"/>
          <w:color w:val="444444"/>
          <w:spacing w:val="0"/>
          <w:sz w:val="32"/>
          <w:szCs w:val="32"/>
        </w:rPr>
        <w:t>比选响应材料密封要求：响应文件须密封并在密封袋上注明比选项目名称、响应人名称等内容</w:t>
      </w:r>
      <w:r>
        <w:rPr>
          <w:rFonts w:hint="eastAsia" w:ascii="仿宋_GB2312" w:hAnsi="仿宋_GB2312" w:eastAsia="仿宋_GB2312" w:cs="仿宋_GB2312"/>
          <w:i w:val="0"/>
          <w:iCs w:val="0"/>
          <w:caps w:val="0"/>
          <w:color w:val="444444"/>
          <w:spacing w:val="0"/>
          <w:sz w:val="32"/>
          <w:szCs w:val="32"/>
          <w:lang w:eastAsia="zh-CN"/>
        </w:rPr>
        <w:t>。</w:t>
      </w:r>
    </w:p>
    <w:p w14:paraId="58868B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lang w:eastAsia="zh-CN"/>
        </w:rPr>
      </w:pPr>
      <w:r>
        <w:rPr>
          <w:rFonts w:hint="eastAsia" w:ascii="仿宋_GB2312" w:hAnsi="仿宋_GB2312" w:eastAsia="仿宋_GB2312" w:cs="仿宋_GB2312"/>
          <w:i w:val="0"/>
          <w:iCs w:val="0"/>
          <w:caps w:val="0"/>
          <w:color w:val="444444"/>
          <w:spacing w:val="0"/>
          <w:sz w:val="32"/>
          <w:szCs w:val="32"/>
          <w:lang w:val="en-US" w:eastAsia="zh-CN"/>
        </w:rPr>
        <w:t>11.</w:t>
      </w:r>
      <w:r>
        <w:rPr>
          <w:rFonts w:hint="eastAsia" w:ascii="仿宋_GB2312" w:hAnsi="仿宋_GB2312" w:eastAsia="仿宋_GB2312" w:cs="仿宋_GB2312"/>
          <w:i w:val="0"/>
          <w:iCs w:val="0"/>
          <w:caps w:val="0"/>
          <w:color w:val="444444"/>
          <w:spacing w:val="0"/>
          <w:sz w:val="32"/>
          <w:szCs w:val="32"/>
          <w:lang w:eastAsia="zh-CN"/>
        </w:rPr>
        <w:t>比选要求：递交前请先与我方邮箱联系（xcjianzaijiuzai@sina.com）领取询价文件，并以此为依据制作服务方案及报价单等材料。未按规定领取询价文件的供应商，采购人有权拒绝其参与本次政府采购活动。</w:t>
      </w:r>
    </w:p>
    <w:p w14:paraId="762FF2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lang w:eastAsia="zh-CN"/>
        </w:rPr>
      </w:pPr>
      <w:r>
        <w:rPr>
          <w:rFonts w:hint="eastAsia" w:ascii="仿宋_GB2312" w:hAnsi="仿宋_GB2312" w:eastAsia="仿宋_GB2312" w:cs="仿宋_GB2312"/>
          <w:i w:val="0"/>
          <w:iCs w:val="0"/>
          <w:caps w:val="0"/>
          <w:color w:val="444444"/>
          <w:spacing w:val="0"/>
          <w:sz w:val="32"/>
          <w:szCs w:val="32"/>
          <w:lang w:val="en-US" w:eastAsia="zh-CN"/>
        </w:rPr>
        <w:t>12.</w:t>
      </w:r>
      <w:r>
        <w:rPr>
          <w:rFonts w:hint="eastAsia" w:ascii="仿宋_GB2312" w:hAnsi="仿宋_GB2312" w:eastAsia="仿宋_GB2312" w:cs="仿宋_GB2312"/>
          <w:i w:val="0"/>
          <w:iCs w:val="0"/>
          <w:caps w:val="0"/>
          <w:color w:val="444444"/>
          <w:spacing w:val="0"/>
          <w:sz w:val="32"/>
          <w:szCs w:val="32"/>
          <w:lang w:eastAsia="zh-CN"/>
        </w:rPr>
        <w:t>递交要求：以上申报材料及复印件均需加盖单位公章，于2025年</w:t>
      </w:r>
      <w:r>
        <w:rPr>
          <w:rFonts w:hint="eastAsia" w:ascii="仿宋_GB2312" w:hAnsi="仿宋_GB2312" w:eastAsia="仿宋_GB2312" w:cs="仿宋_GB2312"/>
          <w:i w:val="0"/>
          <w:iCs w:val="0"/>
          <w:caps w:val="0"/>
          <w:color w:val="444444"/>
          <w:spacing w:val="0"/>
          <w:sz w:val="32"/>
          <w:szCs w:val="32"/>
          <w:lang w:val="en-US" w:eastAsia="zh-CN"/>
        </w:rPr>
        <w:t>6</w:t>
      </w:r>
      <w:r>
        <w:rPr>
          <w:rFonts w:hint="eastAsia" w:ascii="仿宋_GB2312" w:hAnsi="仿宋_GB2312" w:eastAsia="仿宋_GB2312" w:cs="仿宋_GB2312"/>
          <w:i w:val="0"/>
          <w:iCs w:val="0"/>
          <w:caps w:val="0"/>
          <w:color w:val="444444"/>
          <w:spacing w:val="0"/>
          <w:sz w:val="32"/>
          <w:szCs w:val="32"/>
          <w:lang w:eastAsia="zh-CN"/>
        </w:rPr>
        <w:t>月1</w:t>
      </w:r>
      <w:r>
        <w:rPr>
          <w:rFonts w:hint="eastAsia" w:ascii="仿宋_GB2312" w:hAnsi="仿宋_GB2312" w:eastAsia="仿宋_GB2312" w:cs="仿宋_GB2312"/>
          <w:i w:val="0"/>
          <w:iCs w:val="0"/>
          <w:caps w:val="0"/>
          <w:color w:val="444444"/>
          <w:spacing w:val="0"/>
          <w:sz w:val="32"/>
          <w:szCs w:val="32"/>
          <w:lang w:val="en-US" w:eastAsia="zh-CN"/>
        </w:rPr>
        <w:t>8</w:t>
      </w:r>
      <w:r>
        <w:rPr>
          <w:rFonts w:hint="eastAsia" w:ascii="仿宋_GB2312" w:hAnsi="仿宋_GB2312" w:eastAsia="仿宋_GB2312" w:cs="仿宋_GB2312"/>
          <w:i w:val="0"/>
          <w:iCs w:val="0"/>
          <w:caps w:val="0"/>
          <w:color w:val="444444"/>
          <w:spacing w:val="0"/>
          <w:sz w:val="32"/>
          <w:szCs w:val="32"/>
          <w:lang w:eastAsia="zh-CN"/>
        </w:rPr>
        <w:t>日1</w:t>
      </w:r>
      <w:r>
        <w:rPr>
          <w:rFonts w:hint="eastAsia" w:ascii="仿宋_GB2312" w:hAnsi="仿宋_GB2312" w:eastAsia="仿宋_GB2312" w:cs="仿宋_GB2312"/>
          <w:i w:val="0"/>
          <w:iCs w:val="0"/>
          <w:caps w:val="0"/>
          <w:color w:val="444444"/>
          <w:spacing w:val="0"/>
          <w:sz w:val="32"/>
          <w:szCs w:val="32"/>
          <w:lang w:val="en-US" w:eastAsia="zh-CN"/>
        </w:rPr>
        <w:t>2</w:t>
      </w:r>
      <w:bookmarkStart w:id="0" w:name="_GoBack"/>
      <w:bookmarkEnd w:id="0"/>
      <w:r>
        <w:rPr>
          <w:rFonts w:hint="eastAsia" w:ascii="仿宋_GB2312" w:hAnsi="仿宋_GB2312" w:eastAsia="仿宋_GB2312" w:cs="仿宋_GB2312"/>
          <w:i w:val="0"/>
          <w:iCs w:val="0"/>
          <w:caps w:val="0"/>
          <w:color w:val="444444"/>
          <w:spacing w:val="0"/>
          <w:sz w:val="32"/>
          <w:szCs w:val="32"/>
          <w:lang w:eastAsia="zh-CN"/>
        </w:rPr>
        <w:t>：00前将纸质版递交或邮寄至区应急局410办公室。</w:t>
      </w:r>
    </w:p>
    <w:p w14:paraId="275F1061">
      <w:pPr>
        <w:keepNext w:val="0"/>
        <w:keepLines w:val="0"/>
        <w:pageBreakBefore w:val="0"/>
        <w:kinsoku/>
        <w:wordWrap/>
        <w:overflowPunct/>
        <w:topLinePunct w:val="0"/>
        <w:autoSpaceDE/>
        <w:autoSpaceDN/>
        <w:bidi w:val="0"/>
        <w:adjustRightInd/>
        <w:snapToGrid/>
        <w:spacing w:line="560" w:lineRule="exact"/>
        <w:ind w:left="319" w:leftChars="152" w:firstLine="320" w:firstLineChars="100"/>
        <w:jc w:val="left"/>
        <w:textAlignment w:val="auto"/>
        <w:rPr>
          <w:rFonts w:hint="eastAsia" w:ascii="黑体" w:hAnsi="黑体" w:eastAsia="黑体" w:cs="黑体"/>
          <w:i w:val="0"/>
          <w:iCs w:val="0"/>
          <w:caps w:val="0"/>
          <w:color w:val="444444"/>
          <w:spacing w:val="0"/>
          <w:kern w:val="0"/>
          <w:sz w:val="32"/>
          <w:szCs w:val="32"/>
          <w:lang w:val="en-US" w:eastAsia="zh-CN" w:bidi="ar"/>
        </w:rPr>
      </w:pPr>
      <w:r>
        <w:rPr>
          <w:rFonts w:hint="eastAsia" w:ascii="黑体" w:hAnsi="黑体" w:eastAsia="黑体" w:cs="黑体"/>
          <w:i w:val="0"/>
          <w:iCs w:val="0"/>
          <w:caps w:val="0"/>
          <w:color w:val="444444"/>
          <w:spacing w:val="0"/>
          <w:kern w:val="0"/>
          <w:sz w:val="32"/>
          <w:szCs w:val="32"/>
          <w:lang w:val="en-US" w:eastAsia="zh-CN" w:bidi="ar"/>
        </w:rPr>
        <w:t>三、项目要求</w:t>
      </w:r>
    </w:p>
    <w:p w14:paraId="7BF1D662">
      <w:pPr>
        <w:spacing w:line="360" w:lineRule="auto"/>
        <w:ind w:left="319" w:leftChars="152" w:firstLine="320" w:firstLineChars="100"/>
        <w:jc w:val="left"/>
        <w:rPr>
          <w:rFonts w:hint="eastAsia" w:ascii="仿宋_GB2312" w:hAnsi="仿宋_GB2312" w:eastAsia="仿宋_GB2312" w:cs="仿宋_GB2312"/>
          <w:i w:val="0"/>
          <w:iCs w:val="0"/>
          <w:caps w:val="0"/>
          <w:color w:val="444444"/>
          <w:spacing w:val="0"/>
          <w:kern w:val="0"/>
          <w:sz w:val="32"/>
          <w:szCs w:val="32"/>
          <w:lang w:val="en-US" w:eastAsia="zh-CN" w:bidi="ar"/>
        </w:rPr>
      </w:pPr>
      <w:r>
        <w:rPr>
          <w:rFonts w:hint="eastAsia" w:ascii="仿宋_GB2312" w:hAnsi="仿宋_GB2312" w:eastAsia="仿宋_GB2312" w:cs="仿宋_GB2312"/>
          <w:i w:val="0"/>
          <w:iCs w:val="0"/>
          <w:caps w:val="0"/>
          <w:color w:val="444444"/>
          <w:spacing w:val="0"/>
          <w:kern w:val="0"/>
          <w:sz w:val="32"/>
          <w:szCs w:val="32"/>
          <w:lang w:val="en-US" w:eastAsia="zh-CN" w:bidi="ar"/>
        </w:rPr>
        <w:t>包括核实调整本区区划底图、组织编制更新调查对象名单、组织开展调查数据更新工作、开展数据质量控制工作等任务。</w:t>
      </w:r>
    </w:p>
    <w:p w14:paraId="76F7756B">
      <w:pPr>
        <w:spacing w:line="360" w:lineRule="auto"/>
        <w:ind w:left="319" w:leftChars="152" w:firstLine="320" w:firstLineChars="100"/>
        <w:jc w:val="left"/>
        <w:rPr>
          <w:rFonts w:hint="eastAsia" w:ascii="仿宋_GB2312" w:hAnsi="仿宋_GB2312" w:eastAsia="仿宋_GB2312" w:cs="仿宋_GB2312"/>
          <w:i w:val="0"/>
          <w:iCs w:val="0"/>
          <w:caps w:val="0"/>
          <w:color w:val="444444"/>
          <w:spacing w:val="0"/>
          <w:kern w:val="0"/>
          <w:sz w:val="32"/>
          <w:szCs w:val="32"/>
          <w:lang w:val="en-US" w:eastAsia="zh-CN" w:bidi="ar"/>
        </w:rPr>
      </w:pPr>
    </w:p>
    <w:p w14:paraId="2014F60B">
      <w:pPr>
        <w:spacing w:line="360" w:lineRule="auto"/>
        <w:ind w:left="319" w:leftChars="152" w:firstLine="320" w:firstLineChars="100"/>
        <w:jc w:val="left"/>
        <w:rPr>
          <w:rFonts w:hint="default" w:ascii="黑体" w:hAnsi="黑体" w:eastAsia="黑体" w:cs="黑体"/>
          <w:i w:val="0"/>
          <w:iCs w:val="0"/>
          <w:caps w:val="0"/>
          <w:color w:val="444444"/>
          <w:spacing w:val="0"/>
          <w:kern w:val="0"/>
          <w:sz w:val="32"/>
          <w:szCs w:val="32"/>
          <w:lang w:val="en-US" w:eastAsia="zh-CN" w:bidi="ar"/>
        </w:rPr>
      </w:pPr>
      <w:r>
        <w:rPr>
          <w:rFonts w:hint="eastAsia" w:ascii="黑体" w:hAnsi="黑体" w:eastAsia="黑体" w:cs="黑体"/>
          <w:i w:val="0"/>
          <w:iCs w:val="0"/>
          <w:caps w:val="0"/>
          <w:color w:val="444444"/>
          <w:spacing w:val="0"/>
          <w:kern w:val="0"/>
          <w:sz w:val="32"/>
          <w:szCs w:val="32"/>
          <w:lang w:val="en-US" w:eastAsia="zh-CN" w:bidi="ar"/>
        </w:rPr>
        <w:t>四、评分标准</w:t>
      </w:r>
    </w:p>
    <w:p w14:paraId="22F95172">
      <w:pPr>
        <w:pStyle w:val="3"/>
        <w:spacing w:line="560" w:lineRule="exact"/>
        <w:jc w:val="left"/>
        <w:rPr>
          <w:rFonts w:ascii="仿宋" w:hAnsi="仿宋" w:eastAsia="仿宋" w:cs="宋体"/>
          <w:sz w:val="28"/>
          <w:szCs w:val="28"/>
        </w:rPr>
      </w:pPr>
      <w:r>
        <w:rPr>
          <w:rFonts w:hint="eastAsia" w:ascii="仿宋" w:hAnsi="仿宋" w:eastAsia="仿宋" w:cs="宋体"/>
          <w:sz w:val="28"/>
          <w:szCs w:val="28"/>
        </w:rPr>
        <w:t xml:space="preserve">公司名称：  </w:t>
      </w:r>
      <w:r>
        <w:rPr>
          <w:rFonts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ascii="仿宋" w:hAnsi="仿宋" w:eastAsia="仿宋" w:cs="宋体"/>
          <w:sz w:val="28"/>
          <w:szCs w:val="28"/>
        </w:rPr>
        <w:t xml:space="preserve">  </w:t>
      </w:r>
      <w:r>
        <w:rPr>
          <w:rFonts w:hint="eastAsia" w:ascii="仿宋" w:hAnsi="仿宋" w:eastAsia="仿宋" w:cs="宋体"/>
          <w:sz w:val="28"/>
          <w:szCs w:val="28"/>
        </w:rPr>
        <w:t>评分人：</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097"/>
        <w:gridCol w:w="5463"/>
        <w:gridCol w:w="908"/>
        <w:gridCol w:w="834"/>
      </w:tblGrid>
      <w:tr w14:paraId="3634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Align w:val="center"/>
          </w:tcPr>
          <w:p w14:paraId="7A8A8DB4">
            <w:pPr>
              <w:keepNext w:val="0"/>
              <w:keepLines w:val="0"/>
              <w:pageBreakBefore w:val="0"/>
              <w:kinsoku w:val="0"/>
              <w:wordWrap/>
              <w:overflowPunct w:val="0"/>
              <w:topLinePunct w:val="0"/>
              <w:autoSpaceDE w:val="0"/>
              <w:autoSpaceDN w:val="0"/>
              <w:bidi w:val="0"/>
              <w:adjustRightInd w:val="0"/>
              <w:snapToGrid/>
              <w:spacing w:line="300" w:lineRule="exact"/>
              <w:jc w:val="center"/>
              <w:rPr>
                <w:rFonts w:ascii="仿宋" w:hAnsi="仿宋" w:eastAsia="仿宋" w:cs="宋体"/>
                <w:b/>
                <w:bCs/>
                <w:sz w:val="28"/>
                <w:szCs w:val="28"/>
              </w:rPr>
            </w:pPr>
            <w:r>
              <w:rPr>
                <w:rFonts w:hint="eastAsia" w:ascii="仿宋" w:hAnsi="仿宋" w:eastAsia="仿宋" w:cs="宋体"/>
                <w:b/>
                <w:sz w:val="28"/>
                <w:szCs w:val="28"/>
              </w:rPr>
              <w:t>序号</w:t>
            </w:r>
          </w:p>
        </w:tc>
        <w:tc>
          <w:tcPr>
            <w:tcW w:w="605" w:type="pct"/>
            <w:vAlign w:val="center"/>
          </w:tcPr>
          <w:p w14:paraId="2E2B84B9">
            <w:pPr>
              <w:keepNext w:val="0"/>
              <w:keepLines w:val="0"/>
              <w:pageBreakBefore w:val="0"/>
              <w:kinsoku w:val="0"/>
              <w:wordWrap/>
              <w:overflowPunct w:val="0"/>
              <w:topLinePunct w:val="0"/>
              <w:autoSpaceDE w:val="0"/>
              <w:autoSpaceDN w:val="0"/>
              <w:bidi w:val="0"/>
              <w:adjustRightInd w:val="0"/>
              <w:snapToGrid/>
              <w:spacing w:line="300" w:lineRule="exact"/>
              <w:jc w:val="center"/>
              <w:rPr>
                <w:rFonts w:ascii="仿宋" w:hAnsi="仿宋" w:eastAsia="仿宋" w:cs="宋体"/>
                <w:b/>
                <w:bCs/>
                <w:sz w:val="28"/>
                <w:szCs w:val="28"/>
              </w:rPr>
            </w:pPr>
            <w:r>
              <w:rPr>
                <w:rFonts w:hint="eastAsia" w:ascii="仿宋" w:hAnsi="仿宋" w:eastAsia="仿宋" w:cs="宋体"/>
                <w:b/>
                <w:sz w:val="28"/>
                <w:szCs w:val="28"/>
              </w:rPr>
              <w:t>评审项目</w:t>
            </w:r>
          </w:p>
        </w:tc>
        <w:tc>
          <w:tcPr>
            <w:tcW w:w="3013" w:type="pct"/>
            <w:vAlign w:val="center"/>
          </w:tcPr>
          <w:p w14:paraId="76CBE7D8">
            <w:pPr>
              <w:keepNext w:val="0"/>
              <w:keepLines w:val="0"/>
              <w:pageBreakBefore w:val="0"/>
              <w:kinsoku w:val="0"/>
              <w:wordWrap/>
              <w:overflowPunct w:val="0"/>
              <w:topLinePunct w:val="0"/>
              <w:autoSpaceDE w:val="0"/>
              <w:autoSpaceDN w:val="0"/>
              <w:bidi w:val="0"/>
              <w:adjustRightInd w:val="0"/>
              <w:snapToGrid/>
              <w:spacing w:line="300" w:lineRule="exact"/>
              <w:jc w:val="center"/>
              <w:rPr>
                <w:rFonts w:ascii="仿宋" w:hAnsi="仿宋" w:eastAsia="仿宋" w:cs="宋体"/>
                <w:b/>
                <w:bCs/>
                <w:sz w:val="28"/>
                <w:szCs w:val="28"/>
              </w:rPr>
            </w:pPr>
            <w:r>
              <w:rPr>
                <w:rFonts w:hint="eastAsia" w:ascii="仿宋" w:hAnsi="仿宋" w:eastAsia="仿宋" w:cs="宋体"/>
                <w:b/>
                <w:sz w:val="28"/>
                <w:szCs w:val="28"/>
              </w:rPr>
              <w:t>评审内容及规则</w:t>
            </w:r>
          </w:p>
        </w:tc>
        <w:tc>
          <w:tcPr>
            <w:tcW w:w="501" w:type="pct"/>
            <w:vAlign w:val="center"/>
          </w:tcPr>
          <w:p w14:paraId="195618EB">
            <w:pPr>
              <w:keepNext w:val="0"/>
              <w:keepLines w:val="0"/>
              <w:pageBreakBefore w:val="0"/>
              <w:kinsoku w:val="0"/>
              <w:wordWrap/>
              <w:overflowPunct w:val="0"/>
              <w:topLinePunct w:val="0"/>
              <w:autoSpaceDE w:val="0"/>
              <w:autoSpaceDN w:val="0"/>
              <w:bidi w:val="0"/>
              <w:adjustRightInd w:val="0"/>
              <w:snapToGrid/>
              <w:spacing w:line="300" w:lineRule="exact"/>
              <w:jc w:val="center"/>
              <w:rPr>
                <w:rFonts w:ascii="仿宋" w:hAnsi="仿宋" w:eastAsia="仿宋" w:cs="宋体"/>
                <w:b/>
                <w:bCs/>
                <w:sz w:val="28"/>
                <w:szCs w:val="28"/>
              </w:rPr>
            </w:pPr>
            <w:r>
              <w:rPr>
                <w:rFonts w:hint="eastAsia" w:ascii="仿宋" w:hAnsi="仿宋" w:eastAsia="仿宋" w:cs="宋体"/>
                <w:b/>
                <w:sz w:val="28"/>
                <w:szCs w:val="28"/>
              </w:rPr>
              <w:t>标准分值</w:t>
            </w:r>
          </w:p>
        </w:tc>
        <w:tc>
          <w:tcPr>
            <w:tcW w:w="460" w:type="pct"/>
            <w:vAlign w:val="center"/>
          </w:tcPr>
          <w:p w14:paraId="7D422AA6">
            <w:pPr>
              <w:keepNext w:val="0"/>
              <w:keepLines w:val="0"/>
              <w:pageBreakBefore w:val="0"/>
              <w:kinsoku w:val="0"/>
              <w:wordWrap/>
              <w:overflowPunct w:val="0"/>
              <w:topLinePunct w:val="0"/>
              <w:autoSpaceDE w:val="0"/>
              <w:autoSpaceDN w:val="0"/>
              <w:bidi w:val="0"/>
              <w:adjustRightInd w:val="0"/>
              <w:snapToGrid/>
              <w:spacing w:line="300" w:lineRule="exact"/>
            </w:pPr>
            <w:r>
              <w:rPr>
                <w:rFonts w:hint="eastAsia" w:ascii="仿宋" w:hAnsi="仿宋" w:eastAsia="仿宋" w:cs="宋体"/>
                <w:b/>
                <w:sz w:val="28"/>
                <w:szCs w:val="28"/>
              </w:rPr>
              <w:t>得分</w:t>
            </w:r>
          </w:p>
        </w:tc>
      </w:tr>
      <w:tr w14:paraId="3163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19" w:type="pct"/>
            <w:vMerge w:val="restart"/>
            <w:vAlign w:val="center"/>
          </w:tcPr>
          <w:p w14:paraId="4D147C44">
            <w:pPr>
              <w:keepNext w:val="0"/>
              <w:keepLines w:val="0"/>
              <w:pageBreakBefore w:val="0"/>
              <w:wordWrap/>
              <w:topLinePunct w:val="0"/>
              <w:bidi w:val="0"/>
              <w:snapToGrid/>
              <w:spacing w:line="300" w:lineRule="exact"/>
              <w:jc w:val="center"/>
              <w:outlineLvl w:val="2"/>
              <w:rPr>
                <w:rFonts w:ascii="仿宋" w:hAnsi="仿宋" w:eastAsia="仿宋" w:cs="宋体"/>
                <w:sz w:val="28"/>
                <w:szCs w:val="28"/>
              </w:rPr>
            </w:pPr>
            <w:r>
              <w:rPr>
                <w:rFonts w:hint="eastAsia" w:ascii="仿宋" w:hAnsi="仿宋" w:eastAsia="仿宋" w:cs="宋体"/>
                <w:sz w:val="28"/>
                <w:szCs w:val="28"/>
              </w:rPr>
              <w:t>一</w:t>
            </w:r>
          </w:p>
        </w:tc>
        <w:tc>
          <w:tcPr>
            <w:tcW w:w="605" w:type="pct"/>
            <w:vMerge w:val="restart"/>
            <w:vAlign w:val="center"/>
          </w:tcPr>
          <w:p w14:paraId="54D36DB3">
            <w:pPr>
              <w:keepNext w:val="0"/>
              <w:keepLines w:val="0"/>
              <w:pageBreakBefore w:val="0"/>
              <w:kinsoku w:val="0"/>
              <w:wordWrap/>
              <w:overflowPunct w:val="0"/>
              <w:topLinePunct w:val="0"/>
              <w:autoSpaceDE w:val="0"/>
              <w:autoSpaceDN w:val="0"/>
              <w:bidi w:val="0"/>
              <w:adjustRightInd w:val="0"/>
              <w:snapToGrid/>
              <w:spacing w:line="300" w:lineRule="exact"/>
              <w:jc w:val="center"/>
              <w:rPr>
                <w:rFonts w:ascii="仿宋" w:hAnsi="仿宋" w:eastAsia="仿宋" w:cs="宋体"/>
                <w:sz w:val="28"/>
                <w:szCs w:val="28"/>
              </w:rPr>
            </w:pPr>
            <w:r>
              <w:rPr>
                <w:rFonts w:hint="eastAsia" w:ascii="仿宋" w:hAnsi="仿宋" w:eastAsia="仿宋" w:cs="宋体"/>
                <w:sz w:val="28"/>
                <w:szCs w:val="28"/>
              </w:rPr>
              <w:t>价格</w:t>
            </w:r>
          </w:p>
        </w:tc>
        <w:tc>
          <w:tcPr>
            <w:tcW w:w="3013" w:type="pct"/>
            <w:vAlign w:val="center"/>
          </w:tcPr>
          <w:p w14:paraId="760697DB">
            <w:pPr>
              <w:keepNext w:val="0"/>
              <w:keepLines w:val="0"/>
              <w:pageBreakBefore w:val="0"/>
              <w:widowControl/>
              <w:wordWrap/>
              <w:topLinePunct w:val="0"/>
              <w:bidi w:val="0"/>
              <w:snapToGrid/>
              <w:spacing w:line="300" w:lineRule="exact"/>
              <w:jc w:val="left"/>
              <w:rPr>
                <w:rFonts w:ascii="仿宋" w:hAnsi="仿宋" w:eastAsia="仿宋" w:cs="宋体"/>
                <w:sz w:val="28"/>
                <w:szCs w:val="28"/>
              </w:rPr>
            </w:pPr>
            <w:r>
              <w:rPr>
                <w:rFonts w:hint="eastAsia" w:ascii="仿宋" w:hAnsi="仿宋" w:eastAsia="仿宋" w:cs="宋体"/>
                <w:sz w:val="28"/>
                <w:szCs w:val="28"/>
              </w:rPr>
              <w:t>价格分统一采用低价优先法计算，即满足需求文件要求且投标价格最低的投标报价为评标基准价，其价格分为满分。</w:t>
            </w:r>
          </w:p>
        </w:tc>
        <w:tc>
          <w:tcPr>
            <w:tcW w:w="501" w:type="pct"/>
            <w:vMerge w:val="restart"/>
            <w:vAlign w:val="center"/>
          </w:tcPr>
          <w:p w14:paraId="038383F6">
            <w:pPr>
              <w:keepNext w:val="0"/>
              <w:keepLines w:val="0"/>
              <w:pageBreakBefore w:val="0"/>
              <w:wordWrap/>
              <w:topLinePunct w:val="0"/>
              <w:bidi w:val="0"/>
              <w:snapToGrid/>
              <w:spacing w:line="300" w:lineRule="exact"/>
              <w:jc w:val="center"/>
              <w:outlineLvl w:val="2"/>
              <w:rPr>
                <w:rFonts w:ascii="仿宋" w:hAnsi="仿宋" w:eastAsia="仿宋" w:cs="宋体"/>
                <w:sz w:val="28"/>
                <w:szCs w:val="28"/>
              </w:rPr>
            </w:pPr>
            <w:r>
              <w:rPr>
                <w:rFonts w:ascii="仿宋" w:hAnsi="仿宋" w:eastAsia="仿宋" w:cs="宋体"/>
                <w:sz w:val="28"/>
                <w:szCs w:val="28"/>
              </w:rPr>
              <w:t>10</w:t>
            </w:r>
          </w:p>
        </w:tc>
        <w:tc>
          <w:tcPr>
            <w:tcW w:w="460" w:type="pct"/>
            <w:vMerge w:val="restart"/>
            <w:vAlign w:val="center"/>
          </w:tcPr>
          <w:p w14:paraId="249DBDFE">
            <w:pPr>
              <w:keepNext w:val="0"/>
              <w:keepLines w:val="0"/>
              <w:pageBreakBefore w:val="0"/>
              <w:wordWrap/>
              <w:topLinePunct w:val="0"/>
              <w:bidi w:val="0"/>
              <w:snapToGrid/>
              <w:spacing w:line="300" w:lineRule="exact"/>
              <w:jc w:val="center"/>
              <w:outlineLvl w:val="2"/>
              <w:rPr>
                <w:rFonts w:ascii="仿宋" w:hAnsi="仿宋" w:eastAsia="仿宋" w:cs="宋体"/>
                <w:sz w:val="28"/>
                <w:szCs w:val="28"/>
              </w:rPr>
            </w:pPr>
          </w:p>
        </w:tc>
      </w:tr>
      <w:tr w14:paraId="4019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19" w:type="pct"/>
            <w:vMerge w:val="continue"/>
            <w:vAlign w:val="center"/>
          </w:tcPr>
          <w:p w14:paraId="08FA658D">
            <w:pPr>
              <w:keepNext w:val="0"/>
              <w:keepLines w:val="0"/>
              <w:pageBreakBefore w:val="0"/>
              <w:wordWrap/>
              <w:topLinePunct w:val="0"/>
              <w:bidi w:val="0"/>
              <w:snapToGrid/>
              <w:spacing w:line="300" w:lineRule="exact"/>
              <w:jc w:val="center"/>
              <w:outlineLvl w:val="2"/>
              <w:rPr>
                <w:rFonts w:ascii="仿宋" w:hAnsi="仿宋" w:eastAsia="仿宋" w:cs="宋体"/>
                <w:sz w:val="28"/>
                <w:szCs w:val="28"/>
              </w:rPr>
            </w:pPr>
          </w:p>
        </w:tc>
        <w:tc>
          <w:tcPr>
            <w:tcW w:w="605" w:type="pct"/>
            <w:vMerge w:val="continue"/>
            <w:vAlign w:val="center"/>
          </w:tcPr>
          <w:p w14:paraId="2905F7D0">
            <w:pPr>
              <w:keepNext w:val="0"/>
              <w:keepLines w:val="0"/>
              <w:pageBreakBefore w:val="0"/>
              <w:kinsoku w:val="0"/>
              <w:wordWrap/>
              <w:overflowPunct w:val="0"/>
              <w:topLinePunct w:val="0"/>
              <w:autoSpaceDE w:val="0"/>
              <w:autoSpaceDN w:val="0"/>
              <w:bidi w:val="0"/>
              <w:adjustRightInd w:val="0"/>
              <w:snapToGrid/>
              <w:spacing w:line="300" w:lineRule="exact"/>
              <w:jc w:val="center"/>
              <w:rPr>
                <w:rFonts w:ascii="仿宋" w:hAnsi="仿宋" w:eastAsia="仿宋" w:cs="宋体"/>
                <w:sz w:val="28"/>
                <w:szCs w:val="28"/>
              </w:rPr>
            </w:pPr>
          </w:p>
        </w:tc>
        <w:tc>
          <w:tcPr>
            <w:tcW w:w="3013" w:type="pct"/>
            <w:vAlign w:val="center"/>
          </w:tcPr>
          <w:p w14:paraId="7A30CB48">
            <w:pPr>
              <w:keepNext w:val="0"/>
              <w:keepLines w:val="0"/>
              <w:pageBreakBefore w:val="0"/>
              <w:wordWrap/>
              <w:topLinePunct w:val="0"/>
              <w:bidi w:val="0"/>
              <w:snapToGrid/>
              <w:spacing w:line="300" w:lineRule="exact"/>
              <w:jc w:val="left"/>
              <w:rPr>
                <w:rFonts w:ascii="仿宋" w:hAnsi="仿宋" w:eastAsia="仿宋" w:cs="宋体"/>
                <w:sz w:val="28"/>
                <w:szCs w:val="28"/>
              </w:rPr>
            </w:pPr>
            <w:r>
              <w:rPr>
                <w:rFonts w:hint="eastAsia" w:ascii="仿宋" w:hAnsi="仿宋" w:eastAsia="仿宋" w:cs="宋体"/>
                <w:sz w:val="28"/>
                <w:szCs w:val="28"/>
              </w:rPr>
              <w:t>其他供应商的价格分统一按照下列公式计算：</w:t>
            </w:r>
          </w:p>
          <w:p w14:paraId="11B9A496">
            <w:pPr>
              <w:keepNext w:val="0"/>
              <w:keepLines w:val="0"/>
              <w:pageBreakBefore w:val="0"/>
              <w:wordWrap/>
              <w:topLinePunct w:val="0"/>
              <w:bidi w:val="0"/>
              <w:snapToGrid/>
              <w:spacing w:line="300" w:lineRule="exact"/>
              <w:jc w:val="left"/>
              <w:rPr>
                <w:rFonts w:ascii="仿宋" w:hAnsi="仿宋" w:eastAsia="仿宋" w:cs="宋体"/>
                <w:sz w:val="28"/>
                <w:szCs w:val="28"/>
              </w:rPr>
            </w:pPr>
            <w:r>
              <w:rPr>
                <w:rFonts w:hint="eastAsia" w:ascii="仿宋" w:hAnsi="仿宋" w:eastAsia="仿宋" w:cs="宋体"/>
                <w:sz w:val="28"/>
                <w:szCs w:val="28"/>
              </w:rPr>
              <w:t>价格得分=（评标基准价/投标报价）×</w:t>
            </w:r>
            <w:r>
              <w:rPr>
                <w:rFonts w:ascii="仿宋" w:hAnsi="仿宋" w:eastAsia="仿宋" w:cs="宋体"/>
                <w:sz w:val="28"/>
                <w:szCs w:val="28"/>
              </w:rPr>
              <w:t>10</w:t>
            </w:r>
          </w:p>
        </w:tc>
        <w:tc>
          <w:tcPr>
            <w:tcW w:w="501" w:type="pct"/>
            <w:vMerge w:val="continue"/>
            <w:vAlign w:val="center"/>
          </w:tcPr>
          <w:p w14:paraId="459E8DAF">
            <w:pPr>
              <w:keepNext w:val="0"/>
              <w:keepLines w:val="0"/>
              <w:pageBreakBefore w:val="0"/>
              <w:wordWrap/>
              <w:topLinePunct w:val="0"/>
              <w:bidi w:val="0"/>
              <w:snapToGrid/>
              <w:spacing w:line="300" w:lineRule="exact"/>
              <w:jc w:val="center"/>
              <w:outlineLvl w:val="2"/>
              <w:rPr>
                <w:rFonts w:ascii="仿宋" w:hAnsi="仿宋" w:eastAsia="仿宋" w:cs="宋体"/>
                <w:sz w:val="28"/>
                <w:szCs w:val="28"/>
              </w:rPr>
            </w:pPr>
          </w:p>
        </w:tc>
        <w:tc>
          <w:tcPr>
            <w:tcW w:w="460" w:type="pct"/>
            <w:vMerge w:val="continue"/>
            <w:vAlign w:val="center"/>
          </w:tcPr>
          <w:p w14:paraId="6001DD5C">
            <w:pPr>
              <w:keepNext w:val="0"/>
              <w:keepLines w:val="0"/>
              <w:pageBreakBefore w:val="0"/>
              <w:wordWrap/>
              <w:topLinePunct w:val="0"/>
              <w:bidi w:val="0"/>
              <w:snapToGrid/>
              <w:spacing w:line="300" w:lineRule="exact"/>
              <w:jc w:val="center"/>
              <w:outlineLvl w:val="2"/>
              <w:rPr>
                <w:rFonts w:ascii="仿宋" w:hAnsi="仿宋" w:eastAsia="仿宋" w:cs="宋体"/>
                <w:sz w:val="28"/>
                <w:szCs w:val="28"/>
              </w:rPr>
            </w:pPr>
          </w:p>
        </w:tc>
      </w:tr>
      <w:tr w14:paraId="1143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19" w:type="pct"/>
            <w:vAlign w:val="center"/>
          </w:tcPr>
          <w:p w14:paraId="47CA5A88">
            <w:pPr>
              <w:keepNext w:val="0"/>
              <w:keepLines w:val="0"/>
              <w:pageBreakBefore w:val="0"/>
              <w:wordWrap/>
              <w:topLinePunct w:val="0"/>
              <w:bidi w:val="0"/>
              <w:snapToGrid/>
              <w:spacing w:line="300" w:lineRule="exact"/>
              <w:jc w:val="center"/>
              <w:outlineLvl w:val="2"/>
              <w:rPr>
                <w:rFonts w:hint="eastAsia" w:ascii="仿宋" w:hAnsi="仿宋" w:eastAsia="仿宋"/>
                <w:sz w:val="28"/>
                <w:szCs w:val="28"/>
                <w:lang w:eastAsia="zh-CN"/>
              </w:rPr>
            </w:pPr>
            <w:r>
              <w:rPr>
                <w:rFonts w:hint="eastAsia" w:ascii="仿宋" w:hAnsi="仿宋" w:eastAsia="仿宋"/>
                <w:sz w:val="28"/>
                <w:szCs w:val="28"/>
                <w:lang w:val="en-US" w:eastAsia="zh-CN"/>
              </w:rPr>
              <w:t>二</w:t>
            </w:r>
          </w:p>
        </w:tc>
        <w:tc>
          <w:tcPr>
            <w:tcW w:w="605" w:type="pct"/>
            <w:vAlign w:val="center"/>
          </w:tcPr>
          <w:p w14:paraId="375ABE45">
            <w:pPr>
              <w:keepNext w:val="0"/>
              <w:keepLines w:val="0"/>
              <w:pageBreakBefore w:val="0"/>
              <w:widowControl/>
              <w:wordWrap/>
              <w:topLinePunct w:val="0"/>
              <w:bidi w:val="0"/>
              <w:snapToGrid/>
              <w:spacing w:line="300" w:lineRule="exact"/>
              <w:jc w:val="center"/>
              <w:textAlignment w:val="center"/>
              <w:rPr>
                <w:rFonts w:ascii="仿宋" w:hAnsi="仿宋" w:eastAsia="仿宋" w:cs="宋体"/>
                <w:sz w:val="28"/>
                <w:szCs w:val="28"/>
                <w:lang w:bidi="ar"/>
              </w:rPr>
            </w:pPr>
            <w:r>
              <w:rPr>
                <w:rFonts w:hint="eastAsia" w:ascii="仿宋" w:hAnsi="仿宋" w:eastAsia="仿宋" w:cs="宋体"/>
                <w:sz w:val="28"/>
                <w:szCs w:val="28"/>
              </w:rPr>
              <w:t>项目经验</w:t>
            </w:r>
          </w:p>
        </w:tc>
        <w:tc>
          <w:tcPr>
            <w:tcW w:w="3013" w:type="pct"/>
            <w:vAlign w:val="center"/>
          </w:tcPr>
          <w:p w14:paraId="6A3552D4">
            <w:pPr>
              <w:keepNext w:val="0"/>
              <w:keepLines w:val="0"/>
              <w:pageBreakBefore w:val="0"/>
              <w:widowControl/>
              <w:wordWrap/>
              <w:topLinePunct w:val="0"/>
              <w:bidi w:val="0"/>
              <w:snapToGrid/>
              <w:spacing w:line="300" w:lineRule="exact"/>
              <w:rPr>
                <w:rFonts w:ascii="仿宋" w:hAnsi="仿宋" w:eastAsia="仿宋" w:cs="宋体"/>
                <w:sz w:val="28"/>
                <w:szCs w:val="28"/>
              </w:rPr>
            </w:pPr>
            <w:r>
              <w:rPr>
                <w:rFonts w:hint="eastAsia" w:ascii="仿宋" w:hAnsi="仿宋" w:eastAsia="仿宋" w:cs="宋体"/>
                <w:sz w:val="28"/>
                <w:szCs w:val="28"/>
                <w:lang w:val="en-US" w:eastAsia="zh-CN"/>
              </w:rPr>
              <w:t>近三年</w:t>
            </w:r>
            <w:r>
              <w:rPr>
                <w:rFonts w:hint="eastAsia" w:ascii="仿宋" w:hAnsi="仿宋" w:eastAsia="仿宋" w:cs="宋体"/>
                <w:sz w:val="28"/>
                <w:szCs w:val="28"/>
              </w:rPr>
              <w:t>类似项目服务合同，有一个得</w:t>
            </w:r>
            <w:r>
              <w:rPr>
                <w:rFonts w:hint="eastAsia" w:ascii="仿宋" w:hAnsi="仿宋" w:eastAsia="仿宋" w:cs="宋体"/>
                <w:sz w:val="28"/>
                <w:szCs w:val="28"/>
                <w:lang w:val="en-US" w:eastAsia="zh-CN"/>
              </w:rPr>
              <w:t>3</w:t>
            </w:r>
            <w:r>
              <w:rPr>
                <w:rFonts w:hint="eastAsia" w:ascii="仿宋" w:hAnsi="仿宋" w:eastAsia="仿宋" w:cs="宋体"/>
                <w:sz w:val="28"/>
                <w:szCs w:val="28"/>
              </w:rPr>
              <w:t>分，最高得</w:t>
            </w:r>
            <w:r>
              <w:rPr>
                <w:rFonts w:ascii="仿宋" w:hAnsi="仿宋" w:eastAsia="仿宋" w:cs="宋体"/>
                <w:sz w:val="28"/>
                <w:szCs w:val="28"/>
              </w:rPr>
              <w:t>1</w:t>
            </w:r>
            <w:r>
              <w:rPr>
                <w:rFonts w:hint="eastAsia" w:ascii="仿宋" w:hAnsi="仿宋" w:eastAsia="仿宋" w:cs="宋体"/>
                <w:sz w:val="28"/>
                <w:szCs w:val="28"/>
                <w:lang w:val="en-US" w:eastAsia="zh-CN"/>
              </w:rPr>
              <w:t>5</w:t>
            </w:r>
            <w:r>
              <w:rPr>
                <w:rFonts w:hint="eastAsia" w:ascii="仿宋" w:hAnsi="仿宋" w:eastAsia="仿宋" w:cs="宋体"/>
                <w:sz w:val="28"/>
                <w:szCs w:val="28"/>
              </w:rPr>
              <w:t>分，不提供不得分。</w:t>
            </w:r>
          </w:p>
        </w:tc>
        <w:tc>
          <w:tcPr>
            <w:tcW w:w="501" w:type="pct"/>
            <w:vAlign w:val="center"/>
          </w:tcPr>
          <w:p w14:paraId="3891B80F">
            <w:pPr>
              <w:keepNext w:val="0"/>
              <w:keepLines w:val="0"/>
              <w:pageBreakBefore w:val="0"/>
              <w:widowControl/>
              <w:wordWrap/>
              <w:topLinePunct w:val="0"/>
              <w:bidi w:val="0"/>
              <w:snapToGrid/>
              <w:spacing w:line="300" w:lineRule="exact"/>
              <w:jc w:val="center"/>
              <w:textAlignment w:val="center"/>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lang w:val="en-US" w:eastAsia="zh-CN"/>
              </w:rPr>
              <w:t>5</w:t>
            </w:r>
          </w:p>
        </w:tc>
        <w:tc>
          <w:tcPr>
            <w:tcW w:w="460" w:type="pct"/>
            <w:vAlign w:val="center"/>
          </w:tcPr>
          <w:p w14:paraId="1CB3AEB2">
            <w:pPr>
              <w:keepNext w:val="0"/>
              <w:keepLines w:val="0"/>
              <w:pageBreakBefore w:val="0"/>
              <w:widowControl/>
              <w:wordWrap/>
              <w:topLinePunct w:val="0"/>
              <w:bidi w:val="0"/>
              <w:snapToGrid/>
              <w:spacing w:line="300" w:lineRule="exact"/>
              <w:jc w:val="center"/>
              <w:textAlignment w:val="center"/>
              <w:rPr>
                <w:rFonts w:ascii="仿宋" w:hAnsi="仿宋" w:eastAsia="仿宋"/>
                <w:sz w:val="28"/>
                <w:szCs w:val="28"/>
              </w:rPr>
            </w:pPr>
          </w:p>
        </w:tc>
      </w:tr>
      <w:tr w14:paraId="78A7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19" w:type="pct"/>
            <w:vAlign w:val="center"/>
          </w:tcPr>
          <w:p w14:paraId="43C49663">
            <w:pPr>
              <w:keepNext w:val="0"/>
              <w:keepLines w:val="0"/>
              <w:pageBreakBefore w:val="0"/>
              <w:wordWrap/>
              <w:topLinePunct w:val="0"/>
              <w:bidi w:val="0"/>
              <w:snapToGrid/>
              <w:spacing w:line="300" w:lineRule="exact"/>
              <w:jc w:val="center"/>
              <w:outlineLvl w:val="2"/>
              <w:rPr>
                <w:rFonts w:hint="eastAsia" w:ascii="仿宋" w:hAnsi="仿宋" w:eastAsia="仿宋"/>
                <w:sz w:val="28"/>
                <w:szCs w:val="28"/>
                <w:lang w:eastAsia="zh-CN"/>
              </w:rPr>
            </w:pPr>
            <w:r>
              <w:rPr>
                <w:rFonts w:hint="eastAsia" w:ascii="仿宋" w:hAnsi="仿宋" w:eastAsia="仿宋"/>
                <w:sz w:val="28"/>
                <w:szCs w:val="28"/>
                <w:lang w:val="en-US" w:eastAsia="zh-CN"/>
              </w:rPr>
              <w:t>三</w:t>
            </w:r>
          </w:p>
        </w:tc>
        <w:tc>
          <w:tcPr>
            <w:tcW w:w="605" w:type="pct"/>
            <w:vAlign w:val="center"/>
          </w:tcPr>
          <w:p w14:paraId="61E64090">
            <w:pPr>
              <w:keepNext w:val="0"/>
              <w:keepLines w:val="0"/>
              <w:pageBreakBefore w:val="0"/>
              <w:widowControl/>
              <w:wordWrap/>
              <w:topLinePunct w:val="0"/>
              <w:bidi w:val="0"/>
              <w:snapToGrid/>
              <w:spacing w:line="300" w:lineRule="exact"/>
              <w:jc w:val="center"/>
              <w:textAlignment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服务承诺</w:t>
            </w:r>
          </w:p>
        </w:tc>
        <w:tc>
          <w:tcPr>
            <w:tcW w:w="3013" w:type="pct"/>
            <w:vAlign w:val="center"/>
          </w:tcPr>
          <w:p w14:paraId="678590AA">
            <w:pPr>
              <w:keepNext w:val="0"/>
              <w:keepLines w:val="0"/>
              <w:pageBreakBefore w:val="0"/>
              <w:widowControl/>
              <w:wordWrap/>
              <w:topLinePunct w:val="0"/>
              <w:bidi w:val="0"/>
              <w:snapToGrid/>
              <w:spacing w:line="300" w:lineRule="exac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承诺全面，切实可行：8-10分</w:t>
            </w:r>
          </w:p>
          <w:p w14:paraId="17B062F3">
            <w:pPr>
              <w:keepNext w:val="0"/>
              <w:keepLines w:val="0"/>
              <w:pageBreakBefore w:val="0"/>
              <w:widowControl/>
              <w:wordWrap/>
              <w:topLinePunct w:val="0"/>
              <w:bidi w:val="0"/>
              <w:snapToGrid/>
              <w:spacing w:line="300" w:lineRule="exac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承诺较全面，较切实可行；4-7分</w:t>
            </w:r>
          </w:p>
          <w:p w14:paraId="7F46E3B8">
            <w:pPr>
              <w:keepNext w:val="0"/>
              <w:keepLines w:val="0"/>
              <w:pageBreakBefore w:val="0"/>
              <w:widowControl/>
              <w:wordWrap/>
              <w:topLinePunct w:val="0"/>
              <w:bidi w:val="0"/>
              <w:snapToGrid/>
              <w:spacing w:line="300" w:lineRule="exact"/>
              <w:rPr>
                <w:rFonts w:ascii="仿宋" w:hAnsi="仿宋" w:eastAsia="仿宋" w:cs="宋体"/>
                <w:sz w:val="28"/>
                <w:szCs w:val="28"/>
              </w:rPr>
            </w:pPr>
            <w:r>
              <w:rPr>
                <w:rFonts w:hint="eastAsia" w:ascii="仿宋" w:hAnsi="仿宋" w:eastAsia="仿宋" w:cs="宋体"/>
                <w:sz w:val="28"/>
                <w:szCs w:val="28"/>
                <w:lang w:val="en-US" w:eastAsia="zh-CN"/>
              </w:rPr>
              <w:t>承诺欠全面，可行性较差；0-3分</w:t>
            </w:r>
          </w:p>
        </w:tc>
        <w:tc>
          <w:tcPr>
            <w:tcW w:w="501" w:type="pct"/>
            <w:vAlign w:val="center"/>
          </w:tcPr>
          <w:p w14:paraId="2B9705DC">
            <w:pPr>
              <w:keepNext w:val="0"/>
              <w:keepLines w:val="0"/>
              <w:pageBreakBefore w:val="0"/>
              <w:widowControl/>
              <w:wordWrap/>
              <w:topLinePunct w:val="0"/>
              <w:bidi w:val="0"/>
              <w:snapToGrid/>
              <w:spacing w:line="300" w:lineRule="exact"/>
              <w:jc w:val="center"/>
              <w:textAlignment w:val="center"/>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c>
          <w:tcPr>
            <w:tcW w:w="460" w:type="pct"/>
            <w:vAlign w:val="center"/>
          </w:tcPr>
          <w:p w14:paraId="23811837">
            <w:pPr>
              <w:keepNext w:val="0"/>
              <w:keepLines w:val="0"/>
              <w:pageBreakBefore w:val="0"/>
              <w:widowControl/>
              <w:wordWrap/>
              <w:topLinePunct w:val="0"/>
              <w:bidi w:val="0"/>
              <w:snapToGrid/>
              <w:spacing w:line="300" w:lineRule="exact"/>
              <w:jc w:val="center"/>
              <w:textAlignment w:val="center"/>
              <w:rPr>
                <w:rFonts w:ascii="仿宋" w:hAnsi="仿宋" w:eastAsia="仿宋"/>
                <w:sz w:val="28"/>
                <w:szCs w:val="28"/>
              </w:rPr>
            </w:pPr>
          </w:p>
        </w:tc>
      </w:tr>
      <w:tr w14:paraId="4012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19" w:type="pct"/>
            <w:vAlign w:val="center"/>
          </w:tcPr>
          <w:p w14:paraId="0463F895">
            <w:pPr>
              <w:keepNext w:val="0"/>
              <w:keepLines w:val="0"/>
              <w:pageBreakBefore w:val="0"/>
              <w:wordWrap/>
              <w:topLinePunct w:val="0"/>
              <w:bidi w:val="0"/>
              <w:snapToGrid/>
              <w:spacing w:line="300" w:lineRule="exact"/>
              <w:jc w:val="center"/>
              <w:outlineLvl w:val="2"/>
              <w:rPr>
                <w:rFonts w:hint="default" w:ascii="仿宋" w:hAnsi="仿宋" w:eastAsia="仿宋"/>
                <w:sz w:val="28"/>
                <w:szCs w:val="28"/>
                <w:lang w:val="en-US" w:eastAsia="zh-CN"/>
              </w:rPr>
            </w:pPr>
            <w:r>
              <w:rPr>
                <w:rFonts w:hint="eastAsia" w:ascii="仿宋" w:hAnsi="仿宋" w:eastAsia="仿宋"/>
                <w:sz w:val="28"/>
                <w:szCs w:val="28"/>
                <w:lang w:val="en-US" w:eastAsia="zh-CN"/>
              </w:rPr>
              <w:t>四</w:t>
            </w:r>
          </w:p>
        </w:tc>
        <w:tc>
          <w:tcPr>
            <w:tcW w:w="605" w:type="pct"/>
            <w:vAlign w:val="center"/>
          </w:tcPr>
          <w:p w14:paraId="768BF874">
            <w:pPr>
              <w:keepNext w:val="0"/>
              <w:keepLines w:val="0"/>
              <w:pageBreakBefore w:val="0"/>
              <w:widowControl/>
              <w:wordWrap/>
              <w:topLinePunct w:val="0"/>
              <w:bidi w:val="0"/>
              <w:snapToGrid/>
              <w:spacing w:line="300" w:lineRule="exact"/>
              <w:jc w:val="center"/>
              <w:textAlignment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项目工作程序</w:t>
            </w:r>
          </w:p>
        </w:tc>
        <w:tc>
          <w:tcPr>
            <w:tcW w:w="3013" w:type="pct"/>
            <w:vAlign w:val="center"/>
          </w:tcPr>
          <w:p w14:paraId="5EED0028">
            <w:pPr>
              <w:keepNext w:val="0"/>
              <w:keepLines w:val="0"/>
              <w:pageBreakBefore w:val="0"/>
              <w:widowControl/>
              <w:wordWrap/>
              <w:topLinePunct w:val="0"/>
              <w:bidi w:val="0"/>
              <w:snapToGrid/>
              <w:spacing w:line="300" w:lineRule="exact"/>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项目工作程序详细、重点突出；18-25分</w:t>
            </w:r>
          </w:p>
          <w:p w14:paraId="6033327D">
            <w:pPr>
              <w:pStyle w:val="2"/>
              <w:keepNext w:val="0"/>
              <w:keepLines w:val="0"/>
              <w:pageBreakBefore w:val="0"/>
              <w:wordWrap/>
              <w:topLinePunct w:val="0"/>
              <w:bidi w:val="0"/>
              <w:snapToGrid/>
              <w:spacing w:after="0" w:line="300" w:lineRule="exac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项目工作程序较详细；10-17分</w:t>
            </w:r>
          </w:p>
          <w:p w14:paraId="268F0968">
            <w:pPr>
              <w:keepNext w:val="0"/>
              <w:keepLines w:val="0"/>
              <w:pageBreakBefore w:val="0"/>
              <w:wordWrap/>
              <w:topLinePunct w:val="0"/>
              <w:bidi w:val="0"/>
              <w:snapToGrid/>
              <w:spacing w:line="300" w:lineRule="exact"/>
              <w:rPr>
                <w:rFonts w:hint="default"/>
                <w:lang w:val="en-US" w:eastAsia="zh-CN"/>
              </w:rPr>
            </w:pPr>
            <w:r>
              <w:rPr>
                <w:rFonts w:hint="eastAsia" w:ascii="仿宋" w:hAnsi="仿宋" w:eastAsia="仿宋" w:cs="宋体"/>
                <w:sz w:val="28"/>
                <w:szCs w:val="28"/>
                <w:lang w:val="en-US" w:eastAsia="zh-CN"/>
              </w:rPr>
              <w:t>项目工作程序内容一般；0-9分</w:t>
            </w:r>
          </w:p>
        </w:tc>
        <w:tc>
          <w:tcPr>
            <w:tcW w:w="501" w:type="pct"/>
            <w:vAlign w:val="center"/>
          </w:tcPr>
          <w:p w14:paraId="515031FD">
            <w:pPr>
              <w:keepNext w:val="0"/>
              <w:keepLines w:val="0"/>
              <w:pageBreakBefore w:val="0"/>
              <w:widowControl/>
              <w:wordWrap/>
              <w:topLinePunct w:val="0"/>
              <w:bidi w:val="0"/>
              <w:snapToGrid/>
              <w:spacing w:line="300" w:lineRule="exact"/>
              <w:jc w:val="center"/>
              <w:textAlignment w:val="center"/>
              <w:rPr>
                <w:rFonts w:hint="default" w:ascii="仿宋" w:hAnsi="仿宋" w:eastAsia="仿宋"/>
                <w:sz w:val="28"/>
                <w:szCs w:val="28"/>
                <w:lang w:val="en-US" w:eastAsia="zh-CN"/>
              </w:rPr>
            </w:pPr>
            <w:r>
              <w:rPr>
                <w:rFonts w:hint="eastAsia" w:ascii="仿宋" w:hAnsi="仿宋" w:eastAsia="仿宋"/>
                <w:sz w:val="28"/>
                <w:szCs w:val="28"/>
                <w:lang w:val="en-US" w:eastAsia="zh-CN"/>
              </w:rPr>
              <w:t>25</w:t>
            </w:r>
          </w:p>
        </w:tc>
        <w:tc>
          <w:tcPr>
            <w:tcW w:w="460" w:type="pct"/>
            <w:vAlign w:val="center"/>
          </w:tcPr>
          <w:p w14:paraId="75DE1C3F">
            <w:pPr>
              <w:keepNext w:val="0"/>
              <w:keepLines w:val="0"/>
              <w:pageBreakBefore w:val="0"/>
              <w:widowControl/>
              <w:wordWrap/>
              <w:topLinePunct w:val="0"/>
              <w:bidi w:val="0"/>
              <w:snapToGrid/>
              <w:spacing w:line="300" w:lineRule="exact"/>
              <w:jc w:val="center"/>
              <w:textAlignment w:val="center"/>
              <w:rPr>
                <w:rFonts w:ascii="仿宋" w:hAnsi="仿宋" w:eastAsia="仿宋"/>
                <w:sz w:val="28"/>
                <w:szCs w:val="28"/>
              </w:rPr>
            </w:pPr>
          </w:p>
        </w:tc>
      </w:tr>
      <w:tr w14:paraId="75E5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19" w:type="pct"/>
            <w:vAlign w:val="center"/>
          </w:tcPr>
          <w:p w14:paraId="1958CD28">
            <w:pPr>
              <w:keepNext w:val="0"/>
              <w:keepLines w:val="0"/>
              <w:pageBreakBefore w:val="0"/>
              <w:wordWrap/>
              <w:topLinePunct w:val="0"/>
              <w:bidi w:val="0"/>
              <w:snapToGrid/>
              <w:spacing w:line="300" w:lineRule="exact"/>
              <w:jc w:val="center"/>
              <w:outlineLvl w:val="2"/>
              <w:rPr>
                <w:rFonts w:hint="eastAsia" w:ascii="仿宋" w:hAnsi="仿宋" w:eastAsia="仿宋"/>
                <w:sz w:val="28"/>
                <w:szCs w:val="28"/>
                <w:lang w:eastAsia="zh-CN"/>
              </w:rPr>
            </w:pPr>
            <w:r>
              <w:rPr>
                <w:rFonts w:hint="eastAsia" w:ascii="仿宋" w:hAnsi="仿宋" w:eastAsia="仿宋"/>
                <w:sz w:val="28"/>
                <w:szCs w:val="28"/>
                <w:lang w:val="en-US" w:eastAsia="zh-CN"/>
              </w:rPr>
              <w:t>五</w:t>
            </w:r>
          </w:p>
        </w:tc>
        <w:tc>
          <w:tcPr>
            <w:tcW w:w="605" w:type="pct"/>
            <w:vAlign w:val="center"/>
          </w:tcPr>
          <w:p w14:paraId="03DAD2C1">
            <w:pPr>
              <w:keepNext w:val="0"/>
              <w:keepLines w:val="0"/>
              <w:pageBreakBefore w:val="0"/>
              <w:widowControl/>
              <w:wordWrap/>
              <w:topLinePunct w:val="0"/>
              <w:bidi w:val="0"/>
              <w:snapToGrid/>
              <w:spacing w:line="300" w:lineRule="exact"/>
              <w:jc w:val="center"/>
              <w:textAlignment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项目实施方案</w:t>
            </w:r>
          </w:p>
        </w:tc>
        <w:tc>
          <w:tcPr>
            <w:tcW w:w="3013" w:type="pct"/>
            <w:vAlign w:val="center"/>
          </w:tcPr>
          <w:p w14:paraId="478F7E2C">
            <w:pPr>
              <w:keepNext w:val="0"/>
              <w:keepLines w:val="0"/>
              <w:pageBreakBefore w:val="0"/>
              <w:widowControl/>
              <w:wordWrap/>
              <w:topLinePunct w:val="0"/>
              <w:bidi w:val="0"/>
              <w:snapToGrid/>
              <w:spacing w:line="3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方案详细完整；18-25分</w:t>
            </w:r>
          </w:p>
          <w:p w14:paraId="68FDE016">
            <w:pPr>
              <w:keepNext w:val="0"/>
              <w:keepLines w:val="0"/>
              <w:pageBreakBefore w:val="0"/>
              <w:widowControl/>
              <w:wordWrap/>
              <w:topLinePunct w:val="0"/>
              <w:bidi w:val="0"/>
              <w:snapToGrid/>
              <w:spacing w:line="3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方案较详细完整；10-17分</w:t>
            </w:r>
          </w:p>
          <w:p w14:paraId="3E86CDB3">
            <w:pPr>
              <w:pStyle w:val="2"/>
              <w:keepNext w:val="0"/>
              <w:keepLines w:val="0"/>
              <w:pageBreakBefore w:val="0"/>
              <w:wordWrap/>
              <w:topLinePunct w:val="0"/>
              <w:bidi w:val="0"/>
              <w:snapToGrid/>
              <w:spacing w:after="0" w:line="300" w:lineRule="exact"/>
              <w:rPr>
                <w:rFonts w:hint="default"/>
                <w:lang w:val="en-US" w:eastAsia="zh-CN"/>
              </w:rPr>
            </w:pPr>
            <w:r>
              <w:rPr>
                <w:rFonts w:hint="eastAsia" w:ascii="仿宋" w:hAnsi="仿宋" w:eastAsia="仿宋"/>
                <w:sz w:val="28"/>
                <w:szCs w:val="28"/>
                <w:lang w:val="en-US" w:eastAsia="zh-CN"/>
              </w:rPr>
              <w:t>方案不完整，不详细：0-9分</w:t>
            </w:r>
          </w:p>
        </w:tc>
        <w:tc>
          <w:tcPr>
            <w:tcW w:w="501" w:type="pct"/>
            <w:vAlign w:val="center"/>
          </w:tcPr>
          <w:p w14:paraId="5F293A73">
            <w:pPr>
              <w:keepNext w:val="0"/>
              <w:keepLines w:val="0"/>
              <w:pageBreakBefore w:val="0"/>
              <w:wordWrap/>
              <w:topLinePunct w:val="0"/>
              <w:bidi w:val="0"/>
              <w:snapToGrid/>
              <w:spacing w:line="300" w:lineRule="exact"/>
              <w:jc w:val="center"/>
              <w:outlineLvl w:val="2"/>
              <w:rPr>
                <w:rFonts w:hint="default" w:ascii="仿宋" w:hAnsi="仿宋" w:eastAsia="仿宋"/>
                <w:sz w:val="28"/>
                <w:szCs w:val="28"/>
                <w:lang w:val="en-US" w:eastAsia="zh-CN"/>
              </w:rPr>
            </w:pPr>
            <w:r>
              <w:rPr>
                <w:rFonts w:hint="eastAsia" w:ascii="仿宋" w:hAnsi="仿宋" w:eastAsia="仿宋"/>
                <w:sz w:val="28"/>
                <w:szCs w:val="28"/>
                <w:lang w:val="en-US" w:eastAsia="zh-CN"/>
              </w:rPr>
              <w:t>25</w:t>
            </w:r>
          </w:p>
        </w:tc>
        <w:tc>
          <w:tcPr>
            <w:tcW w:w="460" w:type="pct"/>
            <w:vAlign w:val="center"/>
          </w:tcPr>
          <w:p w14:paraId="00AD20CD">
            <w:pPr>
              <w:keepNext w:val="0"/>
              <w:keepLines w:val="0"/>
              <w:pageBreakBefore w:val="0"/>
              <w:wordWrap/>
              <w:topLinePunct w:val="0"/>
              <w:bidi w:val="0"/>
              <w:snapToGrid/>
              <w:spacing w:line="300" w:lineRule="exact"/>
              <w:jc w:val="center"/>
              <w:outlineLvl w:val="2"/>
              <w:rPr>
                <w:rFonts w:ascii="仿宋" w:hAnsi="仿宋" w:eastAsia="仿宋"/>
                <w:sz w:val="28"/>
                <w:szCs w:val="28"/>
              </w:rPr>
            </w:pPr>
          </w:p>
        </w:tc>
      </w:tr>
      <w:tr w14:paraId="13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19" w:type="pct"/>
            <w:vAlign w:val="center"/>
          </w:tcPr>
          <w:p w14:paraId="49B689E6">
            <w:pPr>
              <w:keepNext w:val="0"/>
              <w:keepLines w:val="0"/>
              <w:pageBreakBefore w:val="0"/>
              <w:wordWrap/>
              <w:topLinePunct w:val="0"/>
              <w:bidi w:val="0"/>
              <w:snapToGrid/>
              <w:spacing w:line="300" w:lineRule="exact"/>
              <w:jc w:val="center"/>
              <w:outlineLvl w:val="2"/>
              <w:rPr>
                <w:rFonts w:hint="eastAsia" w:ascii="仿宋" w:hAnsi="仿宋" w:eastAsia="仿宋"/>
                <w:sz w:val="28"/>
                <w:szCs w:val="28"/>
                <w:lang w:eastAsia="zh-CN"/>
              </w:rPr>
            </w:pPr>
            <w:r>
              <w:rPr>
                <w:rFonts w:hint="eastAsia" w:ascii="仿宋" w:hAnsi="仿宋" w:eastAsia="仿宋"/>
                <w:sz w:val="28"/>
                <w:szCs w:val="28"/>
                <w:lang w:val="en-US" w:eastAsia="zh-CN"/>
              </w:rPr>
              <w:t>六</w:t>
            </w:r>
          </w:p>
        </w:tc>
        <w:tc>
          <w:tcPr>
            <w:tcW w:w="605" w:type="pct"/>
            <w:vAlign w:val="center"/>
          </w:tcPr>
          <w:p w14:paraId="6E51B26E">
            <w:pPr>
              <w:keepNext w:val="0"/>
              <w:keepLines w:val="0"/>
              <w:pageBreakBefore w:val="0"/>
              <w:widowControl/>
              <w:wordWrap/>
              <w:topLinePunct w:val="0"/>
              <w:bidi w:val="0"/>
              <w:snapToGrid/>
              <w:spacing w:line="300" w:lineRule="exact"/>
              <w:jc w:val="center"/>
              <w:textAlignment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项目进度计划</w:t>
            </w:r>
          </w:p>
        </w:tc>
        <w:tc>
          <w:tcPr>
            <w:tcW w:w="3013" w:type="pct"/>
            <w:vAlign w:val="center"/>
          </w:tcPr>
          <w:p w14:paraId="1DC92736">
            <w:pPr>
              <w:pStyle w:val="2"/>
              <w:keepNext w:val="0"/>
              <w:keepLines w:val="0"/>
              <w:pageBreakBefore w:val="0"/>
              <w:wordWrap/>
              <w:topLinePunct w:val="0"/>
              <w:bidi w:val="0"/>
              <w:snapToGrid/>
              <w:spacing w:after="0" w:line="300" w:lineRule="exact"/>
              <w:rPr>
                <w:rFonts w:hint="eastAsia" w:ascii="仿宋" w:hAnsi="仿宋" w:eastAsia="仿宋"/>
                <w:sz w:val="28"/>
                <w:szCs w:val="28"/>
                <w:lang w:val="en-US" w:eastAsia="zh-CN"/>
              </w:rPr>
            </w:pPr>
            <w:r>
              <w:rPr>
                <w:rFonts w:hint="eastAsia" w:ascii="仿宋" w:hAnsi="仿宋" w:eastAsia="仿宋" w:cs="宋体"/>
                <w:sz w:val="28"/>
                <w:szCs w:val="28"/>
                <w:lang w:val="en-US" w:eastAsia="zh-CN"/>
              </w:rPr>
              <w:t>进</w:t>
            </w:r>
            <w:r>
              <w:rPr>
                <w:rFonts w:hint="eastAsia" w:ascii="仿宋" w:hAnsi="仿宋" w:eastAsia="仿宋"/>
                <w:sz w:val="28"/>
                <w:szCs w:val="28"/>
                <w:lang w:val="en-US" w:eastAsia="zh-CN"/>
              </w:rPr>
              <w:t>度计划详细到位11-15分</w:t>
            </w:r>
          </w:p>
          <w:p w14:paraId="3377D6A8">
            <w:pPr>
              <w:pStyle w:val="2"/>
              <w:keepNext w:val="0"/>
              <w:keepLines w:val="0"/>
              <w:pageBreakBefore w:val="0"/>
              <w:wordWrap/>
              <w:topLinePunct w:val="0"/>
              <w:bidi w:val="0"/>
              <w:snapToGrid/>
              <w:spacing w:after="0" w:line="3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进度计划较为详细到位6-10分</w:t>
            </w:r>
          </w:p>
          <w:p w14:paraId="3EF56618">
            <w:pPr>
              <w:pStyle w:val="2"/>
              <w:keepNext w:val="0"/>
              <w:keepLines w:val="0"/>
              <w:pageBreakBefore w:val="0"/>
              <w:wordWrap/>
              <w:topLinePunct w:val="0"/>
              <w:bidi w:val="0"/>
              <w:snapToGrid/>
              <w:spacing w:after="0" w:line="300" w:lineRule="exact"/>
              <w:rPr>
                <w:rFonts w:hint="default" w:eastAsiaTheme="minorEastAsia"/>
                <w:lang w:val="en-US" w:eastAsia="zh-CN"/>
              </w:rPr>
            </w:pPr>
            <w:r>
              <w:rPr>
                <w:rFonts w:hint="eastAsia" w:ascii="仿宋" w:hAnsi="仿宋" w:eastAsia="仿宋"/>
                <w:sz w:val="28"/>
                <w:szCs w:val="28"/>
                <w:lang w:val="en-US" w:eastAsia="zh-CN"/>
              </w:rPr>
              <w:t>进度计划不详细不到位0-5分</w:t>
            </w:r>
          </w:p>
        </w:tc>
        <w:tc>
          <w:tcPr>
            <w:tcW w:w="501" w:type="pct"/>
            <w:vAlign w:val="center"/>
          </w:tcPr>
          <w:p w14:paraId="5C6F513C">
            <w:pPr>
              <w:keepNext w:val="0"/>
              <w:keepLines w:val="0"/>
              <w:pageBreakBefore w:val="0"/>
              <w:wordWrap/>
              <w:topLinePunct w:val="0"/>
              <w:bidi w:val="0"/>
              <w:snapToGrid/>
              <w:spacing w:line="300" w:lineRule="exact"/>
              <w:jc w:val="center"/>
              <w:outlineLvl w:val="2"/>
              <w:rPr>
                <w:rFonts w:hint="default" w:ascii="仿宋" w:hAnsi="仿宋" w:eastAsia="仿宋"/>
                <w:sz w:val="28"/>
                <w:szCs w:val="28"/>
                <w:lang w:val="en-US" w:eastAsia="zh-CN"/>
              </w:rPr>
            </w:pPr>
            <w:r>
              <w:rPr>
                <w:rFonts w:hint="eastAsia" w:ascii="仿宋" w:hAnsi="仿宋" w:eastAsia="仿宋"/>
                <w:sz w:val="28"/>
                <w:szCs w:val="28"/>
                <w:lang w:val="en-US" w:eastAsia="zh-CN"/>
              </w:rPr>
              <w:t>15</w:t>
            </w:r>
          </w:p>
        </w:tc>
        <w:tc>
          <w:tcPr>
            <w:tcW w:w="460" w:type="pct"/>
            <w:vAlign w:val="center"/>
          </w:tcPr>
          <w:p w14:paraId="53E8F894">
            <w:pPr>
              <w:keepNext w:val="0"/>
              <w:keepLines w:val="0"/>
              <w:pageBreakBefore w:val="0"/>
              <w:wordWrap/>
              <w:topLinePunct w:val="0"/>
              <w:bidi w:val="0"/>
              <w:snapToGrid/>
              <w:spacing w:line="300" w:lineRule="exact"/>
              <w:jc w:val="center"/>
              <w:outlineLvl w:val="2"/>
              <w:rPr>
                <w:rFonts w:ascii="仿宋" w:hAnsi="仿宋" w:eastAsia="仿宋"/>
                <w:sz w:val="28"/>
                <w:szCs w:val="28"/>
              </w:rPr>
            </w:pPr>
          </w:p>
        </w:tc>
      </w:tr>
      <w:tr w14:paraId="2EA5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038" w:type="pct"/>
            <w:gridSpan w:val="3"/>
            <w:vAlign w:val="center"/>
          </w:tcPr>
          <w:p w14:paraId="3F972EFB">
            <w:pPr>
              <w:keepNext w:val="0"/>
              <w:keepLines w:val="0"/>
              <w:pageBreakBefore w:val="0"/>
              <w:widowControl/>
              <w:wordWrap/>
              <w:topLinePunct w:val="0"/>
              <w:bidi w:val="0"/>
              <w:snapToGrid/>
              <w:spacing w:line="300" w:lineRule="exact"/>
              <w:jc w:val="center"/>
              <w:rPr>
                <w:rFonts w:ascii="仿宋" w:hAnsi="仿宋" w:eastAsia="仿宋" w:cs="宋体"/>
                <w:sz w:val="28"/>
                <w:szCs w:val="28"/>
              </w:rPr>
            </w:pPr>
            <w:r>
              <w:rPr>
                <w:rFonts w:hint="eastAsia" w:ascii="仿宋" w:hAnsi="仿宋" w:eastAsia="仿宋"/>
                <w:sz w:val="28"/>
                <w:szCs w:val="28"/>
              </w:rPr>
              <w:t>总分</w:t>
            </w:r>
          </w:p>
        </w:tc>
        <w:tc>
          <w:tcPr>
            <w:tcW w:w="961" w:type="pct"/>
            <w:gridSpan w:val="2"/>
            <w:vAlign w:val="center"/>
          </w:tcPr>
          <w:p w14:paraId="3134E5AC">
            <w:pPr>
              <w:keepNext w:val="0"/>
              <w:keepLines w:val="0"/>
              <w:pageBreakBefore w:val="0"/>
              <w:wordWrap/>
              <w:topLinePunct w:val="0"/>
              <w:bidi w:val="0"/>
              <w:snapToGrid/>
              <w:spacing w:line="300" w:lineRule="exact"/>
              <w:jc w:val="center"/>
              <w:outlineLvl w:val="2"/>
              <w:rPr>
                <w:rFonts w:ascii="仿宋" w:hAnsi="仿宋" w:eastAsia="仿宋"/>
                <w:sz w:val="28"/>
                <w:szCs w:val="28"/>
              </w:rPr>
            </w:pPr>
          </w:p>
        </w:tc>
      </w:tr>
    </w:tbl>
    <w:p w14:paraId="59AE438A">
      <w:pPr>
        <w:keepNext w:val="0"/>
        <w:keepLines w:val="0"/>
        <w:pageBreakBefore w:val="0"/>
        <w:wordWrap/>
        <w:topLinePunct w:val="0"/>
        <w:bidi w:val="0"/>
        <w:snapToGrid/>
        <w:spacing w:line="300" w:lineRule="exact"/>
      </w:pPr>
    </w:p>
    <w:p w14:paraId="192EEC3B">
      <w:pPr>
        <w:pStyle w:val="2"/>
      </w:pPr>
    </w:p>
    <w:p w14:paraId="328E92D0"/>
    <w:p w14:paraId="27234B08">
      <w:pPr>
        <w:keepNext w:val="0"/>
        <w:keepLines w:val="0"/>
        <w:pageBreakBefore w:val="0"/>
        <w:kinsoku/>
        <w:wordWrap/>
        <w:overflowPunct/>
        <w:topLinePunct w:val="0"/>
        <w:autoSpaceDE/>
        <w:autoSpaceDN/>
        <w:bidi w:val="0"/>
        <w:adjustRightInd/>
        <w:snapToGrid/>
        <w:spacing w:line="560" w:lineRule="exact"/>
        <w:ind w:left="319" w:leftChars="152" w:firstLine="320" w:firstLineChars="100"/>
        <w:jc w:val="left"/>
        <w:textAlignment w:val="auto"/>
        <w:rPr>
          <w:rFonts w:hint="eastAsia" w:ascii="黑体" w:hAnsi="黑体" w:eastAsia="黑体" w:cs="黑体"/>
          <w:i w:val="0"/>
          <w:iCs w:val="0"/>
          <w:caps w:val="0"/>
          <w:color w:val="444444"/>
          <w:spacing w:val="0"/>
          <w:kern w:val="0"/>
          <w:sz w:val="32"/>
          <w:szCs w:val="32"/>
          <w:lang w:val="en-US" w:eastAsia="zh-CN" w:bidi="ar"/>
        </w:rPr>
      </w:pPr>
      <w:r>
        <w:rPr>
          <w:rFonts w:hint="eastAsia" w:ascii="黑体" w:hAnsi="黑体" w:eastAsia="黑体" w:cs="黑体"/>
          <w:i w:val="0"/>
          <w:iCs w:val="0"/>
          <w:caps w:val="0"/>
          <w:color w:val="444444"/>
          <w:spacing w:val="0"/>
          <w:kern w:val="0"/>
          <w:sz w:val="32"/>
          <w:szCs w:val="32"/>
          <w:lang w:val="en-US" w:eastAsia="zh-CN" w:bidi="ar"/>
        </w:rPr>
        <w:t>五、保密要求</w:t>
      </w:r>
    </w:p>
    <w:p w14:paraId="38263F20">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选及提供服务期间，应严格遵守国家保密工作的有关规定，保守工作中知悉的国家秘密、政府信息、政府决策与计划、经济信息、技术信息、工作人员信息、商业秘密及其他秘密。严格遵守采购人工作单位保密要求，对所有涉及采购人业务领域的工作均应予以保密。</w:t>
      </w:r>
    </w:p>
    <w:p w14:paraId="208822C3">
      <w:pPr>
        <w:pStyle w:val="2"/>
      </w:pPr>
    </w:p>
    <w:p w14:paraId="31F208FD"/>
    <w:p w14:paraId="761729CA">
      <w:pPr>
        <w:pStyle w:val="2"/>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NzE0N2RkNjY4Mzg1M2Q4MTNkZmNlMGIyYTM2ZGYifQ=="/>
  </w:docVars>
  <w:rsids>
    <w:rsidRoot w:val="082A51CF"/>
    <w:rsid w:val="000D769A"/>
    <w:rsid w:val="006D76CF"/>
    <w:rsid w:val="00897EDD"/>
    <w:rsid w:val="009819C0"/>
    <w:rsid w:val="009D2529"/>
    <w:rsid w:val="00A17224"/>
    <w:rsid w:val="00BA3BE9"/>
    <w:rsid w:val="023D2D34"/>
    <w:rsid w:val="082A51CF"/>
    <w:rsid w:val="0BB856CB"/>
    <w:rsid w:val="0DC8337B"/>
    <w:rsid w:val="16C005E1"/>
    <w:rsid w:val="1C2119DB"/>
    <w:rsid w:val="1D8E024E"/>
    <w:rsid w:val="2525694B"/>
    <w:rsid w:val="282E6701"/>
    <w:rsid w:val="28CE39BC"/>
    <w:rsid w:val="2A2E0F88"/>
    <w:rsid w:val="2B8F79A9"/>
    <w:rsid w:val="2FA33EA5"/>
    <w:rsid w:val="362D0D27"/>
    <w:rsid w:val="3F7C2AF0"/>
    <w:rsid w:val="46A67CCD"/>
    <w:rsid w:val="4EEF332F"/>
    <w:rsid w:val="50411939"/>
    <w:rsid w:val="50D477DD"/>
    <w:rsid w:val="59B14918"/>
    <w:rsid w:val="5BAD0E3D"/>
    <w:rsid w:val="5BEF97EF"/>
    <w:rsid w:val="64DD2A65"/>
    <w:rsid w:val="656531D7"/>
    <w:rsid w:val="6C804CB8"/>
    <w:rsid w:val="6D4D66DD"/>
    <w:rsid w:val="6D7E9F57"/>
    <w:rsid w:val="750A0CBB"/>
    <w:rsid w:val="76DED12B"/>
    <w:rsid w:val="77AA1114"/>
    <w:rsid w:val="77AFD92F"/>
    <w:rsid w:val="79AFB2BA"/>
    <w:rsid w:val="79C22D44"/>
    <w:rsid w:val="7DFE50B9"/>
    <w:rsid w:val="7FA74976"/>
    <w:rsid w:val="7FBF041A"/>
    <w:rsid w:val="7FE61F9E"/>
    <w:rsid w:val="9EFCC90B"/>
    <w:rsid w:val="ABDF1C7F"/>
    <w:rsid w:val="ABED8629"/>
    <w:rsid w:val="BEFA94C6"/>
    <w:rsid w:val="C77DD534"/>
    <w:rsid w:val="CF591794"/>
    <w:rsid w:val="DDBF6C3D"/>
    <w:rsid w:val="E7F4687A"/>
    <w:rsid w:val="F3C67BE4"/>
    <w:rsid w:val="F65782B8"/>
    <w:rsid w:val="F8FCEC58"/>
    <w:rsid w:val="FBFD1355"/>
    <w:rsid w:val="FDF36AD6"/>
    <w:rsid w:val="FEBBFC45"/>
    <w:rsid w:val="FF7338FE"/>
    <w:rsid w:val="FFF98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toc 3"/>
    <w:next w:val="1"/>
    <w:qFormat/>
    <w:uiPriority w:val="0"/>
    <w:pPr>
      <w:widowControl w:val="0"/>
      <w:ind w:left="420"/>
      <w:jc w:val="both"/>
    </w:pPr>
    <w:rPr>
      <w:rFonts w:ascii="等线" w:hAnsi="等线" w:eastAsia="等线" w:cstheme="minorBidi"/>
      <w:b/>
      <w:kern w:val="2"/>
      <w:sz w:val="30"/>
      <w:szCs w:val="30"/>
      <w:lang w:val="en-US" w:eastAsia="zh-CN" w:bidi="ar-SA"/>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6"/>
    <w:qFormat/>
    <w:uiPriority w:val="0"/>
    <w:rPr>
      <w:kern w:val="2"/>
      <w:sz w:val="18"/>
      <w:szCs w:val="18"/>
    </w:rPr>
  </w:style>
  <w:style w:type="character" w:customStyle="1" w:styleId="11">
    <w:name w:val="页脚 字符"/>
    <w:basedOn w:val="9"/>
    <w:link w:val="5"/>
    <w:qFormat/>
    <w:uiPriority w:val="0"/>
    <w:rPr>
      <w:kern w:val="2"/>
      <w:sz w:val="18"/>
      <w:szCs w:val="18"/>
    </w:rPr>
  </w:style>
  <w:style w:type="paragraph" w:customStyle="1" w:styleId="12">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811</Words>
  <Characters>895</Characters>
  <Lines>6</Lines>
  <Paragraphs>1</Paragraphs>
  <TotalTime>28</TotalTime>
  <ScaleCrop>false</ScaleCrop>
  <LinksUpToDate>false</LinksUpToDate>
  <CharactersWithSpaces>960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2023-08-18T09:13:00Z</dcterms:created>
  <dc:creator>孟杉</dc:creator>
  <cp:lastModifiedBy>Al-wall</cp:lastModifiedBy>
  <cp:lastPrinted>2023-08-19T03:42:00Z</cp:lastPrinted>
  <dcterms:modified xsi:type="dcterms:W3CDTF">2025-06-11T03:19:37Z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25B646D439AF278A0BDE1C66D43E649F</vt:lpwstr>
  </property>
  <property fmtid="{D5CDD505-2E9C-101B-9397-08002B2CF9AE}" pid="4" name="KSOTemplateDocerSaveRecord">
    <vt:lpwstr>eyJoZGlkIjoiOTcwOWIxZjgwZmFjNmVmODVhYzMwN2U2ZDk2OGZlNzMiLCJ1c2VySWQiOiI1NjIzNzEyMDIifQ==</vt:lpwstr>
  </property>
</Properties>
</file>