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简体" w:eastAsia="方正小标宋简体"/>
          <w:color w:val="FF0000"/>
          <w:spacing w:val="40"/>
          <w:w w:val="56"/>
          <w:kern w:val="0"/>
          <w:sz w:val="104"/>
          <w:szCs w:val="104"/>
        </w:rPr>
      </w:pPr>
      <w:r>
        <w:rPr>
          <w:rFonts w:hint="eastAsia" w:ascii="方正小标宋简体" w:eastAsia="方正小标宋简体"/>
          <w:color w:val="FF0000"/>
          <w:spacing w:val="40"/>
          <w:w w:val="66"/>
          <w:kern w:val="0"/>
          <w:sz w:val="104"/>
          <w:szCs w:val="104"/>
          <w:fitText w:val="10710" w:id="8919664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906145</wp:posOffset>
                </wp:positionV>
                <wp:extent cx="5610225" cy="0"/>
                <wp:effectExtent l="0" t="31750" r="3175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71.35pt;height:0pt;width:441.75pt;mso-position-horizontal-relative:margin;z-index:251659264;mso-width-relative:page;mso-height-relative:page;" filled="f" stroked="t" coordsize="21600,21600" o:gfxdata="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bG4s1AAAAAoBAAAPAAAAAAAAAAEAIAAAACIAAABkcnMvZG93bnJldi54bWxQ&#10;SwECFAAUAAAACACHTuJAg1IPQvsBAADrAwAADgAAAAAAAAABACAAAAAjAQAAZHJzL2Uyb0RvYy54&#10;bWxQSwUGAAAAAAYABgBZAQAAkA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40"/>
          <w:w w:val="56"/>
          <w:kern w:val="0"/>
          <w:sz w:val="104"/>
          <w:szCs w:val="104"/>
        </w:rPr>
        <w:t>北京市西城区卫生健康委员会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关于2025年全国敬老爱老助老活动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评选推荐工作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情况的公示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根据《北京市老龄工作委员会办公室 北京市民政局 北京市人力资源和社会保障局关于开展2025年全国敬老爱老助老活动评选北京推荐工作的通知》（京老办发〔2025〕2号）要求，此次推荐工作面向基层涉老部门、为老服务组织、公共服务窗口单位等主体展开。现将初选结果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全国“敬老文明号”候选单位：广外社区卫生服务中心。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全国“敬老爱老助老模范人物”候选人：牛街社区卫生服务中心中医科科长郑岩博。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公示日期：2025年7月7日至2025年7月11日。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97.7pt;margin-top:-27.15pt;height:120pt;width:121.5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6"/>
        </w:pic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京市西城区卫生健康委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2025年7月7日 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spM4JkWAHcNCsW5FMKwubP2q2w=" w:salt="tRxvSJuCO2RR4G55+eFB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1B53"/>
    <w:rsid w:val="0ABD1B53"/>
    <w:rsid w:val="374C42BB"/>
    <w:rsid w:val="6B0A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279</Characters>
  <Lines>0</Lines>
  <Paragraphs>0</Paragraphs>
  <TotalTime>8</TotalTime>
  <ScaleCrop>false</ScaleCrop>
  <LinksUpToDate>false</LinksUpToDate>
  <CharactersWithSpaces>285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2025-07-07T03:09:00Z</dcterms:created>
  <dc:creator>Administrator</dc:creator>
  <cp:lastModifiedBy>张三</cp:lastModifiedBy>
  <dcterms:modified xsi:type="dcterms:W3CDTF">2025-07-08T00:37:27Z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67806FD455E44C3B90FD99FFE66725E4</vt:lpwstr>
  </property>
</Properties>
</file>